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C527" w14:textId="75989CE3" w:rsidR="00656710" w:rsidRDefault="0021070C" w:rsidP="00FE13FB">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cstheme="minorHAnsi"/>
          <w:sz w:val="28"/>
          <w:szCs w:val="28"/>
          <w:lang w:val="el-GR"/>
        </w:rPr>
      </w:pPr>
      <w:r w:rsidRPr="00FE13FB">
        <w:rPr>
          <w:rFonts w:cstheme="minorHAnsi"/>
          <w:b/>
          <w:sz w:val="28"/>
          <w:szCs w:val="28"/>
          <w:lang w:val="el-GR"/>
        </w:rPr>
        <w:t xml:space="preserve">ΑΣΚΗΣΗ </w:t>
      </w:r>
      <w:r w:rsidR="00005079">
        <w:rPr>
          <w:rFonts w:cstheme="minorHAnsi"/>
          <w:b/>
          <w:sz w:val="28"/>
          <w:szCs w:val="28"/>
          <w:lang w:val="el-GR"/>
        </w:rPr>
        <w:t>0</w:t>
      </w:r>
      <w:r w:rsidR="00512511" w:rsidRPr="00FE13FB">
        <w:rPr>
          <w:rFonts w:cstheme="minorHAnsi"/>
          <w:b/>
          <w:sz w:val="28"/>
          <w:szCs w:val="28"/>
          <w:lang w:val="el-GR"/>
        </w:rPr>
        <w:t>:</w:t>
      </w:r>
      <w:r w:rsidR="00721827" w:rsidRPr="00656710">
        <w:rPr>
          <w:rFonts w:cstheme="minorHAnsi"/>
          <w:b/>
          <w:sz w:val="28"/>
          <w:szCs w:val="28"/>
          <w:lang w:val="el-GR"/>
        </w:rPr>
        <w:t xml:space="preserve"> </w:t>
      </w:r>
      <w:r w:rsidR="00656710">
        <w:rPr>
          <w:rFonts w:cstheme="minorHAnsi"/>
          <w:b/>
          <w:sz w:val="28"/>
          <w:szCs w:val="28"/>
          <w:lang w:val="el-GR"/>
        </w:rPr>
        <w:t>ΜΕΤΡΗΣΕΙΣ</w:t>
      </w:r>
    </w:p>
    <w:p w14:paraId="6E043F68" w14:textId="77777777" w:rsidR="00FE13FB" w:rsidRDefault="00154038" w:rsidP="00FE13FB">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cstheme="minorHAnsi"/>
          <w:b/>
          <w:sz w:val="28"/>
          <w:szCs w:val="28"/>
          <w:lang w:val="el-GR"/>
        </w:rPr>
      </w:pPr>
      <w:r>
        <w:rPr>
          <w:rFonts w:cstheme="minorHAnsi"/>
          <w:b/>
          <w:sz w:val="28"/>
          <w:szCs w:val="28"/>
          <w:lang w:val="el-GR"/>
        </w:rPr>
        <w:t xml:space="preserve">ΜΕΤΡΗΣΗ ΔΙΑΣΤΑΣΕΩΝ ΚΑΙ </w:t>
      </w:r>
      <w:r w:rsidR="00FE13FB">
        <w:rPr>
          <w:rFonts w:cstheme="minorHAnsi"/>
          <w:b/>
          <w:sz w:val="28"/>
          <w:szCs w:val="28"/>
          <w:lang w:val="el-GR"/>
        </w:rPr>
        <w:t>ΠΡΟΣΔΙ</w:t>
      </w:r>
      <w:r>
        <w:rPr>
          <w:rFonts w:cstheme="minorHAnsi"/>
          <w:b/>
          <w:sz w:val="28"/>
          <w:szCs w:val="28"/>
          <w:lang w:val="el-GR"/>
        </w:rPr>
        <w:t>Ο</w:t>
      </w:r>
      <w:r w:rsidR="00FE13FB">
        <w:rPr>
          <w:rFonts w:cstheme="minorHAnsi"/>
          <w:b/>
          <w:sz w:val="28"/>
          <w:szCs w:val="28"/>
          <w:lang w:val="el-GR"/>
        </w:rPr>
        <w:t>ΡΙΣΜΟΣ ΠΥΚΝΟΤΗΤΩΝ</w:t>
      </w:r>
      <w:r>
        <w:rPr>
          <w:rFonts w:cstheme="minorHAnsi"/>
          <w:b/>
          <w:sz w:val="28"/>
          <w:szCs w:val="28"/>
          <w:lang w:val="el-GR"/>
        </w:rPr>
        <w:t xml:space="preserve"> </w:t>
      </w:r>
    </w:p>
    <w:p w14:paraId="34017B9B" w14:textId="77777777" w:rsidR="00FE13FB" w:rsidRPr="00FE13FB" w:rsidRDefault="00FE13FB" w:rsidP="00FE13FB">
      <w:pPr>
        <w:spacing w:line="360" w:lineRule="auto"/>
        <w:jc w:val="both"/>
        <w:rPr>
          <w:rFonts w:ascii="Arial" w:hAnsi="Arial"/>
          <w:b/>
          <w:lang w:val="el-GR"/>
        </w:rPr>
      </w:pPr>
    </w:p>
    <w:p w14:paraId="37EFC8D8" w14:textId="77777777" w:rsidR="00FE13FB" w:rsidRPr="00FE13FB" w:rsidRDefault="00FE13FB" w:rsidP="00FE13FB">
      <w:pPr>
        <w:spacing w:line="360" w:lineRule="auto"/>
        <w:jc w:val="both"/>
        <w:rPr>
          <w:rFonts w:ascii="Arial" w:hAnsi="Arial"/>
          <w:b/>
          <w:i/>
          <w:sz w:val="28"/>
          <w:szCs w:val="28"/>
          <w:lang w:val="el-GR"/>
        </w:rPr>
      </w:pPr>
      <w:r w:rsidRPr="00FE13FB">
        <w:rPr>
          <w:rFonts w:ascii="Arial" w:hAnsi="Arial"/>
          <w:b/>
          <w:i/>
          <w:sz w:val="28"/>
          <w:szCs w:val="28"/>
          <w:lang w:val="el-GR"/>
        </w:rPr>
        <w:t>Σκοπός της άσκησης</w:t>
      </w:r>
    </w:p>
    <w:p w14:paraId="04F8D0A7" w14:textId="77777777" w:rsidR="00FE13FB" w:rsidRPr="00FE13FB" w:rsidRDefault="00FE13FB" w:rsidP="00FE13FB">
      <w:pPr>
        <w:tabs>
          <w:tab w:val="left" w:pos="360"/>
        </w:tabs>
        <w:spacing w:line="360" w:lineRule="auto"/>
        <w:jc w:val="both"/>
        <w:rPr>
          <w:rFonts w:ascii="Arial" w:hAnsi="Arial"/>
          <w:lang w:val="el-GR"/>
        </w:rPr>
      </w:pPr>
      <w:r w:rsidRPr="00FE13FB">
        <w:rPr>
          <w:rFonts w:ascii="Arial" w:hAnsi="Arial"/>
          <w:lang w:val="el-GR"/>
        </w:rPr>
        <w:t>Σε αυτή την άσκηση θα μετρήσουμε διαστάσεις στερεών σωμάτων χρησιμοποιώντας όργανα ακριβείας και θα υπολογίσουμε την πυκνότητα τους. Θα κάνουμε εφαρμογή της θεωρίας σφαλμάτων στον προσδιορισμό της ακρίβειας των μετρήσεων. Θα χρησιμοποιήσουμε τις μετρήσεις μας για να χαρακτηρίσουμε τα υλικά των στερεών σωμάτων.</w:t>
      </w:r>
    </w:p>
    <w:p w14:paraId="58694366" w14:textId="77777777" w:rsidR="00FE13FB" w:rsidRPr="00FE13FB" w:rsidRDefault="00FE13FB" w:rsidP="00FE13FB">
      <w:pPr>
        <w:tabs>
          <w:tab w:val="left" w:pos="360"/>
        </w:tabs>
        <w:spacing w:line="360" w:lineRule="auto"/>
        <w:jc w:val="both"/>
        <w:rPr>
          <w:rFonts w:ascii="Arial" w:hAnsi="Arial"/>
          <w:lang w:val="el-GR"/>
        </w:rPr>
      </w:pPr>
    </w:p>
    <w:p w14:paraId="594B8AC0" w14:textId="77777777" w:rsidR="00FE13FB" w:rsidRPr="00FE13FB" w:rsidRDefault="00FE13FB" w:rsidP="00FE13FB">
      <w:pPr>
        <w:pBdr>
          <w:top w:val="single" w:sz="12" w:space="1" w:color="auto"/>
          <w:left w:val="single" w:sz="12" w:space="1" w:color="auto"/>
          <w:bottom w:val="single" w:sz="12" w:space="1" w:color="auto"/>
          <w:right w:val="single" w:sz="12" w:space="1" w:color="auto"/>
        </w:pBdr>
        <w:spacing w:line="360" w:lineRule="auto"/>
        <w:jc w:val="center"/>
        <w:rPr>
          <w:rFonts w:ascii="Arial" w:hAnsi="Arial"/>
          <w:b/>
          <w:sz w:val="28"/>
          <w:szCs w:val="28"/>
          <w:lang w:val="el-GR"/>
        </w:rPr>
      </w:pPr>
      <w:r w:rsidRPr="00FE13FB">
        <w:rPr>
          <w:rFonts w:ascii="Arial" w:hAnsi="Arial"/>
          <w:b/>
          <w:sz w:val="28"/>
          <w:szCs w:val="28"/>
          <w:lang w:val="el-GR"/>
        </w:rPr>
        <w:t>Μετρήσεις με Διαστημόμετρο και Μικρόμετρο</w:t>
      </w:r>
    </w:p>
    <w:p w14:paraId="4216DAC4" w14:textId="77777777" w:rsidR="00FE13FB" w:rsidRPr="00FE13FB" w:rsidRDefault="00FE13FB" w:rsidP="00FE13FB">
      <w:pPr>
        <w:spacing w:line="360" w:lineRule="auto"/>
        <w:rPr>
          <w:rFonts w:ascii="Arial" w:hAnsi="Arial"/>
          <w:lang w:val="el-GR"/>
        </w:rPr>
      </w:pPr>
    </w:p>
    <w:p w14:paraId="01D36414" w14:textId="77777777" w:rsidR="00FE13FB" w:rsidRPr="00FE13FB" w:rsidRDefault="00FE13FB" w:rsidP="00FE13FB">
      <w:pPr>
        <w:spacing w:line="360" w:lineRule="auto"/>
        <w:jc w:val="both"/>
        <w:rPr>
          <w:rFonts w:ascii="Arial" w:hAnsi="Arial"/>
          <w:b/>
          <w:i/>
          <w:sz w:val="28"/>
          <w:szCs w:val="28"/>
          <w:lang w:val="el-GR"/>
        </w:rPr>
      </w:pPr>
      <w:r w:rsidRPr="00FE13FB">
        <w:rPr>
          <w:rFonts w:ascii="Arial" w:hAnsi="Arial"/>
          <w:b/>
          <w:i/>
          <w:sz w:val="28"/>
          <w:szCs w:val="28"/>
          <w:lang w:val="el-GR"/>
        </w:rPr>
        <w:t>Περιγραφή των οργάνων μέτρησης διαστάσεων</w:t>
      </w:r>
    </w:p>
    <w:p w14:paraId="25B302B2" w14:textId="77777777" w:rsidR="00FE13FB" w:rsidRPr="00FE13FB" w:rsidRDefault="00FE13FB" w:rsidP="00FE13FB">
      <w:pPr>
        <w:tabs>
          <w:tab w:val="left" w:pos="360"/>
        </w:tabs>
        <w:spacing w:line="360" w:lineRule="auto"/>
        <w:jc w:val="both"/>
        <w:rPr>
          <w:rFonts w:ascii="Arial" w:hAnsi="Arial"/>
          <w:lang w:val="el-GR"/>
        </w:rPr>
      </w:pPr>
    </w:p>
    <w:p w14:paraId="5F7B3FAE" w14:textId="77777777" w:rsidR="00FE13FB" w:rsidRPr="00FE13FB" w:rsidRDefault="00FE13FB" w:rsidP="00FE13FB">
      <w:pPr>
        <w:spacing w:line="360" w:lineRule="auto"/>
        <w:jc w:val="both"/>
        <w:rPr>
          <w:rFonts w:ascii="Arial" w:hAnsi="Arial"/>
          <w:b/>
          <w:lang w:val="el-GR"/>
        </w:rPr>
      </w:pPr>
      <w:r w:rsidRPr="00FE13FB">
        <w:rPr>
          <w:rFonts w:ascii="Arial" w:hAnsi="Arial"/>
          <w:b/>
          <w:lang w:val="el-GR"/>
        </w:rPr>
        <w:t>Ο ΒΕΡΝΙΕΡΟΣ</w:t>
      </w:r>
    </w:p>
    <w:p w14:paraId="1646DEF7" w14:textId="77777777" w:rsidR="00FE13FB" w:rsidRPr="00FE13FB" w:rsidRDefault="00FE13FB" w:rsidP="00FE13FB">
      <w:pPr>
        <w:spacing w:line="360" w:lineRule="auto"/>
        <w:jc w:val="both"/>
        <w:rPr>
          <w:rFonts w:ascii="Arial" w:hAnsi="Arial"/>
          <w:lang w:val="el-GR"/>
        </w:rPr>
      </w:pPr>
      <w:r w:rsidRPr="00FE13FB">
        <w:rPr>
          <w:rFonts w:ascii="Arial" w:hAnsi="Arial"/>
          <w:b/>
          <w:bCs/>
          <w:lang w:val="el-GR"/>
        </w:rPr>
        <w:t>Είναι μια διάταξη με την οποία είναι δυνατόν να μετράμε ενδείξεις ενός οργάνου που αποτελούν κλάσματα των υποδιαιρέσεων της κύριας κλίμακας του οργάνου.</w:t>
      </w:r>
      <w:r w:rsidRPr="00FE13FB">
        <w:rPr>
          <w:rFonts w:ascii="Arial" w:hAnsi="Arial"/>
          <w:lang w:val="el-GR"/>
        </w:rPr>
        <w:t xml:space="preserve"> Συνήθως η κύρια κλίμακα ενδείξεων ενός οργάνου έχει ‘</w:t>
      </w:r>
      <w:r w:rsidRPr="00FE13FB">
        <w:rPr>
          <w:rFonts w:ascii="Arial" w:hAnsi="Arial"/>
          <w:i/>
          <w:iCs/>
          <w:lang w:val="el-GR"/>
        </w:rPr>
        <w:t>ανθρώπινες διαστάσεις υποδιαιρέσεων</w:t>
      </w:r>
      <w:r w:rsidRPr="00FE13FB">
        <w:rPr>
          <w:rFonts w:ascii="Arial" w:hAnsi="Arial"/>
          <w:lang w:val="el-GR"/>
        </w:rPr>
        <w:t>’. Με την έκφραση αυτή εννοούμε ότι η απόσταση από υποδιαίρεση σε υποδιαίρεση είναι τέτοια, ώστε κατά την μέτρηση, αυτός που μετράει, να είναι σε θέση να προσδιορίσει με ασφάλεια, την ένδειξη της μέτρησης με το μάτι του. Με την χρήση του βερνιέρου η ακρίβεια αυτή της μέτρησης γίνεται πιο μεγάλη.</w:t>
      </w:r>
    </w:p>
    <w:p w14:paraId="37E45AA9" w14:textId="77777777" w:rsidR="00FE13FB" w:rsidRPr="00FE13FB" w:rsidRDefault="00FE13FB" w:rsidP="00FE13FB">
      <w:pPr>
        <w:tabs>
          <w:tab w:val="left" w:pos="5980"/>
        </w:tabs>
        <w:spacing w:line="360" w:lineRule="auto"/>
        <w:jc w:val="both"/>
        <w:rPr>
          <w:rFonts w:ascii="Arial" w:hAnsi="Arial"/>
          <w:lang w:val="el-GR"/>
        </w:rPr>
      </w:pPr>
      <w:r w:rsidRPr="00FE13FB">
        <w:rPr>
          <w:rFonts w:ascii="Arial" w:hAnsi="Arial"/>
          <w:lang w:val="el-GR"/>
        </w:rPr>
        <w:t xml:space="preserve">Στα περισσότερα όργανα μέτρησης, η κύρια κλίμακα του οργάνου είναι ακίνητη και ένας κινητός δείκτης δείχνει την ένδειξη. Στο σχήμα 1 ο δείκτης δείχνει ένδειξη ανάμεσα στο 1.3 και 1.4. Στο σχήμα 2 φαίνεται </w:t>
      </w:r>
      <w:r>
        <w:rPr>
          <w:rFonts w:ascii="Arial" w:hAnsi="Arial"/>
        </w:rPr>
        <w:t>o</w:t>
      </w:r>
      <w:r w:rsidRPr="00FE13FB">
        <w:rPr>
          <w:rFonts w:ascii="Arial" w:hAnsi="Arial"/>
          <w:lang w:val="el-GR"/>
        </w:rPr>
        <w:t xml:space="preserve"> βερνιέρος που έχει αντικαταστήσει τον δείκτη. Έτσι, αντί να κινείται ο δείκτης κινείται ο βερνιέρος. Η θέση 0 του βερνιέρου είναι αυτή που θα είχε ο δείκτης. Έτσι, για την ίδια μέτρηση το 0 του βερνιέρου βρίσκεται ανάμεσα στις ενδείξεις 1.3 και 1.4 της κύριας κλίμακας. Όμως με την χρήση </w:t>
      </w:r>
      <w:r w:rsidRPr="00FE13FB">
        <w:rPr>
          <w:rFonts w:ascii="Arial" w:hAnsi="Arial"/>
          <w:lang w:val="el-GR"/>
        </w:rPr>
        <w:lastRenderedPageBreak/>
        <w:t xml:space="preserve">αυτού του δεκαδικού βερνιέρου του σχήματος, μπορούμε να προσδιορίσουμε ένα ή δύο ακόμη δεκαδικά ψηφία. </w:t>
      </w:r>
    </w:p>
    <w:p w14:paraId="4E76D053" w14:textId="77777777" w:rsidR="00FE13FB" w:rsidRPr="000073D5" w:rsidRDefault="00FE13FB" w:rsidP="00FE13FB">
      <w:pPr>
        <w:tabs>
          <w:tab w:val="left" w:pos="5980"/>
        </w:tabs>
        <w:spacing w:line="360" w:lineRule="auto"/>
        <w:jc w:val="center"/>
        <w:rPr>
          <w:rFonts w:ascii="Arial" w:hAnsi="Arial"/>
        </w:rPr>
      </w:pPr>
      <w:r>
        <w:object w:dxaOrig="6944" w:dyaOrig="3735" w14:anchorId="14D6C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pt;height:186.8pt" o:ole="">
            <v:imagedata r:id="rId8" o:title=""/>
          </v:shape>
          <o:OLEObject Type="Embed" ProgID="MSPhotoEd.3" ShapeID="_x0000_i1025" DrawAspect="Content" ObjectID="_1738817189" r:id="rId9"/>
        </w:object>
      </w:r>
    </w:p>
    <w:p w14:paraId="3F22CC34" w14:textId="77777777" w:rsidR="00FE13FB" w:rsidRDefault="00FE13FB" w:rsidP="00FE13FB">
      <w:pPr>
        <w:spacing w:line="360" w:lineRule="auto"/>
        <w:ind w:left="1440"/>
        <w:rPr>
          <w:rFonts w:ascii="Arial" w:hAnsi="Arial"/>
        </w:rPr>
      </w:pPr>
      <w:r>
        <w:rPr>
          <w:rFonts w:ascii="Arial" w:hAnsi="Arial"/>
        </w:rPr>
        <w:t xml:space="preserve">                                     </w:t>
      </w:r>
      <w:proofErr w:type="spellStart"/>
      <w:r>
        <w:rPr>
          <w:rFonts w:ascii="Arial" w:hAnsi="Arial"/>
        </w:rPr>
        <w:t>Σχήμ</w:t>
      </w:r>
      <w:proofErr w:type="spellEnd"/>
      <w:r>
        <w:rPr>
          <w:rFonts w:ascii="Arial" w:hAnsi="Arial"/>
        </w:rPr>
        <w:t>α 1</w:t>
      </w:r>
    </w:p>
    <w:p w14:paraId="3500CEBE" w14:textId="77777777" w:rsidR="00FE13FB" w:rsidRDefault="00FE13FB" w:rsidP="00FE13FB">
      <w:pPr>
        <w:spacing w:line="360" w:lineRule="auto"/>
        <w:ind w:left="1440"/>
        <w:rPr>
          <w:rFonts w:ascii="Arial" w:hAnsi="Arial"/>
        </w:rPr>
      </w:pPr>
      <w:r>
        <w:object w:dxaOrig="6224" w:dyaOrig="3315" w14:anchorId="0DB0FC22">
          <v:shape id="_x0000_i1026" type="#_x0000_t75" style="width:311.1pt;height:165.75pt" o:ole="">
            <v:imagedata r:id="rId10" o:title=""/>
          </v:shape>
          <o:OLEObject Type="Embed" ProgID="MSPhotoEd.3" ShapeID="_x0000_i1026" DrawAspect="Content" ObjectID="_1738817190" r:id="rId11"/>
        </w:object>
      </w:r>
    </w:p>
    <w:p w14:paraId="7B081F6B" w14:textId="77777777" w:rsidR="00FE13FB" w:rsidRPr="00FE13FB" w:rsidRDefault="00FE13FB" w:rsidP="00FE13FB">
      <w:pPr>
        <w:spacing w:line="360" w:lineRule="auto"/>
        <w:ind w:firstLine="720"/>
        <w:jc w:val="center"/>
        <w:rPr>
          <w:rFonts w:ascii="Arial" w:hAnsi="Arial"/>
          <w:lang w:val="el-GR"/>
        </w:rPr>
      </w:pPr>
      <w:r w:rsidRPr="00FE13FB">
        <w:rPr>
          <w:rFonts w:ascii="Arial" w:hAnsi="Arial"/>
          <w:lang w:val="el-GR"/>
        </w:rPr>
        <w:t>Σχήμα 2</w:t>
      </w:r>
    </w:p>
    <w:p w14:paraId="01AA4842"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Ο συρόμενος βερνιέρος είναι έτσι κατασκευασμένος ώστε οι 20 υποδιαιρέσεις του να αντιστοιχούν σε 19 υποδιαιρέσεις της κύριας κλίμακας. </w:t>
      </w:r>
    </w:p>
    <w:p w14:paraId="7CA2AD2B" w14:textId="77777777" w:rsidR="00FE13FB" w:rsidRPr="00FE13FB" w:rsidRDefault="00FE13FB" w:rsidP="00FE13FB">
      <w:pPr>
        <w:spacing w:line="360" w:lineRule="auto"/>
        <w:jc w:val="both"/>
        <w:rPr>
          <w:rFonts w:ascii="Arial" w:hAnsi="Arial"/>
          <w:lang w:val="el-GR"/>
        </w:rPr>
      </w:pPr>
      <w:r w:rsidRPr="00FE13FB">
        <w:rPr>
          <w:rFonts w:ascii="Arial" w:hAnsi="Arial"/>
          <w:lang w:val="el-GR"/>
        </w:rPr>
        <w:t>Ψάχνουμε να βρούμε ποια υποδιαίρεση του βερνιέρου συμπίπτει με υποδιαίρεση της κύριας κλίμακας. Στο σχήμα 2 η υποδιαίρεση που συμπίπτει είναι η 9</w:t>
      </w:r>
      <w:r w:rsidRPr="00FE13FB">
        <w:rPr>
          <w:rFonts w:ascii="Arial" w:hAnsi="Arial"/>
          <w:vertAlign w:val="superscript"/>
          <w:lang w:val="el-GR"/>
        </w:rPr>
        <w:t>η</w:t>
      </w:r>
      <w:r w:rsidRPr="00FE13FB">
        <w:rPr>
          <w:rFonts w:ascii="Arial" w:hAnsi="Arial"/>
          <w:lang w:val="el-GR"/>
        </w:rPr>
        <w:t xml:space="preserve"> υποδιαίρεση. </w:t>
      </w:r>
    </w:p>
    <w:p w14:paraId="07DA365F" w14:textId="77777777" w:rsidR="00FE13FB" w:rsidRPr="00FE13FB" w:rsidRDefault="00FE13FB" w:rsidP="00FE13FB">
      <w:pPr>
        <w:spacing w:line="360" w:lineRule="auto"/>
        <w:jc w:val="both"/>
        <w:rPr>
          <w:rFonts w:ascii="Arial" w:hAnsi="Arial"/>
          <w:lang w:val="el-GR"/>
        </w:rPr>
      </w:pPr>
    </w:p>
    <w:p w14:paraId="5964A12B" w14:textId="77777777" w:rsidR="00FE13FB" w:rsidRPr="00FE13FB" w:rsidRDefault="00FE13FB" w:rsidP="00FE13FB">
      <w:pPr>
        <w:spacing w:line="360" w:lineRule="auto"/>
        <w:jc w:val="both"/>
        <w:rPr>
          <w:rFonts w:ascii="Arial" w:hAnsi="Arial"/>
          <w:lang w:val="el-GR"/>
        </w:rPr>
      </w:pPr>
      <w:r w:rsidRPr="00FE13FB">
        <w:rPr>
          <w:rFonts w:ascii="Arial" w:hAnsi="Arial"/>
          <w:lang w:val="el-GR"/>
        </w:rPr>
        <w:lastRenderedPageBreak/>
        <w:t>Το μετρούμενο μήκος είναι:</w:t>
      </w:r>
    </w:p>
    <w:p w14:paraId="0487D37B"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1.3 </w:t>
      </w:r>
      <w:r w:rsidRPr="00CD0F1E">
        <w:rPr>
          <w:rFonts w:ascii="Arial" w:hAnsi="Arial"/>
        </w:rPr>
        <w:t>cm</w:t>
      </w:r>
      <w:r w:rsidRPr="00FE13FB">
        <w:rPr>
          <w:rFonts w:ascii="Arial" w:hAnsi="Arial"/>
          <w:lang w:val="el-GR"/>
        </w:rPr>
        <w:t xml:space="preserve"> + 9/20  </w:t>
      </w:r>
      <w:r w:rsidRPr="00CD0F1E">
        <w:rPr>
          <w:rFonts w:ascii="Arial" w:hAnsi="Arial"/>
        </w:rPr>
        <w:t>mm</w:t>
      </w:r>
      <w:r w:rsidRPr="00FE13FB">
        <w:rPr>
          <w:rFonts w:ascii="Arial" w:hAnsi="Arial"/>
          <w:lang w:val="el-GR"/>
        </w:rPr>
        <w:t xml:space="preserve">=1.3 </w:t>
      </w:r>
      <w:r w:rsidRPr="00CD0F1E">
        <w:rPr>
          <w:rFonts w:ascii="Arial" w:hAnsi="Arial"/>
        </w:rPr>
        <w:t>cm</w:t>
      </w:r>
      <w:r w:rsidRPr="00FE13FB">
        <w:rPr>
          <w:rFonts w:ascii="Arial" w:hAnsi="Arial"/>
          <w:lang w:val="el-GR"/>
        </w:rPr>
        <w:t xml:space="preserve"> + 0.45 </w:t>
      </w:r>
      <w:r w:rsidRPr="00CD0F1E">
        <w:rPr>
          <w:rFonts w:ascii="Arial" w:hAnsi="Arial"/>
        </w:rPr>
        <w:t>mm</w:t>
      </w:r>
      <w:r w:rsidRPr="00FE13FB">
        <w:rPr>
          <w:rFonts w:ascii="Arial" w:hAnsi="Arial"/>
          <w:lang w:val="el-GR"/>
        </w:rPr>
        <w:t xml:space="preserve"> = 1.3 </w:t>
      </w:r>
      <w:r w:rsidRPr="00CD0F1E">
        <w:rPr>
          <w:rFonts w:ascii="Arial" w:hAnsi="Arial"/>
        </w:rPr>
        <w:t>cm</w:t>
      </w:r>
      <w:r w:rsidRPr="00FE13FB">
        <w:rPr>
          <w:rFonts w:ascii="Arial" w:hAnsi="Arial"/>
          <w:lang w:val="el-GR"/>
        </w:rPr>
        <w:t xml:space="preserve"> + 0.045 </w:t>
      </w:r>
      <w:r w:rsidRPr="00CD0F1E">
        <w:rPr>
          <w:rFonts w:ascii="Arial" w:hAnsi="Arial"/>
        </w:rPr>
        <w:t>cm</w:t>
      </w:r>
      <w:r w:rsidRPr="00FE13FB">
        <w:rPr>
          <w:rFonts w:ascii="Arial" w:hAnsi="Arial"/>
          <w:lang w:val="el-GR"/>
        </w:rPr>
        <w:t xml:space="preserve"> </w:t>
      </w:r>
    </w:p>
    <w:p w14:paraId="69C8B587"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η τελική τιμή του μετρούμενου μεγέθους είναι 1.345 </w:t>
      </w:r>
      <w:r w:rsidRPr="00CD0F1E">
        <w:rPr>
          <w:rFonts w:ascii="Arial" w:hAnsi="Arial"/>
        </w:rPr>
        <w:t>cm</w:t>
      </w:r>
      <w:r w:rsidRPr="00FE13FB">
        <w:rPr>
          <w:rFonts w:ascii="Arial" w:hAnsi="Arial"/>
          <w:lang w:val="el-GR"/>
        </w:rPr>
        <w:t>.</w:t>
      </w:r>
    </w:p>
    <w:p w14:paraId="53E8DD73"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Ονομάζουμε </w:t>
      </w:r>
      <w:r w:rsidRPr="00FE13FB">
        <w:rPr>
          <w:rFonts w:ascii="Arial" w:hAnsi="Arial"/>
          <w:b/>
          <w:lang w:val="el-GR"/>
        </w:rPr>
        <w:t>σταθερά του βερνιέρου,</w:t>
      </w:r>
      <w:r w:rsidRPr="00FE13FB">
        <w:rPr>
          <w:rFonts w:ascii="Arial" w:hAnsi="Arial"/>
          <w:lang w:val="el-GR"/>
        </w:rPr>
        <w:t xml:space="preserve"> </w:t>
      </w:r>
      <w:r w:rsidRPr="00FE13FB">
        <w:rPr>
          <w:rFonts w:ascii="Arial" w:hAnsi="Arial"/>
          <w:i/>
          <w:iCs/>
          <w:lang w:val="el-GR"/>
        </w:rPr>
        <w:t>δβ</w:t>
      </w:r>
      <w:r w:rsidRPr="00FE13FB">
        <w:rPr>
          <w:rFonts w:ascii="Arial" w:hAnsi="Arial"/>
          <w:lang w:val="el-GR"/>
        </w:rPr>
        <w:t xml:space="preserve">, την μικρότερη ακρίβεια στην ένδειξη που μπορούμε να βρούμε με την χρήση του βερνιέρου. Αν ο βερνιέρος έχει </w:t>
      </w:r>
      <w:r w:rsidRPr="00CD0F1E">
        <w:rPr>
          <w:rFonts w:ascii="Arial" w:hAnsi="Arial"/>
        </w:rPr>
        <w:t>n</w:t>
      </w:r>
      <w:r w:rsidRPr="00FE13FB">
        <w:rPr>
          <w:rFonts w:ascii="Arial" w:hAnsi="Arial"/>
          <w:lang w:val="el-GR"/>
        </w:rPr>
        <w:t xml:space="preserve"> υποδιαιρέσεις, τότε ισχύει ότι:</w:t>
      </w:r>
    </w:p>
    <w:p w14:paraId="278463B7" w14:textId="77777777" w:rsidR="00FE13FB" w:rsidRPr="00FE13FB" w:rsidRDefault="00FE13FB" w:rsidP="00FE13FB">
      <w:pPr>
        <w:spacing w:line="360" w:lineRule="auto"/>
        <w:jc w:val="both"/>
        <w:rPr>
          <w:rFonts w:ascii="Arial" w:hAnsi="Arial"/>
          <w:lang w:val="el-GR"/>
        </w:rPr>
      </w:pPr>
      <w:r w:rsidRPr="00CD0F1E">
        <w:rPr>
          <w:rFonts w:ascii="Arial" w:hAnsi="Arial"/>
          <w:position w:val="-24"/>
        </w:rPr>
        <w:object w:dxaOrig="1140" w:dyaOrig="620" w14:anchorId="59C559C6">
          <v:shape id="_x0000_i1027" type="#_x0000_t75" style="width:57.05pt;height:31.25pt" o:ole="">
            <v:imagedata r:id="rId12" o:title=""/>
          </v:shape>
          <o:OLEObject Type="Embed" ProgID="Equation.DSMT4" ShapeID="_x0000_i1027" DrawAspect="Content" ObjectID="_1738817191" r:id="rId13"/>
        </w:object>
      </w:r>
      <w:r w:rsidRPr="00FE13FB">
        <w:rPr>
          <w:rFonts w:ascii="Arial" w:hAnsi="Arial"/>
          <w:lang w:val="el-GR"/>
        </w:rPr>
        <w:t>.</w:t>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t>(1)</w:t>
      </w:r>
    </w:p>
    <w:p w14:paraId="1CF21C47" w14:textId="77777777" w:rsidR="00FE13FB" w:rsidRPr="00FE13FB" w:rsidRDefault="00FE13FB" w:rsidP="00FE13FB">
      <w:pPr>
        <w:spacing w:line="360" w:lineRule="auto"/>
        <w:jc w:val="both"/>
        <w:rPr>
          <w:rFonts w:ascii="Arial" w:hAnsi="Arial"/>
          <w:lang w:val="el-GR"/>
        </w:rPr>
      </w:pPr>
      <w:r w:rsidRPr="00FE13FB">
        <w:rPr>
          <w:rFonts w:ascii="Arial" w:hAnsi="Arial"/>
          <w:lang w:val="el-GR"/>
        </w:rPr>
        <w:t>Στο παράδειγμα μας (σχήμα 2):</w:t>
      </w:r>
    </w:p>
    <w:p w14:paraId="0F339D7F" w14:textId="77777777" w:rsidR="00FE13FB" w:rsidRPr="00FE13FB" w:rsidRDefault="00FE13FB" w:rsidP="00FE13FB">
      <w:pPr>
        <w:spacing w:line="360" w:lineRule="auto"/>
        <w:jc w:val="both"/>
        <w:rPr>
          <w:rFonts w:ascii="Arial" w:hAnsi="Arial"/>
          <w:lang w:val="el-GR"/>
        </w:rPr>
      </w:pPr>
      <w:r w:rsidRPr="00CD0F1E">
        <w:rPr>
          <w:rFonts w:ascii="Arial" w:hAnsi="Arial"/>
          <w:position w:val="-24"/>
        </w:rPr>
        <w:object w:dxaOrig="2520" w:dyaOrig="620" w14:anchorId="0311EE54">
          <v:shape id="_x0000_i1028" type="#_x0000_t75" style="width:126.35pt;height:31.25pt" o:ole="">
            <v:imagedata r:id="rId14" o:title=""/>
          </v:shape>
          <o:OLEObject Type="Embed" ProgID="Equation.DSMT4" ShapeID="_x0000_i1028" DrawAspect="Content" ObjectID="_1738817192" r:id="rId15"/>
        </w:object>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t>(2)</w:t>
      </w:r>
    </w:p>
    <w:p w14:paraId="4A2DD279" w14:textId="77777777" w:rsidR="00FE13FB" w:rsidRPr="00FE13FB" w:rsidRDefault="00FE13FB" w:rsidP="00FE13FB">
      <w:pPr>
        <w:spacing w:line="360" w:lineRule="auto"/>
        <w:jc w:val="both"/>
        <w:rPr>
          <w:rFonts w:ascii="Arial" w:hAnsi="Arial"/>
          <w:lang w:val="el-GR"/>
        </w:rPr>
      </w:pPr>
      <w:r w:rsidRPr="00FE13FB">
        <w:rPr>
          <w:rFonts w:ascii="Arial" w:hAnsi="Arial"/>
          <w:lang w:val="el-GR"/>
        </w:rPr>
        <w:t>Ο βερνιέρος με την μορφή που περιγράφηκε παραπάνω, αλλά και με μία άλλη μορφή που θα περιγράψουμε συνοπτικά όταν θα μιλήσουμε για το μικρόμετρο, είναι μία κατασκευή που προστίθεται σε όργανα μέτρησης μήκους (ή πάχους), στα οποία επιθυμούμε να έχουμε μεγάλης ακρίβειας μέτρηση. Με την χρήση βερνιέρου, η μέτρηση δίνεται από την σχέση:</w:t>
      </w:r>
    </w:p>
    <w:p w14:paraId="5AF054C8" w14:textId="77777777" w:rsidR="00FE13FB" w:rsidRPr="00FE13FB" w:rsidRDefault="00FE13FB" w:rsidP="00FE13FB">
      <w:pPr>
        <w:spacing w:line="360" w:lineRule="auto"/>
        <w:jc w:val="both"/>
        <w:rPr>
          <w:rFonts w:ascii="Arial" w:hAnsi="Arial"/>
          <w:lang w:val="el-GR"/>
        </w:rPr>
      </w:pPr>
      <w:r w:rsidRPr="00CD0F1E">
        <w:rPr>
          <w:rFonts w:ascii="Arial" w:hAnsi="Arial"/>
          <w:position w:val="-10"/>
        </w:rPr>
        <w:object w:dxaOrig="1880" w:dyaOrig="320" w14:anchorId="61F0C77C">
          <v:shape id="_x0000_i1029" type="#_x0000_t75" style="width:94.4pt;height:16.3pt" o:ole="">
            <v:imagedata r:id="rId16" o:title=""/>
          </v:shape>
          <o:OLEObject Type="Embed" ProgID="Equation.DSMT4" ShapeID="_x0000_i1029" DrawAspect="Content" ObjectID="_1738817193" r:id="rId17"/>
        </w:object>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t>(3)</w:t>
      </w:r>
    </w:p>
    <w:p w14:paraId="50F15AEA" w14:textId="77777777" w:rsidR="00FE13FB" w:rsidRDefault="00FE13FB" w:rsidP="00FE13FB">
      <w:pPr>
        <w:spacing w:line="360" w:lineRule="auto"/>
        <w:jc w:val="both"/>
        <w:rPr>
          <w:rFonts w:ascii="Arial" w:hAnsi="Arial"/>
          <w:lang w:val="el-GR"/>
        </w:rPr>
      </w:pPr>
      <w:r w:rsidRPr="00FE13FB">
        <w:rPr>
          <w:rFonts w:ascii="Arial" w:hAnsi="Arial"/>
          <w:lang w:val="el-GR"/>
        </w:rPr>
        <w:t xml:space="preserve">όπου </w:t>
      </w:r>
      <w:r w:rsidRPr="00FE13FB">
        <w:rPr>
          <w:rFonts w:ascii="Arial" w:hAnsi="Arial"/>
          <w:i/>
          <w:iCs/>
          <w:lang w:val="el-GR"/>
        </w:rPr>
        <w:t>α</w:t>
      </w:r>
      <w:r w:rsidRPr="00FE13FB">
        <w:rPr>
          <w:rFonts w:ascii="Arial" w:hAnsi="Arial"/>
          <w:lang w:val="el-GR"/>
        </w:rPr>
        <w:t xml:space="preserve"> είναι η μικρότερη ένδειξη του δείκτη (μηδέν του βερνιέρου), επάνω στην κύρια κλίμακα και </w:t>
      </w:r>
      <w:r w:rsidRPr="00FE13FB">
        <w:rPr>
          <w:rFonts w:ascii="Arial" w:hAnsi="Arial"/>
          <w:i/>
          <w:iCs/>
          <w:lang w:val="el-GR"/>
        </w:rPr>
        <w:t>β</w:t>
      </w:r>
      <w:r w:rsidRPr="00FE13FB">
        <w:rPr>
          <w:rFonts w:ascii="Arial" w:hAnsi="Arial"/>
          <w:lang w:val="el-GR"/>
        </w:rPr>
        <w:t xml:space="preserve"> η γραμμή του βερνιέρου, που συμπίπτει με κάποια γραμμή της κύριας κλίμακας. Το Δ είναι το σφάλμα ανάγνωσης. Αυτό προσδιορίζει την ασάφεια ως προς το ποια γραμμή του βερνιέρου συμπίπτει  με γραμμή της κύριας κλίμακας. Η ασάφεια είναι συνήθως μία γραμμή, άρα το Δ είναι ίσο με το </w:t>
      </w:r>
      <w:r w:rsidRPr="00FE13FB">
        <w:rPr>
          <w:rFonts w:ascii="Arial" w:hAnsi="Arial"/>
          <w:i/>
          <w:iCs/>
          <w:lang w:val="el-GR"/>
        </w:rPr>
        <w:t>δβ</w:t>
      </w:r>
      <w:r w:rsidRPr="00FE13FB">
        <w:rPr>
          <w:rFonts w:ascii="Arial" w:hAnsi="Arial"/>
          <w:lang w:val="el-GR"/>
        </w:rPr>
        <w:t xml:space="preserve"> και η παραπάνω σχέση γράφεται:</w:t>
      </w:r>
    </w:p>
    <w:p w14:paraId="5639B02D" w14:textId="77777777" w:rsidR="00FE13FB" w:rsidRPr="00FE13FB" w:rsidRDefault="00FE13FB" w:rsidP="00FE13FB">
      <w:pPr>
        <w:spacing w:line="360" w:lineRule="auto"/>
        <w:jc w:val="both"/>
        <w:rPr>
          <w:rFonts w:ascii="Arial" w:hAnsi="Arial"/>
          <w:lang w:val="el-GR"/>
        </w:rPr>
      </w:pPr>
    </w:p>
    <w:p w14:paraId="7E28A122" w14:textId="77777777" w:rsidR="00FE13FB" w:rsidRPr="00FE13FB" w:rsidRDefault="00FE13FB" w:rsidP="00FE13FB">
      <w:pPr>
        <w:spacing w:line="360" w:lineRule="auto"/>
        <w:jc w:val="both"/>
        <w:rPr>
          <w:rFonts w:ascii="Arial" w:hAnsi="Arial"/>
          <w:lang w:val="el-GR"/>
        </w:rPr>
      </w:pPr>
      <w:r w:rsidRPr="00CD0F1E">
        <w:rPr>
          <w:rFonts w:ascii="Arial" w:hAnsi="Arial"/>
          <w:position w:val="-10"/>
        </w:rPr>
        <w:object w:dxaOrig="2000" w:dyaOrig="320" w14:anchorId="6D21B803">
          <v:shape id="_x0000_i1030" type="#_x0000_t75" style="width:100.55pt;height:16.3pt" o:ole="">
            <v:imagedata r:id="rId18" o:title=""/>
          </v:shape>
          <o:OLEObject Type="Embed" ProgID="Equation.DSMT4" ShapeID="_x0000_i1030" DrawAspect="Content" ObjectID="_1738817194" r:id="rId19"/>
        </w:object>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t>(4)</w:t>
      </w:r>
    </w:p>
    <w:p w14:paraId="77BAA00A" w14:textId="77777777" w:rsidR="00FE13FB" w:rsidRDefault="00FE13FB" w:rsidP="00FE13FB">
      <w:pPr>
        <w:spacing w:line="360" w:lineRule="auto"/>
        <w:jc w:val="both"/>
        <w:rPr>
          <w:rFonts w:ascii="Arial" w:hAnsi="Arial"/>
          <w:b/>
          <w:lang w:val="el-GR"/>
        </w:rPr>
      </w:pPr>
    </w:p>
    <w:p w14:paraId="4D9AA83A" w14:textId="77777777" w:rsidR="00FE13FB" w:rsidRDefault="00FE13FB" w:rsidP="00FE13FB">
      <w:pPr>
        <w:spacing w:line="360" w:lineRule="auto"/>
        <w:jc w:val="both"/>
        <w:rPr>
          <w:rFonts w:ascii="Arial" w:hAnsi="Arial"/>
          <w:b/>
          <w:lang w:val="el-GR"/>
        </w:rPr>
      </w:pPr>
    </w:p>
    <w:p w14:paraId="41349801" w14:textId="77777777" w:rsidR="00FE13FB" w:rsidRDefault="00FE13FB" w:rsidP="00FE13FB">
      <w:pPr>
        <w:spacing w:line="360" w:lineRule="auto"/>
        <w:jc w:val="both"/>
        <w:rPr>
          <w:rFonts w:ascii="Arial" w:hAnsi="Arial"/>
          <w:b/>
          <w:lang w:val="el-GR"/>
        </w:rPr>
      </w:pPr>
    </w:p>
    <w:p w14:paraId="19B83D86" w14:textId="77777777" w:rsidR="00FE13FB" w:rsidRPr="00FE13FB" w:rsidRDefault="00FE13FB" w:rsidP="00FE13FB">
      <w:pPr>
        <w:spacing w:line="360" w:lineRule="auto"/>
        <w:jc w:val="both"/>
        <w:rPr>
          <w:rFonts w:ascii="Arial" w:hAnsi="Arial"/>
          <w:b/>
          <w:lang w:val="el-GR"/>
        </w:rPr>
      </w:pPr>
      <w:r w:rsidRPr="00FE13FB">
        <w:rPr>
          <w:rFonts w:ascii="Arial" w:hAnsi="Arial"/>
          <w:b/>
          <w:lang w:val="el-GR"/>
        </w:rPr>
        <w:lastRenderedPageBreak/>
        <w:t>ΤΟ ΔΙΑΣΤΗΜΟΜΕΤΡΟ</w:t>
      </w:r>
    </w:p>
    <w:p w14:paraId="4C1D0B61"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Είναι όργανο που χρησιμοποιείται για την μέτρηση μικρών μηκών (ή παχών). Η μέγιστη τιμή μέτρησης με διαστημόμετρο εξαρτάται από τον τύπο του οργάνου και εκτείνεται συνήθως από τα 15 έως 25 </w:t>
      </w:r>
      <w:r w:rsidRPr="00CD0F1E">
        <w:rPr>
          <w:rFonts w:ascii="Arial" w:hAnsi="Arial"/>
        </w:rPr>
        <w:t>cm</w:t>
      </w:r>
      <w:r w:rsidRPr="00FE13FB">
        <w:rPr>
          <w:rFonts w:ascii="Arial" w:hAnsi="Arial"/>
          <w:lang w:val="el-GR"/>
        </w:rPr>
        <w:t>. Στο σχήμα φαίνεται ο τρόπος μέτρησης  με διαστημόμετρο. Εκτός από τις σιαγόνες Α και Β (σχήμα 3), το διαστημόμετρο διαθέτει και τις σιαγόνες Γ και Δ με τις οποίες μπορούμε να μετρήσουμε την εσωτερική διάμετρο ενός σωλήνα ή το πάχος μιας εντομής.</w:t>
      </w:r>
    </w:p>
    <w:p w14:paraId="114A6FF1" w14:textId="77777777" w:rsidR="00FE13FB" w:rsidRPr="00FE13FB" w:rsidRDefault="00FE13FB" w:rsidP="00FE13FB">
      <w:pPr>
        <w:spacing w:line="360" w:lineRule="auto"/>
        <w:jc w:val="both"/>
        <w:rPr>
          <w:rFonts w:ascii="Arial" w:hAnsi="Arial"/>
          <w:lang w:val="el-GR"/>
        </w:rPr>
      </w:pPr>
    </w:p>
    <w:p w14:paraId="6FB53302" w14:textId="77777777" w:rsidR="00FE13FB" w:rsidRDefault="00FE13FB" w:rsidP="00FE13FB">
      <w:pPr>
        <w:spacing w:line="360" w:lineRule="auto"/>
        <w:jc w:val="center"/>
        <w:rPr>
          <w:rFonts w:ascii="Arial" w:hAnsi="Arial"/>
        </w:rPr>
      </w:pPr>
      <w:r>
        <w:object w:dxaOrig="14027" w:dyaOrig="5894" w14:anchorId="419D455F">
          <v:shape id="_x0000_i1031" type="#_x0000_t75" style="width:415pt;height:174.55pt" o:ole="">
            <v:imagedata r:id="rId20" o:title=""/>
          </v:shape>
          <o:OLEObject Type="Embed" ProgID="MSPhotoEd.3" ShapeID="_x0000_i1031" DrawAspect="Content" ObjectID="_1738817195" r:id="rId21"/>
        </w:object>
      </w:r>
    </w:p>
    <w:p w14:paraId="1572D85A" w14:textId="77777777" w:rsidR="00FE13FB" w:rsidRPr="00FE13FB" w:rsidRDefault="00FE13FB" w:rsidP="00FE13FB">
      <w:pPr>
        <w:spacing w:line="360" w:lineRule="auto"/>
        <w:jc w:val="center"/>
        <w:rPr>
          <w:rFonts w:ascii="Arial" w:hAnsi="Arial"/>
          <w:lang w:val="el-GR"/>
        </w:rPr>
      </w:pPr>
      <w:r w:rsidRPr="00FE13FB">
        <w:rPr>
          <w:rFonts w:ascii="Arial" w:hAnsi="Arial"/>
          <w:lang w:val="el-GR"/>
        </w:rPr>
        <w:t>Σχήμα 3</w:t>
      </w:r>
    </w:p>
    <w:p w14:paraId="71E2BBA6" w14:textId="77777777" w:rsidR="00FE13FB" w:rsidRPr="00FE13FB" w:rsidRDefault="00FE13FB" w:rsidP="00FE13FB">
      <w:pPr>
        <w:spacing w:line="360" w:lineRule="auto"/>
        <w:jc w:val="both"/>
        <w:rPr>
          <w:rFonts w:ascii="Arial" w:hAnsi="Arial"/>
          <w:b/>
          <w:u w:val="single"/>
          <w:lang w:val="el-GR"/>
        </w:rPr>
      </w:pPr>
      <w:r w:rsidRPr="00FE13FB">
        <w:rPr>
          <w:rFonts w:ascii="Arial" w:hAnsi="Arial"/>
          <w:b/>
          <w:u w:val="single"/>
          <w:lang w:val="el-GR"/>
        </w:rPr>
        <w:t xml:space="preserve">Μετάθεση μηδενός </w:t>
      </w:r>
    </w:p>
    <w:p w14:paraId="2245D009"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Όταν το διαστημόμετρο είναι κλειστό τότε θα πρέπει το 0 του βερνιέρου του διαστημομέτρου να συμπίπτει ακριβώς με το μηδέν της κλίμακας του οργάνου. Πολλές φορές όμως λόγω φθοράς ή κακής κατασκευής του οργάνου αυτό δεν συμβαίνει. Για να μην κάνουμε σφάλμα (συστηματικό), κατά τις διάφορες μετρήσεις υπολογίζουμε την ‘μετάθεση του μηδενός’.   </w:t>
      </w:r>
    </w:p>
    <w:p w14:paraId="6B4A9F24" w14:textId="77777777" w:rsidR="00FE13FB" w:rsidRPr="00FE13FB" w:rsidRDefault="00FE13FB" w:rsidP="00FE13FB">
      <w:pPr>
        <w:spacing w:line="360" w:lineRule="auto"/>
        <w:jc w:val="both"/>
        <w:rPr>
          <w:rFonts w:ascii="Arial" w:hAnsi="Arial"/>
          <w:lang w:val="el-GR"/>
        </w:rPr>
      </w:pPr>
      <w:r w:rsidRPr="00FE13FB">
        <w:rPr>
          <w:rFonts w:ascii="Arial" w:hAnsi="Arial"/>
          <w:lang w:val="el-GR"/>
        </w:rPr>
        <w:t>Είναι φανερό ότι η μετάθεση του μηδενός είναι συστηματικό σφάλμα, εφ’ όσον το γνωρίζουμε μπορούμε να το εξαλείψουμε. Έτσι, όταν το μηδέν της κλίμακας του βερνιέρου βρίσκεται αριστερά από την θέση του μηδενός της κύριας κλίμακας του οργάνου τότε η μετάθεση του μηδενός προστίθεται στην τιμή που βρίσκουμε από την μέτρηση. Εάν βρίσκεται δεξιά αφαιρείται.</w:t>
      </w:r>
    </w:p>
    <w:p w14:paraId="28C818EC" w14:textId="77777777" w:rsidR="00FE13FB" w:rsidRPr="00FE13FB" w:rsidRDefault="00FE13FB" w:rsidP="00FE13FB">
      <w:pPr>
        <w:spacing w:line="360" w:lineRule="auto"/>
        <w:jc w:val="both"/>
        <w:rPr>
          <w:rFonts w:ascii="Arial" w:hAnsi="Arial"/>
          <w:lang w:val="el-GR"/>
        </w:rPr>
      </w:pPr>
    </w:p>
    <w:p w14:paraId="1F70DE7E" w14:textId="77777777" w:rsidR="00FE13FB" w:rsidRPr="00FE13FB" w:rsidRDefault="00FE13FB" w:rsidP="00FE13FB">
      <w:pPr>
        <w:spacing w:line="360" w:lineRule="auto"/>
        <w:jc w:val="both"/>
        <w:rPr>
          <w:rFonts w:ascii="Arial" w:hAnsi="Arial"/>
          <w:b/>
          <w:lang w:val="el-GR"/>
        </w:rPr>
      </w:pPr>
      <w:r w:rsidRPr="00FE13FB">
        <w:rPr>
          <w:rFonts w:ascii="Arial" w:hAnsi="Arial"/>
          <w:b/>
          <w:lang w:val="el-GR"/>
        </w:rPr>
        <w:lastRenderedPageBreak/>
        <w:t>ΤΟ ΜΙΚΡΟΜΕΤΡΟ</w:t>
      </w:r>
    </w:p>
    <w:p w14:paraId="4814498F" w14:textId="77777777" w:rsidR="00FE13FB" w:rsidRPr="00FE13FB" w:rsidRDefault="00FE13FB" w:rsidP="00FE13FB">
      <w:pPr>
        <w:spacing w:line="360" w:lineRule="auto"/>
        <w:jc w:val="both"/>
        <w:rPr>
          <w:rFonts w:ascii="Arial" w:hAnsi="Arial"/>
          <w:b/>
          <w:lang w:val="el-GR"/>
        </w:rPr>
      </w:pPr>
    </w:p>
    <w:p w14:paraId="4D56DF38"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Είναι όργανο που χρησιμοποιείται για μετρήσεις πάχους μικρών αντικειμένων με μεγάλη ακρίβεια. Τα χρησιμοποιούμενα στο εργαστήριο όργανα μετρούν μέχρι 25 </w:t>
      </w:r>
      <w:r w:rsidRPr="00CD0F1E">
        <w:rPr>
          <w:rFonts w:ascii="Arial" w:hAnsi="Arial"/>
        </w:rPr>
        <w:t>mm</w:t>
      </w:r>
      <w:r w:rsidRPr="00FE13FB">
        <w:rPr>
          <w:rFonts w:ascii="Arial" w:hAnsi="Arial"/>
          <w:lang w:val="el-GR"/>
        </w:rPr>
        <w:t>. Το όργανο αυτό δεν χρησιμοποιεί βερνιέρο, αλλά μια παρόμοια κατασκευή (σχήμα 4), που κάνει την μέτρηση πιο ακριβή αλλά πλέον εύκολη.</w:t>
      </w:r>
    </w:p>
    <w:p w14:paraId="18BE533E" w14:textId="77777777" w:rsidR="00FE13FB" w:rsidRPr="00FE13FB" w:rsidRDefault="00FE13FB" w:rsidP="00FE13FB">
      <w:pPr>
        <w:spacing w:line="360" w:lineRule="auto"/>
        <w:jc w:val="both"/>
        <w:rPr>
          <w:rFonts w:ascii="Arial" w:hAnsi="Arial"/>
          <w:lang w:val="el-GR"/>
        </w:rPr>
      </w:pPr>
    </w:p>
    <w:p w14:paraId="588C3A94" w14:textId="77777777" w:rsidR="00FE13FB" w:rsidRPr="00CD0F1E" w:rsidRDefault="00FE13FB" w:rsidP="00FE13FB">
      <w:pPr>
        <w:spacing w:line="360" w:lineRule="auto"/>
        <w:jc w:val="both"/>
        <w:rPr>
          <w:rFonts w:ascii="Arial" w:hAnsi="Arial"/>
        </w:rPr>
      </w:pPr>
      <w:r>
        <w:object w:dxaOrig="13667" w:dyaOrig="6046" w14:anchorId="497B3822">
          <v:shape id="_x0000_i1032" type="#_x0000_t75" style="width:415pt;height:184.1pt" o:ole="">
            <v:imagedata r:id="rId22" o:title=""/>
          </v:shape>
          <o:OLEObject Type="Embed" ProgID="MSPhotoEd.3" ShapeID="_x0000_i1032" DrawAspect="Content" ObjectID="_1738817196" r:id="rId23"/>
        </w:object>
      </w:r>
    </w:p>
    <w:p w14:paraId="16B01D6E" w14:textId="77777777" w:rsidR="00FE13FB" w:rsidRPr="00FE13FB" w:rsidRDefault="00FE13FB" w:rsidP="00FE13FB">
      <w:pPr>
        <w:spacing w:line="360" w:lineRule="auto"/>
        <w:jc w:val="center"/>
        <w:rPr>
          <w:rFonts w:ascii="Arial" w:hAnsi="Arial"/>
          <w:lang w:val="el-GR"/>
        </w:rPr>
      </w:pPr>
      <w:r w:rsidRPr="00FE13FB">
        <w:rPr>
          <w:rFonts w:ascii="Arial" w:hAnsi="Arial"/>
          <w:lang w:val="el-GR"/>
        </w:rPr>
        <w:t>Σχήμα 4</w:t>
      </w:r>
    </w:p>
    <w:p w14:paraId="7D65BA62"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Οι σιαγόνες των οργάνων ανάμεσα στις οποίες βάζουμε το προς μέτρηση σώμα, μετακινούνται με την περιστροφή ενός κυλινδρικού τύμπανου. Η περιστροφή αυτή γίνεται ακριβώς όπως γίνεται και η περιστροφή ενός παξιμαδιού σε μια βίδα. Το ρόλο του παξιμαδιού παίζει το εξωτερικό τύμπανο. Το βήμα περιστροφής του τυμπάνου είναι 0.5 </w:t>
      </w:r>
      <w:r w:rsidRPr="00CD0F1E">
        <w:rPr>
          <w:rFonts w:ascii="Arial" w:hAnsi="Arial"/>
        </w:rPr>
        <w:t>mm</w:t>
      </w:r>
      <w:r w:rsidRPr="00FE13FB">
        <w:rPr>
          <w:rFonts w:ascii="Arial" w:hAnsi="Arial"/>
          <w:lang w:val="el-GR"/>
        </w:rPr>
        <w:t xml:space="preserve"> (μία περιστροφή απομακρύνει ή προσεγγίζει τις δύο σιαγόνες κατά 0.5 </w:t>
      </w:r>
      <w:r w:rsidRPr="00CD0F1E">
        <w:rPr>
          <w:rFonts w:ascii="Arial" w:hAnsi="Arial"/>
        </w:rPr>
        <w:t>mm</w:t>
      </w:r>
      <w:r w:rsidRPr="00FE13FB">
        <w:rPr>
          <w:rFonts w:ascii="Arial" w:hAnsi="Arial"/>
          <w:lang w:val="el-GR"/>
        </w:rPr>
        <w:t xml:space="preserve">). Το τύμπανο είναι χαραγμένο γύρω-γύρω με 50 ισαπέχουσες χαραγές. Το ρόλο της βίδας παίζει το οριζόντιο στέλεχος του οργάνου που είναι βαθμολογημένο από 0-25 </w:t>
      </w:r>
      <w:r w:rsidRPr="00CD0F1E">
        <w:rPr>
          <w:rFonts w:ascii="Arial" w:hAnsi="Arial"/>
        </w:rPr>
        <w:t>mm</w:t>
      </w:r>
      <w:r w:rsidRPr="00FE13FB">
        <w:rPr>
          <w:rFonts w:ascii="Arial" w:hAnsi="Arial"/>
          <w:lang w:val="el-GR"/>
        </w:rPr>
        <w:t xml:space="preserve"> με υποδιαιρέσεις 0.5 </w:t>
      </w:r>
      <w:r w:rsidRPr="00CD0F1E">
        <w:rPr>
          <w:rFonts w:ascii="Arial" w:hAnsi="Arial"/>
        </w:rPr>
        <w:t>mm</w:t>
      </w:r>
      <w:r w:rsidRPr="00FE13FB">
        <w:rPr>
          <w:rFonts w:ascii="Arial" w:hAnsi="Arial"/>
          <w:lang w:val="el-GR"/>
        </w:rPr>
        <w:t>.  Η σταθερά του οργάνου είναι 0.01.</w:t>
      </w:r>
    </w:p>
    <w:p w14:paraId="42AC2EFF" w14:textId="77777777" w:rsidR="00FE13FB" w:rsidRPr="00FE13FB" w:rsidRDefault="00FE13FB" w:rsidP="00FE13FB">
      <w:pPr>
        <w:spacing w:line="360" w:lineRule="auto"/>
        <w:jc w:val="both"/>
        <w:rPr>
          <w:rFonts w:ascii="Arial" w:hAnsi="Arial"/>
          <w:lang w:val="el-GR"/>
        </w:rPr>
      </w:pPr>
    </w:p>
    <w:p w14:paraId="6293CDF7" w14:textId="77777777" w:rsidR="00FE13FB" w:rsidRPr="00FE13FB" w:rsidRDefault="00FE13FB" w:rsidP="00FE13FB">
      <w:pPr>
        <w:spacing w:line="360" w:lineRule="auto"/>
        <w:jc w:val="both"/>
        <w:rPr>
          <w:rFonts w:ascii="Arial" w:hAnsi="Arial"/>
          <w:lang w:val="el-GR"/>
        </w:rPr>
      </w:pPr>
      <w:r w:rsidRPr="00FE13FB">
        <w:rPr>
          <w:rFonts w:ascii="Arial" w:hAnsi="Arial"/>
          <w:b/>
          <w:bCs/>
          <w:u w:val="single"/>
          <w:lang w:val="el-GR"/>
        </w:rPr>
        <w:t>Η μέτρηση γίνεται ως εξής</w:t>
      </w:r>
      <w:r w:rsidRPr="00FE13FB">
        <w:rPr>
          <w:rFonts w:ascii="Arial" w:hAnsi="Arial"/>
          <w:b/>
          <w:bCs/>
          <w:lang w:val="el-GR"/>
        </w:rPr>
        <w:t>:</w:t>
      </w:r>
      <w:r w:rsidRPr="00FE13FB">
        <w:rPr>
          <w:rFonts w:ascii="Arial" w:hAnsi="Arial"/>
          <w:lang w:val="el-GR"/>
        </w:rPr>
        <w:t xml:space="preserve"> Τοποθετούμε το προς μέτρηση αντικείμενο ανάμεσα στις ήδη ανοικτές σιαγόνες και περιστρέφουμε το τύμπανο, με τρόπο ώστε οι σιαγόνες να κλείνουν. Για την </w:t>
      </w:r>
      <w:r w:rsidRPr="00FE13FB">
        <w:rPr>
          <w:rFonts w:ascii="Arial" w:hAnsi="Arial"/>
          <w:lang w:val="el-GR"/>
        </w:rPr>
        <w:lastRenderedPageBreak/>
        <w:t xml:space="preserve">περιστροφή αυτή, χρησιμοποιούμε το άκρο του μικρόμετρου που είναι κατασκευασμένο ειδικά ώστε να σφίγγει το αντικείμενο πάντα με τον ίδιο τρόπο και έτσι να μην το παραμορφώνει τοπικά. Μετά διαβάζουμε την ένδειξη  που αφήνει το τύμπανο να φαίνεται επάνω στην κύρια κλίμακα του οργάνου με ακρίβεια 0.5 </w:t>
      </w:r>
      <w:r w:rsidRPr="00CD0F1E">
        <w:rPr>
          <w:rFonts w:ascii="Arial" w:hAnsi="Arial"/>
        </w:rPr>
        <w:t>mm</w:t>
      </w:r>
      <w:r w:rsidRPr="00FE13FB">
        <w:rPr>
          <w:rFonts w:ascii="Arial" w:hAnsi="Arial"/>
          <w:lang w:val="el-GR"/>
        </w:rPr>
        <w:t xml:space="preserve">. Έστω ότι αυτή είναι 7.5 </w:t>
      </w:r>
      <w:r w:rsidRPr="00CD0F1E">
        <w:rPr>
          <w:rFonts w:ascii="Arial" w:hAnsi="Arial"/>
        </w:rPr>
        <w:t>mm</w:t>
      </w:r>
      <w:r w:rsidRPr="00FE13FB">
        <w:rPr>
          <w:rFonts w:ascii="Arial" w:hAnsi="Arial"/>
          <w:lang w:val="el-GR"/>
        </w:rPr>
        <w:t>. Μετά βλέπουμε ποια ένδειξη του τύμπανου συμπίπτει με την οριζόντια γραμμή της κύριας κλίμακας και βρίσκουμε έστω 45. Η ένδειξη του οργάνου είναι:</w:t>
      </w:r>
    </w:p>
    <w:p w14:paraId="5B517B0F"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 7.5 </w:t>
      </w:r>
      <w:r w:rsidRPr="00CD0F1E">
        <w:rPr>
          <w:rFonts w:ascii="Arial" w:hAnsi="Arial"/>
        </w:rPr>
        <w:t>mm</w:t>
      </w:r>
      <w:r w:rsidRPr="00FE13FB">
        <w:rPr>
          <w:rFonts w:ascii="Arial" w:hAnsi="Arial"/>
          <w:lang w:val="el-GR"/>
        </w:rPr>
        <w:t xml:space="preserve"> +0.45 </w:t>
      </w:r>
      <w:r w:rsidRPr="00CD0F1E">
        <w:rPr>
          <w:rFonts w:ascii="Arial" w:hAnsi="Arial"/>
        </w:rPr>
        <w:t>mm</w:t>
      </w:r>
      <w:r w:rsidRPr="00FE13FB">
        <w:rPr>
          <w:rFonts w:ascii="Arial" w:hAnsi="Arial"/>
          <w:lang w:val="el-GR"/>
        </w:rPr>
        <w:t xml:space="preserve">=7.95 </w:t>
      </w:r>
      <w:r w:rsidRPr="00CD0F1E">
        <w:rPr>
          <w:rFonts w:ascii="Arial" w:hAnsi="Arial"/>
        </w:rPr>
        <w:t>mm</w:t>
      </w:r>
      <w:r w:rsidRPr="00FE13FB">
        <w:rPr>
          <w:rFonts w:ascii="Arial" w:hAnsi="Arial"/>
          <w:lang w:val="el-GR"/>
        </w:rPr>
        <w:t>.</w:t>
      </w:r>
    </w:p>
    <w:p w14:paraId="5FEAD1BA" w14:textId="77777777" w:rsidR="00FE13FB" w:rsidRDefault="00FE13FB" w:rsidP="00FE13FB">
      <w:pPr>
        <w:spacing w:line="360" w:lineRule="auto"/>
        <w:jc w:val="both"/>
        <w:rPr>
          <w:rFonts w:ascii="Arial" w:hAnsi="Arial"/>
          <w:lang w:val="el-GR"/>
        </w:rPr>
      </w:pPr>
      <w:r w:rsidRPr="00FE13FB">
        <w:rPr>
          <w:rFonts w:ascii="Arial" w:hAnsi="Arial"/>
          <w:lang w:val="el-GR"/>
        </w:rPr>
        <w:t>Και στην περίπτωση του μικρομέτρου θα πρέπει να υπολογίζουμε την μετάθεση του μηδενός και το σφάλμα ανάγνωσης.</w:t>
      </w:r>
    </w:p>
    <w:p w14:paraId="4E7CC042" w14:textId="77777777" w:rsidR="00FE13FB" w:rsidRPr="00FE13FB" w:rsidRDefault="00FE13FB" w:rsidP="00FE13FB">
      <w:pPr>
        <w:spacing w:line="360" w:lineRule="auto"/>
        <w:jc w:val="both"/>
        <w:rPr>
          <w:rFonts w:ascii="Arial" w:hAnsi="Arial"/>
          <w:lang w:val="el-GR"/>
        </w:rPr>
      </w:pPr>
    </w:p>
    <w:p w14:paraId="22E88F33" w14:textId="77777777" w:rsidR="00FE13FB" w:rsidRPr="00FE13FB" w:rsidRDefault="00FE13FB" w:rsidP="00FE13FB">
      <w:pPr>
        <w:spacing w:line="360" w:lineRule="auto"/>
        <w:jc w:val="both"/>
        <w:rPr>
          <w:rFonts w:ascii="Arial" w:hAnsi="Arial"/>
          <w:lang w:val="el-GR"/>
        </w:rPr>
      </w:pPr>
      <w:r w:rsidRPr="00FE13FB">
        <w:rPr>
          <w:rFonts w:ascii="Arial" w:hAnsi="Arial"/>
          <w:lang w:val="el-GR"/>
        </w:rPr>
        <w:t>Η μέτρηση εκφράζεται:</w:t>
      </w:r>
    </w:p>
    <w:p w14:paraId="4ECA6E98" w14:textId="77777777" w:rsidR="00FE13FB" w:rsidRPr="00FE13FB" w:rsidRDefault="00FE13FB" w:rsidP="00FE13FB">
      <w:pPr>
        <w:spacing w:line="360" w:lineRule="auto"/>
        <w:jc w:val="both"/>
        <w:rPr>
          <w:rFonts w:ascii="Arial" w:hAnsi="Arial"/>
          <w:lang w:val="el-GR"/>
        </w:rPr>
      </w:pPr>
      <w:r w:rsidRPr="00FE13FB">
        <w:rPr>
          <w:rFonts w:ascii="Arial" w:hAnsi="Arial"/>
          <w:lang w:val="el-GR"/>
        </w:rPr>
        <w:t xml:space="preserve">(7.95 </w:t>
      </w:r>
      <w:r>
        <w:rPr>
          <w:rFonts w:ascii="Arial" w:hAnsi="Arial"/>
        </w:rPr>
        <w:sym w:font="Symbol" w:char="F0B1"/>
      </w:r>
      <w:r w:rsidRPr="00FE13FB">
        <w:rPr>
          <w:rFonts w:ascii="Arial" w:hAnsi="Arial"/>
          <w:lang w:val="el-GR"/>
        </w:rPr>
        <w:t xml:space="preserve"> 0.01) </w:t>
      </w:r>
      <w:r>
        <w:rPr>
          <w:rFonts w:ascii="Arial" w:hAnsi="Arial"/>
        </w:rPr>
        <w:t>mm</w:t>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r>
      <w:r w:rsidRPr="00FE13FB">
        <w:rPr>
          <w:rFonts w:ascii="Arial" w:hAnsi="Arial"/>
          <w:lang w:val="el-GR"/>
        </w:rPr>
        <w:tab/>
        <w:t>(5)</w:t>
      </w:r>
    </w:p>
    <w:p w14:paraId="4701999B" w14:textId="77777777" w:rsidR="00FE13FB" w:rsidRPr="00FE13FB" w:rsidRDefault="00FE13FB" w:rsidP="00FE13FB">
      <w:pPr>
        <w:spacing w:line="360" w:lineRule="auto"/>
        <w:ind w:left="360"/>
        <w:jc w:val="both"/>
        <w:rPr>
          <w:rFonts w:ascii="Arial" w:hAnsi="Arial"/>
          <w:lang w:val="el-GR"/>
        </w:rPr>
      </w:pPr>
    </w:p>
    <w:p w14:paraId="236EA7BA" w14:textId="77777777" w:rsidR="00FE13FB" w:rsidRPr="00FE13FB" w:rsidRDefault="00FE13FB" w:rsidP="00FE13FB">
      <w:pPr>
        <w:spacing w:line="360" w:lineRule="auto"/>
        <w:jc w:val="both"/>
        <w:rPr>
          <w:rFonts w:ascii="Arial" w:hAnsi="Arial"/>
          <w:lang w:val="el-GR"/>
        </w:rPr>
      </w:pPr>
    </w:p>
    <w:p w14:paraId="67254AEF" w14:textId="77777777" w:rsidR="00FE13FB" w:rsidRPr="00FE13FB" w:rsidRDefault="00FE13FB" w:rsidP="00FE13FB">
      <w:pPr>
        <w:spacing w:line="360" w:lineRule="auto"/>
        <w:jc w:val="both"/>
        <w:rPr>
          <w:rFonts w:ascii="Arial" w:hAnsi="Arial"/>
          <w:b/>
          <w:i/>
          <w:sz w:val="28"/>
          <w:szCs w:val="28"/>
          <w:lang w:val="el-GR"/>
        </w:rPr>
      </w:pPr>
      <w:r w:rsidRPr="00FE13FB">
        <w:rPr>
          <w:rFonts w:ascii="Arial" w:hAnsi="Arial"/>
          <w:b/>
          <w:i/>
          <w:sz w:val="28"/>
          <w:szCs w:val="28"/>
          <w:lang w:val="el-GR"/>
        </w:rPr>
        <w:br w:type="page"/>
      </w:r>
      <w:r w:rsidRPr="00FE13FB">
        <w:rPr>
          <w:rFonts w:ascii="Arial" w:hAnsi="Arial"/>
          <w:b/>
          <w:i/>
          <w:sz w:val="28"/>
          <w:szCs w:val="28"/>
          <w:lang w:val="el-GR"/>
        </w:rPr>
        <w:lastRenderedPageBreak/>
        <w:t>Εκτέλεση του πειράματος</w:t>
      </w:r>
    </w:p>
    <w:p w14:paraId="1CB88DCA" w14:textId="77777777" w:rsidR="00FE13FB" w:rsidRPr="00FE13FB" w:rsidRDefault="00744A66" w:rsidP="00FE13FB">
      <w:pPr>
        <w:spacing w:line="360" w:lineRule="auto"/>
        <w:jc w:val="both"/>
        <w:rPr>
          <w:rFonts w:ascii="Arial" w:hAnsi="Arial"/>
          <w:bCs/>
          <w:lang w:val="el-GR"/>
        </w:rPr>
      </w:pPr>
      <w:r>
        <w:rPr>
          <w:rFonts w:ascii="Arial" w:hAnsi="Arial"/>
          <w:bCs/>
          <w:lang w:val="el-GR"/>
        </w:rPr>
        <w:t>Θα μελετήσουμε 2</w:t>
      </w:r>
      <w:r w:rsidR="00FE13FB" w:rsidRPr="00FE13FB">
        <w:rPr>
          <w:rFonts w:ascii="Arial" w:hAnsi="Arial"/>
          <w:bCs/>
          <w:lang w:val="el-GR"/>
        </w:rPr>
        <w:t xml:space="preserve"> στερεά σώματα: έναν </w:t>
      </w:r>
      <w:r w:rsidR="00FE13FB" w:rsidRPr="00FE13FB">
        <w:rPr>
          <w:rFonts w:ascii="Arial" w:hAnsi="Arial"/>
          <w:b/>
          <w:lang w:val="el-GR"/>
        </w:rPr>
        <w:t>κύλινδρο</w:t>
      </w:r>
      <w:r w:rsidR="00FE13FB" w:rsidRPr="00FE13FB">
        <w:rPr>
          <w:rFonts w:ascii="Arial" w:hAnsi="Arial"/>
          <w:bCs/>
          <w:lang w:val="el-GR"/>
        </w:rPr>
        <w:t xml:space="preserve"> και μία </w:t>
      </w:r>
      <w:r w:rsidR="00FE13FB" w:rsidRPr="00FE13FB">
        <w:rPr>
          <w:rFonts w:ascii="Arial" w:hAnsi="Arial"/>
          <w:b/>
          <w:lang w:val="el-GR"/>
        </w:rPr>
        <w:t>σφαίρα</w:t>
      </w:r>
      <w:r w:rsidR="00FE13FB" w:rsidRPr="00FE13FB">
        <w:rPr>
          <w:rFonts w:ascii="Arial" w:hAnsi="Arial"/>
          <w:bCs/>
          <w:lang w:val="el-GR"/>
        </w:rPr>
        <w:t>.</w:t>
      </w:r>
    </w:p>
    <w:p w14:paraId="6F24457D" w14:textId="77777777" w:rsidR="00FE13FB" w:rsidRPr="00FE13FB" w:rsidRDefault="00FE13FB" w:rsidP="00FE13FB">
      <w:pPr>
        <w:spacing w:line="360" w:lineRule="auto"/>
        <w:jc w:val="both"/>
        <w:rPr>
          <w:rFonts w:ascii="Arial" w:hAnsi="Arial"/>
          <w:b/>
          <w:u w:val="single"/>
          <w:lang w:val="el-GR"/>
        </w:rPr>
      </w:pPr>
    </w:p>
    <w:p w14:paraId="5D8AB4B5" w14:textId="77777777" w:rsidR="00FE13FB" w:rsidRPr="00677034" w:rsidRDefault="00FE13FB" w:rsidP="00FE13FB">
      <w:pPr>
        <w:spacing w:line="360" w:lineRule="auto"/>
        <w:jc w:val="both"/>
        <w:rPr>
          <w:rFonts w:ascii="Arial" w:hAnsi="Arial"/>
          <w:b/>
          <w:u w:val="single"/>
        </w:rPr>
      </w:pPr>
      <w:proofErr w:type="spellStart"/>
      <w:r w:rsidRPr="00677034">
        <w:rPr>
          <w:rFonts w:ascii="Arial" w:hAnsi="Arial"/>
          <w:b/>
          <w:u w:val="single"/>
        </w:rPr>
        <w:t>Μετρήσεις</w:t>
      </w:r>
      <w:proofErr w:type="spellEnd"/>
      <w:r w:rsidRPr="00677034">
        <w:rPr>
          <w:rFonts w:ascii="Arial" w:hAnsi="Arial"/>
          <w:b/>
          <w:u w:val="single"/>
        </w:rPr>
        <w:t xml:space="preserve"> </w:t>
      </w:r>
      <w:proofErr w:type="spellStart"/>
      <w:r w:rsidRPr="00677034">
        <w:rPr>
          <w:rFonts w:ascii="Arial" w:hAnsi="Arial"/>
          <w:b/>
          <w:u w:val="single"/>
        </w:rPr>
        <w:t>με</w:t>
      </w:r>
      <w:proofErr w:type="spellEnd"/>
      <w:r w:rsidRPr="00677034">
        <w:rPr>
          <w:rFonts w:ascii="Arial" w:hAnsi="Arial"/>
          <w:b/>
          <w:u w:val="single"/>
        </w:rPr>
        <w:t xml:space="preserve"> </w:t>
      </w:r>
      <w:proofErr w:type="spellStart"/>
      <w:r w:rsidRPr="00677034">
        <w:rPr>
          <w:rFonts w:ascii="Arial" w:hAnsi="Arial"/>
          <w:b/>
          <w:u w:val="single"/>
        </w:rPr>
        <w:t>Δι</w:t>
      </w:r>
      <w:proofErr w:type="spellEnd"/>
      <w:r w:rsidRPr="00677034">
        <w:rPr>
          <w:rFonts w:ascii="Arial" w:hAnsi="Arial"/>
          <w:b/>
          <w:u w:val="single"/>
        </w:rPr>
        <w:t>αστημόμετρο:</w:t>
      </w:r>
    </w:p>
    <w:p w14:paraId="2D437DF7" w14:textId="77777777" w:rsidR="00FE13FB" w:rsidRPr="00FE13FB" w:rsidRDefault="00FE13FB" w:rsidP="00FE13FB">
      <w:pPr>
        <w:numPr>
          <w:ilvl w:val="0"/>
          <w:numId w:val="7"/>
        </w:numPr>
        <w:spacing w:after="0" w:line="360" w:lineRule="auto"/>
        <w:jc w:val="both"/>
        <w:rPr>
          <w:rFonts w:ascii="Arial" w:hAnsi="Arial"/>
          <w:lang w:val="el-GR"/>
        </w:rPr>
      </w:pPr>
      <w:r w:rsidRPr="00FE13FB">
        <w:rPr>
          <w:rFonts w:ascii="Arial" w:hAnsi="Arial"/>
          <w:lang w:val="el-GR"/>
        </w:rPr>
        <w:t>Να βρεθεί η σταθερά του βερνιέρου και το σφάλμα μετάθεσης του μηδενός.</w:t>
      </w:r>
    </w:p>
    <w:p w14:paraId="11442A06" w14:textId="77777777" w:rsidR="00682160" w:rsidRDefault="00682160" w:rsidP="00FE13FB">
      <w:pPr>
        <w:spacing w:line="360" w:lineRule="auto"/>
        <w:ind w:left="360"/>
        <w:jc w:val="both"/>
        <w:rPr>
          <w:rFonts w:ascii="Arial" w:hAnsi="Arial"/>
          <w:b/>
          <w:bCs/>
          <w:lang w:val="el-GR"/>
        </w:rPr>
      </w:pPr>
    </w:p>
    <w:p w14:paraId="7F0CF1FB" w14:textId="77777777" w:rsidR="00FE13FB" w:rsidRPr="00FE13FB" w:rsidRDefault="00FE13FB" w:rsidP="00FE13FB">
      <w:pPr>
        <w:spacing w:line="360" w:lineRule="auto"/>
        <w:ind w:left="360"/>
        <w:jc w:val="both"/>
        <w:rPr>
          <w:rFonts w:ascii="Arial" w:hAnsi="Arial"/>
          <w:b/>
          <w:bCs/>
          <w:lang w:val="el-GR"/>
        </w:rPr>
      </w:pPr>
      <w:r w:rsidRPr="00FE13FB">
        <w:rPr>
          <w:rFonts w:ascii="Arial" w:hAnsi="Arial"/>
          <w:b/>
          <w:bCs/>
          <w:lang w:val="el-GR"/>
        </w:rPr>
        <w:t xml:space="preserve">σταθερά του βερνιέρου </w:t>
      </w:r>
      <w:r w:rsidRPr="00FE13FB">
        <w:rPr>
          <w:rFonts w:ascii="Arial" w:hAnsi="Arial"/>
          <w:lang w:val="el-GR"/>
        </w:rPr>
        <w:t>=</w:t>
      </w:r>
    </w:p>
    <w:p w14:paraId="2EAC272A" w14:textId="77777777" w:rsidR="00FE13FB" w:rsidRDefault="00FE13FB" w:rsidP="00FE13FB">
      <w:pPr>
        <w:spacing w:line="360" w:lineRule="auto"/>
        <w:ind w:left="360"/>
        <w:jc w:val="both"/>
        <w:rPr>
          <w:rFonts w:ascii="Arial" w:hAnsi="Arial"/>
          <w:lang w:val="el-GR"/>
        </w:rPr>
      </w:pPr>
      <w:r w:rsidRPr="00FE13FB">
        <w:rPr>
          <w:rFonts w:ascii="Arial" w:hAnsi="Arial"/>
          <w:b/>
          <w:bCs/>
          <w:lang w:val="el-GR"/>
        </w:rPr>
        <w:t>σφάλμα μετάθεσης του μηδενός</w:t>
      </w:r>
      <w:r w:rsidRPr="00FE13FB">
        <w:rPr>
          <w:rFonts w:ascii="Arial" w:hAnsi="Arial"/>
          <w:lang w:val="el-GR"/>
        </w:rPr>
        <w:t xml:space="preserve"> = </w:t>
      </w:r>
    </w:p>
    <w:p w14:paraId="1D674F33" w14:textId="77777777" w:rsidR="00682160" w:rsidRPr="00FE13FB" w:rsidRDefault="00682160" w:rsidP="00FE13FB">
      <w:pPr>
        <w:spacing w:line="360" w:lineRule="auto"/>
        <w:ind w:left="360"/>
        <w:jc w:val="both"/>
        <w:rPr>
          <w:rFonts w:ascii="Arial" w:hAnsi="Arial"/>
          <w:lang w:val="el-GR"/>
        </w:rPr>
      </w:pPr>
    </w:p>
    <w:p w14:paraId="1F56224F" w14:textId="77777777" w:rsidR="00FE13FB" w:rsidRDefault="00FE13FB" w:rsidP="00FE13FB">
      <w:pPr>
        <w:numPr>
          <w:ilvl w:val="0"/>
          <w:numId w:val="7"/>
        </w:numPr>
        <w:spacing w:after="0" w:line="360" w:lineRule="auto"/>
        <w:jc w:val="both"/>
        <w:rPr>
          <w:rFonts w:ascii="Arial" w:hAnsi="Arial"/>
        </w:rPr>
      </w:pPr>
      <w:proofErr w:type="spellStart"/>
      <w:r>
        <w:rPr>
          <w:rFonts w:ascii="Arial" w:hAnsi="Arial"/>
        </w:rPr>
        <w:t>Εκτιμήστε</w:t>
      </w:r>
      <w:proofErr w:type="spellEnd"/>
      <w:r>
        <w:rPr>
          <w:rFonts w:ascii="Arial" w:hAnsi="Arial"/>
        </w:rPr>
        <w:t xml:space="preserve"> </w:t>
      </w:r>
      <w:proofErr w:type="spellStart"/>
      <w:r>
        <w:rPr>
          <w:rFonts w:ascii="Arial" w:hAnsi="Arial"/>
        </w:rPr>
        <w:t>το</w:t>
      </w:r>
      <w:proofErr w:type="spellEnd"/>
      <w:r>
        <w:rPr>
          <w:rFonts w:ascii="Arial" w:hAnsi="Arial"/>
        </w:rPr>
        <w:t xml:space="preserve"> </w:t>
      </w:r>
      <w:proofErr w:type="spellStart"/>
      <w:r>
        <w:rPr>
          <w:rFonts w:ascii="Arial" w:hAnsi="Arial"/>
        </w:rPr>
        <w:t>σφάλμ</w:t>
      </w:r>
      <w:proofErr w:type="spellEnd"/>
      <w:r>
        <w:rPr>
          <w:rFonts w:ascii="Arial" w:hAnsi="Arial"/>
        </w:rPr>
        <w:t>α α</w:t>
      </w:r>
      <w:proofErr w:type="spellStart"/>
      <w:r>
        <w:rPr>
          <w:rFonts w:ascii="Arial" w:hAnsi="Arial"/>
        </w:rPr>
        <w:t>νάγνωσης</w:t>
      </w:r>
      <w:proofErr w:type="spellEnd"/>
      <w:r>
        <w:rPr>
          <w:rFonts w:ascii="Arial" w:hAnsi="Arial"/>
        </w:rPr>
        <w:t>.</w:t>
      </w:r>
    </w:p>
    <w:p w14:paraId="466EEED1" w14:textId="77777777" w:rsidR="00FE13FB" w:rsidRDefault="00FE13FB" w:rsidP="00FE13FB">
      <w:pPr>
        <w:spacing w:line="360" w:lineRule="auto"/>
        <w:ind w:left="360"/>
        <w:jc w:val="both"/>
        <w:rPr>
          <w:rFonts w:ascii="Arial" w:hAnsi="Arial"/>
        </w:rPr>
      </w:pPr>
    </w:p>
    <w:p w14:paraId="28CC91A8" w14:textId="77777777" w:rsidR="00FE13FB" w:rsidRDefault="00FE13FB" w:rsidP="00FE13FB">
      <w:pPr>
        <w:spacing w:line="360" w:lineRule="auto"/>
        <w:ind w:left="360"/>
        <w:jc w:val="both"/>
        <w:rPr>
          <w:rFonts w:ascii="Arial" w:hAnsi="Arial"/>
        </w:rPr>
      </w:pPr>
      <w:proofErr w:type="spellStart"/>
      <w:r w:rsidRPr="00674FAF">
        <w:rPr>
          <w:rFonts w:ascii="Arial" w:hAnsi="Arial"/>
          <w:b/>
          <w:bCs/>
        </w:rPr>
        <w:t>σφάλμ</w:t>
      </w:r>
      <w:proofErr w:type="spellEnd"/>
      <w:r w:rsidRPr="00674FAF">
        <w:rPr>
          <w:rFonts w:ascii="Arial" w:hAnsi="Arial"/>
          <w:b/>
          <w:bCs/>
        </w:rPr>
        <w:t>α α</w:t>
      </w:r>
      <w:proofErr w:type="spellStart"/>
      <w:r w:rsidRPr="00674FAF">
        <w:rPr>
          <w:rFonts w:ascii="Arial" w:hAnsi="Arial"/>
          <w:b/>
          <w:bCs/>
        </w:rPr>
        <w:t>νάγνωσης</w:t>
      </w:r>
      <w:proofErr w:type="spellEnd"/>
      <w:r>
        <w:rPr>
          <w:rFonts w:ascii="Arial" w:hAnsi="Arial"/>
        </w:rPr>
        <w:t xml:space="preserve"> = </w:t>
      </w:r>
    </w:p>
    <w:p w14:paraId="4AFCA9AE" w14:textId="77777777" w:rsidR="00FE13FB" w:rsidRDefault="00FE13FB" w:rsidP="00FE13FB">
      <w:pPr>
        <w:spacing w:line="360" w:lineRule="auto"/>
        <w:jc w:val="both"/>
        <w:rPr>
          <w:rFonts w:ascii="Arial" w:hAnsi="Arial"/>
        </w:rPr>
      </w:pPr>
    </w:p>
    <w:p w14:paraId="5A065545" w14:textId="77777777" w:rsidR="00FE13FB" w:rsidRPr="00FE13FB" w:rsidRDefault="00FE13FB" w:rsidP="00FE13FB">
      <w:pPr>
        <w:numPr>
          <w:ilvl w:val="0"/>
          <w:numId w:val="7"/>
        </w:numPr>
        <w:spacing w:after="0" w:line="360" w:lineRule="auto"/>
        <w:jc w:val="both"/>
        <w:rPr>
          <w:rFonts w:ascii="Arial" w:hAnsi="Arial"/>
          <w:lang w:val="el-GR"/>
        </w:rPr>
      </w:pPr>
      <w:r w:rsidRPr="00FE13FB">
        <w:rPr>
          <w:rFonts w:ascii="Arial" w:hAnsi="Arial"/>
          <w:lang w:val="el-GR"/>
        </w:rPr>
        <w:t xml:space="preserve">Μετρήστε το ύψος του κυλίνδρου </w:t>
      </w:r>
      <w:r w:rsidRPr="00AE09B7">
        <w:rPr>
          <w:rFonts w:ascii="Arial" w:hAnsi="Arial"/>
          <w:i/>
          <w:iCs/>
        </w:rPr>
        <w:t>h</w:t>
      </w:r>
      <w:r w:rsidRPr="00FE13FB">
        <w:rPr>
          <w:rFonts w:ascii="Arial" w:hAnsi="Arial"/>
          <w:i/>
          <w:iCs/>
          <w:vertAlign w:val="subscript"/>
          <w:lang w:val="el-GR"/>
        </w:rPr>
        <w:t>Κ</w:t>
      </w:r>
      <w:r w:rsidRPr="00FE13FB">
        <w:rPr>
          <w:rFonts w:ascii="Arial" w:hAnsi="Arial"/>
          <w:lang w:val="el-GR"/>
        </w:rPr>
        <w:t xml:space="preserve">, εκτιμήστε το σφάλμα </w:t>
      </w:r>
      <w:r w:rsidRPr="00FE13FB">
        <w:rPr>
          <w:rFonts w:ascii="Arial" w:hAnsi="Arial"/>
          <w:i/>
          <w:iCs/>
          <w:lang w:val="el-GR"/>
        </w:rPr>
        <w:t>δ</w:t>
      </w:r>
      <w:r w:rsidRPr="00252497">
        <w:rPr>
          <w:rFonts w:ascii="Arial" w:hAnsi="Arial"/>
          <w:i/>
          <w:iCs/>
        </w:rPr>
        <w:t>h</w:t>
      </w:r>
      <w:r w:rsidRPr="00FE13FB">
        <w:rPr>
          <w:rFonts w:ascii="Arial" w:hAnsi="Arial"/>
          <w:i/>
          <w:iCs/>
          <w:vertAlign w:val="subscript"/>
          <w:lang w:val="el-GR"/>
        </w:rPr>
        <w:t>Κ</w:t>
      </w:r>
      <w:r w:rsidRPr="00FE13FB">
        <w:rPr>
          <w:rFonts w:ascii="Arial" w:hAnsi="Arial"/>
          <w:lang w:val="el-GR"/>
        </w:rPr>
        <w:t xml:space="preserve"> και εκφράστε την μέτρησή σας με την μορφή της σχέσης (4).</w:t>
      </w:r>
    </w:p>
    <w:p w14:paraId="400228D5" w14:textId="77777777" w:rsidR="00FE13FB" w:rsidRPr="00FE13FB" w:rsidRDefault="00FE13FB" w:rsidP="00FE13FB">
      <w:pPr>
        <w:spacing w:line="360" w:lineRule="auto"/>
        <w:ind w:left="720"/>
        <w:jc w:val="both"/>
        <w:rPr>
          <w:rFonts w:ascii="Arial" w:hAnsi="Arial"/>
          <w:b/>
          <w:bCs/>
          <w:lang w:val="el-GR"/>
        </w:rPr>
      </w:pPr>
    </w:p>
    <w:p w14:paraId="2DE55B61" w14:textId="77777777" w:rsidR="00FE13FB" w:rsidRDefault="00FE13FB" w:rsidP="00FE13FB">
      <w:pPr>
        <w:spacing w:line="360" w:lineRule="auto"/>
        <w:jc w:val="both"/>
        <w:rPr>
          <w:rFonts w:ascii="Arial" w:hAnsi="Arial"/>
        </w:rPr>
      </w:pPr>
      <w:r w:rsidRPr="00FE13FB">
        <w:rPr>
          <w:rFonts w:ascii="Arial" w:hAnsi="Arial"/>
          <w:b/>
          <w:bCs/>
          <w:lang w:val="el-GR"/>
        </w:rPr>
        <w:t xml:space="preserve">             </w:t>
      </w:r>
      <w:r w:rsidRPr="00AE09B7">
        <w:rPr>
          <w:rFonts w:ascii="Arial" w:hAnsi="Arial"/>
          <w:position w:val="-12"/>
        </w:rPr>
        <w:object w:dxaOrig="2980" w:dyaOrig="360" w14:anchorId="17255C67">
          <v:shape id="_x0000_i1033" type="#_x0000_t75" style="width:148.75pt;height:18.35pt" o:ole="">
            <v:imagedata r:id="rId24" o:title=""/>
          </v:shape>
          <o:OLEObject Type="Embed" ProgID="Equation.DSMT4" ShapeID="_x0000_i1033" DrawAspect="Content" ObjectID="_1738817197" r:id="rId25"/>
        </w:object>
      </w:r>
    </w:p>
    <w:p w14:paraId="52EF7692" w14:textId="77777777" w:rsidR="00FE13FB" w:rsidRPr="00FE13FB" w:rsidRDefault="00FE13FB" w:rsidP="00FE13FB">
      <w:pPr>
        <w:numPr>
          <w:ilvl w:val="0"/>
          <w:numId w:val="7"/>
        </w:numPr>
        <w:spacing w:after="0" w:line="360" w:lineRule="auto"/>
        <w:jc w:val="both"/>
        <w:rPr>
          <w:rFonts w:ascii="Arial" w:hAnsi="Arial"/>
          <w:lang w:val="el-GR"/>
        </w:rPr>
      </w:pPr>
      <w:r w:rsidRPr="00FE13FB">
        <w:rPr>
          <w:rFonts w:ascii="Arial" w:hAnsi="Arial"/>
          <w:lang w:val="el-GR"/>
        </w:rPr>
        <w:t>Καταχωρήστε την μέτρησή σας για το ύψος του κυλίνδρου στον  πίνακα Ι.</w:t>
      </w:r>
    </w:p>
    <w:p w14:paraId="47A4B32E" w14:textId="77777777" w:rsidR="00FE13FB" w:rsidRPr="00FE13FB" w:rsidRDefault="00FE13FB" w:rsidP="00FE13FB">
      <w:pPr>
        <w:spacing w:line="360" w:lineRule="auto"/>
        <w:ind w:firstLine="360"/>
        <w:jc w:val="both"/>
        <w:rPr>
          <w:rFonts w:ascii="Arial" w:hAnsi="Arial"/>
          <w:lang w:val="el-GR"/>
        </w:rPr>
      </w:pPr>
    </w:p>
    <w:p w14:paraId="147AB405" w14:textId="77777777" w:rsidR="00FE13FB" w:rsidRDefault="00FE13FB" w:rsidP="00FE13FB">
      <w:pPr>
        <w:spacing w:line="360" w:lineRule="auto"/>
        <w:jc w:val="both"/>
        <w:rPr>
          <w:rFonts w:ascii="Arial" w:hAnsi="Arial"/>
          <w:lang w:val="el-GR"/>
        </w:rPr>
      </w:pPr>
    </w:p>
    <w:p w14:paraId="4258E228" w14:textId="77777777" w:rsidR="00682160" w:rsidRPr="00FE13FB" w:rsidRDefault="00682160" w:rsidP="00FE13FB">
      <w:pPr>
        <w:spacing w:line="360" w:lineRule="auto"/>
        <w:jc w:val="both"/>
        <w:rPr>
          <w:rFonts w:ascii="Arial" w:hAnsi="Arial"/>
          <w:lang w:val="el-GR"/>
        </w:rPr>
      </w:pPr>
    </w:p>
    <w:p w14:paraId="66E8F72A" w14:textId="77777777" w:rsidR="00FE13FB" w:rsidRPr="00FE13FB" w:rsidRDefault="00FE13FB" w:rsidP="00FE13FB">
      <w:pPr>
        <w:spacing w:line="360" w:lineRule="auto"/>
        <w:jc w:val="both"/>
        <w:rPr>
          <w:rFonts w:ascii="Arial" w:hAnsi="Arial"/>
          <w:lang w:val="el-GR"/>
        </w:rPr>
      </w:pPr>
    </w:p>
    <w:p w14:paraId="125EEFE9" w14:textId="77777777" w:rsidR="00FE13FB" w:rsidRPr="00ED070B" w:rsidRDefault="00FE13FB" w:rsidP="00FE13FB">
      <w:pPr>
        <w:spacing w:line="360" w:lineRule="auto"/>
        <w:jc w:val="both"/>
        <w:rPr>
          <w:rFonts w:ascii="Arial" w:hAnsi="Arial"/>
          <w:b/>
          <w:bCs/>
          <w:u w:val="single"/>
        </w:rPr>
      </w:pPr>
      <w:proofErr w:type="spellStart"/>
      <w:r w:rsidRPr="00ED070B">
        <w:rPr>
          <w:rFonts w:ascii="Arial" w:hAnsi="Arial"/>
          <w:b/>
          <w:bCs/>
          <w:u w:val="single"/>
        </w:rPr>
        <w:t>Μετρήσεις</w:t>
      </w:r>
      <w:proofErr w:type="spellEnd"/>
      <w:r w:rsidRPr="00ED070B">
        <w:rPr>
          <w:rFonts w:ascii="Arial" w:hAnsi="Arial"/>
          <w:b/>
          <w:bCs/>
          <w:u w:val="single"/>
        </w:rPr>
        <w:t xml:space="preserve"> </w:t>
      </w:r>
      <w:proofErr w:type="spellStart"/>
      <w:r w:rsidRPr="00ED070B">
        <w:rPr>
          <w:rFonts w:ascii="Arial" w:hAnsi="Arial"/>
          <w:b/>
          <w:bCs/>
          <w:u w:val="single"/>
        </w:rPr>
        <w:t>με</w:t>
      </w:r>
      <w:proofErr w:type="spellEnd"/>
      <w:r w:rsidRPr="00ED070B">
        <w:rPr>
          <w:rFonts w:ascii="Arial" w:hAnsi="Arial"/>
          <w:b/>
          <w:bCs/>
          <w:u w:val="single"/>
        </w:rPr>
        <w:t xml:space="preserve"> </w:t>
      </w:r>
      <w:proofErr w:type="spellStart"/>
      <w:r w:rsidRPr="00ED070B">
        <w:rPr>
          <w:rFonts w:ascii="Arial" w:hAnsi="Arial"/>
          <w:b/>
          <w:bCs/>
          <w:u w:val="single"/>
        </w:rPr>
        <w:t>Μικρόμετρο</w:t>
      </w:r>
      <w:proofErr w:type="spellEnd"/>
      <w:r w:rsidRPr="00ED070B">
        <w:rPr>
          <w:rFonts w:ascii="Arial" w:hAnsi="Arial"/>
          <w:b/>
          <w:bCs/>
          <w:u w:val="single"/>
        </w:rPr>
        <w:t>:</w:t>
      </w:r>
    </w:p>
    <w:p w14:paraId="5F267577" w14:textId="77777777" w:rsidR="00FE13FB" w:rsidRDefault="00FE13FB" w:rsidP="00FE13FB">
      <w:pPr>
        <w:spacing w:line="360" w:lineRule="auto"/>
        <w:jc w:val="both"/>
        <w:rPr>
          <w:rFonts w:ascii="Arial" w:hAnsi="Arial"/>
          <w:b/>
        </w:rPr>
      </w:pPr>
    </w:p>
    <w:p w14:paraId="61753C6E" w14:textId="77777777" w:rsidR="00FE13FB" w:rsidRPr="00FE13FB" w:rsidRDefault="00FE13FB" w:rsidP="00FE13FB">
      <w:pPr>
        <w:numPr>
          <w:ilvl w:val="0"/>
          <w:numId w:val="8"/>
        </w:numPr>
        <w:spacing w:after="0" w:line="360" w:lineRule="auto"/>
        <w:jc w:val="both"/>
        <w:rPr>
          <w:rFonts w:ascii="Arial" w:hAnsi="Arial"/>
          <w:lang w:val="el-GR"/>
        </w:rPr>
      </w:pPr>
      <w:r w:rsidRPr="00FE13FB">
        <w:rPr>
          <w:rFonts w:ascii="Arial" w:hAnsi="Arial"/>
          <w:lang w:val="el-GR"/>
        </w:rPr>
        <w:t>Ξεβιδώστε το τύμπανο αναγνωρίζοντας τα διάφορα τμήματα του μικρομέτρου.</w:t>
      </w:r>
    </w:p>
    <w:p w14:paraId="699C3EDF" w14:textId="77777777" w:rsidR="00FE13FB" w:rsidRPr="00FE13FB" w:rsidRDefault="00FE13FB" w:rsidP="00FE13FB">
      <w:pPr>
        <w:spacing w:line="360" w:lineRule="auto"/>
        <w:ind w:left="360"/>
        <w:jc w:val="both"/>
        <w:rPr>
          <w:rFonts w:ascii="Arial" w:hAnsi="Arial"/>
          <w:lang w:val="el-GR"/>
        </w:rPr>
      </w:pPr>
    </w:p>
    <w:p w14:paraId="2A24D4F8" w14:textId="77777777" w:rsidR="00FE13FB" w:rsidRPr="00FE13FB" w:rsidRDefault="00FE13FB" w:rsidP="00FE13FB">
      <w:pPr>
        <w:numPr>
          <w:ilvl w:val="0"/>
          <w:numId w:val="8"/>
        </w:numPr>
        <w:spacing w:after="0" w:line="360" w:lineRule="auto"/>
        <w:jc w:val="both"/>
        <w:rPr>
          <w:rFonts w:ascii="Arial" w:hAnsi="Arial"/>
          <w:lang w:val="el-GR"/>
        </w:rPr>
      </w:pPr>
      <w:r w:rsidRPr="00FE13FB">
        <w:rPr>
          <w:rFonts w:ascii="Arial" w:hAnsi="Arial"/>
          <w:lang w:val="el-GR"/>
        </w:rPr>
        <w:t xml:space="preserve">Βρείτε την σταθερά του τύμπανου και την μετάθεση του μηδενός. </w:t>
      </w:r>
    </w:p>
    <w:p w14:paraId="620AED68" w14:textId="77777777" w:rsidR="00FE13FB" w:rsidRPr="00FE13FB" w:rsidRDefault="00FE13FB" w:rsidP="00FE13FB">
      <w:pPr>
        <w:spacing w:line="360" w:lineRule="auto"/>
        <w:jc w:val="both"/>
        <w:rPr>
          <w:rFonts w:ascii="Arial" w:hAnsi="Arial"/>
          <w:lang w:val="el-GR"/>
        </w:rPr>
      </w:pPr>
    </w:p>
    <w:p w14:paraId="58429B47" w14:textId="77777777" w:rsidR="00FE13FB" w:rsidRPr="00FE13FB" w:rsidRDefault="00FE13FB" w:rsidP="00FE13FB">
      <w:pPr>
        <w:spacing w:line="360" w:lineRule="auto"/>
        <w:ind w:left="360"/>
        <w:jc w:val="both"/>
        <w:rPr>
          <w:rFonts w:ascii="Arial" w:hAnsi="Arial"/>
          <w:lang w:val="el-GR"/>
        </w:rPr>
      </w:pPr>
      <w:r w:rsidRPr="00FE13FB">
        <w:rPr>
          <w:rFonts w:ascii="Arial" w:hAnsi="Arial"/>
          <w:b/>
          <w:bCs/>
          <w:lang w:val="el-GR"/>
        </w:rPr>
        <w:t>σταθερά του τύμπανου</w:t>
      </w:r>
      <w:r w:rsidRPr="00FE13FB">
        <w:rPr>
          <w:rFonts w:ascii="Arial" w:hAnsi="Arial"/>
          <w:lang w:val="el-GR"/>
        </w:rPr>
        <w:t xml:space="preserve"> = </w:t>
      </w:r>
    </w:p>
    <w:p w14:paraId="0E4BCD3C" w14:textId="77777777" w:rsidR="00FE13FB" w:rsidRDefault="00FE13FB" w:rsidP="00FE13FB">
      <w:pPr>
        <w:spacing w:line="360" w:lineRule="auto"/>
        <w:ind w:left="360"/>
        <w:jc w:val="both"/>
        <w:rPr>
          <w:rFonts w:ascii="Arial" w:hAnsi="Arial"/>
          <w:lang w:val="el-GR"/>
        </w:rPr>
      </w:pPr>
      <w:r w:rsidRPr="00FE13FB">
        <w:rPr>
          <w:rFonts w:ascii="Arial" w:hAnsi="Arial"/>
          <w:b/>
          <w:bCs/>
          <w:lang w:val="el-GR"/>
        </w:rPr>
        <w:t>μετάθεση του μηδενός</w:t>
      </w:r>
      <w:r w:rsidRPr="00FE13FB">
        <w:rPr>
          <w:rFonts w:ascii="Arial" w:hAnsi="Arial"/>
          <w:lang w:val="el-GR"/>
        </w:rPr>
        <w:t xml:space="preserve"> =</w:t>
      </w:r>
    </w:p>
    <w:p w14:paraId="0D0D337E" w14:textId="77777777" w:rsidR="00682160" w:rsidRDefault="00682160" w:rsidP="00FE13FB">
      <w:pPr>
        <w:spacing w:line="360" w:lineRule="auto"/>
        <w:ind w:left="360"/>
        <w:jc w:val="both"/>
        <w:rPr>
          <w:rFonts w:ascii="Arial" w:hAnsi="Arial"/>
          <w:lang w:val="el-GR"/>
        </w:rPr>
      </w:pPr>
    </w:p>
    <w:p w14:paraId="4E7D2132" w14:textId="77777777" w:rsidR="00FE13FB" w:rsidRPr="00CD0F1E" w:rsidRDefault="00FE13FB" w:rsidP="00FE13FB">
      <w:pPr>
        <w:numPr>
          <w:ilvl w:val="0"/>
          <w:numId w:val="8"/>
        </w:numPr>
        <w:spacing w:after="0" w:line="360" w:lineRule="auto"/>
        <w:jc w:val="both"/>
        <w:rPr>
          <w:rFonts w:ascii="Arial" w:hAnsi="Arial"/>
        </w:rPr>
      </w:pPr>
      <w:proofErr w:type="spellStart"/>
      <w:r>
        <w:rPr>
          <w:rFonts w:ascii="Arial" w:hAnsi="Arial"/>
        </w:rPr>
        <w:t>Εκτιμήστε</w:t>
      </w:r>
      <w:proofErr w:type="spellEnd"/>
      <w:r w:rsidRPr="00CD0F1E">
        <w:rPr>
          <w:rFonts w:ascii="Arial" w:hAnsi="Arial"/>
        </w:rPr>
        <w:t xml:space="preserve"> </w:t>
      </w:r>
      <w:proofErr w:type="spellStart"/>
      <w:r w:rsidRPr="00CD0F1E">
        <w:rPr>
          <w:rFonts w:ascii="Arial" w:hAnsi="Arial"/>
        </w:rPr>
        <w:t>το</w:t>
      </w:r>
      <w:proofErr w:type="spellEnd"/>
      <w:r w:rsidRPr="00CD0F1E">
        <w:rPr>
          <w:rFonts w:ascii="Arial" w:hAnsi="Arial"/>
        </w:rPr>
        <w:t xml:space="preserve"> </w:t>
      </w:r>
      <w:proofErr w:type="spellStart"/>
      <w:r w:rsidRPr="00CD0F1E">
        <w:rPr>
          <w:rFonts w:ascii="Arial" w:hAnsi="Arial"/>
        </w:rPr>
        <w:t>σφάλμ</w:t>
      </w:r>
      <w:proofErr w:type="spellEnd"/>
      <w:r w:rsidRPr="00CD0F1E">
        <w:rPr>
          <w:rFonts w:ascii="Arial" w:hAnsi="Arial"/>
        </w:rPr>
        <w:t>α α</w:t>
      </w:r>
      <w:proofErr w:type="spellStart"/>
      <w:r w:rsidRPr="00CD0F1E">
        <w:rPr>
          <w:rFonts w:ascii="Arial" w:hAnsi="Arial"/>
        </w:rPr>
        <w:t>νάγνωσης</w:t>
      </w:r>
      <w:proofErr w:type="spellEnd"/>
      <w:r w:rsidRPr="00CD0F1E">
        <w:rPr>
          <w:rFonts w:ascii="Arial" w:hAnsi="Arial"/>
        </w:rPr>
        <w:t>.</w:t>
      </w:r>
    </w:p>
    <w:p w14:paraId="316F4C63" w14:textId="77777777" w:rsidR="00FE13FB" w:rsidRDefault="00FE13FB" w:rsidP="00FE13FB">
      <w:pPr>
        <w:spacing w:line="360" w:lineRule="auto"/>
        <w:ind w:left="360"/>
        <w:jc w:val="both"/>
        <w:rPr>
          <w:rFonts w:ascii="Arial" w:hAnsi="Arial"/>
        </w:rPr>
      </w:pPr>
    </w:p>
    <w:p w14:paraId="15D247E9" w14:textId="77777777" w:rsidR="00FE13FB" w:rsidRPr="001C7E41" w:rsidRDefault="00FE13FB" w:rsidP="00FE13FB">
      <w:pPr>
        <w:spacing w:line="360" w:lineRule="auto"/>
        <w:ind w:left="360"/>
        <w:jc w:val="both"/>
        <w:rPr>
          <w:rFonts w:ascii="Arial" w:hAnsi="Arial"/>
          <w:lang w:val="el-GR"/>
        </w:rPr>
      </w:pPr>
      <w:r>
        <w:rPr>
          <w:rFonts w:ascii="Arial" w:hAnsi="Arial"/>
        </w:rPr>
        <w:t xml:space="preserve"> </w:t>
      </w:r>
      <w:r w:rsidRPr="001C7E41">
        <w:rPr>
          <w:rFonts w:ascii="Arial" w:hAnsi="Arial"/>
          <w:b/>
          <w:bCs/>
          <w:lang w:val="el-GR"/>
        </w:rPr>
        <w:t>σφάλμα ανάγνωσης</w:t>
      </w:r>
      <w:r w:rsidRPr="001C7E41">
        <w:rPr>
          <w:rFonts w:ascii="Arial" w:hAnsi="Arial"/>
          <w:lang w:val="el-GR"/>
        </w:rPr>
        <w:t>=</w:t>
      </w:r>
    </w:p>
    <w:p w14:paraId="3F1D763C" w14:textId="77777777" w:rsidR="00682160" w:rsidRPr="001C7E41" w:rsidRDefault="00682160" w:rsidP="00FE13FB">
      <w:pPr>
        <w:spacing w:line="360" w:lineRule="auto"/>
        <w:ind w:left="360"/>
        <w:jc w:val="both"/>
        <w:rPr>
          <w:rFonts w:ascii="Arial" w:hAnsi="Arial"/>
          <w:lang w:val="el-GR"/>
        </w:rPr>
      </w:pPr>
    </w:p>
    <w:p w14:paraId="684DA54D" w14:textId="77777777" w:rsidR="00FE13FB" w:rsidRDefault="00FE13FB" w:rsidP="00682160">
      <w:pPr>
        <w:spacing w:line="360" w:lineRule="auto"/>
        <w:ind w:left="360"/>
        <w:jc w:val="both"/>
        <w:rPr>
          <w:rFonts w:ascii="Arial" w:hAnsi="Arial"/>
          <w:lang w:val="el-GR"/>
        </w:rPr>
      </w:pPr>
      <w:r w:rsidRPr="00682160">
        <w:rPr>
          <w:rFonts w:ascii="Arial" w:hAnsi="Arial"/>
          <w:lang w:val="el-GR"/>
        </w:rPr>
        <w:t xml:space="preserve"> </w:t>
      </w:r>
      <w:r w:rsidRPr="00FE13FB">
        <w:rPr>
          <w:rFonts w:ascii="Arial" w:hAnsi="Arial"/>
          <w:lang w:val="el-GR"/>
        </w:rPr>
        <w:t>Μετρήστε το πάχος του κυλίνδρου, εκτιμήστε το σφάλμα ανάγνωσης και εκφράστε την μέτρησή σας με την μορφή της σχέσης (5).</w:t>
      </w:r>
    </w:p>
    <w:p w14:paraId="05CB5C15" w14:textId="77777777" w:rsidR="00682160" w:rsidRPr="00FE13FB" w:rsidRDefault="00682160" w:rsidP="00682160">
      <w:pPr>
        <w:spacing w:line="360" w:lineRule="auto"/>
        <w:ind w:left="360"/>
        <w:jc w:val="both"/>
        <w:rPr>
          <w:rFonts w:ascii="Arial" w:hAnsi="Arial"/>
          <w:lang w:val="el-GR"/>
        </w:rPr>
      </w:pPr>
    </w:p>
    <w:p w14:paraId="659854B0" w14:textId="77777777" w:rsidR="00FE13FB" w:rsidRDefault="00FE13FB" w:rsidP="00FE13FB">
      <w:pPr>
        <w:spacing w:line="360" w:lineRule="auto"/>
        <w:ind w:left="720"/>
        <w:jc w:val="both"/>
        <w:rPr>
          <w:rFonts w:ascii="Arial" w:hAnsi="Arial"/>
        </w:rPr>
      </w:pPr>
      <w:r w:rsidRPr="00F540E0">
        <w:rPr>
          <w:rFonts w:ascii="Arial" w:hAnsi="Arial"/>
          <w:position w:val="-12"/>
        </w:rPr>
        <w:object w:dxaOrig="3000" w:dyaOrig="420" w14:anchorId="0F568C0D">
          <v:shape id="_x0000_i1034" type="#_x0000_t75" style="width:150.1pt;height:21.05pt" o:ole="">
            <v:imagedata r:id="rId26" o:title=""/>
          </v:shape>
          <o:OLEObject Type="Embed" ProgID="Equation.DSMT4" ShapeID="_x0000_i1034" DrawAspect="Content" ObjectID="_1738817198" r:id="rId27"/>
        </w:object>
      </w:r>
    </w:p>
    <w:p w14:paraId="1FF5D395" w14:textId="77777777" w:rsidR="00FE13FB" w:rsidRPr="00FE13FB" w:rsidRDefault="00FE13FB" w:rsidP="00FE13FB">
      <w:pPr>
        <w:numPr>
          <w:ilvl w:val="0"/>
          <w:numId w:val="8"/>
        </w:numPr>
        <w:spacing w:after="0" w:line="360" w:lineRule="auto"/>
        <w:jc w:val="both"/>
        <w:rPr>
          <w:rFonts w:ascii="Arial" w:hAnsi="Arial"/>
          <w:lang w:val="el-GR"/>
        </w:rPr>
      </w:pPr>
      <w:r w:rsidRPr="00FE13FB">
        <w:rPr>
          <w:rFonts w:ascii="Arial" w:hAnsi="Arial"/>
          <w:lang w:val="el-GR"/>
        </w:rPr>
        <w:t>Καταχωρήστε την μέτρησή σας για το πάχος του κυλίνδρου στο  πίνακα Ι.</w:t>
      </w:r>
    </w:p>
    <w:p w14:paraId="34C2C755" w14:textId="77777777" w:rsidR="00FE13FB" w:rsidRPr="00FE13FB" w:rsidRDefault="00FE13FB" w:rsidP="00FE13FB">
      <w:pPr>
        <w:spacing w:line="360" w:lineRule="auto"/>
        <w:jc w:val="both"/>
        <w:rPr>
          <w:rFonts w:ascii="Arial" w:hAnsi="Arial"/>
          <w:lang w:val="el-GR"/>
        </w:rPr>
      </w:pPr>
    </w:p>
    <w:p w14:paraId="2F65D74E" w14:textId="77777777" w:rsidR="00FE13FB" w:rsidRPr="00FE13FB" w:rsidRDefault="00FE13FB" w:rsidP="00FE13FB">
      <w:pPr>
        <w:numPr>
          <w:ilvl w:val="0"/>
          <w:numId w:val="8"/>
        </w:numPr>
        <w:spacing w:after="0" w:line="360" w:lineRule="auto"/>
        <w:jc w:val="both"/>
        <w:rPr>
          <w:rFonts w:ascii="Arial" w:hAnsi="Arial"/>
          <w:lang w:val="el-GR"/>
        </w:rPr>
      </w:pPr>
      <w:r w:rsidRPr="00FE13FB">
        <w:rPr>
          <w:rFonts w:ascii="Arial" w:hAnsi="Arial"/>
          <w:lang w:val="el-GR"/>
        </w:rPr>
        <w:t xml:space="preserve">Επαναλάβετε τα βήματα </w:t>
      </w:r>
      <w:r w:rsidR="00682160">
        <w:rPr>
          <w:rFonts w:ascii="Arial" w:hAnsi="Arial"/>
          <w:lang w:val="el-GR"/>
        </w:rPr>
        <w:t>4 και 5</w:t>
      </w:r>
      <w:r w:rsidRPr="00FE13FB">
        <w:rPr>
          <w:rFonts w:ascii="Arial" w:hAnsi="Arial"/>
          <w:lang w:val="el-GR"/>
        </w:rPr>
        <w:t xml:space="preserve"> για την διάμετρο της σφαίρας. </w:t>
      </w:r>
    </w:p>
    <w:p w14:paraId="7101937D" w14:textId="77777777" w:rsidR="00FE13FB" w:rsidRPr="00FE13FB" w:rsidRDefault="00FE13FB" w:rsidP="00FE13FB">
      <w:pPr>
        <w:spacing w:line="360" w:lineRule="auto"/>
        <w:jc w:val="both"/>
        <w:rPr>
          <w:rFonts w:ascii="Arial" w:hAnsi="Arial"/>
          <w:lang w:val="el-GR"/>
        </w:rPr>
      </w:pPr>
    </w:p>
    <w:p w14:paraId="64841F8A" w14:textId="77777777" w:rsidR="00FE13FB" w:rsidRPr="00CD0F1E" w:rsidRDefault="00FE13FB" w:rsidP="00FE13FB">
      <w:pPr>
        <w:spacing w:line="360" w:lineRule="auto"/>
        <w:ind w:left="360" w:firstLine="360"/>
        <w:jc w:val="both"/>
        <w:rPr>
          <w:rFonts w:ascii="Arial" w:hAnsi="Arial"/>
        </w:rPr>
      </w:pPr>
      <w:r w:rsidRPr="00F540E0">
        <w:rPr>
          <w:rFonts w:ascii="Arial" w:hAnsi="Arial"/>
          <w:position w:val="-12"/>
        </w:rPr>
        <w:object w:dxaOrig="2880" w:dyaOrig="420" w14:anchorId="06477DC8">
          <v:shape id="_x0000_i1035" type="#_x0000_t75" style="width:2in;height:21.05pt" o:ole="">
            <v:imagedata r:id="rId28" o:title=""/>
          </v:shape>
          <o:OLEObject Type="Embed" ProgID="Equation.DSMT4" ShapeID="_x0000_i1035" DrawAspect="Content" ObjectID="_1738817199" r:id="rId29"/>
        </w:object>
      </w:r>
    </w:p>
    <w:p w14:paraId="3BBAD829" w14:textId="77777777" w:rsidR="00FE13FB" w:rsidRPr="00FE13FB" w:rsidRDefault="00FE13FB" w:rsidP="00FE13FB">
      <w:pPr>
        <w:spacing w:line="360" w:lineRule="auto"/>
        <w:ind w:left="360"/>
        <w:jc w:val="both"/>
        <w:rPr>
          <w:rFonts w:ascii="Arial" w:hAnsi="Arial"/>
          <w:lang w:val="el-GR"/>
        </w:rPr>
      </w:pPr>
      <w:r>
        <w:rPr>
          <w:rFonts w:ascii="Arial" w:hAnsi="Arial"/>
        </w:rPr>
        <w:tab/>
      </w:r>
      <w:r w:rsidRPr="00FE13FB">
        <w:rPr>
          <w:rFonts w:ascii="Arial" w:hAnsi="Arial"/>
          <w:lang w:val="el-GR"/>
        </w:rPr>
        <w:t>Καταχωρήστε τώρα</w:t>
      </w:r>
      <w:r w:rsidR="00682160">
        <w:rPr>
          <w:rFonts w:ascii="Arial" w:hAnsi="Arial"/>
          <w:lang w:val="el-GR"/>
        </w:rPr>
        <w:t xml:space="preserve"> τις μετρήσεις σας στον πίνακα </w:t>
      </w:r>
      <w:r w:rsidRPr="00FE13FB">
        <w:rPr>
          <w:rFonts w:ascii="Arial" w:hAnsi="Arial"/>
          <w:lang w:val="el-GR"/>
        </w:rPr>
        <w:t>ΙΙ.</w:t>
      </w:r>
    </w:p>
    <w:p w14:paraId="0A036D5F" w14:textId="77777777" w:rsidR="00FE13FB" w:rsidRPr="00FE13FB" w:rsidRDefault="00FE13FB" w:rsidP="00FE13FB">
      <w:pPr>
        <w:spacing w:line="360" w:lineRule="auto"/>
        <w:jc w:val="both"/>
        <w:rPr>
          <w:rFonts w:ascii="Arial" w:hAnsi="Arial"/>
          <w:lang w:val="el-GR"/>
        </w:rPr>
      </w:pPr>
    </w:p>
    <w:p w14:paraId="40878C22" w14:textId="77777777" w:rsidR="00FE13FB" w:rsidRPr="00CD0F1E" w:rsidRDefault="00FE13FB" w:rsidP="00FE13FB">
      <w:pPr>
        <w:spacing w:line="360" w:lineRule="auto"/>
        <w:jc w:val="both"/>
        <w:rPr>
          <w:rFonts w:ascii="Arial" w:hAnsi="Arial"/>
          <w:b/>
          <w:u w:val="single"/>
        </w:rPr>
      </w:pPr>
      <w:proofErr w:type="spellStart"/>
      <w:r>
        <w:rPr>
          <w:rFonts w:ascii="Arial" w:hAnsi="Arial"/>
          <w:b/>
          <w:u w:val="single"/>
        </w:rPr>
        <w:lastRenderedPageBreak/>
        <w:t>Σφάλμ</w:t>
      </w:r>
      <w:proofErr w:type="spellEnd"/>
      <w:r>
        <w:rPr>
          <w:rFonts w:ascii="Arial" w:hAnsi="Arial"/>
          <w:b/>
          <w:u w:val="single"/>
        </w:rPr>
        <w:t>ατα π</w:t>
      </w:r>
      <w:proofErr w:type="spellStart"/>
      <w:r>
        <w:rPr>
          <w:rFonts w:ascii="Arial" w:hAnsi="Arial"/>
          <w:b/>
          <w:u w:val="single"/>
        </w:rPr>
        <w:t>ροσδιορισμού</w:t>
      </w:r>
      <w:proofErr w:type="spellEnd"/>
      <w:r>
        <w:rPr>
          <w:rFonts w:ascii="Arial" w:hAnsi="Arial"/>
          <w:b/>
          <w:u w:val="single"/>
        </w:rPr>
        <w:t xml:space="preserve"> – Χαρα</w:t>
      </w:r>
      <w:proofErr w:type="spellStart"/>
      <w:r>
        <w:rPr>
          <w:rFonts w:ascii="Arial" w:hAnsi="Arial"/>
          <w:b/>
          <w:u w:val="single"/>
        </w:rPr>
        <w:t>κτηρισμός</w:t>
      </w:r>
      <w:proofErr w:type="spellEnd"/>
      <w:r>
        <w:rPr>
          <w:rFonts w:ascii="Arial" w:hAnsi="Arial"/>
          <w:b/>
          <w:u w:val="single"/>
        </w:rPr>
        <w:t xml:space="preserve"> </w:t>
      </w:r>
      <w:proofErr w:type="spellStart"/>
      <w:r>
        <w:rPr>
          <w:rFonts w:ascii="Arial" w:hAnsi="Arial"/>
          <w:b/>
          <w:u w:val="single"/>
        </w:rPr>
        <w:t>υλικών</w:t>
      </w:r>
      <w:proofErr w:type="spellEnd"/>
    </w:p>
    <w:p w14:paraId="2B17DE27" w14:textId="77777777" w:rsidR="00FE13FB" w:rsidRDefault="00FE13FB" w:rsidP="00FE13FB">
      <w:pPr>
        <w:spacing w:line="360" w:lineRule="auto"/>
        <w:jc w:val="both"/>
        <w:rPr>
          <w:rFonts w:ascii="Arial" w:hAnsi="Arial"/>
          <w:b/>
        </w:rPr>
      </w:pPr>
    </w:p>
    <w:p w14:paraId="4DB243ED" w14:textId="77777777" w:rsidR="00FE13FB" w:rsidRDefault="00FE13FB" w:rsidP="00FE13FB">
      <w:pPr>
        <w:spacing w:line="360" w:lineRule="auto"/>
        <w:jc w:val="both"/>
        <w:rPr>
          <w:rFonts w:ascii="Arial" w:hAnsi="Arial"/>
          <w:b/>
        </w:rPr>
      </w:pPr>
      <w:r>
        <w:rPr>
          <w:rFonts w:ascii="Arial" w:hAnsi="Arial"/>
          <w:b/>
        </w:rPr>
        <w:t>ΚΥΛΙΝΔΡΟΣ</w:t>
      </w:r>
    </w:p>
    <w:p w14:paraId="4AE4B90F" w14:textId="77777777" w:rsidR="00FE13FB" w:rsidRDefault="00FE13FB" w:rsidP="00FE13FB">
      <w:pPr>
        <w:spacing w:line="360" w:lineRule="auto"/>
        <w:jc w:val="both"/>
        <w:rPr>
          <w:rFonts w:ascii="Arial" w:hAnsi="Arial"/>
          <w:b/>
        </w:rPr>
      </w:pPr>
    </w:p>
    <w:p w14:paraId="439C45BF"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Ζυγίστε τον κύλινδρο 5 φορές στον ηλεκτρονικό ζυγό. Καταχωρήστε τις μετρήσεις σας στον παρακάτω πίνακα.</w:t>
      </w:r>
    </w:p>
    <w:p w14:paraId="5D2C8D4C" w14:textId="77777777" w:rsidR="00FE13FB" w:rsidRPr="00FE13FB" w:rsidRDefault="00FE13FB" w:rsidP="00FE13FB">
      <w:pPr>
        <w:spacing w:line="360" w:lineRule="auto"/>
        <w:ind w:left="360"/>
        <w:jc w:val="both"/>
        <w:rPr>
          <w:rFonts w:ascii="Arial" w:hAnsi="Arial"/>
          <w:lang w:val="el-GR"/>
        </w:rPr>
      </w:pPr>
    </w:p>
    <w:p w14:paraId="11357F71" w14:textId="77777777" w:rsidR="00FE13FB" w:rsidRDefault="00FE13FB" w:rsidP="00FE13FB">
      <w:pPr>
        <w:numPr>
          <w:ilvl w:val="0"/>
          <w:numId w:val="9"/>
        </w:numPr>
        <w:spacing w:after="0" w:line="360" w:lineRule="auto"/>
        <w:jc w:val="both"/>
        <w:rPr>
          <w:rFonts w:ascii="Arial" w:hAnsi="Arial"/>
        </w:rPr>
      </w:pPr>
      <w:r w:rsidRPr="00FE13FB">
        <w:rPr>
          <w:rFonts w:ascii="Arial" w:hAnsi="Arial"/>
          <w:lang w:val="el-GR"/>
        </w:rPr>
        <w:t xml:space="preserve">Βρείτε την μάζα και το σφάλμα της με την μέθοδο της μέσης τιμής των μετρήσεων της μάζας του κυλίνδρου. </w:t>
      </w:r>
      <w:proofErr w:type="spellStart"/>
      <w:r>
        <w:rPr>
          <w:rFonts w:ascii="Arial" w:hAnsi="Arial"/>
        </w:rPr>
        <w:t>Χρησιμο</w:t>
      </w:r>
      <w:proofErr w:type="spellEnd"/>
      <w:r>
        <w:rPr>
          <w:rFonts w:ascii="Arial" w:hAnsi="Arial"/>
        </w:rPr>
        <w:t>ποιείστε κα</w:t>
      </w:r>
      <w:proofErr w:type="spellStart"/>
      <w:r>
        <w:rPr>
          <w:rFonts w:ascii="Arial" w:hAnsi="Arial"/>
        </w:rPr>
        <w:t>τάλληλ</w:t>
      </w:r>
      <w:proofErr w:type="spellEnd"/>
      <w:r>
        <w:rPr>
          <w:rFonts w:ascii="Arial" w:hAnsi="Arial"/>
        </w:rPr>
        <w:t xml:space="preserve">α </w:t>
      </w:r>
      <w:proofErr w:type="spellStart"/>
      <w:r>
        <w:rPr>
          <w:rFonts w:ascii="Arial" w:hAnsi="Arial"/>
        </w:rPr>
        <w:t>τις</w:t>
      </w:r>
      <w:proofErr w:type="spellEnd"/>
      <w:r>
        <w:rPr>
          <w:rFonts w:ascii="Arial" w:hAnsi="Arial"/>
        </w:rPr>
        <w:t xml:space="preserve"> </w:t>
      </w:r>
      <w:proofErr w:type="spellStart"/>
      <w:r>
        <w:rPr>
          <w:rFonts w:ascii="Arial" w:hAnsi="Arial"/>
        </w:rPr>
        <w:t>στήλες</w:t>
      </w:r>
      <w:proofErr w:type="spellEnd"/>
      <w:r>
        <w:rPr>
          <w:rFonts w:ascii="Arial" w:hAnsi="Arial"/>
        </w:rPr>
        <w:t xml:space="preserve"> </w:t>
      </w:r>
      <w:proofErr w:type="spellStart"/>
      <w:r>
        <w:rPr>
          <w:rFonts w:ascii="Arial" w:hAnsi="Arial"/>
        </w:rPr>
        <w:t>του</w:t>
      </w:r>
      <w:proofErr w:type="spellEnd"/>
      <w:r>
        <w:rPr>
          <w:rFonts w:ascii="Arial" w:hAnsi="Arial"/>
        </w:rPr>
        <w:t xml:space="preserve"> παρα</w:t>
      </w:r>
      <w:proofErr w:type="spellStart"/>
      <w:r>
        <w:rPr>
          <w:rFonts w:ascii="Arial" w:hAnsi="Arial"/>
        </w:rPr>
        <w:t>κάτω</w:t>
      </w:r>
      <w:proofErr w:type="spellEnd"/>
      <w:r>
        <w:rPr>
          <w:rFonts w:ascii="Arial" w:hAnsi="Arial"/>
        </w:rPr>
        <w:t xml:space="preserve"> π</w:t>
      </w:r>
      <w:proofErr w:type="spellStart"/>
      <w:r>
        <w:rPr>
          <w:rFonts w:ascii="Arial" w:hAnsi="Arial"/>
        </w:rPr>
        <w:t>ίν</w:t>
      </w:r>
      <w:proofErr w:type="spellEnd"/>
      <w:r>
        <w:rPr>
          <w:rFonts w:ascii="Arial" w:hAnsi="Arial"/>
        </w:rPr>
        <w:t>ακα.</w:t>
      </w:r>
    </w:p>
    <w:tbl>
      <w:tblPr>
        <w:tblStyle w:val="TableGrid"/>
        <w:tblW w:w="0" w:type="auto"/>
        <w:jc w:val="center"/>
        <w:tblLook w:val="01E0" w:firstRow="1" w:lastRow="1" w:firstColumn="1" w:lastColumn="1" w:noHBand="0" w:noVBand="0"/>
      </w:tblPr>
      <w:tblGrid>
        <w:gridCol w:w="1134"/>
        <w:gridCol w:w="2130"/>
        <w:gridCol w:w="2131"/>
        <w:gridCol w:w="2131"/>
      </w:tblGrid>
      <w:tr w:rsidR="00FE13FB" w14:paraId="33F06E3F" w14:textId="77777777" w:rsidTr="00816662">
        <w:trPr>
          <w:jc w:val="center"/>
        </w:trPr>
        <w:tc>
          <w:tcPr>
            <w:tcW w:w="1134" w:type="dxa"/>
          </w:tcPr>
          <w:p w14:paraId="4C66DBEE" w14:textId="77777777" w:rsidR="00FE13FB" w:rsidRPr="000C0199" w:rsidRDefault="00FE13FB" w:rsidP="00816662">
            <w:pPr>
              <w:spacing w:line="360" w:lineRule="auto"/>
              <w:jc w:val="center"/>
              <w:rPr>
                <w:rFonts w:ascii="Arial" w:hAnsi="Arial"/>
                <w:b/>
                <w:bCs/>
              </w:rPr>
            </w:pPr>
            <w:r w:rsidRPr="000C0199">
              <w:rPr>
                <w:rFonts w:ascii="Arial" w:hAnsi="Arial"/>
                <w:b/>
                <w:bCs/>
              </w:rPr>
              <w:t>Α/Α</w:t>
            </w:r>
          </w:p>
        </w:tc>
        <w:tc>
          <w:tcPr>
            <w:tcW w:w="2130" w:type="dxa"/>
          </w:tcPr>
          <w:p w14:paraId="2110170C" w14:textId="77777777" w:rsidR="00FE13FB" w:rsidRPr="000C0199" w:rsidRDefault="00FE13FB" w:rsidP="00816662">
            <w:pPr>
              <w:spacing w:line="360" w:lineRule="auto"/>
              <w:jc w:val="center"/>
              <w:rPr>
                <w:rFonts w:ascii="Arial" w:hAnsi="Arial"/>
                <w:b/>
                <w:bCs/>
              </w:rPr>
            </w:pPr>
            <w:r w:rsidRPr="000C0199">
              <w:rPr>
                <w:rFonts w:ascii="Arial" w:hAnsi="Arial"/>
                <w:b/>
                <w:bCs/>
              </w:rPr>
              <w:t xml:space="preserve">m </w:t>
            </w:r>
            <w:proofErr w:type="gramStart"/>
            <w:r w:rsidRPr="000C0199">
              <w:rPr>
                <w:rFonts w:ascii="Arial" w:hAnsi="Arial"/>
                <w:b/>
                <w:bCs/>
              </w:rPr>
              <w:t xml:space="preserve">(  </w:t>
            </w:r>
            <w:proofErr w:type="gramEnd"/>
            <w:r w:rsidRPr="000C0199">
              <w:rPr>
                <w:rFonts w:ascii="Arial" w:hAnsi="Arial"/>
                <w:b/>
                <w:bCs/>
              </w:rPr>
              <w:t xml:space="preserve">    )</w:t>
            </w:r>
          </w:p>
        </w:tc>
        <w:tc>
          <w:tcPr>
            <w:tcW w:w="2131" w:type="dxa"/>
          </w:tcPr>
          <w:p w14:paraId="0150FC2F" w14:textId="77777777" w:rsidR="00FE13FB" w:rsidRPr="000C0199" w:rsidRDefault="00FE13FB" w:rsidP="00816662">
            <w:pPr>
              <w:spacing w:line="360" w:lineRule="auto"/>
              <w:jc w:val="center"/>
              <w:rPr>
                <w:rFonts w:ascii="Arial" w:hAnsi="Arial"/>
                <w:b/>
                <w:bCs/>
              </w:rPr>
            </w:pPr>
          </w:p>
        </w:tc>
        <w:tc>
          <w:tcPr>
            <w:tcW w:w="2131" w:type="dxa"/>
          </w:tcPr>
          <w:p w14:paraId="1AE73BDE" w14:textId="77777777" w:rsidR="00FE13FB" w:rsidRPr="000C0199" w:rsidRDefault="00FE13FB" w:rsidP="00816662">
            <w:pPr>
              <w:spacing w:line="360" w:lineRule="auto"/>
              <w:jc w:val="center"/>
              <w:rPr>
                <w:rFonts w:ascii="Arial" w:hAnsi="Arial"/>
                <w:b/>
                <w:bCs/>
              </w:rPr>
            </w:pPr>
          </w:p>
        </w:tc>
      </w:tr>
      <w:tr w:rsidR="00FE13FB" w14:paraId="0DCAE4E3" w14:textId="77777777" w:rsidTr="00816662">
        <w:trPr>
          <w:jc w:val="center"/>
        </w:trPr>
        <w:tc>
          <w:tcPr>
            <w:tcW w:w="1134" w:type="dxa"/>
          </w:tcPr>
          <w:p w14:paraId="29C22784" w14:textId="77777777" w:rsidR="00FE13FB" w:rsidRPr="000C0199" w:rsidRDefault="00FE13FB" w:rsidP="00816662">
            <w:pPr>
              <w:spacing w:line="360" w:lineRule="auto"/>
              <w:jc w:val="center"/>
              <w:rPr>
                <w:rFonts w:ascii="Arial" w:hAnsi="Arial"/>
                <w:b/>
                <w:bCs/>
              </w:rPr>
            </w:pPr>
            <w:r w:rsidRPr="000C0199">
              <w:rPr>
                <w:rFonts w:ascii="Arial" w:hAnsi="Arial"/>
                <w:b/>
                <w:bCs/>
              </w:rPr>
              <w:t>1</w:t>
            </w:r>
          </w:p>
        </w:tc>
        <w:tc>
          <w:tcPr>
            <w:tcW w:w="2130" w:type="dxa"/>
          </w:tcPr>
          <w:p w14:paraId="1872ACC3" w14:textId="77777777" w:rsidR="00FE13FB" w:rsidRDefault="00FE13FB" w:rsidP="00816662">
            <w:pPr>
              <w:spacing w:line="360" w:lineRule="auto"/>
              <w:jc w:val="both"/>
              <w:rPr>
                <w:rFonts w:ascii="Arial" w:hAnsi="Arial"/>
              </w:rPr>
            </w:pPr>
          </w:p>
        </w:tc>
        <w:tc>
          <w:tcPr>
            <w:tcW w:w="2131" w:type="dxa"/>
          </w:tcPr>
          <w:p w14:paraId="025A80B5" w14:textId="77777777" w:rsidR="00FE13FB" w:rsidRDefault="00FE13FB" w:rsidP="00816662">
            <w:pPr>
              <w:spacing w:line="360" w:lineRule="auto"/>
              <w:jc w:val="both"/>
              <w:rPr>
                <w:rFonts w:ascii="Arial" w:hAnsi="Arial"/>
              </w:rPr>
            </w:pPr>
          </w:p>
        </w:tc>
        <w:tc>
          <w:tcPr>
            <w:tcW w:w="2131" w:type="dxa"/>
          </w:tcPr>
          <w:p w14:paraId="65086300" w14:textId="77777777" w:rsidR="00FE13FB" w:rsidRDefault="00FE13FB" w:rsidP="00816662">
            <w:pPr>
              <w:spacing w:line="360" w:lineRule="auto"/>
              <w:jc w:val="both"/>
              <w:rPr>
                <w:rFonts w:ascii="Arial" w:hAnsi="Arial"/>
              </w:rPr>
            </w:pPr>
          </w:p>
        </w:tc>
      </w:tr>
      <w:tr w:rsidR="00FE13FB" w14:paraId="330BF432" w14:textId="77777777" w:rsidTr="00816662">
        <w:trPr>
          <w:jc w:val="center"/>
        </w:trPr>
        <w:tc>
          <w:tcPr>
            <w:tcW w:w="1134" w:type="dxa"/>
          </w:tcPr>
          <w:p w14:paraId="3BBB9E26" w14:textId="77777777" w:rsidR="00FE13FB" w:rsidRPr="000C0199" w:rsidRDefault="00FE13FB" w:rsidP="00816662">
            <w:pPr>
              <w:spacing w:line="360" w:lineRule="auto"/>
              <w:jc w:val="center"/>
              <w:rPr>
                <w:rFonts w:ascii="Arial" w:hAnsi="Arial"/>
                <w:b/>
                <w:bCs/>
              </w:rPr>
            </w:pPr>
            <w:r w:rsidRPr="000C0199">
              <w:rPr>
                <w:rFonts w:ascii="Arial" w:hAnsi="Arial"/>
                <w:b/>
                <w:bCs/>
              </w:rPr>
              <w:t>2</w:t>
            </w:r>
          </w:p>
        </w:tc>
        <w:tc>
          <w:tcPr>
            <w:tcW w:w="2130" w:type="dxa"/>
          </w:tcPr>
          <w:p w14:paraId="27AEEECC" w14:textId="77777777" w:rsidR="00FE13FB" w:rsidRDefault="00FE13FB" w:rsidP="00816662">
            <w:pPr>
              <w:spacing w:line="360" w:lineRule="auto"/>
              <w:jc w:val="both"/>
              <w:rPr>
                <w:rFonts w:ascii="Arial" w:hAnsi="Arial"/>
              </w:rPr>
            </w:pPr>
          </w:p>
        </w:tc>
        <w:tc>
          <w:tcPr>
            <w:tcW w:w="2131" w:type="dxa"/>
          </w:tcPr>
          <w:p w14:paraId="7D0BDD86" w14:textId="77777777" w:rsidR="00FE13FB" w:rsidRDefault="00FE13FB" w:rsidP="00816662">
            <w:pPr>
              <w:spacing w:line="360" w:lineRule="auto"/>
              <w:jc w:val="both"/>
              <w:rPr>
                <w:rFonts w:ascii="Arial" w:hAnsi="Arial"/>
              </w:rPr>
            </w:pPr>
          </w:p>
        </w:tc>
        <w:tc>
          <w:tcPr>
            <w:tcW w:w="2131" w:type="dxa"/>
          </w:tcPr>
          <w:p w14:paraId="4B3E6094" w14:textId="77777777" w:rsidR="00FE13FB" w:rsidRDefault="00FE13FB" w:rsidP="00816662">
            <w:pPr>
              <w:spacing w:line="360" w:lineRule="auto"/>
              <w:jc w:val="both"/>
              <w:rPr>
                <w:rFonts w:ascii="Arial" w:hAnsi="Arial"/>
              </w:rPr>
            </w:pPr>
          </w:p>
        </w:tc>
      </w:tr>
      <w:tr w:rsidR="00FE13FB" w14:paraId="153385AD" w14:textId="77777777" w:rsidTr="00816662">
        <w:trPr>
          <w:jc w:val="center"/>
        </w:trPr>
        <w:tc>
          <w:tcPr>
            <w:tcW w:w="1134" w:type="dxa"/>
          </w:tcPr>
          <w:p w14:paraId="6CA3E140" w14:textId="77777777" w:rsidR="00FE13FB" w:rsidRPr="000C0199" w:rsidRDefault="00FE13FB" w:rsidP="00816662">
            <w:pPr>
              <w:spacing w:line="360" w:lineRule="auto"/>
              <w:jc w:val="center"/>
              <w:rPr>
                <w:rFonts w:ascii="Arial" w:hAnsi="Arial"/>
                <w:b/>
                <w:bCs/>
              </w:rPr>
            </w:pPr>
            <w:r w:rsidRPr="000C0199">
              <w:rPr>
                <w:rFonts w:ascii="Arial" w:hAnsi="Arial"/>
                <w:b/>
                <w:bCs/>
              </w:rPr>
              <w:t>3</w:t>
            </w:r>
          </w:p>
        </w:tc>
        <w:tc>
          <w:tcPr>
            <w:tcW w:w="2130" w:type="dxa"/>
          </w:tcPr>
          <w:p w14:paraId="66055234" w14:textId="77777777" w:rsidR="00FE13FB" w:rsidRDefault="00FE13FB" w:rsidP="00816662">
            <w:pPr>
              <w:spacing w:line="360" w:lineRule="auto"/>
              <w:jc w:val="both"/>
              <w:rPr>
                <w:rFonts w:ascii="Arial" w:hAnsi="Arial"/>
              </w:rPr>
            </w:pPr>
          </w:p>
        </w:tc>
        <w:tc>
          <w:tcPr>
            <w:tcW w:w="2131" w:type="dxa"/>
          </w:tcPr>
          <w:p w14:paraId="752F7BC4" w14:textId="77777777" w:rsidR="00FE13FB" w:rsidRDefault="00FE13FB" w:rsidP="00816662">
            <w:pPr>
              <w:spacing w:line="360" w:lineRule="auto"/>
              <w:jc w:val="both"/>
              <w:rPr>
                <w:rFonts w:ascii="Arial" w:hAnsi="Arial"/>
              </w:rPr>
            </w:pPr>
          </w:p>
        </w:tc>
        <w:tc>
          <w:tcPr>
            <w:tcW w:w="2131" w:type="dxa"/>
          </w:tcPr>
          <w:p w14:paraId="39ABF71A" w14:textId="77777777" w:rsidR="00FE13FB" w:rsidRDefault="00FE13FB" w:rsidP="00816662">
            <w:pPr>
              <w:spacing w:line="360" w:lineRule="auto"/>
              <w:jc w:val="both"/>
              <w:rPr>
                <w:rFonts w:ascii="Arial" w:hAnsi="Arial"/>
              </w:rPr>
            </w:pPr>
          </w:p>
        </w:tc>
      </w:tr>
      <w:tr w:rsidR="00FE13FB" w14:paraId="5D6DEA41" w14:textId="77777777" w:rsidTr="00816662">
        <w:trPr>
          <w:jc w:val="center"/>
        </w:trPr>
        <w:tc>
          <w:tcPr>
            <w:tcW w:w="1134" w:type="dxa"/>
          </w:tcPr>
          <w:p w14:paraId="749C0088" w14:textId="77777777" w:rsidR="00FE13FB" w:rsidRPr="000C0199" w:rsidRDefault="00FE13FB" w:rsidP="00816662">
            <w:pPr>
              <w:spacing w:line="360" w:lineRule="auto"/>
              <w:jc w:val="center"/>
              <w:rPr>
                <w:rFonts w:ascii="Arial" w:hAnsi="Arial"/>
                <w:b/>
                <w:bCs/>
              </w:rPr>
            </w:pPr>
            <w:r w:rsidRPr="000C0199">
              <w:rPr>
                <w:rFonts w:ascii="Arial" w:hAnsi="Arial"/>
                <w:b/>
                <w:bCs/>
              </w:rPr>
              <w:t>4</w:t>
            </w:r>
          </w:p>
        </w:tc>
        <w:tc>
          <w:tcPr>
            <w:tcW w:w="2130" w:type="dxa"/>
          </w:tcPr>
          <w:p w14:paraId="1FCD5493" w14:textId="77777777" w:rsidR="00FE13FB" w:rsidRDefault="00FE13FB" w:rsidP="00816662">
            <w:pPr>
              <w:spacing w:line="360" w:lineRule="auto"/>
              <w:jc w:val="both"/>
              <w:rPr>
                <w:rFonts w:ascii="Arial" w:hAnsi="Arial"/>
              </w:rPr>
            </w:pPr>
          </w:p>
        </w:tc>
        <w:tc>
          <w:tcPr>
            <w:tcW w:w="2131" w:type="dxa"/>
          </w:tcPr>
          <w:p w14:paraId="233245EC" w14:textId="77777777" w:rsidR="00FE13FB" w:rsidRDefault="00FE13FB" w:rsidP="00816662">
            <w:pPr>
              <w:spacing w:line="360" w:lineRule="auto"/>
              <w:jc w:val="both"/>
              <w:rPr>
                <w:rFonts w:ascii="Arial" w:hAnsi="Arial"/>
              </w:rPr>
            </w:pPr>
          </w:p>
        </w:tc>
        <w:tc>
          <w:tcPr>
            <w:tcW w:w="2131" w:type="dxa"/>
          </w:tcPr>
          <w:p w14:paraId="5AB14341" w14:textId="77777777" w:rsidR="00FE13FB" w:rsidRDefault="00FE13FB" w:rsidP="00816662">
            <w:pPr>
              <w:spacing w:line="360" w:lineRule="auto"/>
              <w:jc w:val="both"/>
              <w:rPr>
                <w:rFonts w:ascii="Arial" w:hAnsi="Arial"/>
              </w:rPr>
            </w:pPr>
          </w:p>
        </w:tc>
      </w:tr>
      <w:tr w:rsidR="00FE13FB" w14:paraId="47B843A2" w14:textId="77777777" w:rsidTr="00816662">
        <w:trPr>
          <w:jc w:val="center"/>
        </w:trPr>
        <w:tc>
          <w:tcPr>
            <w:tcW w:w="1134" w:type="dxa"/>
          </w:tcPr>
          <w:p w14:paraId="5CC0B10E" w14:textId="77777777" w:rsidR="00FE13FB" w:rsidRPr="000C0199" w:rsidRDefault="00FE13FB" w:rsidP="00816662">
            <w:pPr>
              <w:spacing w:line="360" w:lineRule="auto"/>
              <w:jc w:val="center"/>
              <w:rPr>
                <w:rFonts w:ascii="Arial" w:hAnsi="Arial"/>
                <w:b/>
                <w:bCs/>
              </w:rPr>
            </w:pPr>
            <w:r w:rsidRPr="000C0199">
              <w:rPr>
                <w:rFonts w:ascii="Arial" w:hAnsi="Arial"/>
                <w:b/>
                <w:bCs/>
              </w:rPr>
              <w:t>5</w:t>
            </w:r>
          </w:p>
        </w:tc>
        <w:tc>
          <w:tcPr>
            <w:tcW w:w="2130" w:type="dxa"/>
          </w:tcPr>
          <w:p w14:paraId="67554013" w14:textId="77777777" w:rsidR="00FE13FB" w:rsidRDefault="00FE13FB" w:rsidP="00816662">
            <w:pPr>
              <w:spacing w:line="360" w:lineRule="auto"/>
              <w:jc w:val="both"/>
              <w:rPr>
                <w:rFonts w:ascii="Arial" w:hAnsi="Arial"/>
              </w:rPr>
            </w:pPr>
          </w:p>
        </w:tc>
        <w:tc>
          <w:tcPr>
            <w:tcW w:w="2131" w:type="dxa"/>
          </w:tcPr>
          <w:p w14:paraId="4C87F883" w14:textId="77777777" w:rsidR="00FE13FB" w:rsidRDefault="00FE13FB" w:rsidP="00816662">
            <w:pPr>
              <w:spacing w:line="360" w:lineRule="auto"/>
              <w:jc w:val="both"/>
              <w:rPr>
                <w:rFonts w:ascii="Arial" w:hAnsi="Arial"/>
              </w:rPr>
            </w:pPr>
          </w:p>
        </w:tc>
        <w:tc>
          <w:tcPr>
            <w:tcW w:w="2131" w:type="dxa"/>
          </w:tcPr>
          <w:p w14:paraId="17558ABD" w14:textId="77777777" w:rsidR="00FE13FB" w:rsidRDefault="00FE13FB" w:rsidP="00816662">
            <w:pPr>
              <w:spacing w:line="360" w:lineRule="auto"/>
              <w:jc w:val="both"/>
              <w:rPr>
                <w:rFonts w:ascii="Arial" w:hAnsi="Arial"/>
              </w:rPr>
            </w:pPr>
          </w:p>
        </w:tc>
      </w:tr>
      <w:tr w:rsidR="00FE13FB" w14:paraId="7BF72063" w14:textId="77777777" w:rsidTr="00816662">
        <w:trPr>
          <w:jc w:val="center"/>
        </w:trPr>
        <w:tc>
          <w:tcPr>
            <w:tcW w:w="1134" w:type="dxa"/>
          </w:tcPr>
          <w:p w14:paraId="030788EE" w14:textId="77777777" w:rsidR="00FE13FB" w:rsidRDefault="00FE13FB" w:rsidP="00816662">
            <w:pPr>
              <w:spacing w:line="360" w:lineRule="auto"/>
              <w:jc w:val="both"/>
              <w:rPr>
                <w:rFonts w:ascii="Arial" w:hAnsi="Arial"/>
              </w:rPr>
            </w:pPr>
          </w:p>
        </w:tc>
        <w:tc>
          <w:tcPr>
            <w:tcW w:w="2130" w:type="dxa"/>
          </w:tcPr>
          <w:p w14:paraId="531CB53A" w14:textId="77777777" w:rsidR="00FE13FB" w:rsidRDefault="00FE13FB" w:rsidP="00816662">
            <w:pPr>
              <w:spacing w:line="360" w:lineRule="auto"/>
              <w:jc w:val="both"/>
              <w:rPr>
                <w:rFonts w:ascii="Arial" w:hAnsi="Arial"/>
              </w:rPr>
            </w:pPr>
          </w:p>
          <w:p w14:paraId="0F6156B4" w14:textId="77777777" w:rsidR="00FE13FB" w:rsidRDefault="00FE13FB" w:rsidP="00816662">
            <w:pPr>
              <w:spacing w:line="360" w:lineRule="auto"/>
              <w:jc w:val="both"/>
              <w:rPr>
                <w:rFonts w:ascii="Arial" w:hAnsi="Arial"/>
              </w:rPr>
            </w:pPr>
          </w:p>
          <w:p w14:paraId="2447FFB3" w14:textId="77777777" w:rsidR="00FE13FB" w:rsidRDefault="00FE13FB" w:rsidP="00816662">
            <w:pPr>
              <w:spacing w:line="360" w:lineRule="auto"/>
              <w:jc w:val="both"/>
              <w:rPr>
                <w:rFonts w:ascii="Arial" w:hAnsi="Arial"/>
              </w:rPr>
            </w:pPr>
          </w:p>
          <w:p w14:paraId="7929345D" w14:textId="77777777" w:rsidR="00FE13FB" w:rsidRPr="00E66B10" w:rsidRDefault="00FE13FB" w:rsidP="00816662">
            <w:pPr>
              <w:spacing w:line="360" w:lineRule="auto"/>
              <w:jc w:val="both"/>
              <w:rPr>
                <w:rFonts w:ascii="Arial" w:hAnsi="Arial"/>
              </w:rPr>
            </w:pPr>
          </w:p>
        </w:tc>
        <w:tc>
          <w:tcPr>
            <w:tcW w:w="2131" w:type="dxa"/>
          </w:tcPr>
          <w:p w14:paraId="3CCAD8C9" w14:textId="77777777" w:rsidR="00FE13FB" w:rsidRDefault="00FE13FB" w:rsidP="00816662">
            <w:pPr>
              <w:spacing w:line="360" w:lineRule="auto"/>
              <w:jc w:val="both"/>
              <w:rPr>
                <w:rFonts w:ascii="Arial" w:hAnsi="Arial"/>
              </w:rPr>
            </w:pPr>
          </w:p>
        </w:tc>
        <w:tc>
          <w:tcPr>
            <w:tcW w:w="2131" w:type="dxa"/>
          </w:tcPr>
          <w:p w14:paraId="4CEB5A61" w14:textId="77777777" w:rsidR="00FE13FB" w:rsidRDefault="00FE13FB" w:rsidP="00816662">
            <w:pPr>
              <w:spacing w:line="360" w:lineRule="auto"/>
              <w:jc w:val="both"/>
              <w:rPr>
                <w:rFonts w:ascii="Arial" w:hAnsi="Arial"/>
              </w:rPr>
            </w:pPr>
          </w:p>
        </w:tc>
      </w:tr>
      <w:tr w:rsidR="00FE13FB" w14:paraId="115B5658" w14:textId="77777777" w:rsidTr="00816662">
        <w:trPr>
          <w:jc w:val="center"/>
        </w:trPr>
        <w:tc>
          <w:tcPr>
            <w:tcW w:w="1134" w:type="dxa"/>
          </w:tcPr>
          <w:p w14:paraId="52A27E69" w14:textId="77777777" w:rsidR="00FE13FB" w:rsidRDefault="00FE13FB" w:rsidP="00816662">
            <w:pPr>
              <w:spacing w:line="360" w:lineRule="auto"/>
              <w:jc w:val="both"/>
              <w:rPr>
                <w:rFonts w:ascii="Arial" w:hAnsi="Arial"/>
              </w:rPr>
            </w:pPr>
          </w:p>
        </w:tc>
        <w:tc>
          <w:tcPr>
            <w:tcW w:w="2130" w:type="dxa"/>
          </w:tcPr>
          <w:p w14:paraId="3ED85324" w14:textId="77777777" w:rsidR="00FE13FB" w:rsidRDefault="00FE13FB" w:rsidP="00816662">
            <w:pPr>
              <w:spacing w:line="360" w:lineRule="auto"/>
              <w:jc w:val="both"/>
              <w:rPr>
                <w:rFonts w:ascii="Arial" w:hAnsi="Arial"/>
                <w:b/>
                <w:bCs/>
              </w:rPr>
            </w:pPr>
          </w:p>
          <w:p w14:paraId="0BFA737C" w14:textId="77777777" w:rsidR="00FE13FB" w:rsidRPr="00E66B10" w:rsidRDefault="00FE13FB" w:rsidP="00816662">
            <w:pPr>
              <w:spacing w:line="360" w:lineRule="auto"/>
              <w:jc w:val="both"/>
              <w:rPr>
                <w:rFonts w:ascii="Arial" w:hAnsi="Arial"/>
              </w:rPr>
            </w:pPr>
            <w:r w:rsidRPr="00F540E0">
              <w:rPr>
                <w:rFonts w:ascii="Arial" w:hAnsi="Arial"/>
                <w:position w:val="-12"/>
              </w:rPr>
              <w:object w:dxaOrig="639" w:dyaOrig="420" w14:anchorId="7FB117D3">
                <v:shape id="_x0000_i1036" type="#_x0000_t75" style="width:31.25pt;height:21.05pt" o:ole="">
                  <v:imagedata r:id="rId30" o:title=""/>
                </v:shape>
                <o:OLEObject Type="Embed" ProgID="Equation.DSMT4" ShapeID="_x0000_i1036" DrawAspect="Content" ObjectID="_1738817200" r:id="rId31"/>
              </w:object>
            </w:r>
          </w:p>
        </w:tc>
        <w:tc>
          <w:tcPr>
            <w:tcW w:w="2131" w:type="dxa"/>
          </w:tcPr>
          <w:p w14:paraId="222D02A3" w14:textId="77777777" w:rsidR="00FE13FB" w:rsidRDefault="00FE13FB" w:rsidP="00816662">
            <w:pPr>
              <w:spacing w:line="360" w:lineRule="auto"/>
              <w:jc w:val="both"/>
              <w:rPr>
                <w:rFonts w:ascii="Arial" w:hAnsi="Arial"/>
              </w:rPr>
            </w:pPr>
          </w:p>
        </w:tc>
        <w:tc>
          <w:tcPr>
            <w:tcW w:w="2131" w:type="dxa"/>
          </w:tcPr>
          <w:p w14:paraId="33CAEF99" w14:textId="77777777" w:rsidR="00FE13FB" w:rsidRDefault="00FE13FB" w:rsidP="00816662">
            <w:pPr>
              <w:spacing w:line="360" w:lineRule="auto"/>
              <w:jc w:val="both"/>
              <w:rPr>
                <w:rFonts w:ascii="Arial" w:hAnsi="Arial"/>
              </w:rPr>
            </w:pPr>
          </w:p>
          <w:p w14:paraId="0B5685E5" w14:textId="77777777" w:rsidR="00FE13FB" w:rsidRDefault="00FE13FB" w:rsidP="00816662">
            <w:pPr>
              <w:spacing w:line="360" w:lineRule="auto"/>
              <w:jc w:val="both"/>
              <w:rPr>
                <w:rFonts w:ascii="Arial" w:hAnsi="Arial"/>
              </w:rPr>
            </w:pPr>
            <w:r w:rsidRPr="00F540E0">
              <w:rPr>
                <w:rFonts w:ascii="Arial" w:hAnsi="Arial"/>
                <w:position w:val="-12"/>
              </w:rPr>
              <w:object w:dxaOrig="780" w:dyaOrig="420" w14:anchorId="47EC065E">
                <v:shape id="_x0000_i1037" type="#_x0000_t75" style="width:38.7pt;height:21.05pt" o:ole="">
                  <v:imagedata r:id="rId32" o:title=""/>
                </v:shape>
                <o:OLEObject Type="Embed" ProgID="Equation.DSMT4" ShapeID="_x0000_i1037" DrawAspect="Content" ObjectID="_1738817201" r:id="rId33"/>
              </w:object>
            </w:r>
          </w:p>
        </w:tc>
      </w:tr>
    </w:tbl>
    <w:p w14:paraId="780C31A0" w14:textId="77777777" w:rsidR="00FE13FB" w:rsidRPr="00CD0F1E" w:rsidRDefault="00FE13FB" w:rsidP="00FE13FB">
      <w:pPr>
        <w:spacing w:line="360" w:lineRule="auto"/>
        <w:ind w:left="360"/>
        <w:jc w:val="both"/>
        <w:rPr>
          <w:rFonts w:ascii="Arial" w:hAnsi="Arial"/>
        </w:rPr>
      </w:pPr>
    </w:p>
    <w:p w14:paraId="06D8C828"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Καταχωρήστε την τελική τιμή της μάζας του κυλίνδρου (με το σφάλμα της) στον πίνακα Ι.</w:t>
      </w:r>
    </w:p>
    <w:p w14:paraId="458351EA" w14:textId="77777777" w:rsidR="00FE13FB" w:rsidRPr="00FE13FB" w:rsidRDefault="00FE13FB" w:rsidP="00FE13FB">
      <w:pPr>
        <w:spacing w:line="360" w:lineRule="auto"/>
        <w:ind w:left="360"/>
        <w:jc w:val="both"/>
        <w:rPr>
          <w:rFonts w:ascii="Arial" w:hAnsi="Arial"/>
          <w:lang w:val="el-GR"/>
        </w:rPr>
      </w:pPr>
    </w:p>
    <w:p w14:paraId="59EA5E5D"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Υπολογίστε τον όγκο του κυλίνδρου.</w:t>
      </w:r>
    </w:p>
    <w:p w14:paraId="0F330641" w14:textId="77777777" w:rsidR="00682160" w:rsidRPr="00656710" w:rsidRDefault="00682160" w:rsidP="00FE13FB">
      <w:pPr>
        <w:spacing w:line="360" w:lineRule="auto"/>
        <w:ind w:left="360" w:firstLine="360"/>
        <w:jc w:val="both"/>
        <w:rPr>
          <w:rFonts w:ascii="Arial" w:hAnsi="Arial"/>
          <w:b/>
          <w:bCs/>
          <w:lang w:val="el-GR"/>
        </w:rPr>
      </w:pPr>
    </w:p>
    <w:p w14:paraId="3383B7BE" w14:textId="77777777" w:rsidR="00FE13FB" w:rsidRDefault="00FE13FB" w:rsidP="00FE13FB">
      <w:pPr>
        <w:spacing w:line="360" w:lineRule="auto"/>
        <w:ind w:left="360" w:firstLine="360"/>
        <w:jc w:val="both"/>
        <w:rPr>
          <w:rFonts w:ascii="Arial" w:hAnsi="Arial"/>
        </w:rPr>
      </w:pPr>
      <w:r w:rsidRPr="00F540E0">
        <w:rPr>
          <w:rFonts w:ascii="Arial" w:hAnsi="Arial"/>
          <w:position w:val="-12"/>
        </w:rPr>
        <w:object w:dxaOrig="580" w:dyaOrig="420" w14:anchorId="44BD22C8">
          <v:shape id="_x0000_i1038" type="#_x0000_t75" style="width:28.55pt;height:21.05pt" o:ole="">
            <v:imagedata r:id="rId34" o:title=""/>
          </v:shape>
          <o:OLEObject Type="Embed" ProgID="Equation.DSMT4" ShapeID="_x0000_i1038" DrawAspect="Content" ObjectID="_1738817202" r:id="rId35"/>
        </w:object>
      </w:r>
    </w:p>
    <w:p w14:paraId="5F2CBC7A"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lastRenderedPageBreak/>
        <w:t>Υπολογίστε το σφάλμα του όγκου του κυλίνδρου, από τα σφάλματα στις μετρήσεις των διαστάσεων του.</w:t>
      </w:r>
    </w:p>
    <w:p w14:paraId="524786F6" w14:textId="77777777" w:rsidR="00FE13FB" w:rsidRPr="00FE13FB" w:rsidRDefault="00FE13FB" w:rsidP="00FE13FB">
      <w:pPr>
        <w:spacing w:line="360" w:lineRule="auto"/>
        <w:ind w:left="360"/>
        <w:jc w:val="both"/>
        <w:rPr>
          <w:rFonts w:ascii="Arial" w:hAnsi="Arial"/>
          <w:lang w:val="el-GR"/>
        </w:rPr>
      </w:pPr>
    </w:p>
    <w:p w14:paraId="1D1161C3" w14:textId="77777777" w:rsidR="00FE13FB" w:rsidRDefault="00FE13FB" w:rsidP="00FE13FB">
      <w:pPr>
        <w:spacing w:line="360" w:lineRule="auto"/>
        <w:ind w:left="360" w:firstLine="360"/>
        <w:jc w:val="both"/>
        <w:rPr>
          <w:rFonts w:ascii="Arial" w:hAnsi="Arial"/>
        </w:rPr>
      </w:pPr>
      <w:r w:rsidRPr="00F540E0">
        <w:rPr>
          <w:rFonts w:ascii="Arial" w:hAnsi="Arial"/>
          <w:position w:val="-12"/>
        </w:rPr>
        <w:object w:dxaOrig="720" w:dyaOrig="420" w14:anchorId="26EC3C4F">
          <v:shape id="_x0000_i1039" type="#_x0000_t75" style="width:36pt;height:21.05pt" o:ole="">
            <v:imagedata r:id="rId36" o:title=""/>
          </v:shape>
          <o:OLEObject Type="Embed" ProgID="Equation.DSMT4" ShapeID="_x0000_i1039" DrawAspect="Content" ObjectID="_1738817203" r:id="rId37"/>
        </w:object>
      </w:r>
    </w:p>
    <w:p w14:paraId="3EE039E0"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Βρείτε την πυκνότητα του υλικού του κυλίνδρου.</w:t>
      </w:r>
    </w:p>
    <w:p w14:paraId="3B191D84" w14:textId="77777777" w:rsidR="00FE13FB" w:rsidRPr="00FE13FB" w:rsidRDefault="00FE13FB" w:rsidP="00FE13FB">
      <w:pPr>
        <w:spacing w:line="360" w:lineRule="auto"/>
        <w:ind w:left="360"/>
        <w:jc w:val="both"/>
        <w:rPr>
          <w:rFonts w:ascii="Arial" w:hAnsi="Arial"/>
          <w:lang w:val="el-GR"/>
        </w:rPr>
      </w:pPr>
    </w:p>
    <w:p w14:paraId="4D8E344F" w14:textId="77777777" w:rsidR="00FE13FB" w:rsidRDefault="00FE13FB" w:rsidP="00FE13FB">
      <w:pPr>
        <w:spacing w:line="360" w:lineRule="auto"/>
        <w:ind w:left="360" w:firstLine="360"/>
        <w:jc w:val="both"/>
        <w:rPr>
          <w:rFonts w:ascii="Arial" w:hAnsi="Arial"/>
        </w:rPr>
      </w:pPr>
      <w:r w:rsidRPr="00F540E0">
        <w:rPr>
          <w:rFonts w:ascii="Arial" w:hAnsi="Arial"/>
          <w:position w:val="-12"/>
        </w:rPr>
        <w:object w:dxaOrig="600" w:dyaOrig="420" w14:anchorId="4FD25A85">
          <v:shape id="_x0000_i1040" type="#_x0000_t75" style="width:29.9pt;height:21.05pt" o:ole="">
            <v:imagedata r:id="rId38" o:title=""/>
          </v:shape>
          <o:OLEObject Type="Embed" ProgID="Equation.DSMT4" ShapeID="_x0000_i1040" DrawAspect="Content" ObjectID="_1738817204" r:id="rId39"/>
        </w:object>
      </w:r>
    </w:p>
    <w:p w14:paraId="63798EFE" w14:textId="77777777" w:rsid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 xml:space="preserve">Βρείτε το σφάλμα στην πυκνότητα του κυλίνδρου από το σφάλμα στον όγκο του και το σφάλμα στην πυκνότητα του. </w:t>
      </w:r>
    </w:p>
    <w:p w14:paraId="496F8D60" w14:textId="77777777" w:rsidR="00682160" w:rsidRPr="00FE13FB" w:rsidRDefault="00682160" w:rsidP="00682160">
      <w:pPr>
        <w:spacing w:after="0" w:line="360" w:lineRule="auto"/>
        <w:ind w:left="720"/>
        <w:jc w:val="both"/>
        <w:rPr>
          <w:rFonts w:ascii="Arial" w:hAnsi="Arial"/>
          <w:lang w:val="el-GR"/>
        </w:rPr>
      </w:pPr>
    </w:p>
    <w:p w14:paraId="578F7351" w14:textId="77777777" w:rsidR="00FE13FB" w:rsidRDefault="00FE13FB" w:rsidP="00FE13FB">
      <w:pPr>
        <w:spacing w:line="360" w:lineRule="auto"/>
        <w:ind w:firstLine="720"/>
        <w:jc w:val="both"/>
        <w:rPr>
          <w:rFonts w:ascii="Arial" w:hAnsi="Arial"/>
        </w:rPr>
      </w:pPr>
      <w:r w:rsidRPr="00F540E0">
        <w:rPr>
          <w:rFonts w:ascii="Arial" w:hAnsi="Arial"/>
          <w:position w:val="-12"/>
        </w:rPr>
        <w:object w:dxaOrig="700" w:dyaOrig="420" w14:anchorId="53E78685">
          <v:shape id="_x0000_i1041" type="#_x0000_t75" style="width:34.65pt;height:21.05pt" o:ole="">
            <v:imagedata r:id="rId40" o:title=""/>
          </v:shape>
          <o:OLEObject Type="Embed" ProgID="Equation.DSMT4" ShapeID="_x0000_i1041" DrawAspect="Content" ObjectID="_1738817205" r:id="rId41"/>
        </w:object>
      </w:r>
    </w:p>
    <w:p w14:paraId="3547C34B"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Χρησιμοποιώντας πίνακα με τιμές αναφοράς για τις πυκνότητες στερεών σωμάτων, χαρακτηρίστε το υλικό του κυλίνδρου.</w:t>
      </w:r>
    </w:p>
    <w:p w14:paraId="1D1BD80F" w14:textId="77777777" w:rsidR="00FE13FB" w:rsidRPr="00FE13FB" w:rsidRDefault="00FE13FB" w:rsidP="00FE13FB">
      <w:pPr>
        <w:spacing w:line="360" w:lineRule="auto"/>
        <w:jc w:val="both"/>
        <w:rPr>
          <w:rFonts w:ascii="Arial" w:hAnsi="Arial"/>
          <w:lang w:val="el-GR"/>
        </w:rPr>
      </w:pPr>
    </w:p>
    <w:p w14:paraId="503C79AF" w14:textId="77777777" w:rsidR="00FE13FB" w:rsidRPr="00FE13FB" w:rsidRDefault="00FE13FB" w:rsidP="00FE13FB">
      <w:pPr>
        <w:numPr>
          <w:ilvl w:val="0"/>
          <w:numId w:val="9"/>
        </w:numPr>
        <w:spacing w:after="0" w:line="360" w:lineRule="auto"/>
        <w:jc w:val="both"/>
        <w:rPr>
          <w:rFonts w:ascii="Arial" w:hAnsi="Arial"/>
          <w:lang w:val="el-GR"/>
        </w:rPr>
      </w:pPr>
      <w:r w:rsidRPr="00FE13FB">
        <w:rPr>
          <w:rFonts w:ascii="Arial" w:hAnsi="Arial"/>
          <w:lang w:val="el-GR"/>
        </w:rPr>
        <w:t xml:space="preserve">Προσδιορίστε την ακρίβεια χαρακτηρισμού του υλικού του κυλίνδρου υπολογίζοντας το ποσοστό απόκλισης μεταξύ της πυκνότητας που προσδιορίσατε πειραματικά και της τιμής αναφοράς. </w:t>
      </w:r>
    </w:p>
    <w:p w14:paraId="3B151E4B" w14:textId="77777777" w:rsidR="00FE13FB" w:rsidRPr="00FE13FB" w:rsidRDefault="00FE13FB" w:rsidP="00FE13FB">
      <w:pPr>
        <w:spacing w:line="360" w:lineRule="auto"/>
        <w:jc w:val="both"/>
        <w:rPr>
          <w:rFonts w:ascii="Arial" w:hAnsi="Arial"/>
          <w:lang w:val="el-GR"/>
        </w:rPr>
      </w:pPr>
    </w:p>
    <w:p w14:paraId="3437F66B" w14:textId="77777777" w:rsidR="00FE13FB" w:rsidRDefault="00FE13FB" w:rsidP="00FE13FB">
      <w:pPr>
        <w:spacing w:line="360" w:lineRule="auto"/>
        <w:ind w:firstLine="720"/>
        <w:jc w:val="both"/>
        <w:rPr>
          <w:rFonts w:ascii="Arial" w:hAnsi="Arial"/>
          <w:b/>
        </w:rPr>
      </w:pPr>
      <w:r>
        <w:rPr>
          <w:rFonts w:ascii="Arial" w:hAnsi="Arial"/>
          <w:b/>
        </w:rPr>
        <w:t>% π</w:t>
      </w:r>
      <w:proofErr w:type="spellStart"/>
      <w:r>
        <w:rPr>
          <w:rFonts w:ascii="Arial" w:hAnsi="Arial"/>
          <w:b/>
        </w:rPr>
        <w:t>οσοστό</w:t>
      </w:r>
      <w:proofErr w:type="spellEnd"/>
      <w:r>
        <w:rPr>
          <w:rFonts w:ascii="Arial" w:hAnsi="Arial"/>
          <w:b/>
        </w:rPr>
        <w:t xml:space="preserve"> απ</w:t>
      </w:r>
      <w:proofErr w:type="spellStart"/>
      <w:r>
        <w:rPr>
          <w:rFonts w:ascii="Arial" w:hAnsi="Arial"/>
          <w:b/>
        </w:rPr>
        <w:t>όκλισης</w:t>
      </w:r>
      <w:proofErr w:type="spellEnd"/>
      <w:r>
        <w:rPr>
          <w:rFonts w:ascii="Arial" w:hAnsi="Arial"/>
          <w:b/>
        </w:rPr>
        <w:t>=</w:t>
      </w:r>
    </w:p>
    <w:p w14:paraId="61F5322C" w14:textId="77777777" w:rsidR="00FE13FB" w:rsidRDefault="00FE13FB" w:rsidP="00FE13FB">
      <w:pPr>
        <w:spacing w:line="360" w:lineRule="auto"/>
        <w:jc w:val="both"/>
        <w:rPr>
          <w:rFonts w:ascii="Arial" w:hAnsi="Arial"/>
        </w:rPr>
      </w:pPr>
    </w:p>
    <w:p w14:paraId="1692B0E2" w14:textId="77777777" w:rsidR="00FE13FB" w:rsidRPr="00FE13FB" w:rsidRDefault="00FE13FB" w:rsidP="00FE13FB">
      <w:pPr>
        <w:numPr>
          <w:ilvl w:val="0"/>
          <w:numId w:val="9"/>
        </w:numPr>
        <w:spacing w:after="0" w:line="360" w:lineRule="auto"/>
        <w:jc w:val="both"/>
        <w:rPr>
          <w:rFonts w:ascii="Arial" w:hAnsi="Arial"/>
          <w:bCs/>
          <w:lang w:val="el-GR"/>
        </w:rPr>
      </w:pPr>
      <w:r w:rsidRPr="00FE13FB">
        <w:rPr>
          <w:rFonts w:ascii="Arial" w:hAnsi="Arial"/>
          <w:lang w:val="el-GR"/>
        </w:rPr>
        <w:t xml:space="preserve"> </w:t>
      </w:r>
      <w:r w:rsidRPr="00FE13FB">
        <w:rPr>
          <w:rFonts w:ascii="Arial" w:hAnsi="Arial"/>
          <w:bCs/>
          <w:lang w:val="el-GR"/>
        </w:rPr>
        <w:t>Συμπληρώστε τον πίνακα Ι με τις απαντήσεις των βημάτων 8 και 9.</w:t>
      </w:r>
    </w:p>
    <w:p w14:paraId="14987AFD" w14:textId="77777777" w:rsidR="00FE13FB" w:rsidRPr="00FE13FB" w:rsidRDefault="00FE13FB" w:rsidP="00FE13FB">
      <w:pPr>
        <w:spacing w:line="360" w:lineRule="auto"/>
        <w:jc w:val="both"/>
        <w:rPr>
          <w:rFonts w:ascii="Arial" w:hAnsi="Arial"/>
          <w:lang w:val="el-GR"/>
        </w:rPr>
      </w:pPr>
    </w:p>
    <w:p w14:paraId="38B2E7D2" w14:textId="77777777" w:rsidR="00A43204" w:rsidRDefault="00A43204" w:rsidP="00FE13FB">
      <w:pPr>
        <w:spacing w:line="360" w:lineRule="auto"/>
        <w:jc w:val="both"/>
        <w:rPr>
          <w:rFonts w:ascii="Arial" w:hAnsi="Arial"/>
          <w:b/>
          <w:lang w:val="el-GR"/>
        </w:rPr>
      </w:pPr>
    </w:p>
    <w:p w14:paraId="427427B3" w14:textId="77777777" w:rsidR="00682160" w:rsidRDefault="00682160" w:rsidP="00FE13FB">
      <w:pPr>
        <w:spacing w:line="360" w:lineRule="auto"/>
        <w:jc w:val="both"/>
        <w:rPr>
          <w:rFonts w:ascii="Arial" w:hAnsi="Arial"/>
          <w:b/>
          <w:lang w:val="el-GR"/>
        </w:rPr>
      </w:pPr>
    </w:p>
    <w:p w14:paraId="7D23D1A5" w14:textId="77777777" w:rsidR="00682160" w:rsidRPr="00FE13FB" w:rsidRDefault="00682160" w:rsidP="00FE13FB">
      <w:pPr>
        <w:spacing w:line="360" w:lineRule="auto"/>
        <w:jc w:val="both"/>
        <w:rPr>
          <w:rFonts w:ascii="Arial" w:hAnsi="Arial"/>
          <w:b/>
          <w:lang w:val="el-GR"/>
        </w:rPr>
      </w:pPr>
    </w:p>
    <w:p w14:paraId="622E9C0D" w14:textId="77777777" w:rsidR="00FE13FB" w:rsidRDefault="00FE13FB" w:rsidP="00FE13FB">
      <w:pPr>
        <w:spacing w:line="360" w:lineRule="auto"/>
        <w:jc w:val="both"/>
        <w:rPr>
          <w:rFonts w:ascii="Arial" w:hAnsi="Arial"/>
          <w:b/>
          <w:lang w:val="el-GR"/>
        </w:rPr>
      </w:pPr>
      <w:r w:rsidRPr="00FE13FB">
        <w:rPr>
          <w:rFonts w:ascii="Arial" w:hAnsi="Arial"/>
          <w:b/>
          <w:lang w:val="el-GR"/>
        </w:rPr>
        <w:lastRenderedPageBreak/>
        <w:t>ΣΦΑΙΡΑ</w:t>
      </w:r>
    </w:p>
    <w:p w14:paraId="31259B54" w14:textId="77777777" w:rsidR="00682160" w:rsidRPr="00FE13FB" w:rsidRDefault="00682160" w:rsidP="00FE13FB">
      <w:pPr>
        <w:spacing w:line="360" w:lineRule="auto"/>
        <w:jc w:val="both"/>
        <w:rPr>
          <w:rFonts w:ascii="Arial" w:hAnsi="Arial"/>
          <w:b/>
          <w:lang w:val="el-GR"/>
        </w:rPr>
      </w:pPr>
    </w:p>
    <w:p w14:paraId="0AC4C1FB" w14:textId="5D2FF360" w:rsidR="00FE13FB" w:rsidRPr="00682160" w:rsidRDefault="00FE13FB" w:rsidP="00FE13FB">
      <w:pPr>
        <w:spacing w:line="360" w:lineRule="auto"/>
        <w:jc w:val="both"/>
        <w:rPr>
          <w:rFonts w:ascii="Arial" w:hAnsi="Arial"/>
          <w:bCs/>
          <w:lang w:val="el-GR"/>
        </w:rPr>
      </w:pPr>
      <w:r w:rsidRPr="00FE13FB">
        <w:rPr>
          <w:rFonts w:ascii="Arial" w:hAnsi="Arial"/>
          <w:bCs/>
          <w:lang w:val="el-GR"/>
        </w:rPr>
        <w:t xml:space="preserve">Επαναλάβετε για την σφαίρα την πειραματική διαδικασία που ακολουθήσατε για τον </w:t>
      </w:r>
      <w:r w:rsidR="004B64C8" w:rsidRPr="004B64C8">
        <w:rPr>
          <w:rFonts w:ascii="Arial" w:hAnsi="Arial"/>
          <w:bCs/>
          <w:lang w:val="el-GR"/>
        </w:rPr>
        <w:t>κ</w:t>
      </w:r>
      <w:r w:rsidR="004B64C8">
        <w:rPr>
          <w:rFonts w:ascii="Arial" w:hAnsi="Arial"/>
          <w:bCs/>
          <w:lang w:val="el-GR"/>
        </w:rPr>
        <w:t>ύλινδρο</w:t>
      </w:r>
      <w:r w:rsidRPr="00FE13FB">
        <w:rPr>
          <w:rFonts w:ascii="Arial" w:hAnsi="Arial"/>
          <w:bCs/>
          <w:lang w:val="el-GR"/>
        </w:rPr>
        <w:t xml:space="preserve">. </w:t>
      </w:r>
      <w:r w:rsidRPr="00682160">
        <w:rPr>
          <w:rFonts w:ascii="Arial" w:hAnsi="Arial"/>
          <w:bCs/>
          <w:lang w:val="el-GR"/>
        </w:rPr>
        <w:t>Συμπληρώστε μετά τον πίνακα ΙΙ με τα αποτελέσματά σας.</w:t>
      </w:r>
    </w:p>
    <w:p w14:paraId="39527334" w14:textId="77777777" w:rsidR="00FE13FB" w:rsidRDefault="00FE13FB" w:rsidP="00FE13FB">
      <w:pPr>
        <w:spacing w:line="360" w:lineRule="auto"/>
        <w:ind w:left="360" w:firstLine="360"/>
        <w:jc w:val="both"/>
        <w:rPr>
          <w:rFonts w:ascii="Arial" w:hAnsi="Arial"/>
        </w:rPr>
      </w:pPr>
      <w:r w:rsidRPr="00F540E0">
        <w:rPr>
          <w:rFonts w:ascii="Arial" w:hAnsi="Arial"/>
          <w:position w:val="-12"/>
        </w:rPr>
        <w:object w:dxaOrig="600" w:dyaOrig="420" w14:anchorId="74206CDD">
          <v:shape id="_x0000_i1042" type="#_x0000_t75" style="width:29.9pt;height:21.05pt" o:ole="">
            <v:imagedata r:id="rId42" o:title=""/>
          </v:shape>
          <o:OLEObject Type="Embed" ProgID="Equation.DSMT4" ShapeID="_x0000_i1042" DrawAspect="Content" ObjectID="_1738817206" r:id="rId43"/>
        </w:object>
      </w:r>
    </w:p>
    <w:p w14:paraId="2B1A747F" w14:textId="77777777" w:rsidR="00FE13FB" w:rsidRDefault="00FE13FB" w:rsidP="00FE13FB">
      <w:pPr>
        <w:spacing w:line="360" w:lineRule="auto"/>
        <w:ind w:left="360" w:firstLine="360"/>
        <w:jc w:val="both"/>
        <w:rPr>
          <w:rFonts w:ascii="Arial" w:hAnsi="Arial"/>
        </w:rPr>
      </w:pPr>
    </w:p>
    <w:p w14:paraId="30F4077A" w14:textId="77777777" w:rsidR="00FE13FB" w:rsidRPr="00CD0F1E" w:rsidRDefault="00FE13FB" w:rsidP="00FE13FB">
      <w:pPr>
        <w:spacing w:line="360" w:lineRule="auto"/>
        <w:ind w:left="360" w:firstLine="360"/>
        <w:jc w:val="both"/>
        <w:rPr>
          <w:rFonts w:ascii="Arial" w:hAnsi="Arial"/>
        </w:rPr>
      </w:pPr>
      <w:r w:rsidRPr="00F540E0">
        <w:rPr>
          <w:rFonts w:ascii="Arial" w:hAnsi="Arial"/>
          <w:position w:val="-12"/>
        </w:rPr>
        <w:object w:dxaOrig="760" w:dyaOrig="420" w14:anchorId="1AFD3E3E">
          <v:shape id="_x0000_i1043" type="#_x0000_t75" style="width:37.35pt;height:21.05pt" o:ole="">
            <v:imagedata r:id="rId44" o:title=""/>
          </v:shape>
          <o:OLEObject Type="Embed" ProgID="Equation.DSMT4" ShapeID="_x0000_i1043" DrawAspect="Content" ObjectID="_1738817207" r:id="rId45"/>
        </w:object>
      </w:r>
    </w:p>
    <w:p w14:paraId="1CCF96E8" w14:textId="77777777" w:rsidR="00FE13FB" w:rsidRDefault="00FE13FB" w:rsidP="00FE13FB">
      <w:pPr>
        <w:spacing w:line="360" w:lineRule="auto"/>
        <w:ind w:left="360" w:firstLine="360"/>
        <w:jc w:val="both"/>
        <w:rPr>
          <w:rFonts w:ascii="Arial" w:hAnsi="Arial"/>
          <w:b/>
          <w:bCs/>
        </w:rPr>
      </w:pPr>
    </w:p>
    <w:p w14:paraId="62DD15F9" w14:textId="77777777" w:rsidR="00FE13FB" w:rsidRPr="00CD0F1E" w:rsidRDefault="00FE13FB" w:rsidP="00FE13FB">
      <w:pPr>
        <w:spacing w:line="360" w:lineRule="auto"/>
        <w:ind w:left="360" w:firstLine="360"/>
        <w:jc w:val="both"/>
        <w:rPr>
          <w:rFonts w:ascii="Arial" w:hAnsi="Arial"/>
        </w:rPr>
      </w:pPr>
      <w:r w:rsidRPr="00F540E0">
        <w:rPr>
          <w:rFonts w:ascii="Arial" w:hAnsi="Arial"/>
          <w:position w:val="-12"/>
        </w:rPr>
        <w:object w:dxaOrig="1980" w:dyaOrig="420" w14:anchorId="00498FFE">
          <v:shape id="_x0000_i1044" type="#_x0000_t75" style="width:99.15pt;height:21.05pt" o:ole="">
            <v:imagedata r:id="rId46" o:title=""/>
          </v:shape>
          <o:OLEObject Type="Embed" ProgID="Equation.DSMT4" ShapeID="_x0000_i1044" DrawAspect="Content" ObjectID="_1738817208" r:id="rId47"/>
        </w:object>
      </w:r>
    </w:p>
    <w:p w14:paraId="56A0ED8A" w14:textId="77777777" w:rsidR="00FE13FB" w:rsidRDefault="00FE13FB" w:rsidP="00FE13FB">
      <w:pPr>
        <w:spacing w:line="360" w:lineRule="auto"/>
        <w:ind w:left="360" w:firstLine="360"/>
        <w:jc w:val="both"/>
        <w:rPr>
          <w:rFonts w:ascii="Arial" w:hAnsi="Arial"/>
          <w:b/>
          <w:bCs/>
        </w:rPr>
      </w:pPr>
    </w:p>
    <w:p w14:paraId="76C5992D" w14:textId="77777777" w:rsidR="00FE13FB" w:rsidRDefault="00FE13FB" w:rsidP="00FE13FB">
      <w:pPr>
        <w:spacing w:line="360" w:lineRule="auto"/>
        <w:ind w:left="360" w:firstLine="360"/>
        <w:jc w:val="both"/>
        <w:rPr>
          <w:rFonts w:ascii="Arial" w:hAnsi="Arial"/>
        </w:rPr>
      </w:pPr>
      <w:r w:rsidRPr="00F540E0">
        <w:rPr>
          <w:rFonts w:ascii="Arial" w:hAnsi="Arial"/>
          <w:position w:val="-12"/>
        </w:rPr>
        <w:object w:dxaOrig="560" w:dyaOrig="420" w14:anchorId="2125B0FB">
          <v:shape id="_x0000_i1045" type="#_x0000_t75" style="width:28.55pt;height:21.05pt" o:ole="">
            <v:imagedata r:id="rId48" o:title=""/>
          </v:shape>
          <o:OLEObject Type="Embed" ProgID="Equation.DSMT4" ShapeID="_x0000_i1045" DrawAspect="Content" ObjectID="_1738817209" r:id="rId49"/>
        </w:object>
      </w:r>
    </w:p>
    <w:p w14:paraId="15924F95" w14:textId="77777777" w:rsidR="00FE13FB" w:rsidRDefault="00FE13FB" w:rsidP="00FE13FB">
      <w:pPr>
        <w:spacing w:line="360" w:lineRule="auto"/>
        <w:ind w:firstLine="720"/>
        <w:jc w:val="both"/>
        <w:rPr>
          <w:rFonts w:ascii="Arial" w:hAnsi="Arial"/>
          <w:b/>
          <w:bCs/>
        </w:rPr>
      </w:pPr>
    </w:p>
    <w:p w14:paraId="2903C0E6" w14:textId="77777777" w:rsidR="00FE13FB" w:rsidRDefault="00FE13FB" w:rsidP="00FE13FB">
      <w:pPr>
        <w:spacing w:line="360" w:lineRule="auto"/>
        <w:ind w:firstLine="720"/>
        <w:jc w:val="both"/>
        <w:rPr>
          <w:rFonts w:ascii="Arial" w:hAnsi="Arial"/>
        </w:rPr>
      </w:pPr>
      <w:r w:rsidRPr="00F540E0">
        <w:rPr>
          <w:rFonts w:ascii="Arial" w:hAnsi="Arial"/>
          <w:position w:val="-12"/>
        </w:rPr>
        <w:object w:dxaOrig="700" w:dyaOrig="420" w14:anchorId="3E035F62">
          <v:shape id="_x0000_i1046" type="#_x0000_t75" style="width:34.65pt;height:21.05pt" o:ole="">
            <v:imagedata r:id="rId50" o:title=""/>
          </v:shape>
          <o:OLEObject Type="Embed" ProgID="Equation.DSMT4" ShapeID="_x0000_i1046" DrawAspect="Content" ObjectID="_1738817210" r:id="rId51"/>
        </w:object>
      </w:r>
    </w:p>
    <w:p w14:paraId="100C131F" w14:textId="77777777" w:rsidR="00FE13FB" w:rsidRDefault="00FE13FB" w:rsidP="00FE13FB">
      <w:pPr>
        <w:spacing w:line="360" w:lineRule="auto"/>
        <w:ind w:firstLine="720"/>
        <w:jc w:val="both"/>
        <w:rPr>
          <w:rFonts w:ascii="Arial" w:hAnsi="Arial"/>
          <w:b/>
          <w:bCs/>
        </w:rPr>
      </w:pPr>
    </w:p>
    <w:p w14:paraId="3A463E64" w14:textId="77777777" w:rsidR="00FE13FB" w:rsidRDefault="00FE13FB" w:rsidP="00FE13FB">
      <w:pPr>
        <w:spacing w:line="360" w:lineRule="auto"/>
        <w:ind w:firstLine="720"/>
        <w:jc w:val="both"/>
        <w:rPr>
          <w:rFonts w:ascii="Arial" w:hAnsi="Arial"/>
        </w:rPr>
      </w:pPr>
      <w:r w:rsidRPr="00F540E0">
        <w:rPr>
          <w:rFonts w:ascii="Arial" w:hAnsi="Arial"/>
          <w:position w:val="-12"/>
        </w:rPr>
        <w:object w:dxaOrig="560" w:dyaOrig="420" w14:anchorId="226EFE6E">
          <v:shape id="_x0000_i1047" type="#_x0000_t75" style="width:28.55pt;height:21.05pt" o:ole="">
            <v:imagedata r:id="rId52" o:title=""/>
          </v:shape>
          <o:OLEObject Type="Embed" ProgID="Equation.DSMT4" ShapeID="_x0000_i1047" DrawAspect="Content" ObjectID="_1738817211" r:id="rId53"/>
        </w:object>
      </w:r>
    </w:p>
    <w:p w14:paraId="33D449A9" w14:textId="77777777" w:rsidR="00FE13FB" w:rsidRDefault="00FE13FB" w:rsidP="00FE13FB">
      <w:pPr>
        <w:spacing w:line="360" w:lineRule="auto"/>
        <w:ind w:left="360" w:firstLine="360"/>
        <w:jc w:val="both"/>
        <w:rPr>
          <w:rFonts w:ascii="Arial" w:hAnsi="Arial"/>
          <w:b/>
          <w:bCs/>
        </w:rPr>
      </w:pPr>
    </w:p>
    <w:p w14:paraId="721AAF3C" w14:textId="77777777" w:rsidR="00FE13FB" w:rsidRDefault="00FE13FB" w:rsidP="00FE13FB">
      <w:pPr>
        <w:spacing w:line="360" w:lineRule="auto"/>
        <w:ind w:left="360" w:firstLine="360"/>
        <w:jc w:val="both"/>
        <w:rPr>
          <w:rFonts w:ascii="Arial" w:hAnsi="Arial"/>
        </w:rPr>
      </w:pPr>
      <w:r w:rsidRPr="00F540E0">
        <w:rPr>
          <w:rFonts w:ascii="Arial" w:hAnsi="Arial"/>
          <w:position w:val="-12"/>
        </w:rPr>
        <w:object w:dxaOrig="660" w:dyaOrig="420" w14:anchorId="172394E9">
          <v:shape id="_x0000_i1048" type="#_x0000_t75" style="width:33.3pt;height:21.05pt" o:ole="">
            <v:imagedata r:id="rId54" o:title=""/>
          </v:shape>
          <o:OLEObject Type="Embed" ProgID="Equation.DSMT4" ShapeID="_x0000_i1048" DrawAspect="Content" ObjectID="_1738817212" r:id="rId55"/>
        </w:object>
      </w:r>
    </w:p>
    <w:p w14:paraId="04C17EA5" w14:textId="77777777" w:rsidR="00FE13FB" w:rsidRDefault="00FE13FB" w:rsidP="00FE13FB">
      <w:pPr>
        <w:spacing w:line="360" w:lineRule="auto"/>
        <w:jc w:val="both"/>
        <w:rPr>
          <w:rFonts w:ascii="Arial" w:hAnsi="Arial"/>
        </w:rPr>
      </w:pPr>
    </w:p>
    <w:p w14:paraId="0E243E83" w14:textId="77777777" w:rsidR="00FE13FB" w:rsidRDefault="00FE13FB" w:rsidP="00FE13FB">
      <w:pPr>
        <w:spacing w:line="360" w:lineRule="auto"/>
        <w:ind w:firstLine="720"/>
        <w:jc w:val="both"/>
        <w:rPr>
          <w:rFonts w:ascii="Arial" w:hAnsi="Arial"/>
          <w:b/>
        </w:rPr>
      </w:pPr>
      <w:r>
        <w:rPr>
          <w:rFonts w:ascii="Arial" w:hAnsi="Arial"/>
          <w:b/>
        </w:rPr>
        <w:t>% π</w:t>
      </w:r>
      <w:proofErr w:type="spellStart"/>
      <w:r>
        <w:rPr>
          <w:rFonts w:ascii="Arial" w:hAnsi="Arial"/>
          <w:b/>
        </w:rPr>
        <w:t>οσοστό</w:t>
      </w:r>
      <w:proofErr w:type="spellEnd"/>
      <w:r>
        <w:rPr>
          <w:rFonts w:ascii="Arial" w:hAnsi="Arial"/>
          <w:b/>
        </w:rPr>
        <w:t xml:space="preserve"> απ</w:t>
      </w:r>
      <w:proofErr w:type="spellStart"/>
      <w:r>
        <w:rPr>
          <w:rFonts w:ascii="Arial" w:hAnsi="Arial"/>
          <w:b/>
        </w:rPr>
        <w:t>όκλισης</w:t>
      </w:r>
      <w:proofErr w:type="spellEnd"/>
      <w:r>
        <w:rPr>
          <w:rFonts w:ascii="Arial" w:hAnsi="Arial"/>
          <w:b/>
        </w:rPr>
        <w:t>=</w:t>
      </w:r>
    </w:p>
    <w:p w14:paraId="1F7ECE68" w14:textId="77777777" w:rsidR="00FE13FB" w:rsidRDefault="00FE13FB" w:rsidP="00FE13FB">
      <w:pPr>
        <w:spacing w:line="360" w:lineRule="auto"/>
        <w:jc w:val="both"/>
        <w:rPr>
          <w:rFonts w:ascii="Arial" w:hAnsi="Arial"/>
        </w:rPr>
      </w:pPr>
    </w:p>
    <w:p w14:paraId="5EC122B4" w14:textId="77777777" w:rsidR="00FE13FB" w:rsidRPr="00CD0F1E" w:rsidRDefault="00FE13FB" w:rsidP="00FE13FB">
      <w:pPr>
        <w:spacing w:line="360" w:lineRule="auto"/>
        <w:jc w:val="both"/>
        <w:rPr>
          <w:rFonts w:ascii="Arial" w:hAnsi="Arial"/>
        </w:rPr>
      </w:pPr>
    </w:p>
    <w:tbl>
      <w:tblPr>
        <w:tblStyle w:val="TableGrid"/>
        <w:tblW w:w="0" w:type="auto"/>
        <w:tblLook w:val="01E0" w:firstRow="1" w:lastRow="1" w:firstColumn="1" w:lastColumn="1" w:noHBand="0" w:noVBand="0"/>
      </w:tblPr>
      <w:tblGrid>
        <w:gridCol w:w="1704"/>
        <w:gridCol w:w="1704"/>
        <w:gridCol w:w="1704"/>
        <w:gridCol w:w="1705"/>
        <w:gridCol w:w="1705"/>
      </w:tblGrid>
      <w:tr w:rsidR="00FE13FB" w14:paraId="037AD138" w14:textId="77777777" w:rsidTr="00816662">
        <w:tc>
          <w:tcPr>
            <w:tcW w:w="8522" w:type="dxa"/>
            <w:gridSpan w:val="5"/>
            <w:tcBorders>
              <w:top w:val="single" w:sz="12" w:space="0" w:color="auto"/>
              <w:left w:val="single" w:sz="12" w:space="0" w:color="auto"/>
              <w:right w:val="single" w:sz="12" w:space="0" w:color="auto"/>
            </w:tcBorders>
          </w:tcPr>
          <w:p w14:paraId="325D32B3" w14:textId="77777777" w:rsidR="00FE13FB" w:rsidRPr="00F40358" w:rsidRDefault="00FE13FB" w:rsidP="00816662">
            <w:pPr>
              <w:spacing w:line="360" w:lineRule="auto"/>
              <w:rPr>
                <w:rFonts w:ascii="Arial" w:hAnsi="Arial"/>
                <w:b/>
                <w:bCs/>
                <w:sz w:val="28"/>
                <w:szCs w:val="28"/>
                <w:u w:val="single"/>
              </w:rPr>
            </w:pPr>
          </w:p>
          <w:p w14:paraId="3C6ED8AA" w14:textId="77777777" w:rsidR="00FE13FB" w:rsidRPr="000442CE" w:rsidRDefault="00FE13FB" w:rsidP="00816662">
            <w:pPr>
              <w:spacing w:line="360" w:lineRule="auto"/>
              <w:rPr>
                <w:rFonts w:ascii="Arial" w:hAnsi="Arial"/>
                <w:b/>
                <w:bCs/>
                <w:sz w:val="28"/>
                <w:szCs w:val="28"/>
              </w:rPr>
            </w:pPr>
            <w:r>
              <w:rPr>
                <w:rFonts w:ascii="Arial" w:hAnsi="Arial"/>
                <w:b/>
                <w:bCs/>
                <w:sz w:val="28"/>
                <w:szCs w:val="28"/>
              </w:rPr>
              <w:t xml:space="preserve">ΠΙΝΑΚΑΣ Ι:                       </w:t>
            </w:r>
            <w:r w:rsidRPr="000442CE">
              <w:rPr>
                <w:rFonts w:ascii="Arial" w:hAnsi="Arial"/>
                <w:b/>
                <w:bCs/>
                <w:sz w:val="28"/>
                <w:szCs w:val="28"/>
              </w:rPr>
              <w:t>ΚΥΛΙΝΔΡΟΣ</w:t>
            </w:r>
          </w:p>
        </w:tc>
      </w:tr>
      <w:tr w:rsidR="00FE13FB" w14:paraId="76F84B2E" w14:textId="77777777" w:rsidTr="00816662">
        <w:tc>
          <w:tcPr>
            <w:tcW w:w="1704" w:type="dxa"/>
            <w:tcBorders>
              <w:top w:val="single" w:sz="12" w:space="0" w:color="auto"/>
              <w:left w:val="single" w:sz="12" w:space="0" w:color="auto"/>
              <w:bottom w:val="single" w:sz="12" w:space="0" w:color="auto"/>
            </w:tcBorders>
          </w:tcPr>
          <w:p w14:paraId="19B9148F" w14:textId="77777777" w:rsidR="00FE13FB" w:rsidRPr="00677034" w:rsidRDefault="00FE13FB" w:rsidP="00816662">
            <w:pPr>
              <w:spacing w:line="360" w:lineRule="auto"/>
              <w:jc w:val="center"/>
              <w:rPr>
                <w:rFonts w:ascii="Arial" w:hAnsi="Arial"/>
                <w:b/>
                <w:bCs/>
              </w:rPr>
            </w:pPr>
            <w:r w:rsidRPr="00677034">
              <w:rPr>
                <w:rFonts w:ascii="Arial" w:hAnsi="Arial"/>
                <w:b/>
                <w:bCs/>
              </w:rPr>
              <w:t>ΥΨΟΣ</w:t>
            </w:r>
          </w:p>
          <w:p w14:paraId="6C5662CD" w14:textId="77777777" w:rsidR="00FE13FB" w:rsidRDefault="00FE13FB" w:rsidP="00816662">
            <w:pPr>
              <w:spacing w:line="360" w:lineRule="auto"/>
              <w:jc w:val="center"/>
              <w:rPr>
                <w:rFonts w:ascii="Arial" w:hAnsi="Arial"/>
              </w:rPr>
            </w:pPr>
            <w:r w:rsidRPr="00AE09B7">
              <w:rPr>
                <w:rFonts w:ascii="Arial" w:hAnsi="Arial"/>
                <w:position w:val="-12"/>
              </w:rPr>
              <w:object w:dxaOrig="320" w:dyaOrig="360" w14:anchorId="4B14650B">
                <v:shape id="_x0000_i1049" type="#_x0000_t75" style="width:16.3pt;height:18.35pt" o:ole="">
                  <v:imagedata r:id="rId56" o:title=""/>
                </v:shape>
                <o:OLEObject Type="Embed" ProgID="Equation.DSMT4" ShapeID="_x0000_i1049" DrawAspect="Content" ObjectID="_1738817213" r:id="rId57"/>
              </w:object>
            </w:r>
            <w:r>
              <w:rPr>
                <w:rFonts w:ascii="Arial" w:hAnsi="Arial"/>
              </w:rPr>
              <w:t xml:space="preserve"> (       )</w:t>
            </w:r>
          </w:p>
        </w:tc>
        <w:tc>
          <w:tcPr>
            <w:tcW w:w="1704" w:type="dxa"/>
            <w:tcBorders>
              <w:top w:val="single" w:sz="12" w:space="0" w:color="auto"/>
              <w:bottom w:val="single" w:sz="12" w:space="0" w:color="auto"/>
              <w:right w:val="single" w:sz="12" w:space="0" w:color="auto"/>
            </w:tcBorders>
          </w:tcPr>
          <w:p w14:paraId="49193CCC" w14:textId="77777777" w:rsidR="00FE13FB" w:rsidRPr="00677034" w:rsidRDefault="00FE13FB" w:rsidP="00816662">
            <w:pPr>
              <w:spacing w:line="360" w:lineRule="auto"/>
              <w:jc w:val="center"/>
              <w:rPr>
                <w:rFonts w:ascii="Arial" w:hAnsi="Arial"/>
                <w:b/>
                <w:bCs/>
              </w:rPr>
            </w:pPr>
            <w:r w:rsidRPr="00677034">
              <w:rPr>
                <w:rFonts w:ascii="Arial" w:hAnsi="Arial"/>
                <w:b/>
                <w:bCs/>
              </w:rPr>
              <w:t xml:space="preserve">ΠΑΧΟΣ </w:t>
            </w:r>
          </w:p>
          <w:p w14:paraId="683E2E5B" w14:textId="77777777" w:rsidR="00FE13FB" w:rsidRDefault="00FE13FB" w:rsidP="00816662">
            <w:pPr>
              <w:spacing w:line="360" w:lineRule="auto"/>
              <w:jc w:val="center"/>
              <w:rPr>
                <w:rFonts w:ascii="Arial" w:hAnsi="Arial"/>
              </w:rPr>
            </w:pPr>
            <w:r w:rsidRPr="00AE09B7">
              <w:rPr>
                <w:rFonts w:ascii="Arial" w:hAnsi="Arial"/>
                <w:position w:val="-12"/>
              </w:rPr>
              <w:object w:dxaOrig="320" w:dyaOrig="360" w14:anchorId="68752BE3">
                <v:shape id="_x0000_i1050" type="#_x0000_t75" style="width:16.3pt;height:18.35pt" o:ole="">
                  <v:imagedata r:id="rId58" o:title=""/>
                </v:shape>
                <o:OLEObject Type="Embed" ProgID="Equation.DSMT4" ShapeID="_x0000_i1050" DrawAspect="Content" ObjectID="_1738817214" r:id="rId59"/>
              </w:object>
            </w:r>
            <w:r>
              <w:rPr>
                <w:rFonts w:ascii="Arial" w:hAnsi="Arial"/>
              </w:rPr>
              <w:t xml:space="preserve"> (     )</w:t>
            </w:r>
          </w:p>
        </w:tc>
        <w:tc>
          <w:tcPr>
            <w:tcW w:w="1704" w:type="dxa"/>
            <w:tcBorders>
              <w:top w:val="single" w:sz="12" w:space="0" w:color="auto"/>
              <w:left w:val="single" w:sz="12" w:space="0" w:color="auto"/>
              <w:bottom w:val="single" w:sz="12" w:space="0" w:color="auto"/>
              <w:right w:val="single" w:sz="12" w:space="0" w:color="auto"/>
            </w:tcBorders>
          </w:tcPr>
          <w:p w14:paraId="34854781" w14:textId="77777777" w:rsidR="00FE13FB" w:rsidRPr="00677034" w:rsidRDefault="00FE13FB" w:rsidP="00816662">
            <w:pPr>
              <w:spacing w:line="360" w:lineRule="auto"/>
              <w:jc w:val="center"/>
              <w:rPr>
                <w:rFonts w:ascii="Arial" w:hAnsi="Arial"/>
                <w:b/>
                <w:bCs/>
              </w:rPr>
            </w:pPr>
            <w:r w:rsidRPr="00677034">
              <w:rPr>
                <w:rFonts w:ascii="Arial" w:hAnsi="Arial"/>
                <w:b/>
                <w:bCs/>
              </w:rPr>
              <w:t>ΟΓΚΟΣ</w:t>
            </w:r>
          </w:p>
          <w:p w14:paraId="7814EFA9" w14:textId="77777777" w:rsidR="00FE13FB" w:rsidRDefault="00FE13FB" w:rsidP="00816662">
            <w:pPr>
              <w:spacing w:line="360" w:lineRule="auto"/>
              <w:jc w:val="center"/>
              <w:rPr>
                <w:rFonts w:ascii="Arial" w:hAnsi="Arial"/>
              </w:rPr>
            </w:pPr>
            <w:r w:rsidRPr="00AE09B7">
              <w:rPr>
                <w:rFonts w:ascii="Arial" w:hAnsi="Arial"/>
                <w:position w:val="-12"/>
              </w:rPr>
              <w:object w:dxaOrig="320" w:dyaOrig="360" w14:anchorId="72219BF2">
                <v:shape id="_x0000_i1051" type="#_x0000_t75" style="width:16.3pt;height:18.35pt" o:ole="">
                  <v:imagedata r:id="rId60" o:title=""/>
                </v:shape>
                <o:OLEObject Type="Embed" ProgID="Equation.DSMT4" ShapeID="_x0000_i1051" DrawAspect="Content" ObjectID="_1738817215" r:id="rId61"/>
              </w:object>
            </w:r>
            <w:r>
              <w:rPr>
                <w:rFonts w:ascii="Arial" w:hAnsi="Arial"/>
              </w:rPr>
              <w:t xml:space="preserve"> (     )</w:t>
            </w:r>
          </w:p>
        </w:tc>
        <w:tc>
          <w:tcPr>
            <w:tcW w:w="1705" w:type="dxa"/>
            <w:tcBorders>
              <w:top w:val="single" w:sz="12" w:space="0" w:color="auto"/>
              <w:left w:val="single" w:sz="12" w:space="0" w:color="auto"/>
              <w:bottom w:val="single" w:sz="12" w:space="0" w:color="auto"/>
              <w:right w:val="single" w:sz="12" w:space="0" w:color="auto"/>
            </w:tcBorders>
          </w:tcPr>
          <w:p w14:paraId="563B1164" w14:textId="77777777" w:rsidR="00FE13FB" w:rsidRPr="00677034" w:rsidRDefault="00FE13FB" w:rsidP="00816662">
            <w:pPr>
              <w:spacing w:line="360" w:lineRule="auto"/>
              <w:jc w:val="center"/>
              <w:rPr>
                <w:rFonts w:ascii="Arial" w:hAnsi="Arial"/>
                <w:b/>
                <w:bCs/>
              </w:rPr>
            </w:pPr>
            <w:r w:rsidRPr="00677034">
              <w:rPr>
                <w:rFonts w:ascii="Arial" w:hAnsi="Arial"/>
                <w:b/>
                <w:bCs/>
              </w:rPr>
              <w:t xml:space="preserve">ΜΑΖΑ </w:t>
            </w:r>
          </w:p>
          <w:p w14:paraId="331711DB" w14:textId="77777777" w:rsidR="00FE13FB" w:rsidRDefault="00FE13FB" w:rsidP="00816662">
            <w:pPr>
              <w:spacing w:line="360" w:lineRule="auto"/>
              <w:jc w:val="center"/>
              <w:rPr>
                <w:rFonts w:ascii="Arial" w:hAnsi="Arial"/>
              </w:rPr>
            </w:pPr>
            <w:r w:rsidRPr="00AE09B7">
              <w:rPr>
                <w:rFonts w:ascii="Arial" w:hAnsi="Arial"/>
                <w:position w:val="-12"/>
              </w:rPr>
              <w:object w:dxaOrig="380" w:dyaOrig="360" w14:anchorId="0E68961E">
                <v:shape id="_x0000_i1052" type="#_x0000_t75" style="width:19.7pt;height:18.35pt" o:ole="">
                  <v:imagedata r:id="rId62" o:title=""/>
                </v:shape>
                <o:OLEObject Type="Embed" ProgID="Equation.DSMT4" ShapeID="_x0000_i1052" DrawAspect="Content" ObjectID="_1738817216" r:id="rId63"/>
              </w:object>
            </w:r>
            <w:r>
              <w:rPr>
                <w:rFonts w:ascii="Arial" w:hAnsi="Arial"/>
              </w:rPr>
              <w:t xml:space="preserve"> (     )</w:t>
            </w:r>
          </w:p>
        </w:tc>
        <w:tc>
          <w:tcPr>
            <w:tcW w:w="1705" w:type="dxa"/>
            <w:tcBorders>
              <w:top w:val="single" w:sz="12" w:space="0" w:color="auto"/>
              <w:left w:val="single" w:sz="12" w:space="0" w:color="auto"/>
              <w:bottom w:val="single" w:sz="12" w:space="0" w:color="auto"/>
              <w:right w:val="single" w:sz="12" w:space="0" w:color="auto"/>
            </w:tcBorders>
          </w:tcPr>
          <w:p w14:paraId="1714C0F3" w14:textId="77777777" w:rsidR="00FE13FB" w:rsidRPr="00677034" w:rsidRDefault="00FE13FB" w:rsidP="00816662">
            <w:pPr>
              <w:spacing w:line="360" w:lineRule="auto"/>
              <w:jc w:val="center"/>
              <w:rPr>
                <w:rFonts w:ascii="Arial" w:hAnsi="Arial"/>
                <w:b/>
                <w:bCs/>
              </w:rPr>
            </w:pPr>
            <w:r w:rsidRPr="00677034">
              <w:rPr>
                <w:rFonts w:ascii="Arial" w:hAnsi="Arial"/>
                <w:b/>
                <w:bCs/>
              </w:rPr>
              <w:t>ΠΥΚΝΟΤΗΤΑ</w:t>
            </w:r>
          </w:p>
          <w:p w14:paraId="123ADB35" w14:textId="77777777" w:rsidR="00FE13FB" w:rsidRDefault="00FE13FB" w:rsidP="00816662">
            <w:pPr>
              <w:spacing w:line="360" w:lineRule="auto"/>
              <w:jc w:val="center"/>
              <w:rPr>
                <w:rFonts w:ascii="Arial" w:hAnsi="Arial"/>
              </w:rPr>
            </w:pPr>
            <w:r w:rsidRPr="00AE09B7">
              <w:rPr>
                <w:rFonts w:ascii="Arial" w:hAnsi="Arial"/>
                <w:position w:val="-12"/>
              </w:rPr>
              <w:object w:dxaOrig="340" w:dyaOrig="360" w14:anchorId="5D53B279">
                <v:shape id="_x0000_i1053" type="#_x0000_t75" style="width:16.3pt;height:18.35pt" o:ole="">
                  <v:imagedata r:id="rId64" o:title=""/>
                </v:shape>
                <o:OLEObject Type="Embed" ProgID="Equation.DSMT4" ShapeID="_x0000_i1053" DrawAspect="Content" ObjectID="_1738817217" r:id="rId65"/>
              </w:object>
            </w:r>
            <w:r>
              <w:rPr>
                <w:rFonts w:ascii="Arial" w:hAnsi="Arial"/>
              </w:rPr>
              <w:t>(      )</w:t>
            </w:r>
          </w:p>
        </w:tc>
      </w:tr>
      <w:tr w:rsidR="00FE13FB" w14:paraId="503BCBC9" w14:textId="77777777" w:rsidTr="00816662">
        <w:tc>
          <w:tcPr>
            <w:tcW w:w="1704" w:type="dxa"/>
            <w:tcBorders>
              <w:top w:val="single" w:sz="12" w:space="0" w:color="auto"/>
              <w:left w:val="single" w:sz="12" w:space="0" w:color="auto"/>
              <w:bottom w:val="single" w:sz="12" w:space="0" w:color="auto"/>
            </w:tcBorders>
          </w:tcPr>
          <w:p w14:paraId="2E691621" w14:textId="77777777" w:rsidR="00FE13FB" w:rsidRDefault="00FE13FB" w:rsidP="00816662">
            <w:pPr>
              <w:spacing w:line="360" w:lineRule="auto"/>
              <w:rPr>
                <w:rFonts w:ascii="Arial" w:hAnsi="Arial"/>
              </w:rPr>
            </w:pPr>
          </w:p>
          <w:p w14:paraId="1082B18E" w14:textId="77777777" w:rsidR="00FE13FB" w:rsidRDefault="00FE13FB" w:rsidP="00816662">
            <w:pPr>
              <w:spacing w:line="360" w:lineRule="auto"/>
              <w:rPr>
                <w:rFonts w:ascii="Arial" w:hAnsi="Arial"/>
              </w:rPr>
            </w:pPr>
            <w:r w:rsidRPr="00677034">
              <w:rPr>
                <w:rFonts w:ascii="Arial" w:hAnsi="Arial"/>
                <w:position w:val="-10"/>
              </w:rPr>
              <w:object w:dxaOrig="1300" w:dyaOrig="300" w14:anchorId="6EF2A0EC">
                <v:shape id="_x0000_i1054" type="#_x0000_t75" style="width:64.55pt;height:14.95pt" o:ole="">
                  <v:imagedata r:id="rId66" o:title=""/>
                </v:shape>
                <o:OLEObject Type="Embed" ProgID="Equation.DSMT4" ShapeID="_x0000_i1054" DrawAspect="Content" ObjectID="_1738817218" r:id="rId67"/>
              </w:object>
            </w:r>
          </w:p>
        </w:tc>
        <w:tc>
          <w:tcPr>
            <w:tcW w:w="1704" w:type="dxa"/>
            <w:tcBorders>
              <w:top w:val="single" w:sz="12" w:space="0" w:color="auto"/>
              <w:bottom w:val="single" w:sz="12" w:space="0" w:color="auto"/>
            </w:tcBorders>
          </w:tcPr>
          <w:p w14:paraId="00E24598" w14:textId="77777777" w:rsidR="00FE13FB" w:rsidRDefault="00FE13FB" w:rsidP="00816662">
            <w:pPr>
              <w:spacing w:line="360" w:lineRule="auto"/>
              <w:rPr>
                <w:rFonts w:ascii="Arial" w:hAnsi="Arial"/>
              </w:rPr>
            </w:pPr>
          </w:p>
          <w:p w14:paraId="039483C2" w14:textId="77777777" w:rsidR="00FE13FB" w:rsidRDefault="00FE13FB" w:rsidP="00816662">
            <w:pPr>
              <w:spacing w:line="360" w:lineRule="auto"/>
              <w:rPr>
                <w:rFonts w:ascii="Arial" w:hAnsi="Arial"/>
              </w:rPr>
            </w:pPr>
            <w:r w:rsidRPr="00677034">
              <w:rPr>
                <w:rFonts w:ascii="Arial" w:hAnsi="Arial"/>
                <w:position w:val="-10"/>
              </w:rPr>
              <w:object w:dxaOrig="1300" w:dyaOrig="300" w14:anchorId="6D147D2F">
                <v:shape id="_x0000_i1055" type="#_x0000_t75" style="width:64.55pt;height:14.95pt" o:ole="">
                  <v:imagedata r:id="rId66" o:title=""/>
                </v:shape>
                <o:OLEObject Type="Embed" ProgID="Equation.DSMT4" ShapeID="_x0000_i1055" DrawAspect="Content" ObjectID="_1738817219" r:id="rId68"/>
              </w:object>
            </w:r>
          </w:p>
        </w:tc>
        <w:tc>
          <w:tcPr>
            <w:tcW w:w="1704" w:type="dxa"/>
            <w:tcBorders>
              <w:top w:val="single" w:sz="12" w:space="0" w:color="auto"/>
              <w:bottom w:val="single" w:sz="12" w:space="0" w:color="auto"/>
              <w:right w:val="single" w:sz="12" w:space="0" w:color="auto"/>
            </w:tcBorders>
          </w:tcPr>
          <w:p w14:paraId="738F4B0B" w14:textId="77777777" w:rsidR="00FE13FB" w:rsidRDefault="00FE13FB" w:rsidP="00816662">
            <w:pPr>
              <w:spacing w:line="360" w:lineRule="auto"/>
              <w:rPr>
                <w:rFonts w:ascii="Arial" w:hAnsi="Arial"/>
              </w:rPr>
            </w:pPr>
          </w:p>
          <w:p w14:paraId="5B3ED8B8" w14:textId="77777777" w:rsidR="00FE13FB" w:rsidRDefault="00FE13FB" w:rsidP="00816662">
            <w:pPr>
              <w:spacing w:line="360" w:lineRule="auto"/>
              <w:rPr>
                <w:rFonts w:ascii="Arial" w:hAnsi="Arial"/>
              </w:rPr>
            </w:pPr>
            <w:r w:rsidRPr="00677034">
              <w:rPr>
                <w:rFonts w:ascii="Arial" w:hAnsi="Arial"/>
                <w:position w:val="-10"/>
              </w:rPr>
              <w:object w:dxaOrig="1300" w:dyaOrig="300" w14:anchorId="4613733A">
                <v:shape id="_x0000_i1056" type="#_x0000_t75" style="width:64.55pt;height:14.95pt" o:ole="">
                  <v:imagedata r:id="rId66" o:title=""/>
                </v:shape>
                <o:OLEObject Type="Embed" ProgID="Equation.DSMT4" ShapeID="_x0000_i1056" DrawAspect="Content" ObjectID="_1738817220" r:id="rId69"/>
              </w:object>
            </w:r>
          </w:p>
        </w:tc>
        <w:tc>
          <w:tcPr>
            <w:tcW w:w="1705" w:type="dxa"/>
            <w:tcBorders>
              <w:top w:val="single" w:sz="12" w:space="0" w:color="auto"/>
              <w:left w:val="single" w:sz="12" w:space="0" w:color="auto"/>
              <w:bottom w:val="single" w:sz="12" w:space="0" w:color="auto"/>
              <w:right w:val="single" w:sz="12" w:space="0" w:color="auto"/>
            </w:tcBorders>
          </w:tcPr>
          <w:p w14:paraId="150CDED7" w14:textId="77777777" w:rsidR="00FE13FB" w:rsidRDefault="00FE13FB" w:rsidP="00816662">
            <w:pPr>
              <w:spacing w:line="360" w:lineRule="auto"/>
              <w:rPr>
                <w:rFonts w:ascii="Arial" w:hAnsi="Arial"/>
              </w:rPr>
            </w:pPr>
          </w:p>
          <w:p w14:paraId="29CDA956" w14:textId="77777777" w:rsidR="00FE13FB" w:rsidRDefault="00FE13FB" w:rsidP="00816662">
            <w:pPr>
              <w:spacing w:line="360" w:lineRule="auto"/>
              <w:rPr>
                <w:rFonts w:ascii="Arial" w:hAnsi="Arial"/>
              </w:rPr>
            </w:pPr>
            <w:r w:rsidRPr="00677034">
              <w:rPr>
                <w:rFonts w:ascii="Arial" w:hAnsi="Arial"/>
                <w:position w:val="-10"/>
              </w:rPr>
              <w:object w:dxaOrig="1300" w:dyaOrig="300" w14:anchorId="73385B59">
                <v:shape id="_x0000_i1057" type="#_x0000_t75" style="width:64.55pt;height:14.95pt" o:ole="">
                  <v:imagedata r:id="rId66" o:title=""/>
                </v:shape>
                <o:OLEObject Type="Embed" ProgID="Equation.DSMT4" ShapeID="_x0000_i1057" DrawAspect="Content" ObjectID="_1738817221" r:id="rId70"/>
              </w:object>
            </w:r>
          </w:p>
        </w:tc>
        <w:tc>
          <w:tcPr>
            <w:tcW w:w="1705" w:type="dxa"/>
            <w:tcBorders>
              <w:top w:val="single" w:sz="12" w:space="0" w:color="auto"/>
              <w:left w:val="single" w:sz="12" w:space="0" w:color="auto"/>
              <w:bottom w:val="single" w:sz="12" w:space="0" w:color="auto"/>
              <w:right w:val="single" w:sz="12" w:space="0" w:color="auto"/>
            </w:tcBorders>
          </w:tcPr>
          <w:p w14:paraId="51E609CE" w14:textId="77777777" w:rsidR="00FE13FB" w:rsidRDefault="00FE13FB" w:rsidP="00816662">
            <w:pPr>
              <w:spacing w:line="360" w:lineRule="auto"/>
              <w:rPr>
                <w:rFonts w:ascii="Arial" w:hAnsi="Arial"/>
              </w:rPr>
            </w:pPr>
          </w:p>
          <w:p w14:paraId="0112FB35" w14:textId="77777777" w:rsidR="00FE13FB" w:rsidRDefault="00FE13FB" w:rsidP="00816662">
            <w:pPr>
              <w:spacing w:line="360" w:lineRule="auto"/>
              <w:rPr>
                <w:rFonts w:ascii="Arial" w:hAnsi="Arial"/>
              </w:rPr>
            </w:pPr>
            <w:r w:rsidRPr="00677034">
              <w:rPr>
                <w:rFonts w:ascii="Arial" w:hAnsi="Arial"/>
                <w:position w:val="-10"/>
              </w:rPr>
              <w:object w:dxaOrig="1300" w:dyaOrig="300" w14:anchorId="54155905">
                <v:shape id="_x0000_i1058" type="#_x0000_t75" style="width:64.55pt;height:14.95pt" o:ole="">
                  <v:imagedata r:id="rId66" o:title=""/>
                </v:shape>
                <o:OLEObject Type="Embed" ProgID="Equation.DSMT4" ShapeID="_x0000_i1058" DrawAspect="Content" ObjectID="_1738817222" r:id="rId71"/>
              </w:object>
            </w:r>
          </w:p>
        </w:tc>
      </w:tr>
      <w:tr w:rsidR="00FE13FB" w14:paraId="767C0CC0" w14:textId="77777777" w:rsidTr="00816662">
        <w:tc>
          <w:tcPr>
            <w:tcW w:w="8522" w:type="dxa"/>
            <w:gridSpan w:val="5"/>
            <w:tcBorders>
              <w:left w:val="single" w:sz="12" w:space="0" w:color="auto"/>
              <w:bottom w:val="single" w:sz="12" w:space="0" w:color="auto"/>
              <w:right w:val="single" w:sz="12" w:space="0" w:color="auto"/>
            </w:tcBorders>
          </w:tcPr>
          <w:p w14:paraId="2105CC51" w14:textId="77777777" w:rsidR="00FE13FB" w:rsidRDefault="00FE13FB" w:rsidP="00816662">
            <w:pPr>
              <w:spacing w:line="360" w:lineRule="auto"/>
              <w:rPr>
                <w:rFonts w:ascii="Arial" w:hAnsi="Arial"/>
              </w:rPr>
            </w:pPr>
            <w:r w:rsidRPr="00344459">
              <w:rPr>
                <w:rFonts w:ascii="Arial" w:hAnsi="Arial"/>
                <w:b/>
                <w:bCs/>
              </w:rPr>
              <w:t>ΥΛΙΚΟ ΚΥΛΙΝΔΡΟΥ</w:t>
            </w:r>
            <w:r>
              <w:rPr>
                <w:rFonts w:ascii="Arial" w:hAnsi="Arial"/>
              </w:rPr>
              <w:t>:</w:t>
            </w:r>
          </w:p>
        </w:tc>
      </w:tr>
      <w:tr w:rsidR="00FE13FB" w14:paraId="39B88399" w14:textId="77777777" w:rsidTr="00816662">
        <w:tc>
          <w:tcPr>
            <w:tcW w:w="8522" w:type="dxa"/>
            <w:gridSpan w:val="5"/>
            <w:tcBorders>
              <w:top w:val="single" w:sz="12" w:space="0" w:color="auto"/>
              <w:left w:val="single" w:sz="12" w:space="0" w:color="auto"/>
              <w:bottom w:val="single" w:sz="12" w:space="0" w:color="auto"/>
              <w:right w:val="single" w:sz="12" w:space="0" w:color="auto"/>
            </w:tcBorders>
          </w:tcPr>
          <w:p w14:paraId="10020CFA" w14:textId="77777777" w:rsidR="00FE13FB" w:rsidRDefault="00FE13FB" w:rsidP="00816662">
            <w:pPr>
              <w:spacing w:line="360" w:lineRule="auto"/>
              <w:rPr>
                <w:rFonts w:ascii="Arial" w:hAnsi="Arial"/>
              </w:rPr>
            </w:pPr>
            <w:r w:rsidRPr="00344459">
              <w:rPr>
                <w:rFonts w:ascii="Arial" w:hAnsi="Arial"/>
                <w:b/>
                <w:bCs/>
              </w:rPr>
              <w:t>ΑΚΡΙΒΕΙΑ ΧΑΡΑΚΤΗΡΙΣΜΟΥ ΥΛΙΚΟΥ</w:t>
            </w:r>
            <w:r>
              <w:rPr>
                <w:rFonts w:ascii="Arial" w:hAnsi="Arial"/>
              </w:rPr>
              <w:t>:</w:t>
            </w:r>
          </w:p>
        </w:tc>
      </w:tr>
    </w:tbl>
    <w:p w14:paraId="769D67EF" w14:textId="77777777" w:rsidR="00FE13FB" w:rsidRDefault="00FE13FB" w:rsidP="00FE13FB">
      <w:pPr>
        <w:spacing w:line="360" w:lineRule="auto"/>
        <w:ind w:left="720"/>
        <w:rPr>
          <w:rFonts w:ascii="Arial" w:hAnsi="Arial"/>
        </w:rPr>
      </w:pPr>
    </w:p>
    <w:p w14:paraId="0FA9367C" w14:textId="77777777" w:rsidR="00FE13FB" w:rsidRDefault="00FE13FB" w:rsidP="00FE13FB">
      <w:pPr>
        <w:spacing w:line="360" w:lineRule="auto"/>
        <w:ind w:left="720"/>
        <w:rPr>
          <w:rFonts w:ascii="Arial" w:hAnsi="Arial"/>
        </w:rPr>
      </w:pPr>
    </w:p>
    <w:tbl>
      <w:tblPr>
        <w:tblStyle w:val="TableGrid"/>
        <w:tblW w:w="0" w:type="auto"/>
        <w:tblLook w:val="01E0" w:firstRow="1" w:lastRow="1" w:firstColumn="1" w:lastColumn="1" w:noHBand="0" w:noVBand="0"/>
      </w:tblPr>
      <w:tblGrid>
        <w:gridCol w:w="2130"/>
        <w:gridCol w:w="2130"/>
        <w:gridCol w:w="2131"/>
        <w:gridCol w:w="2131"/>
      </w:tblGrid>
      <w:tr w:rsidR="00FE13FB" w14:paraId="235D1AA0" w14:textId="77777777" w:rsidTr="00816662">
        <w:tc>
          <w:tcPr>
            <w:tcW w:w="8522" w:type="dxa"/>
            <w:gridSpan w:val="4"/>
            <w:tcBorders>
              <w:top w:val="single" w:sz="12" w:space="0" w:color="auto"/>
              <w:left w:val="single" w:sz="12" w:space="0" w:color="auto"/>
              <w:bottom w:val="single" w:sz="12" w:space="0" w:color="auto"/>
              <w:right w:val="single" w:sz="12" w:space="0" w:color="auto"/>
            </w:tcBorders>
          </w:tcPr>
          <w:p w14:paraId="699BF3DC" w14:textId="77777777" w:rsidR="00FE13FB" w:rsidRDefault="00FE13FB" w:rsidP="00816662">
            <w:pPr>
              <w:spacing w:line="360" w:lineRule="auto"/>
              <w:rPr>
                <w:rFonts w:ascii="Arial" w:hAnsi="Arial"/>
                <w:b/>
                <w:bCs/>
                <w:sz w:val="28"/>
                <w:szCs w:val="28"/>
              </w:rPr>
            </w:pPr>
          </w:p>
          <w:p w14:paraId="1EE71D55" w14:textId="77777777" w:rsidR="00FE13FB" w:rsidRPr="00EB7751" w:rsidRDefault="00FE13FB" w:rsidP="007D1A17">
            <w:pPr>
              <w:spacing w:line="360" w:lineRule="auto"/>
              <w:rPr>
                <w:rFonts w:ascii="Arial" w:hAnsi="Arial"/>
                <w:b/>
                <w:bCs/>
                <w:sz w:val="28"/>
                <w:szCs w:val="28"/>
              </w:rPr>
            </w:pPr>
            <w:r>
              <w:rPr>
                <w:rFonts w:ascii="Arial" w:hAnsi="Arial"/>
                <w:b/>
                <w:bCs/>
                <w:sz w:val="28"/>
                <w:szCs w:val="28"/>
              </w:rPr>
              <w:t xml:space="preserve">ΠΙΝΑΚΑΣ ΙΙ:                          </w:t>
            </w:r>
            <w:r w:rsidRPr="00EB7751">
              <w:rPr>
                <w:rFonts w:ascii="Arial" w:hAnsi="Arial"/>
                <w:b/>
                <w:bCs/>
                <w:sz w:val="28"/>
                <w:szCs w:val="28"/>
              </w:rPr>
              <w:t>ΣΦΑΙΡΑ</w:t>
            </w:r>
          </w:p>
        </w:tc>
      </w:tr>
      <w:tr w:rsidR="00FE13FB" w14:paraId="55F1C131" w14:textId="77777777" w:rsidTr="00816662">
        <w:tc>
          <w:tcPr>
            <w:tcW w:w="2130" w:type="dxa"/>
            <w:tcBorders>
              <w:top w:val="single" w:sz="12" w:space="0" w:color="auto"/>
              <w:left w:val="single" w:sz="12" w:space="0" w:color="auto"/>
              <w:bottom w:val="single" w:sz="12" w:space="0" w:color="auto"/>
              <w:right w:val="single" w:sz="12" w:space="0" w:color="auto"/>
            </w:tcBorders>
          </w:tcPr>
          <w:p w14:paraId="45D3304F" w14:textId="77777777" w:rsidR="00FE13FB" w:rsidRPr="00EB7751" w:rsidRDefault="00FE13FB" w:rsidP="00816662">
            <w:pPr>
              <w:spacing w:line="360" w:lineRule="auto"/>
              <w:jc w:val="center"/>
              <w:rPr>
                <w:rFonts w:ascii="Arial" w:hAnsi="Arial"/>
                <w:b/>
                <w:bCs/>
              </w:rPr>
            </w:pPr>
            <w:r w:rsidRPr="00EB7751">
              <w:rPr>
                <w:rFonts w:ascii="Arial" w:hAnsi="Arial"/>
                <w:b/>
                <w:bCs/>
              </w:rPr>
              <w:t>ΔΙΑΜΕΤΡΟΣ</w:t>
            </w:r>
          </w:p>
          <w:p w14:paraId="51F12BC7" w14:textId="77777777" w:rsidR="00FE13FB" w:rsidRDefault="00FE13FB" w:rsidP="00816662">
            <w:pPr>
              <w:spacing w:line="360" w:lineRule="auto"/>
              <w:jc w:val="center"/>
              <w:rPr>
                <w:rFonts w:ascii="Arial" w:hAnsi="Arial"/>
              </w:rPr>
            </w:pPr>
            <w:r w:rsidRPr="00EB7751">
              <w:rPr>
                <w:rFonts w:ascii="Arial" w:hAnsi="Arial"/>
                <w:position w:val="-12"/>
              </w:rPr>
              <w:object w:dxaOrig="320" w:dyaOrig="420" w14:anchorId="5205000A">
                <v:shape id="_x0000_i1059" type="#_x0000_t75" style="width:16.3pt;height:21.05pt" o:ole="">
                  <v:imagedata r:id="rId72" o:title=""/>
                </v:shape>
                <o:OLEObject Type="Embed" ProgID="Equation.DSMT4" ShapeID="_x0000_i1059" DrawAspect="Content" ObjectID="_1738817223" r:id="rId73"/>
              </w:object>
            </w:r>
            <w:r>
              <w:rPr>
                <w:rFonts w:ascii="Arial" w:hAnsi="Arial"/>
              </w:rPr>
              <w:t xml:space="preserve"> (       )</w:t>
            </w:r>
          </w:p>
        </w:tc>
        <w:tc>
          <w:tcPr>
            <w:tcW w:w="2130" w:type="dxa"/>
            <w:tcBorders>
              <w:top w:val="single" w:sz="12" w:space="0" w:color="auto"/>
              <w:left w:val="single" w:sz="12" w:space="0" w:color="auto"/>
              <w:bottom w:val="single" w:sz="12" w:space="0" w:color="auto"/>
              <w:right w:val="single" w:sz="12" w:space="0" w:color="auto"/>
            </w:tcBorders>
          </w:tcPr>
          <w:p w14:paraId="2C294C68" w14:textId="77777777" w:rsidR="00FE13FB" w:rsidRPr="00677034" w:rsidRDefault="00FE13FB" w:rsidP="00816662">
            <w:pPr>
              <w:spacing w:line="360" w:lineRule="auto"/>
              <w:jc w:val="center"/>
              <w:rPr>
                <w:rFonts w:ascii="Arial" w:hAnsi="Arial"/>
                <w:b/>
                <w:bCs/>
              </w:rPr>
            </w:pPr>
            <w:r w:rsidRPr="00677034">
              <w:rPr>
                <w:rFonts w:ascii="Arial" w:hAnsi="Arial"/>
                <w:b/>
                <w:bCs/>
              </w:rPr>
              <w:t>ΟΓΚΟΣ</w:t>
            </w:r>
          </w:p>
          <w:p w14:paraId="476506D3" w14:textId="77777777" w:rsidR="00FE13FB" w:rsidRDefault="00FE13FB" w:rsidP="00816662">
            <w:pPr>
              <w:spacing w:line="360" w:lineRule="auto"/>
              <w:jc w:val="center"/>
              <w:rPr>
                <w:rFonts w:ascii="Arial" w:hAnsi="Arial"/>
              </w:rPr>
            </w:pPr>
            <w:r w:rsidRPr="00AE09B7">
              <w:rPr>
                <w:rFonts w:ascii="Arial" w:hAnsi="Arial"/>
                <w:position w:val="-12"/>
              </w:rPr>
              <w:object w:dxaOrig="320" w:dyaOrig="360" w14:anchorId="24DF56B4">
                <v:shape id="_x0000_i1060" type="#_x0000_t75" style="width:16.3pt;height:18.35pt" o:ole="">
                  <v:imagedata r:id="rId74" o:title=""/>
                </v:shape>
                <o:OLEObject Type="Embed" ProgID="Equation.DSMT4" ShapeID="_x0000_i1060" DrawAspect="Content" ObjectID="_1738817224" r:id="rId75"/>
              </w:object>
            </w:r>
            <w:r>
              <w:rPr>
                <w:rFonts w:ascii="Arial" w:hAnsi="Arial"/>
              </w:rPr>
              <w:t xml:space="preserve"> (     )</w:t>
            </w:r>
          </w:p>
        </w:tc>
        <w:tc>
          <w:tcPr>
            <w:tcW w:w="2131" w:type="dxa"/>
            <w:tcBorders>
              <w:top w:val="single" w:sz="12" w:space="0" w:color="auto"/>
              <w:left w:val="single" w:sz="12" w:space="0" w:color="auto"/>
              <w:bottom w:val="single" w:sz="12" w:space="0" w:color="auto"/>
              <w:right w:val="single" w:sz="12" w:space="0" w:color="auto"/>
            </w:tcBorders>
          </w:tcPr>
          <w:p w14:paraId="09C3ACB7" w14:textId="77777777" w:rsidR="00FE13FB" w:rsidRPr="00677034" w:rsidRDefault="00FE13FB" w:rsidP="00816662">
            <w:pPr>
              <w:spacing w:line="360" w:lineRule="auto"/>
              <w:jc w:val="center"/>
              <w:rPr>
                <w:rFonts w:ascii="Arial" w:hAnsi="Arial"/>
                <w:b/>
                <w:bCs/>
              </w:rPr>
            </w:pPr>
            <w:r w:rsidRPr="00677034">
              <w:rPr>
                <w:rFonts w:ascii="Arial" w:hAnsi="Arial"/>
                <w:b/>
                <w:bCs/>
              </w:rPr>
              <w:t xml:space="preserve">ΜΑΖΑ </w:t>
            </w:r>
          </w:p>
          <w:p w14:paraId="32C596B6" w14:textId="77777777" w:rsidR="00FE13FB" w:rsidRDefault="00FE13FB" w:rsidP="00816662">
            <w:pPr>
              <w:spacing w:line="360" w:lineRule="auto"/>
              <w:jc w:val="center"/>
              <w:rPr>
                <w:rFonts w:ascii="Arial" w:hAnsi="Arial"/>
              </w:rPr>
            </w:pPr>
            <w:r w:rsidRPr="00AE09B7">
              <w:rPr>
                <w:rFonts w:ascii="Arial" w:hAnsi="Arial"/>
                <w:position w:val="-12"/>
              </w:rPr>
              <w:object w:dxaOrig="380" w:dyaOrig="360" w14:anchorId="270DED6A">
                <v:shape id="_x0000_i1061" type="#_x0000_t75" style="width:19.7pt;height:18.35pt" o:ole="">
                  <v:imagedata r:id="rId76" o:title=""/>
                </v:shape>
                <o:OLEObject Type="Embed" ProgID="Equation.DSMT4" ShapeID="_x0000_i1061" DrawAspect="Content" ObjectID="_1738817225" r:id="rId77"/>
              </w:object>
            </w:r>
            <w:r>
              <w:rPr>
                <w:rFonts w:ascii="Arial" w:hAnsi="Arial"/>
              </w:rPr>
              <w:t xml:space="preserve"> (   )</w:t>
            </w:r>
          </w:p>
        </w:tc>
        <w:tc>
          <w:tcPr>
            <w:tcW w:w="2131" w:type="dxa"/>
            <w:tcBorders>
              <w:top w:val="single" w:sz="12" w:space="0" w:color="auto"/>
              <w:left w:val="single" w:sz="12" w:space="0" w:color="auto"/>
              <w:bottom w:val="single" w:sz="12" w:space="0" w:color="auto"/>
              <w:right w:val="single" w:sz="12" w:space="0" w:color="auto"/>
            </w:tcBorders>
          </w:tcPr>
          <w:p w14:paraId="6133A0BA" w14:textId="77777777" w:rsidR="00FE13FB" w:rsidRPr="00677034" w:rsidRDefault="00FE13FB" w:rsidP="00816662">
            <w:pPr>
              <w:spacing w:line="360" w:lineRule="auto"/>
              <w:jc w:val="center"/>
              <w:rPr>
                <w:rFonts w:ascii="Arial" w:hAnsi="Arial"/>
                <w:b/>
                <w:bCs/>
              </w:rPr>
            </w:pPr>
            <w:r w:rsidRPr="00677034">
              <w:rPr>
                <w:rFonts w:ascii="Arial" w:hAnsi="Arial"/>
                <w:b/>
                <w:bCs/>
              </w:rPr>
              <w:t>ΠΥΚΝΟΤΗΤΑ</w:t>
            </w:r>
          </w:p>
          <w:p w14:paraId="14A9ECE5" w14:textId="77777777" w:rsidR="00FE13FB" w:rsidRDefault="00FE13FB" w:rsidP="00816662">
            <w:pPr>
              <w:spacing w:line="360" w:lineRule="auto"/>
              <w:jc w:val="center"/>
              <w:rPr>
                <w:rFonts w:ascii="Arial" w:hAnsi="Arial"/>
              </w:rPr>
            </w:pPr>
            <w:r w:rsidRPr="00AE09B7">
              <w:rPr>
                <w:rFonts w:ascii="Arial" w:hAnsi="Arial"/>
                <w:position w:val="-12"/>
              </w:rPr>
              <w:object w:dxaOrig="340" w:dyaOrig="360" w14:anchorId="5C59D3EC">
                <v:shape id="_x0000_i1062" type="#_x0000_t75" style="width:16.3pt;height:18.35pt" o:ole="">
                  <v:imagedata r:id="rId78" o:title=""/>
                </v:shape>
                <o:OLEObject Type="Embed" ProgID="Equation.DSMT4" ShapeID="_x0000_i1062" DrawAspect="Content" ObjectID="_1738817226" r:id="rId79"/>
              </w:object>
            </w:r>
            <w:r>
              <w:rPr>
                <w:rFonts w:ascii="Arial" w:hAnsi="Arial"/>
              </w:rPr>
              <w:t>(      )</w:t>
            </w:r>
          </w:p>
        </w:tc>
      </w:tr>
      <w:tr w:rsidR="00FE13FB" w14:paraId="052A8781" w14:textId="77777777" w:rsidTr="00816662">
        <w:tc>
          <w:tcPr>
            <w:tcW w:w="2130" w:type="dxa"/>
            <w:tcBorders>
              <w:top w:val="single" w:sz="12" w:space="0" w:color="auto"/>
              <w:left w:val="single" w:sz="12" w:space="0" w:color="auto"/>
              <w:bottom w:val="single" w:sz="12" w:space="0" w:color="auto"/>
              <w:right w:val="single" w:sz="12" w:space="0" w:color="auto"/>
            </w:tcBorders>
          </w:tcPr>
          <w:p w14:paraId="368D50E3" w14:textId="77777777" w:rsidR="00FE13FB" w:rsidRDefault="00FE13FB" w:rsidP="00816662">
            <w:pPr>
              <w:spacing w:line="360" w:lineRule="auto"/>
              <w:rPr>
                <w:rFonts w:ascii="Arial" w:hAnsi="Arial"/>
              </w:rPr>
            </w:pPr>
          </w:p>
          <w:p w14:paraId="6664F75E" w14:textId="77777777" w:rsidR="00FE13FB" w:rsidRDefault="00FE13FB" w:rsidP="00816662">
            <w:pPr>
              <w:spacing w:line="360" w:lineRule="auto"/>
              <w:rPr>
                <w:rFonts w:ascii="Arial" w:hAnsi="Arial"/>
              </w:rPr>
            </w:pPr>
            <w:r w:rsidRPr="00677034">
              <w:rPr>
                <w:rFonts w:ascii="Arial" w:hAnsi="Arial"/>
                <w:position w:val="-10"/>
              </w:rPr>
              <w:object w:dxaOrig="1300" w:dyaOrig="300" w14:anchorId="7D23EB75">
                <v:shape id="_x0000_i1063" type="#_x0000_t75" style="width:64.55pt;height:14.95pt" o:ole="">
                  <v:imagedata r:id="rId66" o:title=""/>
                </v:shape>
                <o:OLEObject Type="Embed" ProgID="Equation.DSMT4" ShapeID="_x0000_i1063" DrawAspect="Content" ObjectID="_1738817227" r:id="rId80"/>
              </w:object>
            </w:r>
          </w:p>
        </w:tc>
        <w:tc>
          <w:tcPr>
            <w:tcW w:w="2130" w:type="dxa"/>
            <w:tcBorders>
              <w:top w:val="single" w:sz="12" w:space="0" w:color="auto"/>
              <w:left w:val="single" w:sz="12" w:space="0" w:color="auto"/>
              <w:bottom w:val="single" w:sz="12" w:space="0" w:color="auto"/>
              <w:right w:val="single" w:sz="12" w:space="0" w:color="auto"/>
            </w:tcBorders>
          </w:tcPr>
          <w:p w14:paraId="4A72C85C" w14:textId="77777777" w:rsidR="00FE13FB" w:rsidRDefault="00FE13FB" w:rsidP="00816662">
            <w:pPr>
              <w:spacing w:line="360" w:lineRule="auto"/>
              <w:rPr>
                <w:rFonts w:ascii="Arial" w:hAnsi="Arial"/>
              </w:rPr>
            </w:pPr>
          </w:p>
          <w:p w14:paraId="307D4AE3" w14:textId="77777777" w:rsidR="00FE13FB" w:rsidRDefault="00FE13FB" w:rsidP="00816662">
            <w:pPr>
              <w:spacing w:line="360" w:lineRule="auto"/>
              <w:rPr>
                <w:rFonts w:ascii="Arial" w:hAnsi="Arial"/>
              </w:rPr>
            </w:pPr>
            <w:r w:rsidRPr="00677034">
              <w:rPr>
                <w:rFonts w:ascii="Arial" w:hAnsi="Arial"/>
                <w:position w:val="-10"/>
              </w:rPr>
              <w:object w:dxaOrig="1300" w:dyaOrig="300" w14:anchorId="660CE8D4">
                <v:shape id="_x0000_i1064" type="#_x0000_t75" style="width:64.55pt;height:14.95pt" o:ole="">
                  <v:imagedata r:id="rId66" o:title=""/>
                </v:shape>
                <o:OLEObject Type="Embed" ProgID="Equation.DSMT4" ShapeID="_x0000_i1064" DrawAspect="Content" ObjectID="_1738817228" r:id="rId81"/>
              </w:object>
            </w:r>
          </w:p>
        </w:tc>
        <w:tc>
          <w:tcPr>
            <w:tcW w:w="2131" w:type="dxa"/>
            <w:tcBorders>
              <w:top w:val="single" w:sz="12" w:space="0" w:color="auto"/>
              <w:left w:val="single" w:sz="12" w:space="0" w:color="auto"/>
              <w:bottom w:val="single" w:sz="12" w:space="0" w:color="auto"/>
              <w:right w:val="single" w:sz="12" w:space="0" w:color="auto"/>
            </w:tcBorders>
          </w:tcPr>
          <w:p w14:paraId="51AEBBA8" w14:textId="77777777" w:rsidR="00FE13FB" w:rsidRDefault="00FE13FB" w:rsidP="00816662">
            <w:pPr>
              <w:spacing w:line="360" w:lineRule="auto"/>
              <w:rPr>
                <w:rFonts w:ascii="Arial" w:hAnsi="Arial"/>
              </w:rPr>
            </w:pPr>
          </w:p>
          <w:p w14:paraId="37620A07" w14:textId="77777777" w:rsidR="00FE13FB" w:rsidRDefault="00FE13FB" w:rsidP="00816662">
            <w:pPr>
              <w:spacing w:line="360" w:lineRule="auto"/>
              <w:rPr>
                <w:rFonts w:ascii="Arial" w:hAnsi="Arial"/>
              </w:rPr>
            </w:pPr>
            <w:r w:rsidRPr="00677034">
              <w:rPr>
                <w:rFonts w:ascii="Arial" w:hAnsi="Arial"/>
                <w:position w:val="-10"/>
              </w:rPr>
              <w:object w:dxaOrig="1300" w:dyaOrig="300" w14:anchorId="184CFAA3">
                <v:shape id="_x0000_i1065" type="#_x0000_t75" style="width:64.55pt;height:14.95pt" o:ole="">
                  <v:imagedata r:id="rId66" o:title=""/>
                </v:shape>
                <o:OLEObject Type="Embed" ProgID="Equation.DSMT4" ShapeID="_x0000_i1065" DrawAspect="Content" ObjectID="_1738817229" r:id="rId82"/>
              </w:object>
            </w:r>
          </w:p>
        </w:tc>
        <w:tc>
          <w:tcPr>
            <w:tcW w:w="2131" w:type="dxa"/>
            <w:tcBorders>
              <w:top w:val="single" w:sz="12" w:space="0" w:color="auto"/>
              <w:left w:val="single" w:sz="12" w:space="0" w:color="auto"/>
              <w:bottom w:val="single" w:sz="12" w:space="0" w:color="auto"/>
              <w:right w:val="single" w:sz="12" w:space="0" w:color="auto"/>
            </w:tcBorders>
          </w:tcPr>
          <w:p w14:paraId="47277AE5" w14:textId="77777777" w:rsidR="00FE13FB" w:rsidRDefault="00FE13FB" w:rsidP="00816662">
            <w:pPr>
              <w:spacing w:line="360" w:lineRule="auto"/>
              <w:rPr>
                <w:rFonts w:ascii="Arial" w:hAnsi="Arial"/>
              </w:rPr>
            </w:pPr>
          </w:p>
          <w:p w14:paraId="50A2808D" w14:textId="77777777" w:rsidR="00FE13FB" w:rsidRDefault="00FE13FB" w:rsidP="00816662">
            <w:pPr>
              <w:spacing w:line="360" w:lineRule="auto"/>
              <w:rPr>
                <w:rFonts w:ascii="Arial" w:hAnsi="Arial"/>
              </w:rPr>
            </w:pPr>
            <w:r w:rsidRPr="00677034">
              <w:rPr>
                <w:rFonts w:ascii="Arial" w:hAnsi="Arial"/>
                <w:position w:val="-10"/>
              </w:rPr>
              <w:object w:dxaOrig="1300" w:dyaOrig="300" w14:anchorId="5C380F16">
                <v:shape id="_x0000_i1066" type="#_x0000_t75" style="width:64.55pt;height:14.95pt" o:ole="">
                  <v:imagedata r:id="rId66" o:title=""/>
                </v:shape>
                <o:OLEObject Type="Embed" ProgID="Equation.DSMT4" ShapeID="_x0000_i1066" DrawAspect="Content" ObjectID="_1738817230" r:id="rId83"/>
              </w:object>
            </w:r>
          </w:p>
        </w:tc>
      </w:tr>
      <w:tr w:rsidR="00FE13FB" w14:paraId="63A2A649" w14:textId="77777777" w:rsidTr="00816662">
        <w:tc>
          <w:tcPr>
            <w:tcW w:w="8522" w:type="dxa"/>
            <w:gridSpan w:val="4"/>
            <w:tcBorders>
              <w:top w:val="single" w:sz="12" w:space="0" w:color="auto"/>
              <w:left w:val="single" w:sz="12" w:space="0" w:color="auto"/>
              <w:bottom w:val="single" w:sz="12" w:space="0" w:color="auto"/>
              <w:right w:val="single" w:sz="12" w:space="0" w:color="auto"/>
            </w:tcBorders>
          </w:tcPr>
          <w:p w14:paraId="4B9D1104" w14:textId="77777777" w:rsidR="00FE13FB" w:rsidRDefault="00FE13FB" w:rsidP="00816662">
            <w:pPr>
              <w:spacing w:line="360" w:lineRule="auto"/>
              <w:rPr>
                <w:rFonts w:ascii="Arial" w:hAnsi="Arial"/>
              </w:rPr>
            </w:pPr>
            <w:r w:rsidRPr="00344459">
              <w:rPr>
                <w:rFonts w:ascii="Arial" w:hAnsi="Arial"/>
                <w:b/>
                <w:bCs/>
              </w:rPr>
              <w:t xml:space="preserve">ΥΛΙΚΟ </w:t>
            </w:r>
            <w:r>
              <w:rPr>
                <w:rFonts w:ascii="Arial" w:hAnsi="Arial"/>
                <w:b/>
                <w:bCs/>
              </w:rPr>
              <w:t>ΣΦΑΙΡΑΣ</w:t>
            </w:r>
            <w:r>
              <w:rPr>
                <w:rFonts w:ascii="Arial" w:hAnsi="Arial"/>
              </w:rPr>
              <w:t>:</w:t>
            </w:r>
          </w:p>
        </w:tc>
      </w:tr>
      <w:tr w:rsidR="00FE13FB" w14:paraId="25D1DE04" w14:textId="77777777" w:rsidTr="00816662">
        <w:tc>
          <w:tcPr>
            <w:tcW w:w="8522" w:type="dxa"/>
            <w:gridSpan w:val="4"/>
            <w:tcBorders>
              <w:top w:val="single" w:sz="12" w:space="0" w:color="auto"/>
              <w:left w:val="single" w:sz="12" w:space="0" w:color="auto"/>
              <w:bottom w:val="single" w:sz="12" w:space="0" w:color="auto"/>
              <w:right w:val="single" w:sz="12" w:space="0" w:color="auto"/>
            </w:tcBorders>
          </w:tcPr>
          <w:p w14:paraId="71D22492" w14:textId="77777777" w:rsidR="00FE13FB" w:rsidRDefault="00FE13FB" w:rsidP="00816662">
            <w:pPr>
              <w:spacing w:line="360" w:lineRule="auto"/>
              <w:rPr>
                <w:rFonts w:ascii="Arial" w:hAnsi="Arial"/>
              </w:rPr>
            </w:pPr>
            <w:r w:rsidRPr="00344459">
              <w:rPr>
                <w:rFonts w:ascii="Arial" w:hAnsi="Arial"/>
                <w:b/>
                <w:bCs/>
              </w:rPr>
              <w:t>ΑΚΡΙΒΕΙΑ ΧΑΡΑΚΤΗΡΙΣΜΟΥ ΥΛΙΚΟΥ</w:t>
            </w:r>
            <w:r>
              <w:rPr>
                <w:rFonts w:ascii="Arial" w:hAnsi="Arial"/>
              </w:rPr>
              <w:t>:</w:t>
            </w:r>
          </w:p>
        </w:tc>
      </w:tr>
    </w:tbl>
    <w:p w14:paraId="7F3F055C" w14:textId="77777777" w:rsidR="00FE13FB" w:rsidRPr="00FD57F9" w:rsidRDefault="00FE13FB" w:rsidP="00FE13FB">
      <w:pPr>
        <w:spacing w:line="360" w:lineRule="auto"/>
      </w:pPr>
    </w:p>
    <w:p w14:paraId="2FBD8652" w14:textId="77777777" w:rsidR="00574C56" w:rsidRPr="00A25DDB" w:rsidRDefault="00574C56" w:rsidP="00367A19">
      <w:pPr>
        <w:pStyle w:val="NoSpacing"/>
        <w:jc w:val="both"/>
        <w:rPr>
          <w:rFonts w:cstheme="minorHAnsi"/>
          <w:sz w:val="24"/>
          <w:szCs w:val="24"/>
          <w:lang w:val="fr-FR"/>
        </w:rPr>
      </w:pPr>
    </w:p>
    <w:sectPr w:rsidR="00574C56" w:rsidRPr="00A25DDB" w:rsidSect="00AD3BEE">
      <w:footerReference w:type="default" r:id="rId84"/>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ADC0" w14:textId="77777777" w:rsidR="00213613" w:rsidRDefault="00213613" w:rsidP="00467620">
      <w:pPr>
        <w:spacing w:after="0" w:line="240" w:lineRule="auto"/>
      </w:pPr>
      <w:r>
        <w:separator/>
      </w:r>
    </w:p>
  </w:endnote>
  <w:endnote w:type="continuationSeparator" w:id="0">
    <w:p w14:paraId="79889131" w14:textId="77777777" w:rsidR="00213613" w:rsidRDefault="00213613" w:rsidP="004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onaco">
    <w:altName w:val="Courier New"/>
    <w:panose1 w:val="00000000000000000000"/>
    <w:charset w:val="4D"/>
    <w:family w:val="auto"/>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8527" w14:textId="77777777" w:rsidR="00FC3430" w:rsidRPr="00467620" w:rsidRDefault="000513FE">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 xml:space="preserve">ΦΥΣΙΚΗ </w:t>
    </w:r>
    <w:r w:rsidR="00FC3430" w:rsidRPr="00467620">
      <w:rPr>
        <w:rFonts w:asciiTheme="majorHAnsi" w:eastAsiaTheme="majorEastAsia" w:hAnsiTheme="majorHAnsi" w:cstheme="majorBidi"/>
        <w:sz w:val="20"/>
        <w:szCs w:val="20"/>
        <w:lang w:val="el-GR"/>
      </w:rPr>
      <w:t xml:space="preserve">Ι – </w:t>
    </w:r>
    <w:r>
      <w:rPr>
        <w:rFonts w:asciiTheme="majorHAnsi" w:eastAsiaTheme="majorEastAsia" w:hAnsiTheme="majorHAnsi" w:cstheme="majorBidi"/>
        <w:sz w:val="20"/>
        <w:szCs w:val="20"/>
      </w:rPr>
      <w:t>MHXANIKH</w:t>
    </w:r>
    <w:r w:rsidRPr="000513FE">
      <w:rPr>
        <w:rFonts w:asciiTheme="majorHAnsi" w:eastAsiaTheme="majorEastAsia" w:hAnsiTheme="majorHAnsi" w:cstheme="majorBidi"/>
        <w:sz w:val="20"/>
        <w:szCs w:val="20"/>
        <w:lang w:val="el-GR"/>
      </w:rPr>
      <w:t xml:space="preserve"> - </w:t>
    </w:r>
    <w:r w:rsidR="00FC3430" w:rsidRPr="00467620">
      <w:rPr>
        <w:rFonts w:asciiTheme="majorHAnsi" w:eastAsiaTheme="majorEastAsia" w:hAnsiTheme="majorHAnsi" w:cstheme="majorBidi"/>
        <w:sz w:val="20"/>
        <w:szCs w:val="20"/>
        <w:lang w:val="el-GR"/>
      </w:rPr>
      <w:t>ΕΡΓΑΣΤΗΡΙΟ</w:t>
    </w:r>
    <w:r w:rsidR="00FC3430" w:rsidRPr="00467620">
      <w:rPr>
        <w:rFonts w:asciiTheme="majorHAnsi" w:eastAsiaTheme="majorEastAsia" w:hAnsiTheme="majorHAnsi" w:cstheme="majorBidi"/>
        <w:sz w:val="20"/>
        <w:szCs w:val="20"/>
        <w:lang w:val="el-GR"/>
      </w:rPr>
      <w:tab/>
    </w:r>
    <w:r w:rsidR="00D82426">
      <w:rPr>
        <w:rFonts w:asciiTheme="majorHAnsi" w:eastAsiaTheme="majorEastAsia" w:hAnsiTheme="majorHAnsi" w:cstheme="majorBidi"/>
        <w:sz w:val="20"/>
        <w:szCs w:val="20"/>
        <w:lang w:val="el-GR"/>
      </w:rPr>
      <w:t xml:space="preserve">                                                                                                                    Ξ.ΖΙΑΝΝΗ</w:t>
    </w:r>
    <w:r w:rsidR="00FC3430" w:rsidRPr="00467620">
      <w:rPr>
        <w:rFonts w:asciiTheme="majorHAnsi" w:eastAsiaTheme="majorEastAsia" w:hAnsiTheme="majorHAnsi" w:cstheme="majorBidi"/>
        <w:sz w:val="20"/>
        <w:szCs w:val="20"/>
        <w:lang w:val="el-GR"/>
      </w:rPr>
      <w:tab/>
    </w:r>
  </w:p>
  <w:p w14:paraId="62571606" w14:textId="77777777" w:rsidR="00FC3430" w:rsidRPr="00467620" w:rsidRDefault="00FC3430">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sidRPr="00467620">
      <w:rPr>
        <w:rFonts w:asciiTheme="majorHAnsi" w:eastAsiaTheme="majorEastAsia" w:hAnsiTheme="majorHAnsi" w:cstheme="majorBidi"/>
        <w:sz w:val="20"/>
        <w:szCs w:val="20"/>
        <w:lang w:val="el-GR"/>
      </w:rPr>
      <w:t xml:space="preserve">ΤΜΗΜΑ </w:t>
    </w:r>
    <w:r w:rsidR="000513FE" w:rsidRPr="000513FE">
      <w:rPr>
        <w:rFonts w:asciiTheme="majorHAnsi" w:eastAsiaTheme="majorEastAsia" w:hAnsiTheme="majorHAnsi" w:cstheme="majorBidi"/>
        <w:sz w:val="20"/>
        <w:szCs w:val="20"/>
        <w:lang w:val="el-GR"/>
      </w:rPr>
      <w:t>ΑΕΡΟΔΙΑΣΤΗΜΙΚΗΣ ΕΠΙΣΤΗΜΗΣ ΚΑΙ ΤΕΧΝΟΛΟΓΙΑΣ</w:t>
    </w:r>
    <w:r w:rsidRPr="00467620">
      <w:rPr>
        <w:rFonts w:asciiTheme="majorHAnsi" w:eastAsiaTheme="majorEastAsia" w:hAnsiTheme="majorHAnsi" w:cstheme="majorBidi"/>
        <w:sz w:val="20"/>
        <w:szCs w:val="20"/>
        <w:lang w:val="el-GR"/>
      </w:rPr>
      <w:tab/>
    </w:r>
  </w:p>
  <w:p w14:paraId="41F4E189" w14:textId="77777777" w:rsidR="00FC3430" w:rsidRPr="00467620" w:rsidRDefault="000513FE">
    <w:pPr>
      <w:pStyle w:val="Footer"/>
      <w:pBdr>
        <w:top w:val="thinThickSmallGap" w:sz="24" w:space="1" w:color="622423" w:themeColor="accent2" w:themeShade="7F"/>
      </w:pBdr>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ΕΘΝΙΚΟ ΚΑΙ ΚΑΠΟΔΙΣΤΡΙΑΚΟ ΠΑΝΕΠΙΣΤΗΜΙΟ ΑΘΗΝΩΝ</w:t>
    </w:r>
  </w:p>
  <w:p w14:paraId="6A7D1A2F" w14:textId="77777777" w:rsidR="00FC3430" w:rsidRPr="00E70D75" w:rsidRDefault="00FC3430">
    <w:pPr>
      <w:pStyle w:val="Footer"/>
      <w:pBdr>
        <w:top w:val="thinThickSmallGap" w:sz="24" w:space="1" w:color="622423" w:themeColor="accent2" w:themeShade="7F"/>
      </w:pBdr>
      <w:rPr>
        <w:rFonts w:asciiTheme="majorHAnsi" w:eastAsiaTheme="majorEastAsia" w:hAnsiTheme="majorHAnsi" w:cstheme="majorBidi"/>
        <w:lang w:val="el-GR"/>
      </w:rPr>
    </w:pPr>
    <w:r>
      <w:rPr>
        <w:rFonts w:asciiTheme="majorHAnsi" w:eastAsiaTheme="majorEastAsia" w:hAnsiTheme="majorHAnsi" w:cstheme="majorBidi"/>
      </w:rPr>
      <w:ptab w:relativeTo="margin" w:alignment="right" w:leader="none"/>
    </w:r>
    <w:r w:rsidRPr="00E70D75">
      <w:rPr>
        <w:rFonts w:asciiTheme="majorHAnsi" w:eastAsiaTheme="majorEastAsia" w:hAnsiTheme="majorHAnsi" w:cstheme="majorBidi"/>
        <w:lang w:val="el-GR"/>
      </w:rPr>
      <w:t xml:space="preserve"> </w:t>
    </w:r>
    <w:r>
      <w:rPr>
        <w:rFonts w:eastAsiaTheme="minorEastAsia"/>
      </w:rPr>
      <w:fldChar w:fldCharType="begin"/>
    </w:r>
    <w:r w:rsidRPr="00E70D75">
      <w:rPr>
        <w:lang w:val="el-GR"/>
      </w:rPr>
      <w:instrText xml:space="preserve"> </w:instrText>
    </w:r>
    <w:r>
      <w:instrText>PAGE</w:instrText>
    </w:r>
    <w:r w:rsidRPr="00E70D75">
      <w:rPr>
        <w:lang w:val="el-GR"/>
      </w:rPr>
      <w:instrText xml:space="preserve">   \* </w:instrText>
    </w:r>
    <w:r>
      <w:instrText>MERGEFORMAT</w:instrText>
    </w:r>
    <w:r w:rsidRPr="00E70D75">
      <w:rPr>
        <w:lang w:val="el-GR"/>
      </w:rPr>
      <w:instrText xml:space="preserve"> </w:instrText>
    </w:r>
    <w:r>
      <w:rPr>
        <w:rFonts w:eastAsiaTheme="minorEastAsia"/>
      </w:rPr>
      <w:fldChar w:fldCharType="separate"/>
    </w:r>
    <w:r w:rsidR="004B64C8" w:rsidRPr="004B64C8">
      <w:rPr>
        <w:rFonts w:asciiTheme="majorHAnsi" w:eastAsiaTheme="majorEastAsia" w:hAnsiTheme="majorHAnsi" w:cstheme="majorBidi"/>
        <w:noProof/>
        <w:lang w:val="el-GR"/>
      </w:rPr>
      <w:t>12</w:t>
    </w:r>
    <w:r>
      <w:rPr>
        <w:rFonts w:asciiTheme="majorHAnsi" w:eastAsiaTheme="majorEastAsia" w:hAnsiTheme="majorHAnsi" w:cstheme="majorBidi"/>
        <w:noProof/>
      </w:rPr>
      <w:fldChar w:fldCharType="end"/>
    </w:r>
  </w:p>
  <w:p w14:paraId="5C627FF9" w14:textId="77777777" w:rsidR="00FC3430" w:rsidRPr="00E70D75" w:rsidRDefault="00FC3430">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9169" w14:textId="77777777" w:rsidR="00213613" w:rsidRDefault="00213613" w:rsidP="00467620">
      <w:pPr>
        <w:spacing w:after="0" w:line="240" w:lineRule="auto"/>
      </w:pPr>
      <w:r>
        <w:separator/>
      </w:r>
    </w:p>
  </w:footnote>
  <w:footnote w:type="continuationSeparator" w:id="0">
    <w:p w14:paraId="1B01775E" w14:textId="77777777" w:rsidR="00213613" w:rsidRDefault="00213613" w:rsidP="0046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99"/>
    <w:multiLevelType w:val="hybridMultilevel"/>
    <w:tmpl w:val="DF6E3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F33144"/>
    <w:multiLevelType w:val="hybridMultilevel"/>
    <w:tmpl w:val="6F1AB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4A2D31"/>
    <w:multiLevelType w:val="hybridMultilevel"/>
    <w:tmpl w:val="6A082F2A"/>
    <w:lvl w:ilvl="0" w:tplc="EA3490CC">
      <w:start w:val="1"/>
      <w:numFmt w:val="decimal"/>
      <w:lvlText w:val="%1."/>
      <w:lvlJc w:val="left"/>
      <w:pPr>
        <w:tabs>
          <w:tab w:val="num" w:pos="720"/>
        </w:tabs>
        <w:ind w:left="720" w:hanging="360"/>
      </w:pPr>
      <w:rPr>
        <w:rFonts w:hint="default"/>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58D31E7"/>
    <w:multiLevelType w:val="hybridMultilevel"/>
    <w:tmpl w:val="9F7CC592"/>
    <w:lvl w:ilvl="0" w:tplc="2AAC7F14">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ACC737B"/>
    <w:multiLevelType w:val="hybridMultilevel"/>
    <w:tmpl w:val="4B02E8D6"/>
    <w:lvl w:ilvl="0" w:tplc="D6DEA1E2">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C984AA7"/>
    <w:multiLevelType w:val="hybridMultilevel"/>
    <w:tmpl w:val="777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03829"/>
    <w:multiLevelType w:val="hybridMultilevel"/>
    <w:tmpl w:val="8436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243D9D"/>
    <w:multiLevelType w:val="hybridMultilevel"/>
    <w:tmpl w:val="17B4AE5C"/>
    <w:lvl w:ilvl="0" w:tplc="C1CC28A8">
      <w:start w:val="1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4B16F6"/>
    <w:multiLevelType w:val="hybridMultilevel"/>
    <w:tmpl w:val="D19AAE60"/>
    <w:lvl w:ilvl="0" w:tplc="1CB2360C">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B130FCD"/>
    <w:multiLevelType w:val="hybridMultilevel"/>
    <w:tmpl w:val="993C1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525362">
    <w:abstractNumId w:val="7"/>
  </w:num>
  <w:num w:numId="2" w16cid:durableId="1877307210">
    <w:abstractNumId w:val="1"/>
  </w:num>
  <w:num w:numId="3" w16cid:durableId="1827280410">
    <w:abstractNumId w:val="9"/>
  </w:num>
  <w:num w:numId="4" w16cid:durableId="1645158633">
    <w:abstractNumId w:val="6"/>
  </w:num>
  <w:num w:numId="5" w16cid:durableId="1818449847">
    <w:abstractNumId w:val="0"/>
  </w:num>
  <w:num w:numId="6" w16cid:durableId="1239831247">
    <w:abstractNumId w:val="5"/>
  </w:num>
  <w:num w:numId="7" w16cid:durableId="1550721144">
    <w:abstractNumId w:val="8"/>
  </w:num>
  <w:num w:numId="8" w16cid:durableId="1478761817">
    <w:abstractNumId w:val="4"/>
  </w:num>
  <w:num w:numId="9" w16cid:durableId="1262226183">
    <w:abstractNumId w:val="3"/>
  </w:num>
  <w:num w:numId="10" w16cid:durableId="116944157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11"/>
    <w:rsid w:val="00001362"/>
    <w:rsid w:val="00005079"/>
    <w:rsid w:val="00005693"/>
    <w:rsid w:val="0002471B"/>
    <w:rsid w:val="0002683F"/>
    <w:rsid w:val="00036249"/>
    <w:rsid w:val="000379D2"/>
    <w:rsid w:val="000413D4"/>
    <w:rsid w:val="00044E8C"/>
    <w:rsid w:val="00046129"/>
    <w:rsid w:val="000513FE"/>
    <w:rsid w:val="0005710B"/>
    <w:rsid w:val="0005716B"/>
    <w:rsid w:val="00064890"/>
    <w:rsid w:val="00064B03"/>
    <w:rsid w:val="000752C1"/>
    <w:rsid w:val="0007628B"/>
    <w:rsid w:val="00076A3C"/>
    <w:rsid w:val="000872EE"/>
    <w:rsid w:val="00095E0F"/>
    <w:rsid w:val="000B3E49"/>
    <w:rsid w:val="000B4D3E"/>
    <w:rsid w:val="000E332E"/>
    <w:rsid w:val="000E3FD9"/>
    <w:rsid w:val="000F2BAF"/>
    <w:rsid w:val="000F796A"/>
    <w:rsid w:val="0010157A"/>
    <w:rsid w:val="00101DB7"/>
    <w:rsid w:val="001044E8"/>
    <w:rsid w:val="00105825"/>
    <w:rsid w:val="00114132"/>
    <w:rsid w:val="001208D7"/>
    <w:rsid w:val="00135900"/>
    <w:rsid w:val="001479D8"/>
    <w:rsid w:val="00154038"/>
    <w:rsid w:val="0016026D"/>
    <w:rsid w:val="0016197B"/>
    <w:rsid w:val="00163C59"/>
    <w:rsid w:val="0016652E"/>
    <w:rsid w:val="00167192"/>
    <w:rsid w:val="00167D37"/>
    <w:rsid w:val="00183199"/>
    <w:rsid w:val="001B244D"/>
    <w:rsid w:val="001B6F47"/>
    <w:rsid w:val="001C7E41"/>
    <w:rsid w:val="001D33AB"/>
    <w:rsid w:val="001D7A33"/>
    <w:rsid w:val="001F0843"/>
    <w:rsid w:val="0021070C"/>
    <w:rsid w:val="00213613"/>
    <w:rsid w:val="0022164A"/>
    <w:rsid w:val="00224A93"/>
    <w:rsid w:val="002379D9"/>
    <w:rsid w:val="00243009"/>
    <w:rsid w:val="002562B2"/>
    <w:rsid w:val="0026088E"/>
    <w:rsid w:val="00286567"/>
    <w:rsid w:val="002871D0"/>
    <w:rsid w:val="00294E10"/>
    <w:rsid w:val="002A3B66"/>
    <w:rsid w:val="002A63EA"/>
    <w:rsid w:val="002A69F3"/>
    <w:rsid w:val="002B1A68"/>
    <w:rsid w:val="002B36A3"/>
    <w:rsid w:val="002B7BB5"/>
    <w:rsid w:val="002E0D37"/>
    <w:rsid w:val="002E264F"/>
    <w:rsid w:val="002E70EC"/>
    <w:rsid w:val="002F1B30"/>
    <w:rsid w:val="0030586A"/>
    <w:rsid w:val="003064D1"/>
    <w:rsid w:val="00306A9B"/>
    <w:rsid w:val="00320637"/>
    <w:rsid w:val="00320E0F"/>
    <w:rsid w:val="00326A78"/>
    <w:rsid w:val="0034348A"/>
    <w:rsid w:val="00344988"/>
    <w:rsid w:val="00355D87"/>
    <w:rsid w:val="003639D7"/>
    <w:rsid w:val="003656B6"/>
    <w:rsid w:val="00365C73"/>
    <w:rsid w:val="00367A19"/>
    <w:rsid w:val="003703A2"/>
    <w:rsid w:val="003A0A15"/>
    <w:rsid w:val="003A6C20"/>
    <w:rsid w:val="003B0EF8"/>
    <w:rsid w:val="003B6995"/>
    <w:rsid w:val="003D3FC3"/>
    <w:rsid w:val="003D4D71"/>
    <w:rsid w:val="003E75AF"/>
    <w:rsid w:val="00401AF9"/>
    <w:rsid w:val="00423B70"/>
    <w:rsid w:val="00433BCA"/>
    <w:rsid w:val="00433E43"/>
    <w:rsid w:val="0045294A"/>
    <w:rsid w:val="00467620"/>
    <w:rsid w:val="00472102"/>
    <w:rsid w:val="00486AE4"/>
    <w:rsid w:val="00490E09"/>
    <w:rsid w:val="004A1684"/>
    <w:rsid w:val="004A1D54"/>
    <w:rsid w:val="004A43CB"/>
    <w:rsid w:val="004B64C8"/>
    <w:rsid w:val="004B781F"/>
    <w:rsid w:val="004C33E6"/>
    <w:rsid w:val="004C6586"/>
    <w:rsid w:val="00505D02"/>
    <w:rsid w:val="00512323"/>
    <w:rsid w:val="00512511"/>
    <w:rsid w:val="00525034"/>
    <w:rsid w:val="0052506B"/>
    <w:rsid w:val="00526275"/>
    <w:rsid w:val="0053154B"/>
    <w:rsid w:val="00531DCD"/>
    <w:rsid w:val="0053635E"/>
    <w:rsid w:val="0054061F"/>
    <w:rsid w:val="00554801"/>
    <w:rsid w:val="0056089C"/>
    <w:rsid w:val="00573E65"/>
    <w:rsid w:val="00574C56"/>
    <w:rsid w:val="00575CC5"/>
    <w:rsid w:val="005915E7"/>
    <w:rsid w:val="005A3CCA"/>
    <w:rsid w:val="005C79F4"/>
    <w:rsid w:val="005D1F86"/>
    <w:rsid w:val="005D5E4C"/>
    <w:rsid w:val="005E52B5"/>
    <w:rsid w:val="005E7E5A"/>
    <w:rsid w:val="0060366C"/>
    <w:rsid w:val="00604DD6"/>
    <w:rsid w:val="00642B9D"/>
    <w:rsid w:val="00645191"/>
    <w:rsid w:val="006518CF"/>
    <w:rsid w:val="006528FE"/>
    <w:rsid w:val="00653317"/>
    <w:rsid w:val="00655CD7"/>
    <w:rsid w:val="00656710"/>
    <w:rsid w:val="00664448"/>
    <w:rsid w:val="00670EE7"/>
    <w:rsid w:val="006724D3"/>
    <w:rsid w:val="0068202C"/>
    <w:rsid w:val="00682160"/>
    <w:rsid w:val="006A0241"/>
    <w:rsid w:val="006A7895"/>
    <w:rsid w:val="006C3FB5"/>
    <w:rsid w:val="006C608C"/>
    <w:rsid w:val="006D445A"/>
    <w:rsid w:val="006D6758"/>
    <w:rsid w:val="006E2E68"/>
    <w:rsid w:val="006E5CEE"/>
    <w:rsid w:val="006E6609"/>
    <w:rsid w:val="006F200C"/>
    <w:rsid w:val="006F4126"/>
    <w:rsid w:val="00701832"/>
    <w:rsid w:val="007062DF"/>
    <w:rsid w:val="00714023"/>
    <w:rsid w:val="00721827"/>
    <w:rsid w:val="007326C2"/>
    <w:rsid w:val="00732ED9"/>
    <w:rsid w:val="00735DA8"/>
    <w:rsid w:val="00744A66"/>
    <w:rsid w:val="007527D8"/>
    <w:rsid w:val="00755B94"/>
    <w:rsid w:val="00760BBC"/>
    <w:rsid w:val="00762C70"/>
    <w:rsid w:val="007734F2"/>
    <w:rsid w:val="00773836"/>
    <w:rsid w:val="00776EEE"/>
    <w:rsid w:val="00781CDD"/>
    <w:rsid w:val="00781FA3"/>
    <w:rsid w:val="00782A2C"/>
    <w:rsid w:val="00784783"/>
    <w:rsid w:val="007850F9"/>
    <w:rsid w:val="007871DE"/>
    <w:rsid w:val="00795E7F"/>
    <w:rsid w:val="007A3B46"/>
    <w:rsid w:val="007B375A"/>
    <w:rsid w:val="007C1B1C"/>
    <w:rsid w:val="007C1C62"/>
    <w:rsid w:val="007C62C4"/>
    <w:rsid w:val="007C69FD"/>
    <w:rsid w:val="007C6D23"/>
    <w:rsid w:val="007D1A17"/>
    <w:rsid w:val="007D530B"/>
    <w:rsid w:val="007D6827"/>
    <w:rsid w:val="007E3061"/>
    <w:rsid w:val="007E5AB8"/>
    <w:rsid w:val="007F3E1B"/>
    <w:rsid w:val="007F6CE1"/>
    <w:rsid w:val="00802E87"/>
    <w:rsid w:val="00827F11"/>
    <w:rsid w:val="00830608"/>
    <w:rsid w:val="0084329C"/>
    <w:rsid w:val="00843DD0"/>
    <w:rsid w:val="00846BE4"/>
    <w:rsid w:val="00856AA6"/>
    <w:rsid w:val="00857CFA"/>
    <w:rsid w:val="00863933"/>
    <w:rsid w:val="00870547"/>
    <w:rsid w:val="008866DD"/>
    <w:rsid w:val="008908DE"/>
    <w:rsid w:val="00892479"/>
    <w:rsid w:val="00894DE3"/>
    <w:rsid w:val="008A4AE9"/>
    <w:rsid w:val="008B7879"/>
    <w:rsid w:val="008C33C7"/>
    <w:rsid w:val="008D46F3"/>
    <w:rsid w:val="008E3048"/>
    <w:rsid w:val="008F2C8A"/>
    <w:rsid w:val="008F6B62"/>
    <w:rsid w:val="008F6F80"/>
    <w:rsid w:val="00931C45"/>
    <w:rsid w:val="00991EAD"/>
    <w:rsid w:val="00992FED"/>
    <w:rsid w:val="009A0C87"/>
    <w:rsid w:val="009A10F8"/>
    <w:rsid w:val="009A167C"/>
    <w:rsid w:val="009A4601"/>
    <w:rsid w:val="009A693C"/>
    <w:rsid w:val="009A7517"/>
    <w:rsid w:val="009A7F5E"/>
    <w:rsid w:val="009B6E0B"/>
    <w:rsid w:val="009B75C7"/>
    <w:rsid w:val="009C2FF2"/>
    <w:rsid w:val="009C470F"/>
    <w:rsid w:val="009D757C"/>
    <w:rsid w:val="009E0E87"/>
    <w:rsid w:val="009E1F3E"/>
    <w:rsid w:val="009E5318"/>
    <w:rsid w:val="009F3742"/>
    <w:rsid w:val="009F5FDC"/>
    <w:rsid w:val="009F7E5A"/>
    <w:rsid w:val="00A0245B"/>
    <w:rsid w:val="00A0407F"/>
    <w:rsid w:val="00A05B00"/>
    <w:rsid w:val="00A123B2"/>
    <w:rsid w:val="00A20DC6"/>
    <w:rsid w:val="00A25DDB"/>
    <w:rsid w:val="00A27ED4"/>
    <w:rsid w:val="00A319D8"/>
    <w:rsid w:val="00A4053E"/>
    <w:rsid w:val="00A43204"/>
    <w:rsid w:val="00A76705"/>
    <w:rsid w:val="00A76EBE"/>
    <w:rsid w:val="00A8099C"/>
    <w:rsid w:val="00A875F0"/>
    <w:rsid w:val="00A937DF"/>
    <w:rsid w:val="00AB1074"/>
    <w:rsid w:val="00AB449B"/>
    <w:rsid w:val="00AB5122"/>
    <w:rsid w:val="00AB54D0"/>
    <w:rsid w:val="00AC5FCD"/>
    <w:rsid w:val="00AD3BEE"/>
    <w:rsid w:val="00AE64BC"/>
    <w:rsid w:val="00B27FF4"/>
    <w:rsid w:val="00B307EE"/>
    <w:rsid w:val="00B33695"/>
    <w:rsid w:val="00B34EBF"/>
    <w:rsid w:val="00B378F3"/>
    <w:rsid w:val="00B421C7"/>
    <w:rsid w:val="00B52246"/>
    <w:rsid w:val="00B55242"/>
    <w:rsid w:val="00B566BD"/>
    <w:rsid w:val="00B61984"/>
    <w:rsid w:val="00B61A45"/>
    <w:rsid w:val="00B829F6"/>
    <w:rsid w:val="00B91A21"/>
    <w:rsid w:val="00B97416"/>
    <w:rsid w:val="00BA7D0A"/>
    <w:rsid w:val="00BB1DD5"/>
    <w:rsid w:val="00BB3ADC"/>
    <w:rsid w:val="00BD034F"/>
    <w:rsid w:val="00BD18FB"/>
    <w:rsid w:val="00BD4EA0"/>
    <w:rsid w:val="00BD5695"/>
    <w:rsid w:val="00BD7F47"/>
    <w:rsid w:val="00BE6DCF"/>
    <w:rsid w:val="00BF0390"/>
    <w:rsid w:val="00BF4239"/>
    <w:rsid w:val="00C05002"/>
    <w:rsid w:val="00C111BC"/>
    <w:rsid w:val="00C11314"/>
    <w:rsid w:val="00C17EC6"/>
    <w:rsid w:val="00C20DCF"/>
    <w:rsid w:val="00C22582"/>
    <w:rsid w:val="00C30FC9"/>
    <w:rsid w:val="00C538D0"/>
    <w:rsid w:val="00C567F9"/>
    <w:rsid w:val="00C6137E"/>
    <w:rsid w:val="00C615C2"/>
    <w:rsid w:val="00C8343A"/>
    <w:rsid w:val="00C837A1"/>
    <w:rsid w:val="00C90123"/>
    <w:rsid w:val="00CA3018"/>
    <w:rsid w:val="00CA5FEE"/>
    <w:rsid w:val="00CB1E68"/>
    <w:rsid w:val="00CB7923"/>
    <w:rsid w:val="00CC11C0"/>
    <w:rsid w:val="00CD56B4"/>
    <w:rsid w:val="00CD5C2B"/>
    <w:rsid w:val="00CE100D"/>
    <w:rsid w:val="00CF2F1F"/>
    <w:rsid w:val="00CF787A"/>
    <w:rsid w:val="00D053DB"/>
    <w:rsid w:val="00D10D6E"/>
    <w:rsid w:val="00D32033"/>
    <w:rsid w:val="00D32252"/>
    <w:rsid w:val="00D33A70"/>
    <w:rsid w:val="00D41141"/>
    <w:rsid w:val="00D44A71"/>
    <w:rsid w:val="00D46F9C"/>
    <w:rsid w:val="00D711DD"/>
    <w:rsid w:val="00D82426"/>
    <w:rsid w:val="00D83240"/>
    <w:rsid w:val="00DA100C"/>
    <w:rsid w:val="00DB0900"/>
    <w:rsid w:val="00DB0AFE"/>
    <w:rsid w:val="00DC4B30"/>
    <w:rsid w:val="00DD2BEB"/>
    <w:rsid w:val="00DD4659"/>
    <w:rsid w:val="00DD6F3F"/>
    <w:rsid w:val="00DE01AB"/>
    <w:rsid w:val="00DE2343"/>
    <w:rsid w:val="00DE5D19"/>
    <w:rsid w:val="00DE6AEA"/>
    <w:rsid w:val="00E06CBC"/>
    <w:rsid w:val="00E215EA"/>
    <w:rsid w:val="00E30C77"/>
    <w:rsid w:val="00E43D1B"/>
    <w:rsid w:val="00E64CC5"/>
    <w:rsid w:val="00E7097C"/>
    <w:rsid w:val="00E70D75"/>
    <w:rsid w:val="00E812EF"/>
    <w:rsid w:val="00E8228C"/>
    <w:rsid w:val="00E9247D"/>
    <w:rsid w:val="00E93103"/>
    <w:rsid w:val="00EA0199"/>
    <w:rsid w:val="00EA21BB"/>
    <w:rsid w:val="00EC6D7B"/>
    <w:rsid w:val="00EC78EF"/>
    <w:rsid w:val="00EE52DA"/>
    <w:rsid w:val="00EE7146"/>
    <w:rsid w:val="00EE7D2B"/>
    <w:rsid w:val="00F01959"/>
    <w:rsid w:val="00F03015"/>
    <w:rsid w:val="00F105E3"/>
    <w:rsid w:val="00F208F3"/>
    <w:rsid w:val="00F2680C"/>
    <w:rsid w:val="00F356EE"/>
    <w:rsid w:val="00F72978"/>
    <w:rsid w:val="00F75855"/>
    <w:rsid w:val="00F83814"/>
    <w:rsid w:val="00F92D31"/>
    <w:rsid w:val="00F9432B"/>
    <w:rsid w:val="00F95598"/>
    <w:rsid w:val="00F97C30"/>
    <w:rsid w:val="00FA030E"/>
    <w:rsid w:val="00FA2679"/>
    <w:rsid w:val="00FC3430"/>
    <w:rsid w:val="00FD19BE"/>
    <w:rsid w:val="00FD1A35"/>
    <w:rsid w:val="00FD7BFD"/>
    <w:rsid w:val="00FE13FB"/>
    <w:rsid w:val="00FF7C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10226FF3"/>
  <w15:docId w15:val="{7C0B79DA-0CA6-49E5-A1A6-442AC69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11"/>
    <w:pPr>
      <w:ind w:left="720"/>
      <w:contextualSpacing/>
    </w:pPr>
  </w:style>
  <w:style w:type="paragraph" w:styleId="BalloonText">
    <w:name w:val="Balloon Text"/>
    <w:basedOn w:val="Normal"/>
    <w:link w:val="BalloonTextChar"/>
    <w:uiPriority w:val="99"/>
    <w:semiHidden/>
    <w:unhideWhenUsed/>
    <w:rsid w:val="0043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E43"/>
    <w:rPr>
      <w:rFonts w:ascii="Tahoma" w:hAnsi="Tahoma" w:cs="Tahoma"/>
      <w:sz w:val="16"/>
      <w:szCs w:val="16"/>
    </w:rPr>
  </w:style>
  <w:style w:type="paragraph" w:styleId="FootnoteText">
    <w:name w:val="footnote text"/>
    <w:basedOn w:val="Normal"/>
    <w:link w:val="FootnoteTextChar"/>
    <w:uiPriority w:val="99"/>
    <w:semiHidden/>
    <w:unhideWhenUsed/>
    <w:rsid w:val="00467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620"/>
    <w:rPr>
      <w:sz w:val="20"/>
      <w:szCs w:val="20"/>
    </w:rPr>
  </w:style>
  <w:style w:type="character" w:styleId="FootnoteReference">
    <w:name w:val="footnote reference"/>
    <w:basedOn w:val="DefaultParagraphFont"/>
    <w:uiPriority w:val="99"/>
    <w:semiHidden/>
    <w:unhideWhenUsed/>
    <w:rsid w:val="00467620"/>
    <w:rPr>
      <w:vertAlign w:val="superscript"/>
    </w:rPr>
  </w:style>
  <w:style w:type="paragraph" w:styleId="Header">
    <w:name w:val="header"/>
    <w:basedOn w:val="Normal"/>
    <w:link w:val="HeaderChar"/>
    <w:uiPriority w:val="99"/>
    <w:unhideWhenUsed/>
    <w:rsid w:val="0046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620"/>
  </w:style>
  <w:style w:type="paragraph" w:styleId="Footer">
    <w:name w:val="footer"/>
    <w:basedOn w:val="Normal"/>
    <w:link w:val="FooterChar"/>
    <w:uiPriority w:val="99"/>
    <w:unhideWhenUsed/>
    <w:rsid w:val="0046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620"/>
  </w:style>
  <w:style w:type="paragraph" w:customStyle="1" w:styleId="WPNormal">
    <w:name w:val="WP_Normal"/>
    <w:basedOn w:val="Normal"/>
    <w:rsid w:val="00306A9B"/>
    <w:pPr>
      <w:widowControl w:val="0"/>
      <w:spacing w:after="0" w:line="240" w:lineRule="auto"/>
    </w:pPr>
    <w:rPr>
      <w:rFonts w:ascii="Monaco" w:eastAsia="Times New Roman" w:hAnsi="Monaco" w:cs="Times New Roman"/>
      <w:sz w:val="24"/>
      <w:szCs w:val="20"/>
    </w:rPr>
  </w:style>
  <w:style w:type="character" w:styleId="Hyperlink">
    <w:name w:val="Hyperlink"/>
    <w:basedOn w:val="DefaultParagraphFont"/>
    <w:rsid w:val="00306A9B"/>
    <w:rPr>
      <w:color w:val="0000FF" w:themeColor="hyperlink"/>
      <w:u w:val="single"/>
    </w:rPr>
  </w:style>
  <w:style w:type="paragraph" w:customStyle="1" w:styleId="WPWPDefaults">
    <w:name w:val="WP_WP Defaults"/>
    <w:rsid w:val="0022164A"/>
    <w:pPr>
      <w:widowControl w:val="0"/>
      <w:spacing w:after="0" w:line="240" w:lineRule="auto"/>
    </w:pPr>
    <w:rPr>
      <w:rFonts w:ascii="Geneva" w:eastAsia="Times New Roman" w:hAnsi="Geneva" w:cs="Times New Roman"/>
      <w:sz w:val="24"/>
      <w:szCs w:val="20"/>
    </w:rPr>
  </w:style>
  <w:style w:type="character" w:styleId="PlaceholderText">
    <w:name w:val="Placeholder Text"/>
    <w:basedOn w:val="DefaultParagraphFont"/>
    <w:uiPriority w:val="99"/>
    <w:semiHidden/>
    <w:rsid w:val="00AB54D0"/>
    <w:rPr>
      <w:color w:val="808080"/>
    </w:rPr>
  </w:style>
  <w:style w:type="table" w:styleId="TableGrid">
    <w:name w:val="Table Grid"/>
    <w:basedOn w:val="TableNormal"/>
    <w:rsid w:val="0016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636">
      <w:bodyDiv w:val="1"/>
      <w:marLeft w:val="0"/>
      <w:marRight w:val="0"/>
      <w:marTop w:val="0"/>
      <w:marBottom w:val="0"/>
      <w:divBdr>
        <w:top w:val="none" w:sz="0" w:space="0" w:color="auto"/>
        <w:left w:val="none" w:sz="0" w:space="0" w:color="auto"/>
        <w:bottom w:val="none" w:sz="0" w:space="0" w:color="auto"/>
        <w:right w:val="none" w:sz="0" w:space="0" w:color="auto"/>
      </w:divBdr>
    </w:div>
    <w:div w:id="278032888">
      <w:bodyDiv w:val="1"/>
      <w:marLeft w:val="0"/>
      <w:marRight w:val="0"/>
      <w:marTop w:val="0"/>
      <w:marBottom w:val="0"/>
      <w:divBdr>
        <w:top w:val="none" w:sz="0" w:space="0" w:color="auto"/>
        <w:left w:val="none" w:sz="0" w:space="0" w:color="auto"/>
        <w:bottom w:val="none" w:sz="0" w:space="0" w:color="auto"/>
        <w:right w:val="none" w:sz="0" w:space="0" w:color="auto"/>
      </w:divBdr>
    </w:div>
    <w:div w:id="612397533">
      <w:bodyDiv w:val="1"/>
      <w:marLeft w:val="0"/>
      <w:marRight w:val="0"/>
      <w:marTop w:val="0"/>
      <w:marBottom w:val="0"/>
      <w:divBdr>
        <w:top w:val="none" w:sz="0" w:space="0" w:color="auto"/>
        <w:left w:val="none" w:sz="0" w:space="0" w:color="auto"/>
        <w:bottom w:val="none" w:sz="0" w:space="0" w:color="auto"/>
        <w:right w:val="none" w:sz="0" w:space="0" w:color="auto"/>
      </w:divBdr>
    </w:div>
    <w:div w:id="776145793">
      <w:bodyDiv w:val="1"/>
      <w:marLeft w:val="0"/>
      <w:marRight w:val="0"/>
      <w:marTop w:val="0"/>
      <w:marBottom w:val="0"/>
      <w:divBdr>
        <w:top w:val="none" w:sz="0" w:space="0" w:color="auto"/>
        <w:left w:val="none" w:sz="0" w:space="0" w:color="auto"/>
        <w:bottom w:val="none" w:sz="0" w:space="0" w:color="auto"/>
        <w:right w:val="none" w:sz="0" w:space="0" w:color="auto"/>
      </w:divBdr>
    </w:div>
    <w:div w:id="1200433936">
      <w:bodyDiv w:val="1"/>
      <w:marLeft w:val="0"/>
      <w:marRight w:val="0"/>
      <w:marTop w:val="0"/>
      <w:marBottom w:val="0"/>
      <w:divBdr>
        <w:top w:val="none" w:sz="0" w:space="0" w:color="auto"/>
        <w:left w:val="none" w:sz="0" w:space="0" w:color="auto"/>
        <w:bottom w:val="none" w:sz="0" w:space="0" w:color="auto"/>
        <w:right w:val="none" w:sz="0" w:space="0" w:color="auto"/>
      </w:divBdr>
    </w:div>
    <w:div w:id="1445736518">
      <w:bodyDiv w:val="1"/>
      <w:marLeft w:val="0"/>
      <w:marRight w:val="0"/>
      <w:marTop w:val="0"/>
      <w:marBottom w:val="0"/>
      <w:divBdr>
        <w:top w:val="none" w:sz="0" w:space="0" w:color="auto"/>
        <w:left w:val="none" w:sz="0" w:space="0" w:color="auto"/>
        <w:bottom w:val="none" w:sz="0" w:space="0" w:color="auto"/>
        <w:right w:val="none" w:sz="0" w:space="0" w:color="auto"/>
      </w:divBdr>
    </w:div>
    <w:div w:id="15576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footer" Target="footer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png"/><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png"/><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61" Type="http://schemas.openxmlformats.org/officeDocument/2006/relationships/oleObject" Target="embeddings/oleObject27.bin"/><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0ED7-54C3-4DA2-B482-D771276F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1486</Words>
  <Characters>8476</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XANTHIPPI ZIANNI</dc:creator>
  <cp:lastModifiedBy>George Dogas</cp:lastModifiedBy>
  <cp:revision>42</cp:revision>
  <cp:lastPrinted>2016-05-31T06:38:00Z</cp:lastPrinted>
  <dcterms:created xsi:type="dcterms:W3CDTF">2020-09-15T06:53:00Z</dcterms:created>
  <dcterms:modified xsi:type="dcterms:W3CDTF">2023-02-25T05:59:00Z</dcterms:modified>
</cp:coreProperties>
</file>