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E0" w:rsidRPr="003D6FA9" w:rsidRDefault="005C50E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Χρονοδιάγραμμα</w:t>
      </w:r>
      <w:r w:rsidRPr="005C50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σεμιναρίου</w:t>
      </w:r>
    </w:p>
    <w:p w:rsidR="005C50E8" w:rsidRPr="005C50E8" w:rsidRDefault="005C50E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0E8" w:rsidRDefault="005C50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50E8">
        <w:rPr>
          <w:rFonts w:ascii="Times New Roman" w:hAnsi="Times New Roman" w:cs="Times New Roman"/>
          <w:sz w:val="24"/>
          <w:szCs w:val="24"/>
          <w:lang w:val="en-US"/>
        </w:rPr>
        <w:t xml:space="preserve">14/3.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Jenifer Neils, “The Parthenon sculptures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Periclean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politics”</w:t>
      </w:r>
    </w:p>
    <w:p w:rsidR="005C50E8" w:rsidRDefault="005C50E8">
      <w:pPr>
        <w:rPr>
          <w:rFonts w:ascii="Times New Roman" w:hAnsi="Times New Roman" w:cs="Times New Roman"/>
          <w:sz w:val="24"/>
          <w:szCs w:val="24"/>
        </w:rPr>
      </w:pPr>
      <w:r w:rsidRPr="005C50E8">
        <w:rPr>
          <w:rFonts w:ascii="Times New Roman" w:hAnsi="Times New Roman" w:cs="Times New Roman"/>
          <w:sz w:val="24"/>
          <w:szCs w:val="24"/>
        </w:rPr>
        <w:t xml:space="preserve">21/3. </w:t>
      </w:r>
      <w:proofErr w:type="spellStart"/>
      <w:r>
        <w:rPr>
          <w:rFonts w:ascii="Times New Roman" w:hAnsi="Times New Roman" w:cs="Times New Roman"/>
          <w:sz w:val="24"/>
          <w:szCs w:val="24"/>
        </w:rPr>
        <w:t>Ολγα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Παλαγγιά</w:t>
      </w:r>
      <w:proofErr w:type="spellEnd"/>
      <w:r>
        <w:rPr>
          <w:rFonts w:ascii="Times New Roman" w:hAnsi="Times New Roman" w:cs="Times New Roman"/>
          <w:sz w:val="24"/>
          <w:szCs w:val="24"/>
        </w:rPr>
        <w:t>, «Ρωμαϊκά αντίγραφα των γλυπτών του Παρθενώνα»</w:t>
      </w:r>
    </w:p>
    <w:p w:rsidR="005C50E8" w:rsidRDefault="005C5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28/3. Μουσείο Ακρόπολης 3-5</w:t>
      </w:r>
      <w:r w:rsidR="00396093">
        <w:rPr>
          <w:rFonts w:ascii="Times New Roman" w:hAnsi="Times New Roman" w:cs="Times New Roman"/>
          <w:sz w:val="24"/>
          <w:szCs w:val="24"/>
        </w:rPr>
        <w:t xml:space="preserve"> μμ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0E8" w:rsidRDefault="005C5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4/4. Μουσείο Ακρόπολης 3-5</w:t>
      </w:r>
      <w:r w:rsidR="00396093">
        <w:rPr>
          <w:rFonts w:ascii="Times New Roman" w:hAnsi="Times New Roman" w:cs="Times New Roman"/>
          <w:sz w:val="24"/>
          <w:szCs w:val="24"/>
        </w:rPr>
        <w:t xml:space="preserve"> μμ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0E8" w:rsidRDefault="005C5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25/4. Μουσείο Ακρόπολης 3-5</w:t>
      </w:r>
      <w:r w:rsidR="00396093">
        <w:rPr>
          <w:rFonts w:ascii="Times New Roman" w:hAnsi="Times New Roman" w:cs="Times New Roman"/>
          <w:sz w:val="24"/>
          <w:szCs w:val="24"/>
        </w:rPr>
        <w:t xml:space="preserve"> μμ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0E8" w:rsidRDefault="005C5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16/5.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Σιχλιμίρης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Το πρόβλημα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κεντρικών μορφών του ανατολικού αετώματος του Παρθενώνα.</w:t>
      </w:r>
    </w:p>
    <w:p w:rsidR="005C50E8" w:rsidRDefault="005C5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Μαργαρίτα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Μεντάκη</w:t>
      </w:r>
      <w:proofErr w:type="spellEnd"/>
      <w:r>
        <w:rPr>
          <w:rFonts w:ascii="Times New Roman" w:hAnsi="Times New Roman" w:cs="Times New Roman"/>
          <w:sz w:val="24"/>
          <w:szCs w:val="24"/>
        </w:rPr>
        <w:t>, «Οι κεφαλές Λούβρο 3740 και Μουσείο Ακροπόλεως 2381 και 935.</w:t>
      </w:r>
    </w:p>
    <w:p w:rsidR="005C50E8" w:rsidRPr="009D364A" w:rsidRDefault="005C50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6/6. Χριστίνα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Πιτιχούτη</w:t>
      </w:r>
      <w:proofErr w:type="spellEnd"/>
      <w:r w:rsidR="009D364A" w:rsidRPr="009D364A">
        <w:rPr>
          <w:rFonts w:ascii="Times New Roman" w:hAnsi="Times New Roman" w:cs="Times New Roman"/>
          <w:sz w:val="24"/>
          <w:szCs w:val="24"/>
        </w:rPr>
        <w:t xml:space="preserve">, </w:t>
      </w:r>
      <w:r w:rsidR="009D364A">
        <w:rPr>
          <w:rFonts w:ascii="Times New Roman" w:hAnsi="Times New Roman" w:cs="Times New Roman"/>
          <w:sz w:val="24"/>
          <w:szCs w:val="24"/>
        </w:rPr>
        <w:t xml:space="preserve">Η ταύτιση των μορφών </w:t>
      </w:r>
      <w:r w:rsidR="009D364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D364A" w:rsidRPr="009D364A">
        <w:rPr>
          <w:rFonts w:ascii="Times New Roman" w:hAnsi="Times New Roman" w:cs="Times New Roman"/>
          <w:sz w:val="24"/>
          <w:szCs w:val="24"/>
        </w:rPr>
        <w:t xml:space="preserve">, </w:t>
      </w:r>
      <w:r w:rsidR="009D36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D364A" w:rsidRPr="009D364A">
        <w:rPr>
          <w:rFonts w:ascii="Times New Roman" w:hAnsi="Times New Roman" w:cs="Times New Roman"/>
          <w:sz w:val="24"/>
          <w:szCs w:val="24"/>
        </w:rPr>
        <w:t xml:space="preserve">, </w:t>
      </w:r>
      <w:r w:rsidR="009D364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9D364A" w:rsidRPr="009D364A">
        <w:rPr>
          <w:rFonts w:ascii="Times New Roman" w:hAnsi="Times New Roman" w:cs="Times New Roman"/>
          <w:sz w:val="24"/>
          <w:szCs w:val="24"/>
        </w:rPr>
        <w:t xml:space="preserve"> </w:t>
      </w:r>
      <w:r w:rsidR="009D364A">
        <w:rPr>
          <w:rFonts w:ascii="Times New Roman" w:hAnsi="Times New Roman" w:cs="Times New Roman"/>
          <w:sz w:val="24"/>
          <w:szCs w:val="24"/>
        </w:rPr>
        <w:t>του δυτικού αετώματος του Παρθενώνα.</w:t>
      </w:r>
    </w:p>
    <w:p w:rsidR="005C50E8" w:rsidRDefault="005C50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Σέρουα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Ριχάνη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Η Ιλίου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Πέρσις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στις </w:t>
      </w:r>
      <w:proofErr w:type="spellStart"/>
      <w:r>
        <w:rPr>
          <w:rFonts w:ascii="Times New Roman" w:hAnsi="Times New Roman" w:cs="Times New Roman"/>
          <w:sz w:val="24"/>
          <w:szCs w:val="24"/>
        </w:rPr>
        <w:t>βορειες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μετόπες του Παρθενώνα και η αττική αγγειογραφία.</w:t>
      </w:r>
    </w:p>
    <w:p w:rsidR="009D364A" w:rsidRPr="003D6FA9" w:rsidRDefault="009D364A" w:rsidP="009D3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13/6. Φανή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Πενταρβάνη</w:t>
      </w:r>
      <w:proofErr w:type="spellEnd"/>
      <w:r>
        <w:rPr>
          <w:rFonts w:ascii="Times New Roman" w:hAnsi="Times New Roman" w:cs="Times New Roman"/>
          <w:sz w:val="24"/>
          <w:szCs w:val="24"/>
        </w:rPr>
        <w:t>, Συνολική θεώρηση της ζωφόρου του Παρθενώνα.</w:t>
      </w:r>
    </w:p>
    <w:p w:rsidR="009D364A" w:rsidRPr="003D6FA9" w:rsidRDefault="009D364A" w:rsidP="009D3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Κωνσταντίνος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Λιαπάτης</w:t>
      </w:r>
      <w:proofErr w:type="spellEnd"/>
      <w:r>
        <w:rPr>
          <w:rFonts w:ascii="Times New Roman" w:hAnsi="Times New Roman" w:cs="Times New Roman"/>
          <w:sz w:val="24"/>
          <w:szCs w:val="24"/>
        </w:rPr>
        <w:t>, Η σκηνή του πέπλου στην ανατολική ζωφόρο του Παρθενώνα.</w:t>
      </w:r>
    </w:p>
    <w:p w:rsidR="009D364A" w:rsidRPr="005C50E8" w:rsidRDefault="009D364A">
      <w:pPr>
        <w:rPr>
          <w:rFonts w:ascii="Times New Roman" w:hAnsi="Times New Roman" w:cs="Times New Roman"/>
          <w:sz w:val="24"/>
          <w:szCs w:val="24"/>
        </w:rPr>
      </w:pPr>
    </w:p>
    <w:sectPr w:rsidR="009D364A" w:rsidRPr="005C50E8" w:rsidSect="00501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D9" w:rsidRDefault="00E100D9" w:rsidP="009C05C0">
      <w:pPr>
        <w:spacing w:after="0" w:line="240" w:lineRule="auto"/>
      </w:pPr>
      <w:r>
        <w:separator/>
      </w:r>
    </w:p>
  </w:endnote>
  <w:endnote w:type="continuationSeparator" w:id="0">
    <w:p w:rsidR="00E100D9" w:rsidRDefault="00E100D9" w:rsidP="009C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0" w:rsidRDefault="009C05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0" w:rsidRDefault="009C05C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0" w:rsidRDefault="009C05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D9" w:rsidRDefault="00E100D9" w:rsidP="009C05C0">
      <w:pPr>
        <w:spacing w:after="0" w:line="240" w:lineRule="auto"/>
      </w:pPr>
      <w:r>
        <w:separator/>
      </w:r>
    </w:p>
  </w:footnote>
  <w:footnote w:type="continuationSeparator" w:id="0">
    <w:p w:rsidR="00E100D9" w:rsidRDefault="00E100D9" w:rsidP="009C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0" w:rsidRDefault="009C05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26546"/>
      <w:docPartObj>
        <w:docPartGallery w:val="Page Numbers (Top of Page)"/>
        <w:docPartUnique/>
      </w:docPartObj>
    </w:sdtPr>
    <w:sdtEndPr/>
    <w:sdtContent>
      <w:p w:rsidR="009C05C0" w:rsidRDefault="0050177B">
        <w:pPr>
          <w:pStyle w:val="a3"/>
          <w:jc w:val="right"/>
        </w:pPr>
        <w:r>
          <w:fldChar w:fldCharType="begin"/>
        </w:r>
        <w:r w:rsidR="009C05C0">
          <w:instrText>PAGE   \* MERGEFORMAT</w:instrText>
        </w:r>
        <w:r>
          <w:fldChar w:fldCharType="separate"/>
        </w:r>
        <w:r w:rsidR="009D364A">
          <w:rPr>
            <w:noProof/>
          </w:rPr>
          <w:t>1</w:t>
        </w:r>
        <w:r>
          <w:fldChar w:fldCharType="end"/>
        </w:r>
      </w:p>
    </w:sdtContent>
  </w:sdt>
  <w:p w:rsidR="009C05C0" w:rsidRDefault="009C05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0" w:rsidRDefault="009C05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C0"/>
    <w:rsid w:val="000B5151"/>
    <w:rsid w:val="001617A5"/>
    <w:rsid w:val="00396093"/>
    <w:rsid w:val="003D6FA9"/>
    <w:rsid w:val="0050177B"/>
    <w:rsid w:val="005C50E8"/>
    <w:rsid w:val="009C05C0"/>
    <w:rsid w:val="009D364A"/>
    <w:rsid w:val="00D057E0"/>
    <w:rsid w:val="00E100D9"/>
    <w:rsid w:val="00E45A57"/>
    <w:rsid w:val="00E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C05C0"/>
  </w:style>
  <w:style w:type="paragraph" w:styleId="a4">
    <w:name w:val="footer"/>
    <w:basedOn w:val="a"/>
    <w:link w:val="Char0"/>
    <w:uiPriority w:val="99"/>
    <w:unhideWhenUsed/>
    <w:rsid w:val="009C0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C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C05C0"/>
  </w:style>
  <w:style w:type="paragraph" w:styleId="a4">
    <w:name w:val="footer"/>
    <w:basedOn w:val="a"/>
    <w:link w:val="Char0"/>
    <w:uiPriority w:val="99"/>
    <w:unhideWhenUsed/>
    <w:rsid w:val="009C0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C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2017-05-16T15:15:00Z</dcterms:created>
  <dcterms:modified xsi:type="dcterms:W3CDTF">2017-05-16T15:15:00Z</dcterms:modified>
</cp:coreProperties>
</file>