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4C" w:rsidRDefault="006B1774" w:rsidP="002E317C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  <w:r w:rsidRPr="006B1774">
        <w:rPr>
          <w:rFonts w:ascii="Palatino Linotype" w:hAnsi="Palatino Linotype" w:cstheme="minorHAnsi"/>
          <w:b/>
        </w:rPr>
        <w:t>ΠΜΣ-Ρωμαϊκή εξουσία και τοπικές κοινωνίες</w:t>
      </w:r>
      <w:r w:rsidR="009B3B4C" w:rsidRPr="009B3B4C">
        <w:rPr>
          <w:rFonts w:ascii="Palatino Linotype" w:hAnsi="Palatino Linotype" w:cstheme="minorHAnsi"/>
          <w:b/>
        </w:rPr>
        <w:t xml:space="preserve"> </w:t>
      </w:r>
      <w:r w:rsidR="009B3B4C">
        <w:rPr>
          <w:rFonts w:ascii="Palatino Linotype" w:hAnsi="Palatino Linotype" w:cstheme="minorHAnsi"/>
          <w:b/>
        </w:rPr>
        <w:t xml:space="preserve">- </w:t>
      </w:r>
    </w:p>
    <w:p w:rsidR="006B1774" w:rsidRPr="009B3B4C" w:rsidRDefault="009B3B4C" w:rsidP="002E317C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Η μετάβαση της Θράκης από τη φυλετική στην αστική οργάνωση</w:t>
      </w:r>
    </w:p>
    <w:p w:rsidR="006B1774" w:rsidRPr="006B1774" w:rsidRDefault="006B1774" w:rsidP="002E317C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  <w:r w:rsidRPr="006B1774">
        <w:rPr>
          <w:rFonts w:ascii="Palatino Linotype" w:hAnsi="Palatino Linotype" w:cstheme="minorHAnsi"/>
          <w:b/>
        </w:rPr>
        <w:t>Μαρία –Γαβριέλλα Παρισάκη (</w:t>
      </w:r>
      <w:r w:rsidRPr="006B1774">
        <w:rPr>
          <w:rFonts w:ascii="Palatino Linotype" w:hAnsi="Palatino Linotype" w:cstheme="minorHAnsi"/>
          <w:b/>
          <w:lang w:val="en-US"/>
        </w:rPr>
        <w:t>gparis</w:t>
      </w:r>
      <w:r w:rsidRPr="006B1774">
        <w:rPr>
          <w:rFonts w:ascii="Palatino Linotype" w:hAnsi="Palatino Linotype" w:cstheme="minorHAnsi"/>
          <w:b/>
        </w:rPr>
        <w:t>@</w:t>
      </w:r>
      <w:r w:rsidRPr="006B1774">
        <w:rPr>
          <w:rFonts w:ascii="Palatino Linotype" w:hAnsi="Palatino Linotype" w:cstheme="minorHAnsi"/>
          <w:b/>
          <w:lang w:val="en-US"/>
        </w:rPr>
        <w:t>eie</w:t>
      </w:r>
      <w:r w:rsidRPr="006B1774">
        <w:rPr>
          <w:rFonts w:ascii="Palatino Linotype" w:hAnsi="Palatino Linotype" w:cstheme="minorHAnsi"/>
          <w:b/>
        </w:rPr>
        <w:t>.</w:t>
      </w:r>
      <w:r w:rsidRPr="006B1774">
        <w:rPr>
          <w:rFonts w:ascii="Palatino Linotype" w:hAnsi="Palatino Linotype" w:cstheme="minorHAnsi"/>
          <w:b/>
          <w:lang w:val="en-US"/>
        </w:rPr>
        <w:t>gr</w:t>
      </w:r>
      <w:r w:rsidRPr="006B1774">
        <w:rPr>
          <w:rFonts w:ascii="Palatino Linotype" w:hAnsi="Palatino Linotype" w:cstheme="minorHAnsi"/>
          <w:b/>
        </w:rPr>
        <w:t>)</w:t>
      </w:r>
    </w:p>
    <w:p w:rsidR="006B1774" w:rsidRPr="006B1774" w:rsidRDefault="006B1774" w:rsidP="002E317C">
      <w:pPr>
        <w:spacing w:after="0" w:line="240" w:lineRule="auto"/>
        <w:jc w:val="both"/>
        <w:rPr>
          <w:rFonts w:ascii="Palatino Linotype" w:hAnsi="Palatino Linotype" w:cstheme="minorHAnsi"/>
          <w:b/>
        </w:rPr>
      </w:pP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hAnsi="Palatino Linotype" w:cstheme="minorHAnsi"/>
          <w:b/>
          <w:u w:val="single"/>
        </w:rPr>
      </w:pPr>
      <w:r w:rsidRPr="002E317C">
        <w:rPr>
          <w:rFonts w:ascii="Palatino Linotype" w:hAnsi="Palatino Linotype" w:cstheme="minorHAnsi"/>
          <w:b/>
          <w:u w:val="single"/>
        </w:rPr>
        <w:t>Τα σημαντικότερα επιγραφικά συντάγματα (</w:t>
      </w:r>
      <w:r w:rsidRPr="002E317C">
        <w:rPr>
          <w:rFonts w:ascii="Palatino Linotype" w:hAnsi="Palatino Linotype" w:cstheme="minorHAnsi"/>
          <w:b/>
          <w:u w:val="single"/>
          <w:lang w:val="en-US"/>
        </w:rPr>
        <w:t>corpora</w:t>
      </w:r>
      <w:r w:rsidRPr="002E317C">
        <w:rPr>
          <w:rFonts w:ascii="Palatino Linotype" w:hAnsi="Palatino Linotype" w:cstheme="minorHAnsi"/>
          <w:b/>
          <w:u w:val="single"/>
        </w:rPr>
        <w:t>)</w:t>
      </w: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</w:p>
    <w:p w:rsidR="002E317C" w:rsidRPr="002E317C" w:rsidRDefault="002E317C" w:rsidP="009B3B4C">
      <w:pPr>
        <w:spacing w:after="0" w:line="240" w:lineRule="auto"/>
        <w:jc w:val="both"/>
        <w:rPr>
          <w:rFonts w:ascii="Palatino Linotype" w:eastAsia="Calibri" w:hAnsi="Palatino Linotype" w:cstheme="minorHAnsi"/>
          <w:lang w:val="en-GB"/>
        </w:rPr>
      </w:pPr>
      <w:r w:rsidRPr="002E317C">
        <w:rPr>
          <w:rFonts w:ascii="Palatino Linotype" w:eastAsia="Calibri" w:hAnsi="Palatino Linotype" w:cstheme="minorHAnsi"/>
          <w:i/>
          <w:lang w:val="en-GB"/>
        </w:rPr>
        <w:t>IGBulg</w:t>
      </w:r>
      <w:r w:rsidRPr="002E317C">
        <w:rPr>
          <w:rFonts w:ascii="Palatino Linotype" w:eastAsia="Calibri" w:hAnsi="Palatino Linotype" w:cstheme="minorHAnsi"/>
          <w:lang w:val="en-GB"/>
        </w:rPr>
        <w:t xml:space="preserve"> = G. Mihailov, </w:t>
      </w:r>
      <w:r w:rsidRPr="002E317C">
        <w:rPr>
          <w:rFonts w:ascii="Palatino Linotype" w:eastAsia="Calibri" w:hAnsi="Palatino Linotype" w:cstheme="minorHAnsi"/>
          <w:i/>
          <w:lang w:val="en-GB"/>
        </w:rPr>
        <w:t>Inscriptiones Graecae in Bulgaria repertae</w:t>
      </w:r>
      <w:r w:rsidRPr="002E317C">
        <w:rPr>
          <w:rFonts w:ascii="Palatino Linotype" w:eastAsia="Calibri" w:hAnsi="Palatino Linotype" w:cstheme="minorHAnsi"/>
          <w:lang w:val="en-GB"/>
        </w:rPr>
        <w:t>, vol. I</w:t>
      </w:r>
      <w:r w:rsidRPr="002E317C">
        <w:rPr>
          <w:rFonts w:ascii="Palatino Linotype" w:eastAsia="Calibri" w:hAnsi="Palatino Linotype" w:cstheme="minorHAnsi"/>
          <w:vertAlign w:val="superscript"/>
          <w:lang w:val="en-GB"/>
        </w:rPr>
        <w:t>2</w:t>
      </w:r>
      <w:r w:rsidRPr="002E317C">
        <w:rPr>
          <w:rFonts w:ascii="Palatino Linotype" w:eastAsia="Calibri" w:hAnsi="Palatino Linotype" w:cstheme="minorHAnsi"/>
          <w:lang w:val="en-GB"/>
        </w:rPr>
        <w:t>-V (</w:t>
      </w:r>
      <w:r w:rsidRPr="002E317C">
        <w:rPr>
          <w:rFonts w:ascii="Palatino Linotype" w:eastAsia="Calibri" w:hAnsi="Palatino Linotype" w:cstheme="minorHAnsi"/>
        </w:rPr>
        <w:t>Σόφια</w:t>
      </w:r>
      <w:r w:rsidRPr="002E317C">
        <w:rPr>
          <w:rFonts w:ascii="Palatino Linotype" w:eastAsia="Calibri" w:hAnsi="Palatino Linotype" w:cstheme="minorHAnsi"/>
          <w:lang w:val="en-GB"/>
        </w:rPr>
        <w:t xml:space="preserve"> 1970-1997).</w:t>
      </w:r>
    </w:p>
    <w:p w:rsidR="002E317C" w:rsidRPr="002E317C" w:rsidRDefault="002E317C" w:rsidP="009B3B4C">
      <w:pPr>
        <w:spacing w:after="0" w:line="240" w:lineRule="auto"/>
        <w:jc w:val="both"/>
        <w:rPr>
          <w:rFonts w:ascii="Palatino Linotype" w:eastAsia="Calibri" w:hAnsi="Palatino Linotype" w:cstheme="minorHAnsi"/>
          <w:lang w:val="en-GB"/>
        </w:rPr>
      </w:pPr>
    </w:p>
    <w:p w:rsidR="002E317C" w:rsidRPr="006B1774" w:rsidRDefault="002E317C" w:rsidP="009B3B4C">
      <w:pPr>
        <w:tabs>
          <w:tab w:val="left" w:pos="-1800"/>
        </w:tabs>
        <w:spacing w:after="0" w:line="240" w:lineRule="auto"/>
        <w:jc w:val="both"/>
        <w:rPr>
          <w:rFonts w:ascii="Palatino Linotype" w:hAnsi="Palatino Linotype" w:cstheme="minorHAnsi"/>
          <w:lang w:val="en-GB"/>
        </w:rPr>
      </w:pPr>
      <w:r w:rsidRPr="002E317C">
        <w:rPr>
          <w:rFonts w:ascii="Palatino Linotype" w:eastAsia="Calibri" w:hAnsi="Palatino Linotype" w:cstheme="minorHAnsi"/>
          <w:i/>
          <w:lang w:val="fr-FR"/>
        </w:rPr>
        <w:t>IThrAeg</w:t>
      </w:r>
      <w:r w:rsidRPr="002E317C">
        <w:rPr>
          <w:rFonts w:ascii="Palatino Linotype" w:eastAsia="Calibri" w:hAnsi="Palatino Linotype" w:cstheme="minorHAnsi"/>
          <w:lang w:val="fr-FR"/>
        </w:rPr>
        <w:t xml:space="preserve"> = </w:t>
      </w:r>
      <w:r w:rsidRPr="002E317C">
        <w:rPr>
          <w:rFonts w:ascii="Palatino Linotype" w:eastAsia="Calibri" w:hAnsi="Palatino Linotype" w:cstheme="minorHAnsi"/>
        </w:rPr>
        <w:t>Λ</w:t>
      </w:r>
      <w:r w:rsidRPr="006B1774">
        <w:rPr>
          <w:rFonts w:ascii="Palatino Linotype" w:eastAsia="Calibri" w:hAnsi="Palatino Linotype" w:cstheme="minorHAnsi"/>
          <w:lang w:val="en-GB"/>
        </w:rPr>
        <w:t>.</w:t>
      </w:r>
      <w:r w:rsidRPr="002E317C">
        <w:rPr>
          <w:rFonts w:ascii="Palatino Linotype" w:eastAsia="Calibri" w:hAnsi="Palatino Linotype" w:cstheme="minorHAnsi"/>
        </w:rPr>
        <w:t>Δ</w:t>
      </w:r>
      <w:r w:rsidRPr="006B1774">
        <w:rPr>
          <w:rFonts w:ascii="Palatino Linotype" w:eastAsia="Calibri" w:hAnsi="Palatino Linotype" w:cstheme="minorHAnsi"/>
          <w:lang w:val="en-GB"/>
        </w:rPr>
        <w:t xml:space="preserve">. </w:t>
      </w:r>
      <w:r w:rsidRPr="002E317C">
        <w:rPr>
          <w:rFonts w:ascii="Palatino Linotype" w:eastAsia="Calibri" w:hAnsi="Palatino Linotype" w:cstheme="minorHAnsi"/>
        </w:rPr>
        <w:t>Λουκοπούλου</w:t>
      </w:r>
      <w:r w:rsidRPr="006B1774">
        <w:rPr>
          <w:rFonts w:ascii="Palatino Linotype" w:eastAsia="Calibri" w:hAnsi="Palatino Linotype" w:cstheme="minorHAnsi"/>
          <w:lang w:val="en-GB"/>
        </w:rPr>
        <w:t xml:space="preserve">, </w:t>
      </w:r>
      <w:r w:rsidRPr="002E317C">
        <w:rPr>
          <w:rFonts w:ascii="Palatino Linotype" w:eastAsia="Calibri" w:hAnsi="Palatino Linotype" w:cstheme="minorHAnsi"/>
        </w:rPr>
        <w:t>Μ</w:t>
      </w:r>
      <w:r w:rsidRPr="006B1774">
        <w:rPr>
          <w:rFonts w:ascii="Palatino Linotype" w:eastAsia="Calibri" w:hAnsi="Palatino Linotype" w:cstheme="minorHAnsi"/>
          <w:lang w:val="en-GB"/>
        </w:rPr>
        <w:t>-</w:t>
      </w:r>
      <w:r w:rsidRPr="002E317C">
        <w:rPr>
          <w:rFonts w:ascii="Palatino Linotype" w:eastAsia="Calibri" w:hAnsi="Palatino Linotype" w:cstheme="minorHAnsi"/>
        </w:rPr>
        <w:t>Γ</w:t>
      </w:r>
      <w:r w:rsidRPr="006B1774">
        <w:rPr>
          <w:rFonts w:ascii="Palatino Linotype" w:eastAsia="Calibri" w:hAnsi="Palatino Linotype" w:cstheme="minorHAnsi"/>
          <w:lang w:val="en-GB"/>
        </w:rPr>
        <w:t xml:space="preserve">. </w:t>
      </w:r>
      <w:r w:rsidRPr="002E317C">
        <w:rPr>
          <w:rFonts w:ascii="Palatino Linotype" w:eastAsia="Calibri" w:hAnsi="Palatino Linotype" w:cstheme="minorHAnsi"/>
        </w:rPr>
        <w:t>Παρισάκη</w:t>
      </w:r>
      <w:r w:rsidRPr="006B1774">
        <w:rPr>
          <w:rFonts w:ascii="Palatino Linotype" w:eastAsia="Calibri" w:hAnsi="Palatino Linotype" w:cstheme="minorHAnsi"/>
          <w:lang w:val="en-GB"/>
        </w:rPr>
        <w:t xml:space="preserve">, </w:t>
      </w:r>
      <w:r w:rsidRPr="002E317C">
        <w:rPr>
          <w:rFonts w:ascii="Palatino Linotype" w:eastAsia="Calibri" w:hAnsi="Palatino Linotype" w:cstheme="minorHAnsi"/>
        </w:rPr>
        <w:t>Σ</w:t>
      </w:r>
      <w:r w:rsidRPr="006B1774">
        <w:rPr>
          <w:rFonts w:ascii="Palatino Linotype" w:eastAsia="Calibri" w:hAnsi="Palatino Linotype" w:cstheme="minorHAnsi"/>
          <w:lang w:val="en-GB"/>
        </w:rPr>
        <w:t xml:space="preserve">. </w:t>
      </w:r>
      <w:r w:rsidRPr="002E317C">
        <w:rPr>
          <w:rFonts w:ascii="Palatino Linotype" w:eastAsia="Calibri" w:hAnsi="Palatino Linotype" w:cstheme="minorHAnsi"/>
        </w:rPr>
        <w:t>Ψωμά</w:t>
      </w:r>
      <w:r w:rsidRPr="006B1774">
        <w:rPr>
          <w:rFonts w:ascii="Palatino Linotype" w:eastAsia="Calibri" w:hAnsi="Palatino Linotype" w:cstheme="minorHAnsi"/>
          <w:lang w:val="en-GB"/>
        </w:rPr>
        <w:t xml:space="preserve">, </w:t>
      </w:r>
      <w:r w:rsidRPr="002E317C">
        <w:rPr>
          <w:rFonts w:ascii="Palatino Linotype" w:eastAsia="Calibri" w:hAnsi="Palatino Linotype" w:cstheme="minorHAnsi"/>
        </w:rPr>
        <w:t>Α</w:t>
      </w:r>
      <w:r w:rsidRPr="006B1774">
        <w:rPr>
          <w:rFonts w:ascii="Palatino Linotype" w:eastAsia="Calibri" w:hAnsi="Palatino Linotype" w:cstheme="minorHAnsi"/>
          <w:lang w:val="en-GB"/>
        </w:rPr>
        <w:t xml:space="preserve">. </w:t>
      </w:r>
      <w:r w:rsidRPr="002E317C">
        <w:rPr>
          <w:rFonts w:ascii="Palatino Linotype" w:eastAsia="Calibri" w:hAnsi="Palatino Linotype" w:cstheme="minorHAnsi"/>
        </w:rPr>
        <w:t>Ζουρνατζή</w:t>
      </w:r>
      <w:r w:rsidRPr="002E317C">
        <w:rPr>
          <w:rFonts w:ascii="Palatino Linotype" w:eastAsia="Calibri" w:hAnsi="Palatino Linotype" w:cstheme="minorHAnsi"/>
          <w:lang w:val="fr-FR"/>
        </w:rPr>
        <w:t xml:space="preserve">, </w:t>
      </w:r>
      <w:r w:rsidRPr="002E317C">
        <w:rPr>
          <w:rFonts w:ascii="Palatino Linotype" w:eastAsia="Calibri" w:hAnsi="Palatino Linotype" w:cstheme="minorHAnsi"/>
          <w:i/>
        </w:rPr>
        <w:t>Ἐπιγραφὲς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τῆς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Θράκης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τοῦ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Αἰγαίου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μεταξὺ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τῶν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ποταμῶν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Νέστου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καὶ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Ἕβρου</w:t>
      </w:r>
      <w:r w:rsidRPr="002E317C">
        <w:rPr>
          <w:rFonts w:ascii="Palatino Linotype" w:eastAsia="Calibri" w:hAnsi="Palatino Linotype" w:cstheme="minorHAnsi"/>
          <w:i/>
          <w:lang w:val="fr-FR"/>
        </w:rPr>
        <w:t xml:space="preserve"> (</w:t>
      </w:r>
      <w:r w:rsidRPr="002E317C">
        <w:rPr>
          <w:rFonts w:ascii="Palatino Linotype" w:eastAsia="Calibri" w:hAnsi="Palatino Linotype" w:cstheme="minorHAnsi"/>
          <w:i/>
        </w:rPr>
        <w:t>Νομοὶ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Ξάνθης</w:t>
      </w:r>
      <w:r w:rsidRPr="002E317C">
        <w:rPr>
          <w:rFonts w:ascii="Palatino Linotype" w:eastAsia="Calibri" w:hAnsi="Palatino Linotype" w:cstheme="minorHAnsi"/>
          <w:i/>
          <w:lang w:val="fr-FR"/>
        </w:rPr>
        <w:t xml:space="preserve">, </w:t>
      </w:r>
      <w:r w:rsidRPr="002E317C">
        <w:rPr>
          <w:rFonts w:ascii="Palatino Linotype" w:eastAsia="Calibri" w:hAnsi="Palatino Linotype" w:cstheme="minorHAnsi"/>
          <w:i/>
        </w:rPr>
        <w:t>Ροδόπης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καὶ</w:t>
      </w:r>
      <w:r w:rsidR="009B3B4C" w:rsidRPr="009B3B4C">
        <w:rPr>
          <w:rFonts w:ascii="Palatino Linotype" w:eastAsia="Calibri" w:hAnsi="Palatino Linotype" w:cstheme="minorHAnsi"/>
          <w:i/>
          <w:lang w:val="en-GB"/>
        </w:rPr>
        <w:t xml:space="preserve"> </w:t>
      </w:r>
      <w:r w:rsidRPr="002E317C">
        <w:rPr>
          <w:rFonts w:ascii="Palatino Linotype" w:eastAsia="Calibri" w:hAnsi="Palatino Linotype" w:cstheme="minorHAnsi"/>
          <w:i/>
        </w:rPr>
        <w:t>Ἕβρου</w:t>
      </w:r>
      <w:r w:rsidRPr="002E317C">
        <w:rPr>
          <w:rFonts w:ascii="Palatino Linotype" w:eastAsia="Calibri" w:hAnsi="Palatino Linotype" w:cstheme="minorHAnsi"/>
          <w:i/>
          <w:lang w:val="fr-FR"/>
        </w:rPr>
        <w:t>)</w:t>
      </w:r>
      <w:r w:rsidRPr="002E317C">
        <w:rPr>
          <w:rFonts w:ascii="Palatino Linotype" w:eastAsia="Calibri" w:hAnsi="Palatino Linotype" w:cstheme="minorHAnsi"/>
          <w:lang w:val="fr-FR"/>
        </w:rPr>
        <w:t xml:space="preserve"> (</w:t>
      </w:r>
      <w:r w:rsidRPr="002E317C">
        <w:rPr>
          <w:rFonts w:ascii="Palatino Linotype" w:eastAsia="Calibri" w:hAnsi="Palatino Linotype" w:cstheme="minorHAnsi"/>
        </w:rPr>
        <w:t>Αθήνα</w:t>
      </w:r>
      <w:r w:rsidRPr="006B1774">
        <w:rPr>
          <w:rFonts w:ascii="Palatino Linotype" w:eastAsia="Calibri" w:hAnsi="Palatino Linotype" w:cstheme="minorHAnsi"/>
          <w:lang w:val="en-GB"/>
        </w:rPr>
        <w:t xml:space="preserve"> 2005</w:t>
      </w:r>
      <w:r w:rsidRPr="002E317C">
        <w:rPr>
          <w:rFonts w:ascii="Palatino Linotype" w:eastAsia="Calibri" w:hAnsi="Palatino Linotype" w:cstheme="minorHAnsi"/>
          <w:lang w:val="fr-FR"/>
        </w:rPr>
        <w:t>).</w:t>
      </w:r>
    </w:p>
    <w:p w:rsidR="002E317C" w:rsidRPr="006B1774" w:rsidRDefault="002E317C" w:rsidP="009B3B4C">
      <w:pPr>
        <w:tabs>
          <w:tab w:val="left" w:pos="-1800"/>
        </w:tabs>
        <w:spacing w:after="0" w:line="240" w:lineRule="auto"/>
        <w:jc w:val="both"/>
        <w:rPr>
          <w:rFonts w:ascii="Palatino Linotype" w:eastAsia="Calibri" w:hAnsi="Palatino Linotype" w:cstheme="minorHAnsi"/>
          <w:lang w:val="en-GB"/>
        </w:rPr>
      </w:pPr>
    </w:p>
    <w:p w:rsidR="002E317C" w:rsidRPr="002E317C" w:rsidRDefault="002E317C" w:rsidP="009B3B4C">
      <w:pPr>
        <w:tabs>
          <w:tab w:val="left" w:pos="-1800"/>
        </w:tabs>
        <w:spacing w:after="0" w:line="240" w:lineRule="auto"/>
        <w:jc w:val="both"/>
        <w:rPr>
          <w:rFonts w:ascii="Palatino Linotype" w:eastAsia="Calibri" w:hAnsi="Palatino Linotype" w:cstheme="minorHAnsi"/>
          <w:lang w:val="en-US"/>
        </w:rPr>
      </w:pPr>
      <w:r w:rsidRPr="002E317C">
        <w:rPr>
          <w:rFonts w:ascii="Palatino Linotype" w:eastAsia="Calibri" w:hAnsi="Palatino Linotype" w:cstheme="minorHAnsi"/>
          <w:i/>
        </w:rPr>
        <w:t>Ι</w:t>
      </w:r>
      <w:r w:rsidRPr="002E317C">
        <w:rPr>
          <w:rFonts w:ascii="Palatino Linotype" w:eastAsia="Calibri" w:hAnsi="Palatino Linotype" w:cstheme="minorHAnsi"/>
          <w:i/>
          <w:lang w:val="en-US"/>
        </w:rPr>
        <w:t>.Perinthos</w:t>
      </w:r>
      <w:r w:rsidRPr="002E317C">
        <w:rPr>
          <w:rFonts w:ascii="Palatino Linotype" w:eastAsia="Calibri" w:hAnsi="Palatino Linotype" w:cstheme="minorHAnsi"/>
          <w:lang w:val="en-US"/>
        </w:rPr>
        <w:t xml:space="preserve"> = M.H.</w:t>
      </w:r>
      <w:r w:rsidR="009B3B4C" w:rsidRPr="009B3B4C">
        <w:rPr>
          <w:rFonts w:ascii="Palatino Linotype" w:eastAsia="Calibri" w:hAnsi="Palatino Linotype" w:cstheme="minorHAnsi"/>
          <w:lang w:val="en-US"/>
        </w:rPr>
        <w:t xml:space="preserve"> </w:t>
      </w:r>
      <w:r w:rsidRPr="002E317C">
        <w:rPr>
          <w:rFonts w:ascii="Palatino Linotype" w:eastAsia="Calibri" w:hAnsi="Palatino Linotype" w:cstheme="minorHAnsi"/>
          <w:lang w:val="en-US"/>
        </w:rPr>
        <w:t>Sayar</w:t>
      </w:r>
      <w:r w:rsidRPr="002E317C">
        <w:rPr>
          <w:rFonts w:ascii="Palatino Linotype" w:eastAsia="Calibri" w:hAnsi="Palatino Linotype" w:cstheme="minorHAnsi"/>
          <w:lang w:val="en-GB"/>
        </w:rPr>
        <w:t xml:space="preserve">, </w:t>
      </w:r>
      <w:r w:rsidRPr="002E317C">
        <w:rPr>
          <w:rFonts w:ascii="Palatino Linotype" w:eastAsia="Calibri" w:hAnsi="Palatino Linotype" w:cstheme="minorHAnsi"/>
          <w:i/>
          <w:lang w:val="en-US"/>
        </w:rPr>
        <w:t>Perinthos</w:t>
      </w:r>
      <w:r w:rsidRPr="002E317C">
        <w:rPr>
          <w:rFonts w:ascii="Palatino Linotype" w:eastAsia="Calibri" w:hAnsi="Palatino Linotype" w:cstheme="minorHAnsi"/>
          <w:i/>
          <w:lang w:val="en-GB"/>
        </w:rPr>
        <w:t>-</w:t>
      </w:r>
      <w:r w:rsidRPr="002E317C">
        <w:rPr>
          <w:rFonts w:ascii="Palatino Linotype" w:eastAsia="Calibri" w:hAnsi="Palatino Linotype" w:cstheme="minorHAnsi"/>
          <w:i/>
          <w:lang w:val="en-US"/>
        </w:rPr>
        <w:t>Herakleia</w:t>
      </w:r>
      <w:r w:rsidRPr="002E317C">
        <w:rPr>
          <w:rFonts w:ascii="Palatino Linotype" w:eastAsia="Calibri" w:hAnsi="Palatino Linotype" w:cstheme="minorHAnsi"/>
          <w:i/>
          <w:lang w:val="en-GB"/>
        </w:rPr>
        <w:t xml:space="preserve"> (</w:t>
      </w:r>
      <w:r w:rsidRPr="002E317C">
        <w:rPr>
          <w:rFonts w:ascii="Palatino Linotype" w:eastAsia="Calibri" w:hAnsi="Palatino Linotype" w:cstheme="minorHAnsi"/>
          <w:lang w:val="en-US"/>
        </w:rPr>
        <w:t>Marmara</w:t>
      </w:r>
      <w:r w:rsidR="009B3B4C" w:rsidRPr="009B3B4C">
        <w:rPr>
          <w:rFonts w:ascii="Palatino Linotype" w:eastAsia="Calibri" w:hAnsi="Palatino Linotype" w:cstheme="minorHAnsi"/>
          <w:lang w:val="en-US"/>
        </w:rPr>
        <w:t xml:space="preserve"> </w:t>
      </w:r>
      <w:r w:rsidRPr="002E317C">
        <w:rPr>
          <w:rFonts w:ascii="Palatino Linotype" w:eastAsia="Calibri" w:hAnsi="Palatino Linotype" w:cstheme="minorHAnsi"/>
          <w:lang w:val="en-US"/>
        </w:rPr>
        <w:t>Ere</w:t>
      </w:r>
      <w:r w:rsidRPr="002E317C">
        <w:rPr>
          <w:rFonts w:ascii="Palatino Linotype" w:eastAsia="Calibri" w:hAnsi="Palatino Linotype" w:cstheme="minorHAnsi"/>
          <w:lang w:val="en-GB"/>
        </w:rPr>
        <w:t>ğ</w:t>
      </w:r>
      <w:r w:rsidRPr="002E317C">
        <w:rPr>
          <w:rFonts w:ascii="Palatino Linotype" w:eastAsia="Calibri" w:hAnsi="Palatino Linotype" w:cstheme="minorHAnsi"/>
          <w:lang w:val="en-US"/>
        </w:rPr>
        <w:t>lisi</w:t>
      </w:r>
      <w:r w:rsidRPr="002E317C">
        <w:rPr>
          <w:rFonts w:ascii="Palatino Linotype" w:eastAsia="Calibri" w:hAnsi="Palatino Linotype" w:cstheme="minorHAnsi"/>
          <w:i/>
          <w:lang w:val="en-GB"/>
        </w:rPr>
        <w:t xml:space="preserve">) </w:t>
      </w:r>
      <w:r w:rsidRPr="002E317C">
        <w:rPr>
          <w:rFonts w:ascii="Palatino Linotype" w:eastAsia="Calibri" w:hAnsi="Palatino Linotype" w:cstheme="minorHAnsi"/>
          <w:i/>
          <w:lang w:val="en-US"/>
        </w:rPr>
        <w:t>und</w:t>
      </w:r>
      <w:r w:rsidR="009B3B4C" w:rsidRPr="009B3B4C">
        <w:rPr>
          <w:rFonts w:ascii="Palatino Linotype" w:eastAsia="Calibri" w:hAnsi="Palatino Linotype" w:cstheme="minorHAnsi"/>
          <w:i/>
          <w:lang w:val="en-US"/>
        </w:rPr>
        <w:t xml:space="preserve"> </w:t>
      </w:r>
      <w:r w:rsidRPr="002E317C">
        <w:rPr>
          <w:rFonts w:ascii="Palatino Linotype" w:eastAsia="Calibri" w:hAnsi="Palatino Linotype" w:cstheme="minorHAnsi"/>
          <w:i/>
          <w:lang w:val="en-US"/>
        </w:rPr>
        <w:t>Umgebung</w:t>
      </w:r>
      <w:r w:rsidRPr="002E317C">
        <w:rPr>
          <w:rFonts w:ascii="Palatino Linotype" w:eastAsia="Calibri" w:hAnsi="Palatino Linotype" w:cstheme="minorHAnsi"/>
          <w:i/>
          <w:lang w:val="en-GB"/>
        </w:rPr>
        <w:t xml:space="preserve">. </w:t>
      </w:r>
      <w:r w:rsidRPr="002E317C">
        <w:rPr>
          <w:rFonts w:ascii="Palatino Linotype" w:eastAsia="Calibri" w:hAnsi="Palatino Linotype" w:cstheme="minorHAnsi"/>
          <w:i/>
          <w:lang w:val="en-US"/>
        </w:rPr>
        <w:t>Geschichte, Testimonien, griechische und lateinische Inschriften</w:t>
      </w:r>
      <w:r w:rsidRPr="002E317C">
        <w:rPr>
          <w:rFonts w:ascii="Palatino Linotype" w:eastAsia="Calibri" w:hAnsi="Palatino Linotype" w:cstheme="minorHAnsi"/>
          <w:lang w:val="en-US"/>
        </w:rPr>
        <w:t xml:space="preserve"> (</w:t>
      </w:r>
      <w:r w:rsidRPr="002E317C">
        <w:rPr>
          <w:rFonts w:ascii="Palatino Linotype" w:eastAsia="Calibri" w:hAnsi="Palatino Linotype" w:cstheme="minorHAnsi"/>
        </w:rPr>
        <w:t>Βιέννη</w:t>
      </w:r>
      <w:r w:rsidRPr="002E317C">
        <w:rPr>
          <w:rFonts w:ascii="Palatino Linotype" w:eastAsia="Calibri" w:hAnsi="Palatino Linotype" w:cstheme="minorHAnsi"/>
          <w:lang w:val="en-US"/>
        </w:rPr>
        <w:t xml:space="preserve"> 1998).</w:t>
      </w:r>
    </w:p>
    <w:p w:rsidR="002E317C" w:rsidRPr="002E317C" w:rsidRDefault="002E317C" w:rsidP="009B3B4C">
      <w:pPr>
        <w:tabs>
          <w:tab w:val="left" w:pos="-1800"/>
        </w:tabs>
        <w:spacing w:after="0" w:line="240" w:lineRule="auto"/>
        <w:jc w:val="both"/>
        <w:rPr>
          <w:rFonts w:ascii="Palatino Linotype" w:eastAsia="Calibri" w:hAnsi="Palatino Linotype" w:cstheme="minorHAnsi"/>
          <w:lang w:val="en-US"/>
        </w:rPr>
      </w:pPr>
    </w:p>
    <w:p w:rsidR="002E317C" w:rsidRPr="002E317C" w:rsidRDefault="002E317C" w:rsidP="009B3B4C">
      <w:pPr>
        <w:spacing w:after="0" w:line="240" w:lineRule="auto"/>
        <w:jc w:val="both"/>
        <w:rPr>
          <w:rFonts w:ascii="Palatino Linotype" w:hAnsi="Palatino Linotype"/>
          <w:lang w:val="en-GB"/>
        </w:rPr>
      </w:pPr>
      <w:r w:rsidRPr="002E317C">
        <w:rPr>
          <w:rFonts w:ascii="Palatino Linotype" w:hAnsi="Palatino Linotype"/>
          <w:i/>
          <w:lang w:val="en-GB"/>
        </w:rPr>
        <w:t>IK(Byzantion)</w:t>
      </w:r>
      <w:r w:rsidRPr="002E317C">
        <w:rPr>
          <w:rFonts w:ascii="Palatino Linotype" w:hAnsi="Palatino Linotype"/>
          <w:lang w:val="en-GB"/>
        </w:rPr>
        <w:t xml:space="preserve"> = A. Lajtar, </w:t>
      </w:r>
      <w:r w:rsidRPr="002E317C">
        <w:rPr>
          <w:rFonts w:ascii="Palatino Linotype" w:hAnsi="Palatino Linotype"/>
          <w:i/>
          <w:lang w:val="en-GB"/>
        </w:rPr>
        <w:t>Die Inschriften von Byzantion. Teil I: Die Insc</w:t>
      </w:r>
      <w:r w:rsidR="00105532">
        <w:rPr>
          <w:rFonts w:ascii="Palatino Linotype" w:hAnsi="Palatino Linotype"/>
          <w:i/>
          <w:lang w:val="en-US"/>
        </w:rPr>
        <w:t>h</w:t>
      </w:r>
      <w:r w:rsidRPr="002E317C">
        <w:rPr>
          <w:rFonts w:ascii="Palatino Linotype" w:hAnsi="Palatino Linotype"/>
          <w:i/>
          <w:lang w:val="en-GB"/>
        </w:rPr>
        <w:t>riften, IK 58</w:t>
      </w:r>
      <w:r w:rsidRPr="002E317C">
        <w:rPr>
          <w:rFonts w:ascii="Palatino Linotype" w:hAnsi="Palatino Linotype"/>
          <w:lang w:val="en-GB"/>
        </w:rPr>
        <w:t xml:space="preserve"> (</w:t>
      </w:r>
      <w:r>
        <w:rPr>
          <w:rFonts w:ascii="Palatino Linotype" w:hAnsi="Palatino Linotype"/>
        </w:rPr>
        <w:t>Βόννη</w:t>
      </w:r>
      <w:r w:rsidRPr="002E317C">
        <w:rPr>
          <w:rFonts w:ascii="Palatino Linotype" w:hAnsi="Palatino Linotype"/>
          <w:lang w:val="en-GB"/>
        </w:rPr>
        <w:t xml:space="preserve"> 2000).</w:t>
      </w:r>
    </w:p>
    <w:p w:rsidR="002E317C" w:rsidRDefault="002E317C" w:rsidP="009B3B4C">
      <w:pPr>
        <w:spacing w:after="0" w:line="240" w:lineRule="auto"/>
        <w:jc w:val="both"/>
        <w:rPr>
          <w:rFonts w:ascii="Palatino Linotype" w:hAnsi="Palatino Linotype" w:cstheme="minorHAnsi"/>
          <w:b/>
          <w:lang w:val="en-GB"/>
        </w:rPr>
      </w:pPr>
    </w:p>
    <w:p w:rsidR="002B3AE6" w:rsidRPr="002E317C" w:rsidRDefault="007D0D92" w:rsidP="002E317C">
      <w:pPr>
        <w:spacing w:after="0" w:line="240" w:lineRule="auto"/>
        <w:jc w:val="both"/>
        <w:rPr>
          <w:rFonts w:ascii="Palatino Linotype" w:hAnsi="Palatino Linotype" w:cstheme="minorHAnsi"/>
          <w:b/>
          <w:u w:val="single"/>
        </w:rPr>
      </w:pPr>
      <w:r w:rsidRPr="002E317C">
        <w:rPr>
          <w:rFonts w:ascii="Palatino Linotype" w:hAnsi="Palatino Linotype" w:cstheme="minorHAnsi"/>
          <w:b/>
          <w:u w:val="single"/>
        </w:rPr>
        <w:t>Γενική β</w:t>
      </w:r>
      <w:r w:rsidR="002B3AE6" w:rsidRPr="002E317C">
        <w:rPr>
          <w:rFonts w:ascii="Palatino Linotype" w:hAnsi="Palatino Linotype" w:cstheme="minorHAnsi"/>
          <w:b/>
          <w:u w:val="single"/>
        </w:rPr>
        <w:t xml:space="preserve">ιβλιογραφία </w:t>
      </w:r>
      <w:r w:rsidR="002E317C">
        <w:rPr>
          <w:rFonts w:ascii="Palatino Linotype" w:hAnsi="Palatino Linotype" w:cstheme="minorHAnsi"/>
          <w:b/>
          <w:u w:val="single"/>
        </w:rPr>
        <w:t>για Θράκες και θρακική ενδοχώρα</w:t>
      </w:r>
    </w:p>
    <w:p w:rsidR="00D32B50" w:rsidRPr="002E317C" w:rsidRDefault="00D32B50" w:rsidP="002E317C">
      <w:pPr>
        <w:spacing w:after="0" w:line="240" w:lineRule="auto"/>
        <w:jc w:val="both"/>
        <w:rPr>
          <w:rFonts w:ascii="Palatino Linotype" w:eastAsia="Calibri" w:hAnsi="Palatino Linotype" w:cstheme="minorHAnsi"/>
        </w:rPr>
      </w:pPr>
    </w:p>
    <w:p w:rsidR="00DA129E" w:rsidRPr="002E317C" w:rsidRDefault="00DA129E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lang w:val="en-US"/>
        </w:rPr>
      </w:pPr>
      <w:r w:rsidRPr="002E317C">
        <w:rPr>
          <w:rFonts w:ascii="Palatino Linotype" w:eastAsia="Calibri" w:hAnsi="Palatino Linotype" w:cstheme="minorHAnsi"/>
          <w:lang w:val="en-GB"/>
        </w:rPr>
        <w:t>J</w:t>
      </w:r>
      <w:r w:rsidR="00D32B50" w:rsidRPr="002E317C">
        <w:rPr>
          <w:rFonts w:ascii="Palatino Linotype" w:eastAsia="Calibri" w:hAnsi="Palatino Linotype" w:cstheme="minorHAnsi"/>
          <w:lang w:val="en-US"/>
        </w:rPr>
        <w:t>.</w:t>
      </w:r>
      <w:r w:rsidRPr="002E317C">
        <w:rPr>
          <w:rFonts w:ascii="Palatino Linotype" w:eastAsia="Calibri" w:hAnsi="Palatino Linotype" w:cstheme="minorHAnsi"/>
          <w:lang w:val="en-GB"/>
        </w:rPr>
        <w:t xml:space="preserve"> Valeva, E. Nankov </w:t>
      </w:r>
      <w:r w:rsidR="00D32B50" w:rsidRPr="002E317C">
        <w:rPr>
          <w:rFonts w:ascii="Palatino Linotype" w:eastAsia="Calibri" w:hAnsi="Palatino Linotype" w:cstheme="minorHAnsi"/>
        </w:rPr>
        <w:t>και</w:t>
      </w:r>
      <w:r w:rsidRPr="002E317C">
        <w:rPr>
          <w:rFonts w:ascii="Palatino Linotype" w:eastAsia="Calibri" w:hAnsi="Palatino Linotype" w:cstheme="minorHAnsi"/>
          <w:lang w:val="en-GB"/>
        </w:rPr>
        <w:t xml:space="preserve"> D. Graninger, </w:t>
      </w:r>
      <w:r w:rsidRPr="002E317C">
        <w:rPr>
          <w:rFonts w:ascii="Palatino Linotype" w:eastAsia="Calibri" w:hAnsi="Palatino Linotype" w:cstheme="minorHAnsi"/>
          <w:i/>
          <w:lang w:val="en-GB"/>
        </w:rPr>
        <w:t>A Companion to Ancient Thrace</w:t>
      </w:r>
      <w:r w:rsidRPr="002E317C">
        <w:rPr>
          <w:rFonts w:ascii="Palatino Linotype" w:eastAsia="Calibri" w:hAnsi="Palatino Linotype" w:cstheme="minorHAnsi"/>
          <w:lang w:val="en-GB"/>
        </w:rPr>
        <w:t xml:space="preserve"> (Blackwell Companions to the Ancient World; 2015)</w:t>
      </w:r>
      <w:r w:rsidR="00D32B50" w:rsidRPr="002E317C">
        <w:rPr>
          <w:rFonts w:ascii="Palatino Linotype" w:eastAsia="Calibri" w:hAnsi="Palatino Linotype" w:cstheme="minorHAnsi"/>
          <w:lang w:val="en-US"/>
        </w:rPr>
        <w:t>.</w:t>
      </w:r>
    </w:p>
    <w:p w:rsidR="00663141" w:rsidRPr="002E317C" w:rsidRDefault="00663141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</w:p>
    <w:p w:rsidR="005F1B57" w:rsidRPr="002E317C" w:rsidRDefault="005F1B57" w:rsidP="005F1B57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  <w:r w:rsidRPr="002E317C">
        <w:rPr>
          <w:rFonts w:ascii="Palatino Linotype" w:hAnsi="Palatino Linotype" w:cstheme="minorHAnsi"/>
          <w:lang w:val="en-US"/>
        </w:rPr>
        <w:t xml:space="preserve">B. Lenk </w:t>
      </w:r>
      <w:r w:rsidRPr="002E317C">
        <w:rPr>
          <w:rFonts w:ascii="Palatino Linotype" w:hAnsi="Palatino Linotype" w:cstheme="minorHAnsi"/>
          <w:i/>
          <w:lang w:val="en-US"/>
        </w:rPr>
        <w:t>et al.</w:t>
      </w:r>
      <w:r w:rsidRPr="002E317C">
        <w:rPr>
          <w:rFonts w:ascii="Palatino Linotype" w:hAnsi="Palatino Linotype" w:cstheme="minorHAnsi"/>
          <w:lang w:val="en-US"/>
        </w:rPr>
        <w:t xml:space="preserve">, </w:t>
      </w:r>
      <w:r w:rsidRPr="002E317C">
        <w:rPr>
          <w:rFonts w:ascii="Palatino Linotype" w:hAnsi="Palatino Linotype" w:cstheme="minorHAnsi"/>
          <w:i/>
          <w:lang w:val="en-US"/>
        </w:rPr>
        <w:t>RE</w:t>
      </w:r>
      <w:r w:rsidRPr="002E317C">
        <w:rPr>
          <w:rFonts w:ascii="Palatino Linotype" w:hAnsi="Palatino Linotype" w:cstheme="minorHAnsi"/>
          <w:lang w:val="en-US"/>
        </w:rPr>
        <w:t xml:space="preserve"> VI A,1 (1936) 392-551 (s.v. Thrake).</w:t>
      </w:r>
    </w:p>
    <w:p w:rsidR="005F1B57" w:rsidRDefault="00E705FE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  <w:r>
        <w:rPr>
          <w:rFonts w:ascii="Palatino Linotype" w:hAnsi="Palatino Linotype" w:cstheme="minorHAnsi"/>
          <w:lang w:val="en-US"/>
        </w:rPr>
        <w:t>----------------------------------------------------------------------------------------------------------</w:t>
      </w:r>
    </w:p>
    <w:p w:rsidR="005F1B57" w:rsidRPr="002E317C" w:rsidRDefault="005F1B57" w:rsidP="005F1B57">
      <w:pPr>
        <w:spacing w:after="0" w:line="240" w:lineRule="auto"/>
        <w:jc w:val="both"/>
        <w:rPr>
          <w:rFonts w:ascii="Palatino Linotype" w:eastAsia="Calibri" w:hAnsi="Palatino Linotype" w:cstheme="minorHAnsi"/>
          <w:lang w:val="en-US"/>
        </w:rPr>
      </w:pPr>
      <w:r w:rsidRPr="002E317C">
        <w:rPr>
          <w:rFonts w:ascii="Palatino Linotype" w:eastAsia="Calibri" w:hAnsi="Palatino Linotype" w:cstheme="minorHAnsi"/>
          <w:lang w:val="en-GB"/>
        </w:rPr>
        <w:t>Z</w:t>
      </w:r>
      <w:r w:rsidRPr="002E317C">
        <w:rPr>
          <w:rFonts w:ascii="Palatino Linotype" w:eastAsia="Calibri" w:hAnsi="Palatino Linotype" w:cstheme="minorHAnsi"/>
          <w:lang w:val="en-US"/>
        </w:rPr>
        <w:t>.</w:t>
      </w:r>
      <w:r w:rsidRPr="002E317C">
        <w:rPr>
          <w:rFonts w:ascii="Palatino Linotype" w:eastAsia="Calibri" w:hAnsi="Palatino Linotype" w:cstheme="minorHAnsi"/>
          <w:lang w:val="en-GB"/>
        </w:rPr>
        <w:t xml:space="preserve"> H</w:t>
      </w:r>
      <w:r w:rsidRPr="002E317C">
        <w:rPr>
          <w:rFonts w:ascii="Palatino Linotype" w:eastAsia="Calibri" w:hAnsi="Palatino Linotype" w:cstheme="minorHAnsi"/>
          <w:lang w:val="en-US"/>
        </w:rPr>
        <w:t>.</w:t>
      </w:r>
      <w:r w:rsidRPr="002E317C">
        <w:rPr>
          <w:rFonts w:ascii="Palatino Linotype" w:eastAsia="Calibri" w:hAnsi="Palatino Linotype" w:cstheme="minorHAnsi"/>
          <w:lang w:val="en-GB"/>
        </w:rPr>
        <w:t xml:space="preserve"> Archibald, </w:t>
      </w:r>
      <w:r w:rsidRPr="002E317C">
        <w:rPr>
          <w:rFonts w:ascii="Palatino Linotype" w:eastAsia="Calibri" w:hAnsi="Palatino Linotype" w:cstheme="minorHAnsi"/>
          <w:i/>
          <w:lang w:val="en-GB"/>
        </w:rPr>
        <w:t>The Odrysian kingdom of Thrace. Orpheus Unmasked</w:t>
      </w:r>
      <w:r w:rsidRPr="002E317C">
        <w:rPr>
          <w:rFonts w:ascii="Palatino Linotype" w:eastAsia="Calibri" w:hAnsi="Palatino Linotype" w:cstheme="minorHAnsi"/>
          <w:lang w:val="en-GB"/>
        </w:rPr>
        <w:t xml:space="preserve"> (Oxford Monographs on Classical Archaeology; </w:t>
      </w:r>
      <w:r w:rsidRPr="002E317C">
        <w:rPr>
          <w:rFonts w:ascii="Palatino Linotype" w:eastAsia="Calibri" w:hAnsi="Palatino Linotype" w:cstheme="minorHAnsi"/>
        </w:rPr>
        <w:t>Οξφόρδη</w:t>
      </w:r>
      <w:r w:rsidRPr="002E317C">
        <w:rPr>
          <w:rFonts w:ascii="Palatino Linotype" w:eastAsia="Calibri" w:hAnsi="Palatino Linotype" w:cstheme="minorHAnsi"/>
          <w:lang w:val="en-GB"/>
        </w:rPr>
        <w:t xml:space="preserve"> 1998).</w:t>
      </w:r>
    </w:p>
    <w:p w:rsidR="005F1B57" w:rsidRPr="002E317C" w:rsidRDefault="005F1B57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</w:p>
    <w:p w:rsidR="00D32B50" w:rsidRPr="002E317C" w:rsidRDefault="00D32B50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  <w:r w:rsidRPr="002E317C">
        <w:rPr>
          <w:rFonts w:ascii="Palatino Linotype" w:eastAsia="Calibri" w:hAnsi="Palatino Linotype" w:cstheme="minorHAnsi"/>
          <w:lang w:val="en-US"/>
        </w:rPr>
        <w:t xml:space="preserve">D. Dana, </w:t>
      </w:r>
      <w:r w:rsidRPr="002E317C">
        <w:rPr>
          <w:rFonts w:ascii="Palatino Linotype" w:eastAsia="Calibri" w:hAnsi="Palatino Linotype" w:cstheme="minorHAnsi"/>
          <w:i/>
          <w:lang w:val="en-US"/>
        </w:rPr>
        <w:t xml:space="preserve">Onomasticon Thracicum. </w:t>
      </w:r>
      <w:r w:rsidRPr="002E317C">
        <w:rPr>
          <w:rFonts w:ascii="Palatino Linotype" w:eastAsia="Calibri" w:hAnsi="Palatino Linotype" w:cstheme="minorHAnsi"/>
          <w:i/>
          <w:lang w:val="fr-FR"/>
        </w:rPr>
        <w:t xml:space="preserve">Répertoire des noms indigènes de Thrace, Macédoine orientale, Mésies, Dacie et Bithynie </w:t>
      </w:r>
      <w:r w:rsidRPr="002E317C">
        <w:rPr>
          <w:rFonts w:ascii="Palatino Linotype" w:eastAsia="Calibri" w:hAnsi="Palatino Linotype" w:cstheme="minorHAnsi"/>
          <w:lang w:val="fr-FR"/>
        </w:rPr>
        <w:t>(</w:t>
      </w:r>
      <w:r w:rsidR="003B17CD" w:rsidRPr="002E317C">
        <w:rPr>
          <w:rFonts w:ascii="Palatino Linotype" w:eastAsia="Calibri" w:hAnsi="Palatino Linotype" w:cstheme="minorHAnsi"/>
        </w:rPr>
        <w:t>Μελετήματα</w:t>
      </w:r>
      <w:r w:rsidRPr="002E317C">
        <w:rPr>
          <w:rFonts w:ascii="Palatino Linotype" w:eastAsia="Calibri" w:hAnsi="Palatino Linotype" w:cstheme="minorHAnsi"/>
          <w:lang w:val="fr-FR"/>
        </w:rPr>
        <w:t xml:space="preserve"> 70; </w:t>
      </w:r>
      <w:r w:rsidR="003B17CD" w:rsidRPr="002E317C">
        <w:rPr>
          <w:rFonts w:ascii="Palatino Linotype" w:eastAsia="Calibri" w:hAnsi="Palatino Linotype" w:cstheme="minorHAnsi"/>
        </w:rPr>
        <w:t>Αθήνα</w:t>
      </w:r>
      <w:r w:rsidRPr="002E317C">
        <w:rPr>
          <w:rFonts w:ascii="Palatino Linotype" w:eastAsia="Calibri" w:hAnsi="Palatino Linotype" w:cstheme="minorHAnsi"/>
          <w:lang w:val="fr-FR"/>
        </w:rPr>
        <w:t xml:space="preserve"> 2014).</w:t>
      </w:r>
    </w:p>
    <w:p w:rsidR="00D32B50" w:rsidRDefault="00D32B50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hAnsi="Palatino Linotype" w:cstheme="minorHAnsi"/>
          <w:b/>
          <w:u w:val="single"/>
        </w:rPr>
      </w:pPr>
      <w:r w:rsidRPr="002E317C">
        <w:rPr>
          <w:rFonts w:ascii="Palatino Linotype" w:hAnsi="Palatino Linotype" w:cstheme="minorHAnsi"/>
          <w:b/>
          <w:u w:val="single"/>
        </w:rPr>
        <w:t>Γενική βιβλιογραφία για τις πόλεις των ακτών</w:t>
      </w: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eastAsia="Calibri" w:hAnsi="Palatino Linotype" w:cstheme="minorHAnsi"/>
        </w:rPr>
      </w:pP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lang w:val="fr-FR"/>
        </w:rPr>
      </w:pPr>
      <w:r w:rsidRPr="002E317C">
        <w:rPr>
          <w:rFonts w:ascii="Palatino Linotype" w:eastAsia="Calibri" w:hAnsi="Palatino Linotype" w:cstheme="minorHAnsi"/>
          <w:lang w:val="fr-FR"/>
        </w:rPr>
        <w:t xml:space="preserve">B. Isaac, </w:t>
      </w:r>
      <w:r w:rsidRPr="002E317C">
        <w:rPr>
          <w:rFonts w:ascii="Palatino Linotype" w:eastAsia="Calibri" w:hAnsi="Palatino Linotype" w:cstheme="minorHAnsi"/>
          <w:i/>
          <w:lang w:val="fr-FR"/>
        </w:rPr>
        <w:t>The Greek Settlements in Thrace until the Macedonian Conquest</w:t>
      </w:r>
      <w:r w:rsidRPr="002E317C">
        <w:rPr>
          <w:rFonts w:ascii="Palatino Linotype" w:eastAsia="Calibri" w:hAnsi="Palatino Linotype" w:cstheme="minorHAnsi"/>
          <w:lang w:val="fr-FR"/>
        </w:rPr>
        <w:t xml:space="preserve"> (Studies of the Dutch Archaeological and Historical Society 10 ; Leiden 1986).</w:t>
      </w: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lang w:val="fr-FR"/>
        </w:rPr>
      </w:pP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hAnsi="Palatino Linotype"/>
          <w:lang w:val="en-GB"/>
        </w:rPr>
      </w:pPr>
      <w:r w:rsidRPr="002E317C">
        <w:rPr>
          <w:rFonts w:ascii="Palatino Linotype" w:hAnsi="Palatino Linotype"/>
          <w:lang w:val="en-GB"/>
        </w:rPr>
        <w:t>M.H. Hansen et Th.H. Nielsen (</w:t>
      </w:r>
      <w:r>
        <w:rPr>
          <w:rFonts w:ascii="Palatino Linotype" w:hAnsi="Palatino Linotype"/>
        </w:rPr>
        <w:t>εκδ</w:t>
      </w:r>
      <w:r w:rsidRPr="002E317C">
        <w:rPr>
          <w:rFonts w:ascii="Palatino Linotype" w:hAnsi="Palatino Linotype"/>
          <w:lang w:val="en-US"/>
        </w:rPr>
        <w:t>.</w:t>
      </w:r>
      <w:r w:rsidRPr="002E317C">
        <w:rPr>
          <w:rFonts w:ascii="Palatino Linotype" w:hAnsi="Palatino Linotype"/>
          <w:lang w:val="en-GB"/>
        </w:rPr>
        <w:t xml:space="preserve">), </w:t>
      </w:r>
      <w:r w:rsidRPr="002E317C">
        <w:rPr>
          <w:rFonts w:ascii="Palatino Linotype" w:hAnsi="Palatino Linotype"/>
          <w:i/>
          <w:lang w:val="en-GB"/>
        </w:rPr>
        <w:t>An Inventory of Archaic and Classical Poleis</w:t>
      </w:r>
      <w:r w:rsidRPr="002E317C">
        <w:rPr>
          <w:rFonts w:ascii="Palatino Linotype" w:hAnsi="Palatino Linotype"/>
          <w:lang w:val="en-GB"/>
        </w:rPr>
        <w:t xml:space="preserve"> (</w:t>
      </w:r>
      <w:r>
        <w:rPr>
          <w:rFonts w:ascii="Palatino Linotype" w:hAnsi="Palatino Linotype"/>
        </w:rPr>
        <w:t>Οξφόρδη</w:t>
      </w:r>
      <w:r w:rsidRPr="002E317C">
        <w:rPr>
          <w:rFonts w:ascii="Palatino Linotype" w:hAnsi="Palatino Linotype"/>
          <w:lang w:val="en-GB"/>
        </w:rPr>
        <w:t xml:space="preserve"> 2004).</w:t>
      </w:r>
    </w:p>
    <w:p w:rsidR="002E317C" w:rsidRPr="002E317C" w:rsidRDefault="002E317C" w:rsidP="002E317C">
      <w:pPr>
        <w:spacing w:after="0" w:line="240" w:lineRule="auto"/>
        <w:jc w:val="both"/>
        <w:rPr>
          <w:rFonts w:ascii="Palatino Linotype" w:hAnsi="Palatino Linotype" w:cstheme="minorHAnsi"/>
          <w:b/>
          <w:lang w:val="en-US"/>
        </w:rPr>
      </w:pPr>
    </w:p>
    <w:p w:rsidR="006016F1" w:rsidRPr="002E317C" w:rsidRDefault="002E317C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b/>
          <w:u w:val="single"/>
        </w:rPr>
      </w:pPr>
      <w:r w:rsidRPr="002E317C">
        <w:rPr>
          <w:rFonts w:ascii="Palatino Linotype" w:eastAsia="Calibri" w:hAnsi="Palatino Linotype" w:cstheme="minorHAnsi"/>
          <w:b/>
          <w:u w:val="single"/>
        </w:rPr>
        <w:t xml:space="preserve">Η </w:t>
      </w:r>
      <w:r w:rsidR="006016F1" w:rsidRPr="002E317C">
        <w:rPr>
          <w:rFonts w:ascii="Palatino Linotype" w:eastAsia="Calibri" w:hAnsi="Palatino Linotype" w:cstheme="minorHAnsi"/>
          <w:b/>
          <w:u w:val="single"/>
        </w:rPr>
        <w:t>Θράκη κατά τους ρωμαϊκούς χρόνους</w:t>
      </w:r>
    </w:p>
    <w:p w:rsidR="006016F1" w:rsidRPr="002E317C" w:rsidRDefault="006016F1" w:rsidP="002E317C">
      <w:pPr>
        <w:spacing w:after="0" w:line="240" w:lineRule="auto"/>
        <w:jc w:val="both"/>
        <w:rPr>
          <w:rFonts w:ascii="Palatino Linotype" w:eastAsia="Calibri" w:hAnsi="Palatino Linotype" w:cstheme="minorHAnsi"/>
        </w:rPr>
      </w:pPr>
    </w:p>
    <w:p w:rsidR="00691E74" w:rsidRPr="002E317C" w:rsidRDefault="00691E74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lang w:val="fr-FR"/>
        </w:rPr>
      </w:pPr>
      <w:r w:rsidRPr="002E317C">
        <w:rPr>
          <w:rFonts w:ascii="Palatino Linotype" w:eastAsia="Calibri" w:hAnsi="Palatino Linotype" w:cstheme="minorHAnsi"/>
          <w:lang w:val="fr-FR"/>
        </w:rPr>
        <w:t xml:space="preserve">R. Ivanov </w:t>
      </w:r>
      <w:r w:rsidRPr="002E317C">
        <w:rPr>
          <w:rFonts w:ascii="Palatino Linotype" w:eastAsia="Calibri" w:hAnsi="Palatino Linotype" w:cstheme="minorHAnsi"/>
        </w:rPr>
        <w:t>καὶ</w:t>
      </w:r>
      <w:r w:rsidR="003B17CD" w:rsidRPr="002E317C">
        <w:rPr>
          <w:rFonts w:ascii="Palatino Linotype" w:eastAsia="Calibri" w:hAnsi="Palatino Linotype" w:cstheme="minorHAnsi"/>
          <w:lang w:val="fr-FR"/>
        </w:rPr>
        <w:t xml:space="preserve"> G.</w:t>
      </w:r>
      <w:r w:rsidRPr="002E317C">
        <w:rPr>
          <w:rFonts w:ascii="Palatino Linotype" w:eastAsia="Calibri" w:hAnsi="Palatino Linotype" w:cstheme="minorHAnsi"/>
          <w:lang w:val="fr-FR"/>
        </w:rPr>
        <w:t xml:space="preserve"> von Bülow, </w:t>
      </w:r>
      <w:r w:rsidRPr="002E317C">
        <w:rPr>
          <w:rFonts w:ascii="Palatino Linotype" w:eastAsia="Calibri" w:hAnsi="Palatino Linotype" w:cstheme="minorHAnsi"/>
          <w:i/>
          <w:lang w:val="fr-FR"/>
        </w:rPr>
        <w:t>Thracia. Eine römische Provinz auf der Balkanhalbinsel</w:t>
      </w:r>
      <w:r w:rsidRPr="002E317C">
        <w:rPr>
          <w:rFonts w:ascii="Palatino Linotype" w:eastAsia="Calibri" w:hAnsi="Palatino Linotype" w:cstheme="minorHAnsi"/>
          <w:lang w:val="fr-FR"/>
        </w:rPr>
        <w:t xml:space="preserve"> (Mainz am Rhein 2008).</w:t>
      </w:r>
    </w:p>
    <w:p w:rsidR="006016F1" w:rsidRPr="002E317C" w:rsidRDefault="006016F1" w:rsidP="002E317C">
      <w:pPr>
        <w:spacing w:after="0" w:line="240" w:lineRule="auto"/>
        <w:jc w:val="both"/>
        <w:rPr>
          <w:rFonts w:ascii="Palatino Linotype" w:eastAsia="Calibri" w:hAnsi="Palatino Linotype" w:cstheme="minorHAnsi"/>
          <w:lang w:val="en-US"/>
        </w:rPr>
      </w:pPr>
    </w:p>
    <w:p w:rsidR="00691E74" w:rsidRPr="002E317C" w:rsidRDefault="003B17CD" w:rsidP="002E317C">
      <w:pPr>
        <w:spacing w:after="0" w:line="240" w:lineRule="auto"/>
        <w:jc w:val="both"/>
        <w:rPr>
          <w:rFonts w:ascii="Palatino Linotype" w:hAnsi="Palatino Linotype" w:cstheme="minorHAnsi"/>
          <w:lang w:val="en-US"/>
        </w:rPr>
      </w:pPr>
      <w:r w:rsidRPr="002E317C">
        <w:rPr>
          <w:rFonts w:ascii="Palatino Linotype" w:eastAsia="Calibri" w:hAnsi="Palatino Linotype" w:cstheme="minorHAnsi"/>
          <w:lang w:val="en-US"/>
        </w:rPr>
        <w:t>R.T.</w:t>
      </w:r>
      <w:r w:rsidR="00D32B50" w:rsidRPr="002E317C">
        <w:rPr>
          <w:rFonts w:ascii="Palatino Linotype" w:eastAsia="Calibri" w:hAnsi="Palatino Linotype" w:cstheme="minorHAnsi"/>
          <w:lang w:val="en-US"/>
        </w:rPr>
        <w:t xml:space="preserve"> Ivanov (ed.), </w:t>
      </w:r>
      <w:r w:rsidR="00D32B50" w:rsidRPr="002E317C">
        <w:rPr>
          <w:rFonts w:ascii="Palatino Linotype" w:eastAsia="Calibri" w:hAnsi="Palatino Linotype" w:cstheme="minorHAnsi"/>
          <w:i/>
          <w:lang w:val="en-US"/>
        </w:rPr>
        <w:t>Tabula Imperii Romani K-35/2 Philippopolis</w:t>
      </w:r>
      <w:r w:rsidR="00D32B50" w:rsidRPr="002E317C">
        <w:rPr>
          <w:rFonts w:ascii="Palatino Linotype" w:eastAsia="Calibri" w:hAnsi="Palatino Linotype" w:cstheme="minorHAnsi"/>
          <w:lang w:val="en-US"/>
        </w:rPr>
        <w:t xml:space="preserve"> (</w:t>
      </w:r>
      <w:r w:rsidRPr="002E317C">
        <w:rPr>
          <w:rFonts w:ascii="Palatino Linotype" w:eastAsia="Calibri" w:hAnsi="Palatino Linotype" w:cstheme="minorHAnsi"/>
        </w:rPr>
        <w:t>Σόφια</w:t>
      </w:r>
      <w:r w:rsidR="00D32B50" w:rsidRPr="002E317C">
        <w:rPr>
          <w:rFonts w:ascii="Palatino Linotype" w:eastAsia="Calibri" w:hAnsi="Palatino Linotype" w:cstheme="minorHAnsi"/>
          <w:lang w:val="en-US"/>
        </w:rPr>
        <w:t xml:space="preserve"> 2012).</w:t>
      </w:r>
    </w:p>
    <w:p w:rsidR="000038F8" w:rsidRPr="009B3B4C" w:rsidRDefault="000038F8" w:rsidP="002E317C">
      <w:pPr>
        <w:spacing w:after="0" w:line="240" w:lineRule="auto"/>
        <w:jc w:val="both"/>
        <w:rPr>
          <w:rFonts w:ascii="Palatino Linotype" w:hAnsi="Palatino Linotype" w:cstheme="minorHAnsi"/>
          <w:b/>
          <w:lang w:val="en-US"/>
        </w:rPr>
      </w:pPr>
    </w:p>
    <w:p w:rsidR="00191084" w:rsidRPr="002E317C" w:rsidRDefault="003E575E" w:rsidP="002E317C">
      <w:pPr>
        <w:spacing w:after="0" w:line="240" w:lineRule="auto"/>
        <w:jc w:val="both"/>
        <w:rPr>
          <w:rFonts w:ascii="Palatino Linotype" w:hAnsi="Palatino Linotype" w:cstheme="minorHAnsi"/>
          <w:lang w:val="fr-FR"/>
        </w:rPr>
      </w:pPr>
      <w:r w:rsidRPr="009B3B4C">
        <w:rPr>
          <w:rFonts w:ascii="Palatino Linotype" w:hAnsi="Palatino Linotype" w:cstheme="minorHAnsi"/>
          <w:b/>
        </w:rPr>
        <w:lastRenderedPageBreak/>
        <w:t xml:space="preserve">1. </w:t>
      </w:r>
      <w:r w:rsidR="00A4292E" w:rsidRPr="002E317C">
        <w:rPr>
          <w:rFonts w:ascii="Palatino Linotype" w:hAnsi="Palatino Linotype" w:cstheme="minorHAnsi"/>
          <w:b/>
          <w:i/>
          <w:lang w:val="fr-FR"/>
        </w:rPr>
        <w:t>IThrAeg</w:t>
      </w:r>
      <w:r w:rsidR="00A4292E" w:rsidRPr="002E317C">
        <w:rPr>
          <w:rFonts w:ascii="Palatino Linotype" w:hAnsi="Palatino Linotype" w:cstheme="minorHAnsi"/>
          <w:b/>
          <w:lang w:val="fr-FR"/>
        </w:rPr>
        <w:t xml:space="preserve"> E5</w:t>
      </w:r>
      <w:r w:rsidR="00A4292E" w:rsidRPr="002E317C">
        <w:rPr>
          <w:rFonts w:ascii="Palatino Linotype" w:hAnsi="Palatino Linotype" w:cstheme="minorHAnsi"/>
          <w:lang w:val="fr-FR"/>
        </w:rPr>
        <w:t xml:space="preserve">= </w:t>
      </w:r>
      <w:r w:rsidR="00A4292E" w:rsidRPr="002E317C">
        <w:rPr>
          <w:rFonts w:ascii="Palatino Linotype" w:hAnsi="Palatino Linotype" w:cstheme="minorHAnsi"/>
        </w:rPr>
        <w:t>Ψήφισμα</w:t>
      </w:r>
      <w:r w:rsidR="009B3B4C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>Α</w:t>
      </w:r>
      <w:r w:rsidR="00A4292E" w:rsidRPr="002E317C">
        <w:rPr>
          <w:rFonts w:ascii="Palatino Linotype" w:hAnsi="Palatino Linotype" w:cstheme="minorHAnsi"/>
        </w:rPr>
        <w:t>βδηριτ</w:t>
      </w:r>
      <w:r>
        <w:rPr>
          <w:rFonts w:ascii="Palatino Linotype" w:hAnsi="Palatino Linotype" w:cstheme="minorHAnsi"/>
        </w:rPr>
        <w:t>ώ</w:t>
      </w:r>
      <w:r w:rsidR="00A4292E" w:rsidRPr="002E317C">
        <w:rPr>
          <w:rFonts w:ascii="Palatino Linotype" w:hAnsi="Palatino Linotype" w:cstheme="minorHAnsi"/>
        </w:rPr>
        <w:t>ν</w:t>
      </w:r>
      <w:r w:rsidR="009B3B4C">
        <w:rPr>
          <w:rFonts w:ascii="Palatino Linotype" w:hAnsi="Palatino Linotype" w:cstheme="minorHAnsi"/>
        </w:rPr>
        <w:t xml:space="preserve"> προς </w:t>
      </w:r>
      <w:r w:rsidR="00A4292E" w:rsidRPr="002E317C">
        <w:rPr>
          <w:rFonts w:ascii="Palatino Linotype" w:hAnsi="Palatino Linotype" w:cstheme="minorHAnsi"/>
        </w:rPr>
        <w:t>τιμ</w:t>
      </w:r>
      <w:r>
        <w:rPr>
          <w:rFonts w:ascii="Palatino Linotype" w:hAnsi="Palatino Linotype" w:cstheme="minorHAnsi"/>
        </w:rPr>
        <w:t>ή</w:t>
      </w:r>
      <w:r w:rsidR="00A4292E" w:rsidRPr="002E317C">
        <w:rPr>
          <w:rFonts w:ascii="Palatino Linotype" w:hAnsi="Palatino Linotype" w:cstheme="minorHAnsi"/>
        </w:rPr>
        <w:t>ν</w:t>
      </w:r>
      <w:r w:rsidR="009B3B4C">
        <w:rPr>
          <w:rFonts w:ascii="Palatino Linotype" w:hAnsi="Palatino Linotype" w:cstheme="minorHAnsi"/>
        </w:rPr>
        <w:t xml:space="preserve"> </w:t>
      </w:r>
      <w:r w:rsidR="00A4292E" w:rsidRPr="002E317C">
        <w:rPr>
          <w:rFonts w:ascii="Palatino Linotype" w:hAnsi="Palatino Linotype" w:cstheme="minorHAnsi"/>
        </w:rPr>
        <w:t>Τηίων</w:t>
      </w:r>
      <w:r w:rsidR="009B3B4C">
        <w:rPr>
          <w:rFonts w:ascii="Palatino Linotype" w:hAnsi="Palatino Linotype" w:cstheme="minorHAnsi"/>
        </w:rPr>
        <w:t xml:space="preserve"> </w:t>
      </w:r>
      <w:r w:rsidR="00A4292E" w:rsidRPr="002E317C">
        <w:rPr>
          <w:rFonts w:ascii="Palatino Linotype" w:hAnsi="Palatino Linotype" w:cstheme="minorHAnsi"/>
        </w:rPr>
        <w:t>πρεσβευτ</w:t>
      </w:r>
      <w:r>
        <w:rPr>
          <w:rFonts w:ascii="Palatino Linotype" w:hAnsi="Palatino Linotype" w:cstheme="minorHAnsi"/>
        </w:rPr>
        <w:t>ώ</w:t>
      </w:r>
      <w:r w:rsidR="00A4292E" w:rsidRPr="002E317C">
        <w:rPr>
          <w:rFonts w:ascii="Palatino Linotype" w:hAnsi="Palatino Linotype" w:cstheme="minorHAnsi"/>
        </w:rPr>
        <w:t>ν</w:t>
      </w:r>
      <w:r w:rsidR="00FC74C2" w:rsidRPr="002E317C">
        <w:rPr>
          <w:rFonts w:ascii="Palatino Linotype" w:hAnsi="Palatino Linotype" w:cstheme="minorHAnsi"/>
          <w:lang w:val="fr-FR"/>
        </w:rPr>
        <w:t xml:space="preserve"> (166-160 </w:t>
      </w:r>
      <w:r w:rsidR="00FC74C2" w:rsidRPr="002E317C">
        <w:rPr>
          <w:rFonts w:ascii="Palatino Linotype" w:hAnsi="Palatino Linotype" w:cstheme="minorHAnsi"/>
        </w:rPr>
        <w:t>π</w:t>
      </w:r>
      <w:r w:rsidR="00FC74C2" w:rsidRPr="002E317C">
        <w:rPr>
          <w:rFonts w:ascii="Palatino Linotype" w:hAnsi="Palatino Linotype" w:cstheme="minorHAnsi"/>
          <w:lang w:val="fr-FR"/>
        </w:rPr>
        <w:t>.</w:t>
      </w:r>
      <w:r w:rsidR="00FC74C2" w:rsidRPr="002E317C">
        <w:rPr>
          <w:rFonts w:ascii="Palatino Linotype" w:hAnsi="Palatino Linotype" w:cstheme="minorHAnsi"/>
        </w:rPr>
        <w:t>Χ</w:t>
      </w:r>
      <w:r w:rsidR="00FC74C2" w:rsidRPr="002E317C">
        <w:rPr>
          <w:rFonts w:ascii="Palatino Linotype" w:hAnsi="Palatino Linotype" w:cstheme="minorHAnsi"/>
          <w:lang w:val="fr-FR"/>
        </w:rPr>
        <w:t>.)</w:t>
      </w:r>
    </w:p>
    <w:p w:rsidR="00A4292E" w:rsidRPr="002E317C" w:rsidRDefault="00A4292E" w:rsidP="002E317C">
      <w:pPr>
        <w:spacing w:after="0" w:line="240" w:lineRule="auto"/>
        <w:jc w:val="both"/>
        <w:rPr>
          <w:rFonts w:ascii="Palatino Linotype" w:hAnsi="Palatino Linotype" w:cstheme="minorHAnsi"/>
          <w:lang w:val="fr-FR"/>
        </w:rPr>
      </w:pPr>
    </w:p>
    <w:p w:rsidR="00A4292E" w:rsidRPr="002E317C" w:rsidRDefault="00A4292E" w:rsidP="002E317C">
      <w:pPr>
        <w:spacing w:after="0" w:line="240" w:lineRule="auto"/>
        <w:ind w:left="1985"/>
        <w:jc w:val="both"/>
        <w:rPr>
          <w:rFonts w:ascii="Palatino Linotype" w:hAnsi="Palatino Linotype" w:cstheme="minorHAnsi"/>
          <w:lang w:val="fr-FR"/>
        </w:rPr>
      </w:pPr>
      <w:r w:rsidRPr="002E317C">
        <w:rPr>
          <w:rFonts w:ascii="Palatino Linotype" w:hAnsi="Palatino Linotype" w:cstheme="minorHAnsi"/>
        </w:rPr>
        <w:t>Ὁ</w:t>
      </w:r>
      <w:r w:rsidR="009B3B4C" w:rsidRPr="009B3B4C">
        <w:rPr>
          <w:rFonts w:ascii="Palatino Linotype" w:hAnsi="Palatino Linotype" w:cstheme="minorHAnsi"/>
          <w:lang w:val="fr-FR"/>
        </w:rPr>
        <w:t xml:space="preserve"> </w:t>
      </w:r>
      <w:r w:rsidRPr="002E317C">
        <w:rPr>
          <w:rFonts w:ascii="Palatino Linotype" w:hAnsi="Palatino Linotype" w:cstheme="minorHAnsi"/>
        </w:rPr>
        <w:t>δῆμος</w:t>
      </w:r>
      <w:r w:rsidR="009B3B4C" w:rsidRPr="009B3B4C">
        <w:rPr>
          <w:rFonts w:ascii="Palatino Linotype" w:hAnsi="Palatino Linotype" w:cstheme="minorHAnsi"/>
          <w:lang w:val="fr-FR"/>
        </w:rPr>
        <w:t xml:space="preserve"> </w:t>
      </w:r>
      <w:r w:rsidRPr="002E317C">
        <w:rPr>
          <w:rFonts w:ascii="Palatino Linotype" w:hAnsi="Palatino Linotype" w:cstheme="minorHAnsi"/>
        </w:rPr>
        <w:t>ὁ</w:t>
      </w:r>
      <w:r w:rsidR="009B3B4C" w:rsidRPr="009B3B4C">
        <w:rPr>
          <w:rFonts w:ascii="Palatino Linotype" w:hAnsi="Palatino Linotype" w:cstheme="minorHAnsi"/>
          <w:lang w:val="fr-FR"/>
        </w:rPr>
        <w:t xml:space="preserve"> </w:t>
      </w:r>
      <w:r w:rsidRPr="002E317C">
        <w:rPr>
          <w:rFonts w:ascii="Palatino Linotype" w:hAnsi="Palatino Linotype" w:cstheme="minorHAnsi"/>
        </w:rPr>
        <w:t>Ἀβ</w:t>
      </w:r>
      <w:r w:rsidRPr="002E317C">
        <w:rPr>
          <w:rFonts w:ascii="Palatino Linotype" w:hAnsi="Palatino Linotype" w:cstheme="minorHAnsi"/>
          <w:lang w:val="fr-FR"/>
        </w:rPr>
        <w:t>[</w:t>
      </w:r>
      <w:r w:rsidRPr="002E317C">
        <w:rPr>
          <w:rFonts w:ascii="Palatino Linotype" w:hAnsi="Palatino Linotype" w:cstheme="minorHAnsi"/>
        </w:rPr>
        <w:t>δηριτῶν</w:t>
      </w:r>
      <w:r w:rsidRPr="002E317C">
        <w:rPr>
          <w:rFonts w:ascii="Palatino Linotype" w:hAnsi="Palatino Linotype" w:cstheme="minorHAnsi"/>
          <w:lang w:val="fr-FR"/>
        </w:rPr>
        <w:t>]</w:t>
      </w:r>
    </w:p>
    <w:p w:rsidR="00A4292E" w:rsidRPr="009B3B4C" w:rsidRDefault="00A4292E" w:rsidP="002E317C">
      <w:pPr>
        <w:spacing w:after="0" w:line="240" w:lineRule="auto"/>
        <w:ind w:left="1985"/>
        <w:jc w:val="both"/>
        <w:rPr>
          <w:rFonts w:ascii="Palatino Linotype" w:hAnsi="Palatino Linotype" w:cstheme="minorHAnsi"/>
          <w:lang w:val="fr-FR"/>
        </w:rPr>
      </w:pPr>
      <w:r w:rsidRPr="002E317C">
        <w:rPr>
          <w:rFonts w:ascii="Palatino Linotype" w:hAnsi="Palatino Linotype" w:cstheme="minorHAnsi"/>
        </w:rPr>
        <w:t>Ἀμύμο</w:t>
      </w:r>
      <w:r w:rsidRPr="009B3B4C">
        <w:rPr>
          <w:rFonts w:ascii="Palatino Linotype" w:hAnsi="Palatino Linotype" w:cstheme="minorHAnsi"/>
          <w:lang w:val="fr-FR"/>
        </w:rPr>
        <w:t xml:space="preserve">-    </w:t>
      </w:r>
      <w:r w:rsidRPr="002E317C">
        <w:rPr>
          <w:rFonts w:ascii="Palatino Linotype" w:hAnsi="Palatino Linotype" w:cstheme="minorHAnsi"/>
        </w:rPr>
        <w:t>Μεγάθυ</w:t>
      </w:r>
      <w:r w:rsidRPr="009B3B4C">
        <w:rPr>
          <w:rFonts w:ascii="Palatino Linotype" w:hAnsi="Palatino Linotype" w:cstheme="minorHAnsi"/>
          <w:lang w:val="fr-FR"/>
        </w:rPr>
        <w:t>-</w:t>
      </w:r>
    </w:p>
    <w:p w:rsidR="00A4292E" w:rsidRPr="009B3B4C" w:rsidRDefault="00ED0FC5" w:rsidP="002E317C">
      <w:pPr>
        <w:spacing w:after="0" w:line="240" w:lineRule="auto"/>
        <w:ind w:left="1985"/>
        <w:jc w:val="both"/>
        <w:rPr>
          <w:rFonts w:ascii="Palatino Linotype" w:hAnsi="Palatino Linotype" w:cstheme="minorHAnsi"/>
          <w:lang w:val="fr-FR"/>
        </w:rPr>
      </w:pPr>
      <w:r w:rsidRPr="002E317C">
        <w:rPr>
          <w:rFonts w:ascii="Palatino Linotype" w:hAnsi="Palatino Linotype" w:cstheme="minorHAnsi"/>
        </w:rPr>
        <w:t>ν</w:t>
      </w:r>
      <w:r w:rsidR="00A4292E" w:rsidRPr="002E317C">
        <w:rPr>
          <w:rFonts w:ascii="Palatino Linotype" w:hAnsi="Palatino Linotype" w:cstheme="minorHAnsi"/>
        </w:rPr>
        <w:t>α</w:t>
      </w:r>
      <w:r w:rsidR="00A4292E" w:rsidRPr="009B3B4C">
        <w:rPr>
          <w:rFonts w:ascii="Palatino Linotype" w:hAnsi="Palatino Linotype" w:cstheme="minorHAnsi"/>
          <w:lang w:val="fr-FR"/>
        </w:rPr>
        <w:t xml:space="preserve"> </w:t>
      </w:r>
      <w:r w:rsidR="00A4292E" w:rsidRPr="002E317C">
        <w:rPr>
          <w:rFonts w:ascii="Palatino Linotype" w:hAnsi="Palatino Linotype" w:cstheme="minorHAnsi"/>
        </w:rPr>
        <w:t>Ἐπι</w:t>
      </w:r>
      <w:r w:rsidR="00A4292E" w:rsidRPr="009B3B4C">
        <w:rPr>
          <w:rFonts w:ascii="Palatino Linotype" w:hAnsi="Palatino Linotype" w:cstheme="minorHAnsi"/>
          <w:lang w:val="fr-FR"/>
        </w:rPr>
        <w:t xml:space="preserve">-   </w:t>
      </w:r>
      <w:r w:rsidR="009B3B4C">
        <w:rPr>
          <w:rFonts w:ascii="Palatino Linotype" w:hAnsi="Palatino Linotype" w:cstheme="minorHAnsi"/>
        </w:rPr>
        <w:t xml:space="preserve"> </w:t>
      </w:r>
      <w:r w:rsidRPr="002E317C">
        <w:rPr>
          <w:rFonts w:ascii="Palatino Linotype" w:hAnsi="Palatino Linotype" w:cstheme="minorHAnsi"/>
        </w:rPr>
        <w:t>μ</w:t>
      </w:r>
      <w:r w:rsidR="00A4292E" w:rsidRPr="002E317C">
        <w:rPr>
          <w:rFonts w:ascii="Palatino Linotype" w:hAnsi="Palatino Linotype" w:cstheme="minorHAnsi"/>
        </w:rPr>
        <w:t>ον</w:t>
      </w:r>
      <w:r w:rsidR="00A4292E" w:rsidRPr="009B3B4C">
        <w:rPr>
          <w:rFonts w:ascii="Palatino Linotype" w:hAnsi="Palatino Linotype" w:cstheme="minorHAnsi"/>
          <w:lang w:val="fr-FR"/>
        </w:rPr>
        <w:t xml:space="preserve"> </w:t>
      </w:r>
      <w:r w:rsidR="00A4292E" w:rsidRPr="002E317C">
        <w:rPr>
          <w:rFonts w:ascii="Palatino Linotype" w:hAnsi="Palatino Linotype" w:cstheme="minorHAnsi"/>
        </w:rPr>
        <w:t>Ἀθη</w:t>
      </w:r>
      <w:r w:rsidR="00A4292E" w:rsidRPr="009B3B4C">
        <w:rPr>
          <w:rFonts w:ascii="Palatino Linotype" w:hAnsi="Palatino Linotype" w:cstheme="minorHAnsi"/>
          <w:lang w:val="fr-FR"/>
        </w:rPr>
        <w:t>-</w:t>
      </w:r>
    </w:p>
    <w:p w:rsidR="00A4292E" w:rsidRPr="002E317C" w:rsidRDefault="00A4292E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4 </w:t>
      </w:r>
      <w:r w:rsidR="009B3B4C">
        <w:rPr>
          <w:rFonts w:ascii="Palatino Linotype" w:hAnsi="Palatino Linotype" w:cstheme="minorHAnsi"/>
        </w:rPr>
        <w:t xml:space="preserve">                               </w:t>
      </w:r>
      <w:r w:rsidRPr="002E317C">
        <w:rPr>
          <w:rFonts w:ascii="Palatino Linotype" w:hAnsi="Palatino Linotype" w:cstheme="minorHAnsi"/>
        </w:rPr>
        <w:t xml:space="preserve">κούρου </w:t>
      </w:r>
      <w:r w:rsidR="009B3B4C">
        <w:rPr>
          <w:rFonts w:ascii="Palatino Linotype" w:hAnsi="Palatino Linotype" w:cstheme="minorHAnsi"/>
        </w:rPr>
        <w:t xml:space="preserve">   </w:t>
      </w:r>
      <w:r w:rsidRPr="002E317C">
        <w:rPr>
          <w:rFonts w:ascii="Palatino Linotype" w:hAnsi="Palatino Linotype" w:cstheme="minorHAnsi"/>
        </w:rPr>
        <w:t>ναίου.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Ἐπειδὴ χρείας τῶι δή[μωι γενο]μένης πρεσβείας εἰς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Ῥώμην ὑπὲρ τῆς πατρίο[υ χώρας], περὶ ἧς ἐπιδοὺς ἀξίω-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μα βασιλεὺς Θρᾳκῶν Κότ[υς τῆι συ]γκλήτωι διά τε τοῦ υἱοῦ</w:t>
      </w:r>
    </w:p>
    <w:p w:rsidR="00A4292E" w:rsidRPr="002E317C" w:rsidRDefault="00A4292E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8 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>αὐτοῦ καὶ τῶν ἅμ’ἐκεί[νωι ἐξ]αποστελέντων ὑπ’[αὐ]-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τοῦ πρεσβευτῶν ᾔτει τ[ὴν π]άτριον ἡμῶν χώραν, 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αἱρεθέντες πρεσβευτα[ὶ ὑπὸ το]ῦ δήμου τοῦ Τηΐων Ἀμύ-</w:t>
      </w:r>
    </w:p>
    <w:p w:rsidR="00A4292E" w:rsidRPr="002E317C" w:rsidRDefault="00A4292E" w:rsidP="002E317C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μων τε Ἐπικούρου καὶ Μ[εγάθυμ]ος Ἀθηναίου, ἄνδρες</w:t>
      </w:r>
    </w:p>
    <w:p w:rsidR="00A4292E" w:rsidRPr="002E317C" w:rsidRDefault="00A4292E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12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καλοὶ καὶ ἀγαθοὶ καὶ ἄξ[ιοι τῆς ἰδ]ίας πατρίδος καὶ εὖνοι</w:t>
      </w:r>
    </w:p>
    <w:p w:rsidR="00A4292E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τῶι ἡμετέρωι δήμωι, οἵτ[ινες τὴ]ν πᾶσαν σπουδήν τε καὶ 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φιλοτιμίαν εἰσήνεγκαν, [προθ]υμίας οὐδὲν ἐλλείπον-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τες, ἔν τε γὰρ ταῖς συνεδ[ρίαις τ]αῖς γενομέναις ὑπὲρ τῆς</w:t>
      </w:r>
    </w:p>
    <w:p w:rsidR="00145D3D" w:rsidRPr="002E317C" w:rsidRDefault="00145D3D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16 </w:t>
      </w:r>
      <w:r w:rsidR="009B3B4C">
        <w:rPr>
          <w:rFonts w:ascii="Palatino Linotype" w:hAnsi="Palatino Linotype" w:cstheme="minorHAnsi"/>
        </w:rPr>
        <w:t xml:space="preserve">    </w:t>
      </w:r>
      <w:r w:rsidR="00332FAF" w:rsidRPr="002E317C">
        <w:rPr>
          <w:rFonts w:ascii="Palatino Linotype" w:hAnsi="Palatino Linotype" w:cstheme="minorHAnsi"/>
        </w:rPr>
        <w:t>χ</w:t>
      </w:r>
      <w:r w:rsidRPr="002E317C">
        <w:rPr>
          <w:rFonts w:ascii="Palatino Linotype" w:hAnsi="Palatino Linotype" w:cstheme="minorHAnsi"/>
        </w:rPr>
        <w:t>ώρας πᾶσαν ἐπίνοιαν π[αρέσχ]οντο χάριν τοῦ μηθὲν π[α]-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ραλειφθῆναι τῶν δυναμ[ένων ἐπα]νορθῶσαι τὰ πράγματα, ἀ-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ρίστην ἅμα καὶ σωτήριον ὑ[πὲρ τῶ]ν ἀπορουμένων ἀεὶ προ[σ]-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τιθέντες γνώμην, εἴς τε [Ῥώμην π]ρεσβεύσαντες ὑπὲρ τοῦ</w:t>
      </w:r>
    </w:p>
    <w:p w:rsidR="00145D3D" w:rsidRPr="002E317C" w:rsidRDefault="00145D3D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20 </w:t>
      </w:r>
      <w:r w:rsidR="009B3B4C">
        <w:rPr>
          <w:rFonts w:ascii="Palatino Linotype" w:hAnsi="Palatino Linotype" w:cstheme="minorHAnsi"/>
        </w:rPr>
        <w:t xml:space="preserve">    </w:t>
      </w:r>
      <w:r w:rsidRPr="002E317C">
        <w:rPr>
          <w:rFonts w:ascii="Palatino Linotype" w:hAnsi="Palatino Linotype" w:cstheme="minorHAnsi"/>
        </w:rPr>
        <w:t>δήμου ψυχικὴν ἅμα καὶ σω[ματικὴν] ὑπέμειναν κ[α]κοπαθίαν,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ἐντυγχόντες μὲν τοῖ[ς ἡγουμένοι]ς Ῥωμαίων καὶ ἐξομηρευ-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όμενοι διὰ τῆς καθ’ἡμέρα[ν καρ]τερήσεως, παραστησάμε-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νοι δὲ τοὺς πάτρωνας τῆς [πόλ]εως εἰς τὴν ὑπὲρ τοῦ ἡμε-</w:t>
      </w:r>
    </w:p>
    <w:p w:rsidR="00145D3D" w:rsidRPr="002E317C" w:rsidRDefault="00145D3D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24 </w:t>
      </w:r>
      <w:r w:rsidR="009B3B4C">
        <w:rPr>
          <w:rFonts w:ascii="Palatino Linotype" w:hAnsi="Palatino Linotype" w:cstheme="minorHAnsi"/>
        </w:rPr>
        <w:t xml:space="preserve">    </w:t>
      </w:r>
      <w:r w:rsidRPr="002E317C">
        <w:rPr>
          <w:rFonts w:ascii="Palatino Linotype" w:hAnsi="Palatino Linotype" w:cstheme="minorHAnsi"/>
        </w:rPr>
        <w:t>τέρου δήμου βοήθειαν, τ[οὺς δὲ προ]νοουμένους τοῦ ἀντιδίκου</w:t>
      </w:r>
    </w:p>
    <w:p w:rsidR="00145D3D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ἡμῶν καὶ προστατοῦντα[ς διὰ τῆς τ]ῶν πραγμάτων παραθέσει-</w:t>
      </w:r>
    </w:p>
    <w:p w:rsidR="00132B45" w:rsidRPr="002E317C" w:rsidRDefault="00145D3D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ώς τε καὶ τῆς</w:t>
      </w:r>
      <w:r w:rsidR="00132B45" w:rsidRPr="002E317C">
        <w:rPr>
          <w:rFonts w:ascii="Palatino Linotype" w:hAnsi="Palatino Linotype" w:cstheme="minorHAnsi"/>
        </w:rPr>
        <w:t xml:space="preserve"> καθ’ἡμέρα[ν γενομέν]ης ἐφοδείας ἐπὶ τῶν ἀτρί-</w:t>
      </w:r>
    </w:p>
    <w:p w:rsidR="00E6283B" w:rsidRPr="002E317C" w:rsidRDefault="00132B45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ων ἐφιλοποιοῦντο</w:t>
      </w:r>
      <w:r w:rsidRPr="002E317C">
        <w:rPr>
          <w:rFonts w:ascii="Times New Roman" w:hAnsi="Times New Roman" w:cs="Times New Roman"/>
        </w:rPr>
        <w:t>‧</w:t>
      </w:r>
      <w:r w:rsidR="00E6283B" w:rsidRPr="002E317C">
        <w:rPr>
          <w:rFonts w:ascii="Palatino Linotype" w:hAnsi="Palatino Linotype" w:cstheme="minorHAnsi"/>
        </w:rPr>
        <w:t>περὶ δ[ὴ τούτων ἔ]δοξεν τῆι βουλῆι καὶ τῶι δή-</w:t>
      </w:r>
    </w:p>
    <w:p w:rsidR="00E6283B" w:rsidRPr="002E317C" w:rsidRDefault="00E6283B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28 </w:t>
      </w:r>
      <w:r w:rsidR="009B3B4C">
        <w:rPr>
          <w:rFonts w:ascii="Palatino Linotype" w:hAnsi="Palatino Linotype" w:cstheme="minorHAnsi"/>
        </w:rPr>
        <w:t xml:space="preserve">    </w:t>
      </w:r>
      <w:r w:rsidRPr="002E317C">
        <w:rPr>
          <w:rFonts w:ascii="Palatino Linotype" w:hAnsi="Palatino Linotype" w:cstheme="minorHAnsi"/>
        </w:rPr>
        <w:t>μωι τῶι Ἀβδηριτῶν ἐπαιν[έσαι το]ὺς προγεγραμμένους ἄν-</w:t>
      </w:r>
    </w:p>
    <w:p w:rsidR="00145D3D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δρας καὶ καλεῖσθαι εἰς προ[εδρίαν κατ’]ἐνιαυτὸν Διονυσίων τῶι ἀ-</w:t>
      </w:r>
    </w:p>
    <w:p w:rsidR="00E6283B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γῶνι ἕως ἂν ζῶσιν, καὶ σ[τεφανοῦσ]θαι χρυσῶι στεφάνωι ἐς ἀεί,</w:t>
      </w:r>
    </w:p>
    <w:p w:rsidR="00E6283B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τὴν ἀναγγελίαν ποιουμέν[ου τοῦ] κήρυκος, διότι ὁ δῆμος στε-</w:t>
      </w:r>
    </w:p>
    <w:p w:rsidR="00E6283B" w:rsidRPr="002E317C" w:rsidRDefault="00E6283B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32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φανοῖ χρυσῶι στεφάνωι Ἀ[μύμονα Ἐ]πικούρου Τήϊον ἀρετῆς ἕνε-</w:t>
      </w:r>
    </w:p>
    <w:p w:rsidR="00E6283B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κεν καὶ εὐνοίας τῆς εἰς ἑα[υτόν, καὶ Με]γάθυμον Ἀθηναίου Τήϊον χρυ-</w:t>
      </w:r>
    </w:p>
    <w:p w:rsidR="00E6283B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σῶι στεφάνωι ἀρετῆς ἕνε[κεν καὶ εὐ]νοίας τῆς εἰς ἑαυτόν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οἱ δὲ νο-</w:t>
      </w:r>
    </w:p>
    <w:p w:rsidR="00E6283B" w:rsidRPr="002E317C" w:rsidRDefault="00E6283B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μοφύλακες οἱ ἐπὶ ἱερέως ΗΡΑ[…. ἀν]αγραψάτωσαν τόδε τὸ ψήφισ-</w:t>
      </w:r>
    </w:p>
    <w:p w:rsidR="00E6283B" w:rsidRPr="002E317C" w:rsidRDefault="00E6283B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36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μα εἰς στήλην λευκοῦ λίθ[ου καὶ στησά]τωσαν ἐν τῶι ἐπιφανεστά</w:t>
      </w:r>
    </w:p>
    <w:p w:rsidR="00E6283B" w:rsidRPr="002E317C" w:rsidRDefault="00E6283B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τωι τόπωι τῆς ἀγορᾶς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ἵνα [δὲ Τήϊοι γ]ινώσκωσιν τὴν τοῦ δήμου</w:t>
      </w:r>
    </w:p>
    <w:p w:rsidR="00E6283B" w:rsidRPr="002E317C" w:rsidRDefault="00E6283B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προθυμίαν, ἣν ἔχει πρὸς τ[οὺς καλοὺς] καὶ ἀγαθοὺς τῶν ἀνδρῶν, ἑ-</w:t>
      </w:r>
    </w:p>
    <w:p w:rsidR="00E6283B" w:rsidRPr="002E317C" w:rsidRDefault="00E6283B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(λ)έσθωσαν οἱ νομοφύλακ[ες πρεσβε]υτὰς δύο πρὸς Τηΐους, οἵτ[ιν]ες</w:t>
      </w:r>
    </w:p>
    <w:p w:rsidR="00E6283B" w:rsidRPr="002E317C" w:rsidRDefault="00E6283B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40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ἀποδημήσαντες εἰς Τέ[ων καὶ δό]ντες τόδε τὸ ψήφισμα παρακα-</w:t>
      </w:r>
    </w:p>
    <w:p w:rsidR="00C13FE6" w:rsidRPr="002E317C" w:rsidRDefault="00C13FE6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λέσουσιν Τηΐους προσαγγ[εῖλαι τὰς ἐ]ψηφισμένας ὑπὸ τοῦ δήμου ἡ-</w:t>
      </w:r>
    </w:p>
    <w:p w:rsidR="00E6283B" w:rsidRPr="002E317C" w:rsidRDefault="00C13FE6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μῶν τοῖς πολίταις αὐτῶν [τιμὰς καὶ σ]υγχωρῆσαι τοῖς πρεσβευταῖς</w:t>
      </w:r>
    </w:p>
    <w:p w:rsidR="00C13FE6" w:rsidRPr="002E317C" w:rsidRDefault="00C13FE6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στῆσαι στήλην λευκοῦ λίθ[ου ἐν τῶι ἐ]πιφανεστάτωι τόπωι, ἐν ἧι καὶ</w:t>
      </w:r>
    </w:p>
    <w:p w:rsidR="00C13FE6" w:rsidRPr="002E317C" w:rsidRDefault="00C13FE6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44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ἀναγραφήσεται τόδε τὸ ψή[φισμα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τὸ δ]ὲ γενόμενον ἀνάλωμα εἴς</w:t>
      </w:r>
    </w:p>
    <w:p w:rsidR="00C13FE6" w:rsidRPr="002E317C" w:rsidRDefault="00C13FE6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lastRenderedPageBreak/>
        <w:t>τε τὴν στήλην καὶ τὴν ἀναγ[ραφὴν] τοῦ ψηφίσματος ἀπογραψά-</w:t>
      </w:r>
    </w:p>
    <w:p w:rsidR="00C13FE6" w:rsidRPr="002E317C" w:rsidRDefault="00C13FE6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μενοι τῆι πόλει οἱ πρεσβε[υταί, ὅπω]ς ἀμείβωνται, κομισά[σ]θωσαν</w:t>
      </w:r>
    </w:p>
    <w:p w:rsidR="00C13FE6" w:rsidRPr="002E317C" w:rsidRDefault="00C13FE6" w:rsidP="003E575E">
      <w:pPr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ἀπὸ τῆς τραπέζης, θεμέν[ων αὐτοῖς] τὸ διπλάσιον τῶν νομοφυλά-</w:t>
      </w:r>
    </w:p>
    <w:p w:rsidR="00C13FE6" w:rsidRPr="002E317C" w:rsidRDefault="00C13FE6" w:rsidP="002E317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48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κων ἀπὸ τῶν εἰς τὰς πρεσβ[είας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τὸ δὲ] ψήφισμα τόδε εἶναι εἰς εὐχα-</w:t>
      </w:r>
    </w:p>
    <w:p w:rsidR="00C13FE6" w:rsidRPr="002E317C" w:rsidRDefault="00C13FE6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ριστίαν τοῦ δήμου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ε[ἱρέθησα]ν πρεσβευταὶ Ἡρακλεί-</w:t>
      </w:r>
    </w:p>
    <w:p w:rsidR="00C13FE6" w:rsidRPr="002E317C" w:rsidRDefault="00C13FE6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δης Ἀλκίφρονος, Ἀλκ[ίφρων Δη]μητρίου.</w:t>
      </w:r>
    </w:p>
    <w:p w:rsidR="00ED0FC5" w:rsidRPr="002E317C" w:rsidRDefault="00ED0FC5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ED0FC5" w:rsidRPr="002E317C" w:rsidRDefault="00ED0FC5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ED0FC5" w:rsidRPr="002E317C" w:rsidRDefault="003E575E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3E575E">
        <w:rPr>
          <w:rFonts w:ascii="Palatino Linotype" w:hAnsi="Palatino Linotype" w:cstheme="minorHAnsi"/>
          <w:b/>
        </w:rPr>
        <w:t xml:space="preserve">2. </w:t>
      </w:r>
      <w:r w:rsidR="000211AA" w:rsidRPr="002E317C">
        <w:rPr>
          <w:rFonts w:ascii="Palatino Linotype" w:hAnsi="Palatino Linotype" w:cstheme="minorHAnsi"/>
          <w:b/>
          <w:i/>
          <w:lang w:val="en-US"/>
        </w:rPr>
        <w:t>IThrAeg</w:t>
      </w:r>
      <w:r w:rsidR="009B3B4C">
        <w:rPr>
          <w:rFonts w:ascii="Palatino Linotype" w:hAnsi="Palatino Linotype" w:cstheme="minorHAnsi"/>
          <w:b/>
          <w:i/>
        </w:rPr>
        <w:t xml:space="preserve"> </w:t>
      </w:r>
      <w:r w:rsidR="000211AA" w:rsidRPr="002E317C">
        <w:rPr>
          <w:rFonts w:ascii="Palatino Linotype" w:hAnsi="Palatino Linotype" w:cstheme="minorHAnsi"/>
          <w:b/>
          <w:lang w:val="en-US"/>
        </w:rPr>
        <w:t>E</w:t>
      </w:r>
      <w:r w:rsidR="000211AA" w:rsidRPr="002E317C">
        <w:rPr>
          <w:rFonts w:ascii="Palatino Linotype" w:hAnsi="Palatino Linotype" w:cstheme="minorHAnsi"/>
          <w:b/>
        </w:rPr>
        <w:t>168</w:t>
      </w:r>
      <w:r w:rsidR="000211AA" w:rsidRPr="002E317C">
        <w:rPr>
          <w:rFonts w:ascii="Palatino Linotype" w:hAnsi="Palatino Linotype" w:cstheme="minorHAnsi"/>
        </w:rPr>
        <w:t xml:space="preserve">  = Συνθήκη Ρωμαίων κα</w:t>
      </w:r>
      <w:r>
        <w:rPr>
          <w:rFonts w:ascii="Palatino Linotype" w:hAnsi="Palatino Linotype" w:cstheme="minorHAnsi"/>
        </w:rPr>
        <w:t>ι</w:t>
      </w:r>
      <w:r w:rsidR="000211AA" w:rsidRPr="002E317C">
        <w:rPr>
          <w:rFonts w:ascii="Palatino Linotype" w:hAnsi="Palatino Linotype" w:cstheme="minorHAnsi"/>
        </w:rPr>
        <w:t xml:space="preserve"> Μαρωνιτ</w:t>
      </w:r>
      <w:r>
        <w:rPr>
          <w:rFonts w:ascii="Palatino Linotype" w:hAnsi="Palatino Linotype" w:cstheme="minorHAnsi"/>
        </w:rPr>
        <w:t>ώ</w:t>
      </w:r>
      <w:r w:rsidR="000211AA" w:rsidRPr="002E317C">
        <w:rPr>
          <w:rFonts w:ascii="Palatino Linotype" w:hAnsi="Palatino Linotype" w:cstheme="minorHAnsi"/>
        </w:rPr>
        <w:t>ν</w:t>
      </w:r>
      <w:r w:rsidR="00FC74C2" w:rsidRPr="002E317C">
        <w:rPr>
          <w:rFonts w:ascii="Palatino Linotype" w:hAnsi="Palatino Linotype" w:cstheme="minorHAnsi"/>
        </w:rPr>
        <w:t xml:space="preserve"> (τέλη 167 π.Χ.)</w:t>
      </w:r>
    </w:p>
    <w:p w:rsidR="000211AA" w:rsidRPr="002E317C" w:rsidRDefault="000211AA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0211AA" w:rsidRPr="002E317C" w:rsidRDefault="008C535F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[Ἱ]ερέω[ς Διονύσου </w:t>
      </w:r>
      <w:r w:rsidRPr="003E575E">
        <w:rPr>
          <w:rFonts w:ascii="Palatino Linotype" w:hAnsi="Palatino Linotype" w:cstheme="minorHAnsi"/>
          <w:i/>
        </w:rPr>
        <w:t>τοῦ δεῖνοςτοῦ δεῖνος</w:t>
      </w:r>
      <w:r w:rsidRPr="002E317C">
        <w:rPr>
          <w:rFonts w:ascii="Palatino Linotype" w:hAnsi="Palatino Linotype" w:cstheme="minorHAnsi"/>
        </w:rPr>
        <w:t>],</w:t>
      </w:r>
    </w:p>
    <w:p w:rsidR="008C535F" w:rsidRPr="002E317C" w:rsidRDefault="008C535F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πρεσβε[υσάντων </w:t>
      </w:r>
      <w:r w:rsidRPr="003E575E">
        <w:rPr>
          <w:rFonts w:ascii="Palatino Linotype" w:hAnsi="Palatino Linotype" w:cstheme="minorHAnsi"/>
          <w:i/>
        </w:rPr>
        <w:t>τοῦ δεῖνος τοῦ δεῖνος</w:t>
      </w:r>
      <w:r w:rsidRPr="002E317C">
        <w:rPr>
          <w:rFonts w:ascii="Palatino Linotype" w:hAnsi="Palatino Linotype" w:cstheme="minorHAnsi"/>
        </w:rPr>
        <w:t>],</w:t>
      </w:r>
    </w:p>
    <w:p w:rsidR="008C535F" w:rsidRPr="002E317C" w:rsidRDefault="008C535F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Ἐπιγόνου το[</w:t>
      </w:r>
      <w:r w:rsidRPr="003E575E">
        <w:rPr>
          <w:rFonts w:ascii="Palatino Linotype" w:hAnsi="Palatino Linotype" w:cstheme="minorHAnsi"/>
          <w:i/>
        </w:rPr>
        <w:t>ῦ δεῖνος</w:t>
      </w:r>
      <w:r w:rsidRPr="002E317C">
        <w:rPr>
          <w:rFonts w:ascii="Palatino Linotype" w:hAnsi="Palatino Linotype" w:cstheme="minorHAnsi"/>
        </w:rPr>
        <w:t xml:space="preserve">, </w:t>
      </w:r>
      <w:r w:rsidRPr="003E575E">
        <w:rPr>
          <w:rFonts w:ascii="Palatino Linotype" w:hAnsi="Palatino Linotype" w:cstheme="minorHAnsi"/>
          <w:i/>
        </w:rPr>
        <w:t>τοῦ δεῖνος</w:t>
      </w:r>
      <w:r w:rsidRPr="002E317C">
        <w:rPr>
          <w:rFonts w:ascii="Palatino Linotype" w:hAnsi="Palatino Linotype" w:cstheme="minorHAnsi"/>
        </w:rPr>
        <w:t>],</w:t>
      </w:r>
    </w:p>
    <w:p w:rsidR="008C535F" w:rsidRPr="002E317C" w:rsidRDefault="008C535F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4 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 xml:space="preserve">Μητροφάνου, το[ῦ </w:t>
      </w:r>
      <w:r w:rsidRPr="003E575E">
        <w:rPr>
          <w:rFonts w:ascii="Palatino Linotype" w:hAnsi="Palatino Linotype" w:cstheme="minorHAnsi"/>
          <w:i/>
        </w:rPr>
        <w:t>δεῖνος</w:t>
      </w:r>
      <w:r w:rsidRPr="003E575E">
        <w:rPr>
          <w:rFonts w:ascii="Palatino Linotype" w:hAnsi="Palatino Linotype" w:cstheme="minorHAnsi"/>
        </w:rPr>
        <w:t>,</w:t>
      </w:r>
      <w:r w:rsidRPr="003E575E">
        <w:rPr>
          <w:rFonts w:ascii="Palatino Linotype" w:hAnsi="Palatino Linotype" w:cstheme="minorHAnsi"/>
          <w:i/>
        </w:rPr>
        <w:t xml:space="preserve"> τοῦ δεῖνος</w:t>
      </w:r>
      <w:r w:rsidRPr="002E317C">
        <w:rPr>
          <w:rFonts w:ascii="Palatino Linotype" w:hAnsi="Palatino Linotype" w:cstheme="minorHAnsi"/>
        </w:rPr>
        <w:t>]</w:t>
      </w:r>
    </w:p>
    <w:p w:rsidR="008C535F" w:rsidRPr="002E317C" w:rsidRDefault="008C535F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τοῦ Ἀθηνέω, Ἀγαθομ[ένους </w:t>
      </w:r>
      <w:r w:rsidRPr="003E575E">
        <w:rPr>
          <w:rFonts w:ascii="Palatino Linotype" w:hAnsi="Palatino Linotype" w:cstheme="minorHAnsi"/>
          <w:i/>
        </w:rPr>
        <w:t>τοῦ δεῖνος</w:t>
      </w:r>
      <w:r w:rsidRPr="002E317C">
        <w:rPr>
          <w:rFonts w:ascii="Palatino Linotype" w:hAnsi="Palatino Linotype" w:cstheme="minorHAnsi"/>
        </w:rPr>
        <w:t>],</w:t>
      </w:r>
    </w:p>
    <w:p w:rsidR="008C535F" w:rsidRPr="002E317C" w:rsidRDefault="008C535F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Πυθίωνος τοῦ Ἡραγόρου</w:t>
      </w:r>
      <w:r w:rsidRPr="002E317C">
        <w:rPr>
          <w:rFonts w:ascii="Times New Roman" w:eastAsia="MS Gothic" w:hAnsi="Times New Roman" w:cs="Times New Roman"/>
        </w:rPr>
        <w:t>‧</w:t>
      </w:r>
      <w:r w:rsidR="00E822B5" w:rsidRPr="002E317C">
        <w:rPr>
          <w:rFonts w:ascii="Palatino Linotype" w:hAnsi="Palatino Linotype" w:cstheme="minorHAnsi"/>
        </w:rPr>
        <w:t xml:space="preserve"> π[ρὸς τὸν δῆμον τὸν]</w:t>
      </w:r>
    </w:p>
    <w:p w:rsidR="00E822B5" w:rsidRPr="002E317C" w:rsidRDefault="00E822B5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Ῥωμαίων καὶ τὸν δῆμον τὸν Μ[αρωνιτῶν καὶ τὸν]</w:t>
      </w:r>
    </w:p>
    <w:p w:rsidR="00E822B5" w:rsidRPr="002E317C" w:rsidRDefault="00E822B5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8 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 xml:space="preserve">Αἰνίων, τοὺς κεκριμένους ὑπὸ Λευκίο[υ Αἰμιλίου </w:t>
      </w:r>
      <w:r w:rsidRPr="002E317C">
        <w:rPr>
          <w:rFonts w:ascii="Palatino Linotype" w:hAnsi="Palatino Linotype" w:cstheme="minorHAnsi"/>
          <w:lang w:val="en-US"/>
        </w:rPr>
        <w:t>vel</w:t>
      </w:r>
      <w:r w:rsidRPr="002E317C">
        <w:rPr>
          <w:rFonts w:ascii="Palatino Linotype" w:hAnsi="Palatino Linotype" w:cstheme="minorHAnsi"/>
        </w:rPr>
        <w:t xml:space="preserve"> Παύλου</w:t>
      </w:r>
      <w:r w:rsidR="00477089" w:rsidRPr="002E317C">
        <w:rPr>
          <w:rFonts w:ascii="Palatino Linotype" w:hAnsi="Palatino Linotype" w:cstheme="minorHAnsi"/>
        </w:rPr>
        <w:t>]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ἐλευθέρους καὶ πολιτευομένους μετ’[αὐ]-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τῶν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φιλία καὶ συμμαχία καλὴ ἔστω καὶ κατὰ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γῆν καὶ κατὰ θάλασσαν εἰς τὸν ἅπαντα χρόνον</w:t>
      </w:r>
    </w:p>
    <w:p w:rsidR="00477089" w:rsidRPr="002E317C" w:rsidRDefault="00477089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12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πόλεμος δὲ μὴ ἔστω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ὁ δῆμος ὁ τῶν Μαρων[ι]-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τῶν τοὺς πολεμίους καὶ ἀντιπολεμίους τοῦ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δήμου τοῦ Ῥωμαίων διὰ τῆς ἰδίας χώρας καὶ ἧς</w:t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[ἂν] αὐτοὶ κρατῶσιν μὴ διιέτωσαν δημοσίαι βο[υ]-</w:t>
      </w:r>
    </w:p>
    <w:p w:rsidR="00477089" w:rsidRPr="002E317C" w:rsidRDefault="00477089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16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>λῆι δόλωι πονηρῶι, ὥστε τῶι δήμωι τῶι Ῥω-</w:t>
      </w:r>
    </w:p>
    <w:p w:rsidR="00477089" w:rsidRPr="002E317C" w:rsidRDefault="003E575E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μ</w:t>
      </w:r>
      <w:r w:rsidR="00477089" w:rsidRPr="002E317C">
        <w:rPr>
          <w:rFonts w:ascii="Palatino Linotype" w:hAnsi="Palatino Linotype" w:cstheme="minorHAnsi"/>
        </w:rPr>
        <w:t>αίων καὶ τοῖς ὑπ’αὐτοὺς τασσομένους πόλεμον</w:t>
      </w:r>
    </w:p>
    <w:p w:rsidR="00477089" w:rsidRPr="002E317C" w:rsidRDefault="00477089" w:rsidP="003E575E">
      <w:pPr>
        <w:tabs>
          <w:tab w:val="left" w:pos="567"/>
          <w:tab w:val="left" w:pos="5049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ἐκφέρωσιν, μήτε αὐτοὺς σίτωι μήτε ὅπλοις μη-</w:t>
      </w:r>
      <w:r w:rsidRPr="002E317C">
        <w:rPr>
          <w:rFonts w:ascii="Palatino Linotype" w:hAnsi="Palatino Linotype" w:cstheme="minorHAnsi"/>
        </w:rPr>
        <w:tab/>
      </w:r>
    </w:p>
    <w:p w:rsidR="00477089" w:rsidRPr="002E317C" w:rsidRDefault="00477089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τε ναυσὶν μήτε χρήμασιν χορηγείτωσαν δημοσί[αι]</w:t>
      </w:r>
    </w:p>
    <w:p w:rsidR="00477089" w:rsidRPr="002E317C" w:rsidRDefault="00477089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20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>βουλῆι δόλωι πονηρῶι ὥστε τῶι δήμωι τῶι Ῥω-</w:t>
      </w:r>
    </w:p>
    <w:p w:rsidR="00477089" w:rsidRPr="002E317C" w:rsidRDefault="003E575E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μ</w:t>
      </w:r>
      <w:r w:rsidR="00477089" w:rsidRPr="002E317C">
        <w:rPr>
          <w:rFonts w:ascii="Palatino Linotype" w:hAnsi="Palatino Linotype" w:cstheme="minorHAnsi"/>
        </w:rPr>
        <w:t>αίων πόλεμον ἐκφέρωσιν</w:t>
      </w:r>
      <w:r w:rsidR="00477089" w:rsidRPr="002E317C">
        <w:rPr>
          <w:rFonts w:ascii="Times New Roman" w:eastAsia="MS Gothic" w:hAnsi="Times New Roman" w:cs="Times New Roman"/>
        </w:rPr>
        <w:t>‧</w:t>
      </w:r>
      <w:r w:rsidR="00FE4CA8" w:rsidRPr="002E317C">
        <w:rPr>
          <w:rFonts w:ascii="Palatino Linotype" w:hAnsi="Palatino Linotype" w:cstheme="minorHAnsi"/>
        </w:rPr>
        <w:t xml:space="preserve"> ὁ δῆμος ὁ τῶν Ῥωμαί-</w:t>
      </w:r>
    </w:p>
    <w:p w:rsidR="00FE4CA8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ων τοὺς πολεμίους καὶ ἀντιπολεμίους τοῦ δήμου</w:t>
      </w:r>
    </w:p>
    <w:p w:rsidR="00FE4CA8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τοῦ Μαρωνιτῶν διὰ τῆς ἰδίας χώρας καὶ ἧς ἂν αὐτοὶ</w:t>
      </w:r>
    </w:p>
    <w:p w:rsidR="00FE4CA8" w:rsidRPr="002E317C" w:rsidRDefault="00FE4CA8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24 </w:t>
      </w:r>
      <w:r w:rsidR="009B3B4C">
        <w:rPr>
          <w:rFonts w:ascii="Palatino Linotype" w:hAnsi="Palatino Linotype" w:cstheme="minorHAnsi"/>
        </w:rPr>
        <w:t xml:space="preserve">    </w:t>
      </w:r>
      <w:r w:rsidRPr="002E317C">
        <w:rPr>
          <w:rFonts w:ascii="Palatino Linotype" w:hAnsi="Palatino Linotype" w:cstheme="minorHAnsi"/>
        </w:rPr>
        <w:t>κρατῶσιν μὴ διιέτωσαν δημοσίαι βουλῆι δόλωι πο-</w:t>
      </w:r>
    </w:p>
    <w:p w:rsidR="00FE4CA8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νηρῶι, ὥστε τῶι δήμωι τῶν Μαρωνιτῶν καὶ τοῖς ὑ-</w:t>
      </w:r>
    </w:p>
    <w:p w:rsidR="00FE4CA8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π’αὐτοὺς τασσομένοις πόλεμον ἐκφέρωσιν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μήτε</w:t>
      </w:r>
    </w:p>
    <w:p w:rsidR="00FE4CA8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αὐτοὺς σίτωι μήτε ὅπλοις μήτε ναυσὶν μήτε χρήμα-</w:t>
      </w:r>
    </w:p>
    <w:p w:rsidR="00FE4CA8" w:rsidRPr="002E317C" w:rsidRDefault="00FE4CA8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28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>σιν χορηγείτωσαν δημοσίαι βουλῆι δόλωι πονηρῶι</w:t>
      </w:r>
    </w:p>
    <w:p w:rsidR="00310AF0" w:rsidRPr="002E317C" w:rsidRDefault="00FE4CA8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τοῦ δήμου </w:t>
      </w:r>
      <w:r w:rsidR="00310AF0" w:rsidRPr="002E317C">
        <w:rPr>
          <w:rFonts w:ascii="Palatino Linotype" w:hAnsi="Palatino Linotype" w:cstheme="minorHAnsi"/>
        </w:rPr>
        <w:t>τῶν Ῥωμαίων, ὥστε τῶι δήμωι τῶι Μαρωνι-</w:t>
      </w:r>
    </w:p>
    <w:p w:rsidR="00FE4CA8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τῶν πόλεμον ἐκφέρωσιν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ἐάν τις πρότερος ἐκφέρηι τῶι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δήμωι τῶν Ῥωμαίων ἢ τοῖς ὑπὸ Ῥωμαίους τασσομένοις</w:t>
      </w:r>
    </w:p>
    <w:p w:rsidR="00310AF0" w:rsidRPr="002E317C" w:rsidRDefault="00310AF0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32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τότε ὁ δῆμος ὁ τῶν Μαρωνιτῶν τῶι δήμωι τῶν Ῥωμαί-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ων κατὰ τὸ εὔκαιρον βοηθείτω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ἐάν τις πρότερος πόλε-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μον ἐκφέρηι τῶι δήμωι τῶν Μαρωνιτῶν ἢ τοῖς ὑπὸ Μαρω-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νίτας τασσομένοις, τότε ὁ δῆμος ὁ τῶν Ῥωμαίων τῶι δή-</w:t>
      </w:r>
    </w:p>
    <w:p w:rsidR="00310AF0" w:rsidRPr="002E317C" w:rsidRDefault="00310AF0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 xml:space="preserve">36 </w:t>
      </w:r>
      <w:r w:rsidR="009B3B4C">
        <w:rPr>
          <w:rFonts w:ascii="Palatino Linotype" w:hAnsi="Palatino Linotype" w:cstheme="minorHAnsi"/>
        </w:rPr>
        <w:t xml:space="preserve">     </w:t>
      </w:r>
      <w:r w:rsidRPr="002E317C">
        <w:rPr>
          <w:rFonts w:ascii="Palatino Linotype" w:hAnsi="Palatino Linotype" w:cstheme="minorHAnsi"/>
        </w:rPr>
        <w:t>μωι τῶν Μαρωνιτῶν κατὰ τὸ εὔκαιρον βοηθείτω</w:t>
      </w:r>
      <w:r w:rsidRPr="002E317C">
        <w:rPr>
          <w:rFonts w:ascii="Times New Roman" w:eastAsia="MS Gothic" w:hAnsi="Times New Roman" w:cs="Times New Roman"/>
        </w:rPr>
        <w:t>‧</w:t>
      </w:r>
      <w:r w:rsidRPr="002E317C">
        <w:rPr>
          <w:rFonts w:ascii="Palatino Linotype" w:hAnsi="Palatino Linotype" w:cstheme="minorHAnsi"/>
        </w:rPr>
        <w:t xml:space="preserve"> ἐάν τι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πρὸς ταύτην τὴν συμμμαχίαν προσθεῖναι ἢ ἐξελεῖν ὁ δῆ-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lastRenderedPageBreak/>
        <w:t>μος ὁ τῶν Ῥωμαίων καὶ ὁ δῆμος ὁ τῶν Μαρωνιτῶν βούλων-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ται, κοινῇ βουλῆι ἑκατέρων βουλομένων ἐξέστω καὶ ὃ ἂν προ-</w:t>
      </w:r>
    </w:p>
    <w:p w:rsidR="00310AF0" w:rsidRPr="002E317C" w:rsidRDefault="00310AF0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40</w:t>
      </w:r>
      <w:r w:rsidR="009B3B4C">
        <w:rPr>
          <w:rFonts w:ascii="Palatino Linotype" w:hAnsi="Palatino Linotype" w:cstheme="minorHAnsi"/>
        </w:rPr>
        <w:t xml:space="preserve">      </w:t>
      </w:r>
      <w:r w:rsidRPr="002E317C">
        <w:rPr>
          <w:rFonts w:ascii="Palatino Linotype" w:hAnsi="Palatino Linotype" w:cstheme="minorHAnsi"/>
        </w:rPr>
        <w:t>σθῶσιν, τοῦτο ἐν τῆι συμ(μ)αχίαι ἐνέστω, ὃ δὲ ἐὰν ἐξέλωσιν,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τοῦτο ἐν τῇ συμμαχίᾳ μὴ ἐνέστω. Ταύτην τὴν συμμαχίαν γραφῆ-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ναι εἰς χάλκωμα καὶ ἀνατεθῆναι ἐμ μὲν Ῥώμῃ ἐν τῷ Καπετωλίῳ,</w:t>
      </w:r>
    </w:p>
    <w:p w:rsidR="00310AF0" w:rsidRPr="002E317C" w:rsidRDefault="00310AF0" w:rsidP="003E575E">
      <w:pPr>
        <w:tabs>
          <w:tab w:val="left" w:pos="567"/>
        </w:tabs>
        <w:spacing w:after="0" w:line="240" w:lineRule="auto"/>
        <w:ind w:left="567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</w:rPr>
        <w:t>ἐν δὲ Μαρωνείαι ἐν τῶι Διονυσίωι.</w:t>
      </w:r>
    </w:p>
    <w:p w:rsidR="00310AF0" w:rsidRPr="002E317C" w:rsidRDefault="00310AF0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477089" w:rsidRPr="002E317C" w:rsidRDefault="00477089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505B15" w:rsidRDefault="003E575E" w:rsidP="002E317C">
      <w:pPr>
        <w:spacing w:after="0" w:line="240" w:lineRule="auto"/>
        <w:rPr>
          <w:rFonts w:ascii="Palatino Linotype" w:hAnsi="Palatino Linotype" w:cstheme="minorHAnsi"/>
        </w:rPr>
      </w:pPr>
      <w:r w:rsidRPr="003E575E">
        <w:rPr>
          <w:rFonts w:ascii="Palatino Linotype" w:hAnsi="Palatino Linotype" w:cstheme="minorHAnsi"/>
          <w:b/>
        </w:rPr>
        <w:t xml:space="preserve">3. </w:t>
      </w:r>
      <w:r w:rsidR="00505B15" w:rsidRPr="003E575E">
        <w:rPr>
          <w:rFonts w:ascii="Palatino Linotype" w:hAnsi="Palatino Linotype" w:cstheme="minorHAnsi"/>
          <w:b/>
          <w:i/>
          <w:lang w:val="en-US"/>
        </w:rPr>
        <w:t>Syll</w:t>
      </w:r>
      <w:r w:rsidR="00505B15" w:rsidRPr="003E575E">
        <w:rPr>
          <w:rFonts w:ascii="Palatino Linotype" w:hAnsi="Palatino Linotype" w:cstheme="minorHAnsi"/>
          <w:b/>
          <w:vertAlign w:val="superscript"/>
        </w:rPr>
        <w:t>3</w:t>
      </w:r>
      <w:r w:rsidR="00505B15" w:rsidRPr="003E575E">
        <w:rPr>
          <w:rFonts w:ascii="Palatino Linotype" w:hAnsi="Palatino Linotype" w:cstheme="minorHAnsi"/>
          <w:b/>
        </w:rPr>
        <w:t xml:space="preserve"> 700</w:t>
      </w:r>
      <w:r w:rsidR="00505B15" w:rsidRPr="002E317C">
        <w:rPr>
          <w:rFonts w:ascii="Palatino Linotype" w:hAnsi="Palatino Linotype" w:cstheme="minorHAnsi"/>
        </w:rPr>
        <w:t xml:space="preserve"> = </w:t>
      </w:r>
      <w:r>
        <w:rPr>
          <w:rFonts w:ascii="Palatino Linotype" w:hAnsi="Palatino Linotype" w:cstheme="minorHAnsi"/>
        </w:rPr>
        <w:t>Ε</w:t>
      </w:r>
      <w:r w:rsidR="00505B15" w:rsidRPr="002E317C">
        <w:rPr>
          <w:rFonts w:ascii="Palatino Linotype" w:hAnsi="Palatino Linotype" w:cstheme="minorHAnsi"/>
        </w:rPr>
        <w:t>πιγραφ</w:t>
      </w:r>
      <w:r>
        <w:rPr>
          <w:rFonts w:ascii="Palatino Linotype" w:hAnsi="Palatino Linotype" w:cstheme="minorHAnsi"/>
        </w:rPr>
        <w:t>ή</w:t>
      </w:r>
      <w:r w:rsidR="00505B15" w:rsidRPr="002E317C">
        <w:rPr>
          <w:rFonts w:ascii="Palatino Linotype" w:hAnsi="Palatino Linotype" w:cstheme="minorHAnsi"/>
        </w:rPr>
        <w:t xml:space="preserve"> τ</w:t>
      </w:r>
      <w:r>
        <w:rPr>
          <w:rFonts w:ascii="Palatino Linotype" w:hAnsi="Palatino Linotype" w:cstheme="minorHAnsi"/>
        </w:rPr>
        <w:t>η</w:t>
      </w:r>
      <w:r w:rsidR="00505B15" w:rsidRPr="002E317C">
        <w:rPr>
          <w:rFonts w:ascii="Palatino Linotype" w:hAnsi="Palatino Linotype" w:cstheme="minorHAnsi"/>
        </w:rPr>
        <w:t>ς Λητ</w:t>
      </w:r>
      <w:r>
        <w:rPr>
          <w:rFonts w:ascii="Palatino Linotype" w:hAnsi="Palatino Linotype" w:cstheme="minorHAnsi"/>
        </w:rPr>
        <w:t>ή</w:t>
      </w:r>
      <w:r w:rsidR="00505B15" w:rsidRPr="002E317C">
        <w:rPr>
          <w:rFonts w:ascii="Palatino Linotype" w:hAnsi="Palatino Linotype" w:cstheme="minorHAnsi"/>
        </w:rPr>
        <w:t>ς(119 π.Χ.)</w:t>
      </w:r>
    </w:p>
    <w:p w:rsidR="003E575E" w:rsidRPr="002E317C" w:rsidRDefault="003E575E" w:rsidP="002E317C">
      <w:pPr>
        <w:spacing w:after="0" w:line="240" w:lineRule="auto"/>
        <w:rPr>
          <w:rFonts w:ascii="Palatino Linotype" w:hAnsi="Palatino Linotype" w:cstheme="minorHAnsi"/>
        </w:rPr>
      </w:pPr>
    </w:p>
    <w:p w:rsidR="00505B15" w:rsidRPr="003E575E" w:rsidRDefault="00505B15" w:rsidP="003E575E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3E575E">
        <w:rPr>
          <w:rFonts w:ascii="Palatino Linotype" w:hAnsi="Palatino Linotype" w:cstheme="minorHAnsi"/>
        </w:rPr>
        <w:t>Ἔτους θ΄ καὶ κ΄ Πανήμου κ΄. | Ληταίων οἱ</w:t>
      </w:r>
      <w:r w:rsidR="003E575E">
        <w:rPr>
          <w:rFonts w:ascii="Palatino Linotype" w:hAnsi="Palatino Linotype" w:cstheme="minorHAnsi"/>
        </w:rPr>
        <w:t xml:space="preserve"> πολιτάρχαι προβουλευσαμέ|</w:t>
      </w:r>
      <w:r w:rsidRPr="003E575E">
        <w:rPr>
          <w:rFonts w:ascii="Palatino Linotype" w:hAnsi="Palatino Linotype" w:cstheme="minorHAnsi"/>
        </w:rPr>
        <w:t>νων τῶν βουλευτῶν εἶπαν· ἐπεὶ Μάαρκος Ἄννιος Πο|πλίου υἱός, ἀνὴρ καλὸς καὶ ἀγαθός, ἀποσταλεὶς ταμίας ὑ|</w:t>
      </w:r>
      <w:r w:rsidRPr="003E575E">
        <w:rPr>
          <w:rFonts w:ascii="Palatino Linotype" w:hAnsi="Palatino Linotype" w:cstheme="minorHAnsi"/>
          <w:vertAlign w:val="superscript"/>
        </w:rPr>
        <w:t>5</w:t>
      </w:r>
      <w:r w:rsidRPr="003E575E">
        <w:rPr>
          <w:rFonts w:ascii="Palatino Linotype" w:hAnsi="Palatino Linotype" w:cstheme="minorHAnsi"/>
        </w:rPr>
        <w:t>πὸ τοῦ δήμου τοῦ Ῥωμαίων ἐπὶ τὰ κατὰ Μακεδονίαν πράγμα|τα καὶ τὸν ἀνώτερον μὲν χρόνον πάντα διατετέλεκεν | τὴν ἀρχὴν προϊστάμενος τῶν τε κατὰ κοινὸν πᾶσιν Μακε|δόσιν συμφερόντων, πλείστην δὲ πρόνοιαν ποιούμενος τῶν | διαφερόντων κατ’ἰδίαν τῆι ἡμετέραι πόλει, σπουδῆς καὶ φιλο|</w:t>
      </w:r>
      <w:r w:rsidRPr="003E575E">
        <w:rPr>
          <w:rFonts w:ascii="Palatino Linotype" w:hAnsi="Palatino Linotype" w:cstheme="minorHAnsi"/>
          <w:vertAlign w:val="superscript"/>
        </w:rPr>
        <w:t>10</w:t>
      </w:r>
      <w:r w:rsidRPr="003E575E">
        <w:rPr>
          <w:rFonts w:ascii="Palatino Linotype" w:hAnsi="Palatino Linotype" w:cstheme="minorHAnsi"/>
        </w:rPr>
        <w:t>τιμίας οὐθὲν ἐνλείπων· ἐν δὲ τῶι παρόντι καιρῶι καὶ τοῦ τῶν Γαλα|τῶν ἔθνους συναχθέντος καὶ ἐπιστρατεύσαντος εἰς τοὺς κα|τὰ Ἄργος τόπους στρατοπέδωι μείζονι, ἐφ’οὓς καὶ ἐκπορευθέ[ν|τ]ος Σέξτου Πομπηΐου τοῦ στρατηγοῦ καὶ παραταξαμένου μετὰ | [τ]ῶν ἰδίων στρατιωτῶν, ὃν καὶ συνβάντος ἐν τῆι μάχηι τελευτῆσαι, |</w:t>
      </w:r>
      <w:r w:rsidRPr="003E575E">
        <w:rPr>
          <w:rFonts w:ascii="Palatino Linotype" w:hAnsi="Palatino Linotype" w:cstheme="minorHAnsi"/>
          <w:vertAlign w:val="superscript"/>
        </w:rPr>
        <w:t>15</w:t>
      </w:r>
      <w:r w:rsidRPr="003E575E">
        <w:rPr>
          <w:rFonts w:ascii="Palatino Linotype" w:hAnsi="Palatino Linotype" w:cstheme="minorHAnsi"/>
        </w:rPr>
        <w:t xml:space="preserve"> θλιβομένων γε διὰ τὴν αἰτίαν ταύτην τῶν στρατιωτῶν, ἐπεξελ|θὼν Μάαρκος ὁ ταμίας ἔχων τοὺς ὑφ’ἑαυτὸν τεταγμένους ἐτρέ|[ψ]ατο τοὺς ὑπεναντίους καὶ τοῦ τε πτώματος ἐκράτησεν καὶ πο[λ]|λοὺς αὐτῶν ἀπέκτεινεν, ἐκυρίευσεν δὲ καὶ ἵππων καὶ ὅπλων πλε[ι]|όνων, τών τε ἐν τοῖς προκειμένοις τόποις φρουρῶν προνοηθεὶς τῆς |</w:t>
      </w:r>
      <w:r w:rsidRPr="003E575E">
        <w:rPr>
          <w:rFonts w:ascii="Palatino Linotype" w:hAnsi="Palatino Linotype" w:cstheme="minorHAnsi"/>
          <w:vertAlign w:val="superscript"/>
        </w:rPr>
        <w:t>20</w:t>
      </w:r>
      <w:r w:rsidRPr="003E575E">
        <w:rPr>
          <w:rFonts w:ascii="Palatino Linotype" w:hAnsi="Palatino Linotype" w:cstheme="minorHAnsi"/>
        </w:rPr>
        <w:t xml:space="preserve"> σωτηρίας μετεπέμψατο εἰς τὴν παρενβολήν, μετ’οὐ πολλὰς δὲ | ἡμέρας ἐπισυναχθέντων τῶν Γαλατῶν ἱππέων ἔτι πλειόνων κ[αὶ] | συνεπελθόντος μετ’αυτῶν Τίπα τοῦ τῶν Μαίδων δυνάστου μετ’ὄχλ[ου | π]λείονος, ἔστεξεν τὴν ἐπιφερομένην τῶν βαρβάρων ὁρμὴν καὶ ἑτέ|[ρ]ους μὲν στρατιώτας ἐπὶ συμμαχίαν παρὰ τῶν Μακεδόνων οὐ κέκρικε |</w:t>
      </w:r>
      <w:r w:rsidRPr="003E575E">
        <w:rPr>
          <w:rFonts w:ascii="Palatino Linotype" w:hAnsi="Palatino Linotype" w:cstheme="minorHAnsi"/>
          <w:vertAlign w:val="superscript"/>
        </w:rPr>
        <w:t>25</w:t>
      </w:r>
      <w:r w:rsidRPr="003E575E">
        <w:rPr>
          <w:rFonts w:ascii="Palatino Linotype" w:hAnsi="Palatino Linotype" w:cstheme="minorHAnsi"/>
        </w:rPr>
        <w:t xml:space="preserve"> μεταπέμψασθαι διὰ τὸ μὴ βούλεσθαι θλίβειν τὰς πόλεις τοῖς ὀψωνίοι[ς], | προελόμενος δὲ μένειν τοὺς ὄχλους ἐπὶ τῶν ἔργων, ἐκπορευθεὶς με|θ’ ὧν εἶχεν ἐν τῆι παρεμβολῆι στρατιωτῶν καὶ οὐθένα κίνδυνον οὐδὲ κα[κο]παθίαν ὑποστειλάμενος παρετάξατο καὶ ἐνίκησεν τοὺς πολεμίους μά|χηι μετὰ τῆς τῶν θεῶν προνοίας καὶ πολλοὺς μὲν αὐτῶν ἐν χειρῶν νομαῖς |</w:t>
      </w:r>
      <w:r w:rsidRPr="003E575E">
        <w:rPr>
          <w:rFonts w:ascii="Palatino Linotype" w:hAnsi="Palatino Linotype" w:cstheme="minorHAnsi"/>
          <w:vertAlign w:val="superscript"/>
        </w:rPr>
        <w:t>30</w:t>
      </w:r>
      <w:r w:rsidRPr="003E575E">
        <w:rPr>
          <w:rFonts w:ascii="Palatino Linotype" w:hAnsi="Palatino Linotype" w:cstheme="minorHAnsi"/>
        </w:rPr>
        <w:t xml:space="preserve"> ἀπέκτεινεν , οὓς δὲ ζωγρίαι συνέβαλεν, ἵππων τε καὶ ὅπλων πολλῶν ἐκυ[ρί|ε]υσεν, καὶ ἐκ τοῦ τοιούτου τρόπου διακατασχὼν τὰ πράγματα εὐψύχως | [π]επείραται τοῖς διαδεξαμένοις τὴν ἐπαρχείαν ἀκαταφθόρους πάντα[ς] | τοὺς ἐν τῆι χώραι διατηρήσας ἐν εἰρήνηι τε καὶ ἐν τῆι καλλίστηι παραδοῦ|ναι ὄντας καταστάσει, πράσσων ταῦτα ἀξίως μὲν τῆς πατρίδος καὶ τῶ[ν] |</w:t>
      </w:r>
      <w:r w:rsidRPr="003E575E">
        <w:rPr>
          <w:rFonts w:ascii="Palatino Linotype" w:hAnsi="Palatino Linotype" w:cstheme="minorHAnsi"/>
          <w:vertAlign w:val="superscript"/>
        </w:rPr>
        <w:t>35</w:t>
      </w:r>
      <w:r w:rsidRPr="003E575E">
        <w:rPr>
          <w:rFonts w:ascii="Palatino Linotype" w:hAnsi="Palatino Linotype" w:cstheme="minorHAnsi"/>
        </w:rPr>
        <w:t xml:space="preserve"> προγόνων, ἀξίως δὲ καὶ τῆς ἰδίας δόξης τε καὶ ἀνδρείας, ἔτι δὲ καὶ τῆς ἐ[ν]|κεχειρισμένης αὐτῶι πίστεως· διὸ δεδόχθαι Ληταίων τῆι βουλῆι καὶ τῶι δ[ή]|μωι, ἐπαινέσαι τε Μάαρκον Ἄννιον Ποπλίου ταμίαν Ῥωμαίων καὶ στεφα|νῶσαι αὐτὸν χάριν τῶν πεπραγμένων θαλλοῦ στεφάνωι καὶ τίθεσθαι αὐτῶ[ι | ἀγ]ῶνα ἱππικὸν καθ’ἕτος ἐν τῶι Δαισίωι μηνὶ ὅταν καὶ τοῖς ἄλλοις εὐεργέ|</w:t>
      </w:r>
      <w:r w:rsidRPr="003E575E">
        <w:rPr>
          <w:rFonts w:ascii="Palatino Linotype" w:hAnsi="Palatino Linotype" w:cstheme="minorHAnsi"/>
          <w:vertAlign w:val="superscript"/>
        </w:rPr>
        <w:t>40</w:t>
      </w:r>
      <w:r w:rsidRPr="003E575E">
        <w:rPr>
          <w:rFonts w:ascii="Palatino Linotype" w:hAnsi="Palatino Linotype" w:cstheme="minorHAnsi"/>
        </w:rPr>
        <w:t xml:space="preserve">ταις οἱ ἀγῶνες ἐπιτελῶνται. Ἑλέσθαι δὲ καὶ </w:t>
      </w:r>
      <w:r w:rsidRPr="003E575E">
        <w:rPr>
          <w:rFonts w:ascii="Palatino Linotype" w:hAnsi="Palatino Linotype" w:cstheme="minorHAnsi"/>
        </w:rPr>
        <w:lastRenderedPageBreak/>
        <w:t>πρεσβευτάς, οἵτινες πορευ|θέντες πρὸς αὐτὸν καὶ ἀσπασάμενοι παρὰ τῆς πόλεως καὶ συνχαρέντες | ἐπὶ τῶι ὑγιαίνειν αὐτόν τε καὶ τὸ στρατόπεδον τό τε ψήφισμα ἀποδώσου|σιν καὶ παρακαλέσουσιν ἀποδεξάμενον μετ’εὐνοίας τὴν τοῦ δήμου προ|αίρεσιν νῦν τε και εἰς τὸν μετὰ ταῦτα χρόνον ἀγαθοῦ τινος ἀεὶ παραίτιον |</w:t>
      </w:r>
      <w:r w:rsidRPr="003E575E">
        <w:rPr>
          <w:rFonts w:ascii="Palatino Linotype" w:hAnsi="Palatino Linotype" w:cstheme="minorHAnsi"/>
          <w:vertAlign w:val="superscript"/>
        </w:rPr>
        <w:t>45</w:t>
      </w:r>
      <w:r w:rsidRPr="003E575E">
        <w:rPr>
          <w:rFonts w:ascii="Palatino Linotype" w:hAnsi="Palatino Linotype" w:cstheme="minorHAnsi"/>
        </w:rPr>
        <w:t xml:space="preserve"> γίνεσθαι τῆι πόλει ἡμῶν, ἀναγραφῆναι δὲ τὸ ψήφισμα καὶ τὸν στέφανον εἰς | στήλην λιθίνην, ἣν καὶ τεθῆναι τῆς ἀγορᾶς ἐν τῶι ἐπιφανεστάτωι τόπωι, προ|νοηθέντων τῆς τε ἀναγραφῆς τοῦ ψηφίσματος καὶ τῆς ἀναθέσεως τῆς στή|λης τῶν τε πολιταρχῶν καὶ τοῦ τῆς πόλεως ταμίου. Ἐπεχειροτονήθη | ἔτους θ΄ καὶ κ΄, Πανήμου κ΄, καὶ εἱρέθησαν πρεσβευταὶ τῶν βουλευτῶν |</w:t>
      </w:r>
      <w:r w:rsidRPr="003E575E">
        <w:rPr>
          <w:rFonts w:ascii="Palatino Linotype" w:hAnsi="Palatino Linotype" w:cstheme="minorHAnsi"/>
          <w:vertAlign w:val="superscript"/>
        </w:rPr>
        <w:t>50</w:t>
      </w:r>
      <w:r w:rsidRPr="003E575E">
        <w:rPr>
          <w:rFonts w:ascii="Palatino Linotype" w:hAnsi="Palatino Linotype" w:cstheme="minorHAnsi"/>
        </w:rPr>
        <w:t xml:space="preserve"> Ἀδαῖος Ἀδαίου, Λύσων Φιλώτου, Ἀμύντας Διέους.</w:t>
      </w:r>
    </w:p>
    <w:p w:rsidR="00505B15" w:rsidRDefault="00505B15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3E575E" w:rsidRDefault="003E575E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bookmarkStart w:id="0" w:name="_GoBack"/>
      <w:bookmarkEnd w:id="0"/>
    </w:p>
    <w:p w:rsidR="005F1B57" w:rsidRPr="002E317C" w:rsidRDefault="005F1B57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377A0F" w:rsidRPr="002E317C" w:rsidRDefault="003E575E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3E575E">
        <w:rPr>
          <w:rFonts w:ascii="Palatino Linotype" w:hAnsi="Palatino Linotype" w:cstheme="minorHAnsi"/>
          <w:b/>
        </w:rPr>
        <w:t xml:space="preserve">4. </w:t>
      </w:r>
      <w:r w:rsidR="00377A0F" w:rsidRPr="002E317C">
        <w:rPr>
          <w:rFonts w:ascii="Palatino Linotype" w:hAnsi="Palatino Linotype" w:cstheme="minorHAnsi"/>
          <w:b/>
          <w:i/>
          <w:lang w:val="en-US"/>
        </w:rPr>
        <w:t>IThrAeg</w:t>
      </w:r>
      <w:r w:rsidR="00377A0F" w:rsidRPr="002E317C">
        <w:rPr>
          <w:rFonts w:ascii="Palatino Linotype" w:hAnsi="Palatino Linotype" w:cstheme="minorHAnsi"/>
          <w:b/>
        </w:rPr>
        <w:t xml:space="preserve"> 84</w:t>
      </w:r>
      <w:r w:rsidR="00377A0F" w:rsidRPr="002E317C">
        <w:rPr>
          <w:rFonts w:ascii="Palatino Linotype" w:hAnsi="Palatino Linotype" w:cstheme="minorHAnsi"/>
        </w:rPr>
        <w:t>=</w:t>
      </w:r>
      <w:r w:rsidR="00F70781" w:rsidRPr="002E317C">
        <w:rPr>
          <w:rFonts w:ascii="Palatino Linotype" w:hAnsi="Palatino Linotype" w:cstheme="minorHAnsi"/>
        </w:rPr>
        <w:t xml:space="preserve"> Τιμητική του Επιτρόπου Θράκης</w:t>
      </w:r>
      <w:r w:rsidR="00FC74C2" w:rsidRPr="002E317C">
        <w:rPr>
          <w:rFonts w:ascii="Palatino Linotype" w:hAnsi="Palatino Linotype" w:cstheme="minorHAnsi"/>
        </w:rPr>
        <w:t xml:space="preserve"> (46-54 μ.Χ.)</w:t>
      </w:r>
    </w:p>
    <w:p w:rsidR="00377A0F" w:rsidRPr="002E317C" w:rsidRDefault="00377A0F" w:rsidP="002E317C">
      <w:pPr>
        <w:tabs>
          <w:tab w:val="left" w:pos="567"/>
        </w:tabs>
        <w:spacing w:after="0" w:line="240" w:lineRule="auto"/>
        <w:jc w:val="both"/>
        <w:rPr>
          <w:rFonts w:ascii="Palatino Linotype" w:hAnsi="Palatino Linotype" w:cstheme="minorHAnsi"/>
        </w:rPr>
      </w:pPr>
    </w:p>
    <w:p w:rsidR="00477089" w:rsidRPr="002E317C" w:rsidRDefault="00377A0F" w:rsidP="002E317C">
      <w:pPr>
        <w:tabs>
          <w:tab w:val="left" w:pos="5963"/>
        </w:tabs>
        <w:spacing w:after="0" w:line="240" w:lineRule="auto"/>
        <w:jc w:val="both"/>
        <w:rPr>
          <w:rFonts w:ascii="Palatino Linotype" w:hAnsi="Palatino Linotype" w:cstheme="minorHAnsi"/>
        </w:rPr>
      </w:pPr>
      <w:r w:rsidRPr="002E317C">
        <w:rPr>
          <w:rFonts w:ascii="Palatino Linotype" w:hAnsi="Palatino Linotype" w:cstheme="minorHAnsi"/>
          <w:noProof/>
          <w:lang w:eastAsia="el-GR"/>
        </w:rPr>
        <w:drawing>
          <wp:inline distT="0" distB="0" distL="0" distR="0">
            <wp:extent cx="4977130" cy="2536378"/>
            <wp:effectExtent l="19050" t="0" r="0" b="0"/>
            <wp:docPr id="1" name="Εικόνα 1" descr="Photo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 descr="Photo13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25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089" w:rsidRPr="002E317C" w:rsidSect="00ED0FC5">
      <w:footerReference w:type="default" r:id="rId9"/>
      <w:pgSz w:w="11906" w:h="16838"/>
      <w:pgMar w:top="1440" w:right="1800" w:bottom="1440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88" w:rsidRDefault="00FD0588" w:rsidP="006016F1">
      <w:pPr>
        <w:spacing w:after="0" w:line="240" w:lineRule="auto"/>
      </w:pPr>
      <w:r>
        <w:separator/>
      </w:r>
    </w:p>
  </w:endnote>
  <w:endnote w:type="continuationSeparator" w:id="1">
    <w:p w:rsidR="00FD0588" w:rsidRDefault="00FD0588" w:rsidP="0060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473655"/>
      <w:docPartObj>
        <w:docPartGallery w:val="Page Numbers (Bottom of Page)"/>
        <w:docPartUnique/>
      </w:docPartObj>
    </w:sdtPr>
    <w:sdtContent>
      <w:p w:rsidR="006016F1" w:rsidRDefault="008F54FD">
        <w:pPr>
          <w:pStyle w:val="a6"/>
          <w:jc w:val="center"/>
        </w:pPr>
        <w:r>
          <w:rPr>
            <w:noProof/>
          </w:rPr>
          <w:fldChar w:fldCharType="begin"/>
        </w:r>
        <w:r w:rsidR="009E1A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3B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16F1" w:rsidRDefault="006016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88" w:rsidRDefault="00FD0588" w:rsidP="006016F1">
      <w:pPr>
        <w:spacing w:after="0" w:line="240" w:lineRule="auto"/>
      </w:pPr>
      <w:r>
        <w:separator/>
      </w:r>
    </w:p>
  </w:footnote>
  <w:footnote w:type="continuationSeparator" w:id="1">
    <w:p w:rsidR="00FD0588" w:rsidRDefault="00FD0588" w:rsidP="0060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14"/>
    <w:multiLevelType w:val="hybridMultilevel"/>
    <w:tmpl w:val="0C102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5EF"/>
    <w:multiLevelType w:val="hybridMultilevel"/>
    <w:tmpl w:val="EE2CA89E"/>
    <w:lvl w:ilvl="0" w:tplc="08528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1C6"/>
    <w:multiLevelType w:val="hybridMultilevel"/>
    <w:tmpl w:val="3420376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5C56"/>
    <w:multiLevelType w:val="hybridMultilevel"/>
    <w:tmpl w:val="C2663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33350"/>
    <w:multiLevelType w:val="hybridMultilevel"/>
    <w:tmpl w:val="73B45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372ED"/>
    <w:multiLevelType w:val="hybridMultilevel"/>
    <w:tmpl w:val="7F3EF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68F"/>
    <w:rsid w:val="000038F8"/>
    <w:rsid w:val="000211AA"/>
    <w:rsid w:val="00033D53"/>
    <w:rsid w:val="000427BB"/>
    <w:rsid w:val="00105532"/>
    <w:rsid w:val="00132B45"/>
    <w:rsid w:val="00145D3D"/>
    <w:rsid w:val="001770DF"/>
    <w:rsid w:val="00191084"/>
    <w:rsid w:val="002B3AE6"/>
    <w:rsid w:val="002E317C"/>
    <w:rsid w:val="00310AF0"/>
    <w:rsid w:val="00332FAF"/>
    <w:rsid w:val="00377A0F"/>
    <w:rsid w:val="003A46BE"/>
    <w:rsid w:val="003B17CD"/>
    <w:rsid w:val="003E575E"/>
    <w:rsid w:val="00477089"/>
    <w:rsid w:val="00505B15"/>
    <w:rsid w:val="0059768F"/>
    <w:rsid w:val="005F1B57"/>
    <w:rsid w:val="006016F1"/>
    <w:rsid w:val="00616FAF"/>
    <w:rsid w:val="00663141"/>
    <w:rsid w:val="00691E74"/>
    <w:rsid w:val="006B1774"/>
    <w:rsid w:val="007D0D92"/>
    <w:rsid w:val="008914F4"/>
    <w:rsid w:val="008C535F"/>
    <w:rsid w:val="008E3A88"/>
    <w:rsid w:val="008F54FD"/>
    <w:rsid w:val="00976609"/>
    <w:rsid w:val="009B3B4C"/>
    <w:rsid w:val="009E1A77"/>
    <w:rsid w:val="00A4292E"/>
    <w:rsid w:val="00AA5C73"/>
    <w:rsid w:val="00C13FE6"/>
    <w:rsid w:val="00D32B50"/>
    <w:rsid w:val="00DA129E"/>
    <w:rsid w:val="00DC3179"/>
    <w:rsid w:val="00E43EC1"/>
    <w:rsid w:val="00E6283B"/>
    <w:rsid w:val="00E705FE"/>
    <w:rsid w:val="00E822B5"/>
    <w:rsid w:val="00ED0F89"/>
    <w:rsid w:val="00ED0FC5"/>
    <w:rsid w:val="00F0374C"/>
    <w:rsid w:val="00F70781"/>
    <w:rsid w:val="00F875EF"/>
    <w:rsid w:val="00FC74C2"/>
    <w:rsid w:val="00FD0588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7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7A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01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016F1"/>
  </w:style>
  <w:style w:type="paragraph" w:styleId="a6">
    <w:name w:val="footer"/>
    <w:basedOn w:val="a"/>
    <w:link w:val="Char1"/>
    <w:uiPriority w:val="99"/>
    <w:unhideWhenUsed/>
    <w:rsid w:val="00601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0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8C3A-2709-4774-8BB0-5D0EE83D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1615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gabparissaki@gmail.com</dc:creator>
  <cp:lastModifiedBy>gabparissaki@gmail.com</cp:lastModifiedBy>
  <cp:revision>29</cp:revision>
  <dcterms:created xsi:type="dcterms:W3CDTF">2020-01-15T08:42:00Z</dcterms:created>
  <dcterms:modified xsi:type="dcterms:W3CDTF">2020-01-24T17:53:00Z</dcterms:modified>
</cp:coreProperties>
</file>