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 w:hint="default"/>
          <w:b w:val="1"/>
          <w:bCs w:val="1"/>
          <w:rtl w:val="0"/>
          <w:lang w:val="en-US"/>
        </w:rPr>
        <w:t>ΑΠΟΤΕΛΕΣΜΑΤΑ ΑΝΑΛΥΤΙΚΗ ΧΗΜΕΙΑ</w:t>
      </w:r>
    </w:p>
    <w:p>
      <w:pPr>
        <w:pStyle w:val="Body"/>
        <w:jc w:val="center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 w:hint="default"/>
          <w:b w:val="1"/>
          <w:bCs w:val="1"/>
          <w:rtl w:val="0"/>
          <w:lang w:val="en-US"/>
        </w:rPr>
        <w:t xml:space="preserve">ΠΕΡΙΟΔΟΣ ΙΟΥΝΙΟΥ </w:t>
      </w:r>
      <w:r>
        <w:rPr>
          <w:rFonts w:ascii="Verdana" w:hAnsi="Verdana"/>
          <w:b w:val="1"/>
          <w:bCs w:val="1"/>
          <w:rtl w:val="0"/>
        </w:rPr>
        <w:t>202</w:t>
      </w:r>
      <w:r>
        <w:rPr>
          <w:rFonts w:ascii="Verdana" w:hAnsi="Verdana"/>
          <w:b w:val="1"/>
          <w:bCs w:val="1"/>
          <w:rtl w:val="0"/>
          <w:lang w:val="en-US"/>
        </w:rPr>
        <w:t>2</w:t>
      </w:r>
    </w:p>
    <w:p>
      <w:pPr>
        <w:pStyle w:val="Body"/>
        <w:jc w:val="center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</w:rPr>
        <w:t>(</w:t>
      </w:r>
      <w:r>
        <w:rPr>
          <w:rFonts w:ascii="Verdana" w:hAnsi="Verdana" w:hint="default"/>
          <w:b w:val="1"/>
          <w:bCs w:val="1"/>
          <w:rtl w:val="0"/>
          <w:lang w:val="en-US"/>
        </w:rPr>
        <w:t>ΦΟΙΤΗΤΕΣ ΜΕ Α</w:t>
      </w:r>
      <w:r>
        <w:rPr>
          <w:rFonts w:ascii="Verdana" w:hAnsi="Verdana"/>
          <w:b w:val="1"/>
          <w:bCs w:val="1"/>
          <w:rtl w:val="0"/>
        </w:rPr>
        <w:t>.</w:t>
      </w:r>
      <w:r>
        <w:rPr>
          <w:rFonts w:ascii="Verdana" w:hAnsi="Verdana" w:hint="default"/>
          <w:b w:val="1"/>
          <w:bCs w:val="1"/>
          <w:rtl w:val="0"/>
          <w:lang w:val="en-US"/>
        </w:rPr>
        <w:t>Μ</w:t>
      </w:r>
      <w:r>
        <w:rPr>
          <w:rFonts w:ascii="Verdana" w:hAnsi="Verdana"/>
          <w:b w:val="1"/>
          <w:bCs w:val="1"/>
          <w:rtl w:val="0"/>
        </w:rPr>
        <w:t>. 2017</w:t>
      </w:r>
      <w:r>
        <w:rPr>
          <w:rFonts w:ascii="Verdana" w:hAnsi="Verdana" w:hint="default"/>
          <w:b w:val="1"/>
          <w:bCs w:val="1"/>
          <w:rtl w:val="0"/>
          <w:lang w:val="en-US"/>
        </w:rPr>
        <w:t>… ΚΑΙ ΠΡΟΓΕΝΕΣΤΕΡΟΥΣ</w:t>
      </w:r>
      <w:r>
        <w:rPr>
          <w:rFonts w:ascii="Verdana" w:hAnsi="Verdana"/>
          <w:b w:val="1"/>
          <w:bCs w:val="1"/>
          <w:rtl w:val="0"/>
        </w:rPr>
        <w:t>)</w:t>
      </w:r>
    </w:p>
    <w:p>
      <w:pPr>
        <w:pStyle w:val="Body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Body"/>
      </w:pPr>
    </w:p>
    <w:tbl>
      <w:tblPr>
        <w:tblW w:w="561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24"/>
        <w:gridCol w:w="3686"/>
      </w:tblGrid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Verdana" w:hAnsi="Verdana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Α</w:t>
            </w:r>
            <w:r>
              <w:rPr>
                <w:rFonts w:ascii="Verdana" w:hAnsi="Verdan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.</w:t>
            </w:r>
            <w:r>
              <w:rPr>
                <w:rFonts w:ascii="Verdana" w:hAnsi="Verdana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Μ</w:t>
            </w:r>
            <w:r>
              <w:rPr>
                <w:rFonts w:ascii="Verdana" w:hAnsi="Verdan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Verdana" w:hAnsi="Verdana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ΤΕΛΙΚΟΣ ΒΑΘΜΟΣ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rtl w:val="0"/>
                <w:lang w:val="en-US"/>
              </w:rPr>
              <w:t>1111200500016</w:t>
            </w:r>
          </w:p>
        </w:tc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5.9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111</w:t>
            </w: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1</w:t>
            </w: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200</w:t>
            </w: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5</w:t>
            </w: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00</w:t>
            </w: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083</w:t>
            </w:r>
          </w:p>
        </w:tc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8.4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1111200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900176</w:t>
            </w:r>
          </w:p>
        </w:tc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1.1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111120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1600102</w:t>
            </w:r>
          </w:p>
        </w:tc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3.2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111120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1600110</w:t>
            </w:r>
          </w:p>
        </w:tc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3.6</w:t>
            </w:r>
          </w:p>
        </w:tc>
      </w:tr>
    </w:tbl>
    <w:p>
      <w:pPr>
        <w:pStyle w:val="Body"/>
        <w:widowControl w:val="0"/>
        <w:jc w:val="center"/>
      </w:pPr>
    </w:p>
    <w:p>
      <w:pPr>
        <w:pStyle w:val="Body"/>
        <w:jc w:val="center"/>
        <w:rPr>
          <w:rFonts w:ascii="Verdana" w:cs="Verdana" w:hAnsi="Verdana" w:eastAsia="Verdana"/>
        </w:rPr>
      </w:pPr>
    </w:p>
    <w:p>
      <w:pPr>
        <w:pStyle w:val="Body"/>
        <w:jc w:val="center"/>
        <w:rPr>
          <w:rFonts w:ascii="Verdana" w:cs="Verdana" w:hAnsi="Verdana" w:eastAsia="Verdana"/>
        </w:rPr>
      </w:pPr>
    </w:p>
    <w:p>
      <w:pPr>
        <w:pStyle w:val="Body"/>
        <w:jc w:val="center"/>
      </w:pPr>
      <w:r>
        <w:rPr>
          <w:rFonts w:ascii="Verdana" w:hAnsi="Verdana" w:hint="default"/>
          <w:rtl w:val="0"/>
          <w:lang w:val="en-US"/>
        </w:rPr>
        <w:t>ΓΙΑ ΤΟΥΣ ΦΟΙΤΗΤΕΣ</w:t>
      </w:r>
      <w:r>
        <w:rPr>
          <w:rFonts w:ascii="Verdana" w:hAnsi="Verdana"/>
          <w:rtl w:val="0"/>
        </w:rPr>
        <w:t>/</w:t>
      </w:r>
      <w:r>
        <w:rPr>
          <w:rFonts w:ascii="Verdana" w:hAnsi="Verdana" w:hint="default"/>
          <w:rtl w:val="0"/>
          <w:lang w:val="en-US"/>
        </w:rPr>
        <w:t>ΤΡΙΕΣ ΠΟΥ ΕΓΡΑΨΑΝ ΣΤΙΣ ΕΞΕΤΑΣΕΙΣ ΠΡΟΒΙΒΑΣΙΜΟ ΒΑΘΜΟ</w:t>
      </w:r>
      <w:r>
        <w:rPr>
          <w:rFonts w:ascii="Verdana" w:hAnsi="Verdana"/>
          <w:rtl w:val="0"/>
        </w:rPr>
        <w:t xml:space="preserve">, </w:t>
      </w:r>
      <w:r>
        <w:rPr>
          <w:rFonts w:ascii="Verdana" w:hAnsi="Verdana" w:hint="default"/>
          <w:rtl w:val="0"/>
          <w:lang w:val="en-US"/>
        </w:rPr>
        <w:t>ΣΤΟ ΒΑΘΜΟ ΠΟΥ ΑΝΑΚΟΙΝΩΝΕΤΑΙ ΕΧΕΙ ΣΥΝΥΠΟΛΟΓΙΣΤΕΙ Ο ΒΑΘΜΟΣ ΤΟΥ ΕΡΓΑΣΤΗΡΙΟΥ</w:t>
      </w:r>
      <w:r>
        <w:rPr>
          <w:rFonts w:ascii="Verdana" w:cs="Verdana" w:hAnsi="Verdana" w:eastAsia="Verdana"/>
        </w:rPr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Verdan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