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Verdana" w:hAnsi="Verdana"/>
          <w:b w:val="1"/>
          <w:bCs w:val="1"/>
        </w:rPr>
      </w:pP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ΑΠΟΤΕΛΕΣΜΑΤΑ ΑΝΑΛΥΤΙΚΗ ΧΗΜΕΙΑ</w:t>
      </w: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ΠΕΡΙΟΔΟΣ ΙΟΥΝΙΟΥ 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202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3</w:t>
      </w: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>(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ΦΟΙΤΗΤΕΣ ΜΕ Α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.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Μ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. 2018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… ΚΑΙ ΜΕΤΑΓΕΝΕΣΤΕΡΟ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)</w:t>
      </w:r>
    </w:p>
    <w:p>
      <w:pPr>
        <w:pStyle w:val="Body A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p>
      <w:pPr>
        <w:pStyle w:val="Body A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Body A"/>
      </w:pPr>
    </w:p>
    <w:tbl>
      <w:tblPr>
        <w:tblW w:w="8176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20"/>
        <w:gridCol w:w="2974"/>
        <w:gridCol w:w="3382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A/A</w:t>
            </w:r>
          </w:p>
        </w:tc>
        <w:tc>
          <w:tcPr>
            <w:tcW w:type="dxa" w:w="2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n-US"/>
              </w:rPr>
              <w:t>Α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n-US"/>
              </w:rPr>
              <w:t>Μ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n-US"/>
              </w:rPr>
              <w:t>ΒΑΘΜΟΣ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82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201900084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C"/>
              <w:jc w:val="center"/>
            </w:pPr>
            <w:r>
              <w:rPr>
                <w:rFonts w:ascii="Cambria" w:hAnsi="Cambria"/>
                <w:shd w:val="nil" w:color="auto" w:fill="auto"/>
                <w:rtl w:val="0"/>
                <w:lang w:val="en-US"/>
              </w:rPr>
              <w:t>0.3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201900089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8.9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201900196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202000115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202000116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202000146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202100040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1.0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202100050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202100118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0.5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202100128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8.6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202100130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1.1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202100136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2.9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202100138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6.3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202100140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0.3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202100152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2.0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202100153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20210016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3.3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202100168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202200001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6.6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202200004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6.7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202200005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202200006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9.1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202200007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202200008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202200009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0.7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202200010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202200011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2.2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202200012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202200013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1.9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202200014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8.6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32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202200015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2.7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33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202200016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5.4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34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202200017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7.3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202200018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6.0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202200019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7.7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37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202200020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3.6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38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202200023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7.2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39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202200024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5.4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202200025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3.2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41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202200027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42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202200028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7.1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43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202200029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9.1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44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202200031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9.0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202200033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5.2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46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202200035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8.2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47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202200037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202200039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6.9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49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202200040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1.0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202200042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51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202200043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2.7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52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202200044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5.6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53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202200046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0.9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54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202200047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9.2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55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202200048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7.7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56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202200049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57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202200051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8.2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58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202200054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59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202200055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8.3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202200056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61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202200057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6.2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62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202200059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63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202200060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7.1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64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202200064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7.9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65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202200065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66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202200068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7.7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67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202200069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8.4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68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202200070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69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202200072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0.3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70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202200074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6.9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71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202200075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72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202200076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73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202200078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7.0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74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202200079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75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202200080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7.6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76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202200083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9.2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77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202200084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78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202200085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3.6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79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202200086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5.2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80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202200088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81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202200090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7.7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82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202200091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7.3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83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202200092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84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202200093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9.0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85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202200094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86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202200095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3.0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87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202200096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88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202200097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6.6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89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202200100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90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202200101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91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202200102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92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202200103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6.9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93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202200104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94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202200105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95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202200106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7.0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96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202200107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97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202200108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5.2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98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202200109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5.2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99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202200111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2.8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100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202200113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101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202200114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102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202200119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0.5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103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202200123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5.3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104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202200127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105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202200132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1.9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106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202200138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3.0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107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202200139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3.6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108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202200141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1.9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109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202200146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110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202200147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111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202200148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112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202200150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5.4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113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202200151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114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202200152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8.6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115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202200154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1.8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116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202200155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7.0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117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202200156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118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202200158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6.2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119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202200159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120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202200160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3.1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121</w:t>
            </w:r>
          </w:p>
        </w:tc>
        <w:tc>
          <w:tcPr>
            <w:tcW w:type="dxa" w:w="29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202200165</w:t>
            </w:r>
          </w:p>
        </w:tc>
        <w:tc>
          <w:tcPr>
            <w:tcW w:type="dxa" w:w="3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C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6.6</w:t>
            </w:r>
          </w:p>
        </w:tc>
      </w:tr>
    </w:tbl>
    <w:p>
      <w:pPr>
        <w:pStyle w:val="Body A"/>
        <w:widowControl w:val="0"/>
        <w:ind w:left="324" w:hanging="324"/>
        <w:jc w:val="center"/>
      </w:pPr>
    </w:p>
    <w:p>
      <w:pPr>
        <w:pStyle w:val="Body A"/>
        <w:widowControl w:val="0"/>
        <w:ind w:left="216" w:hanging="216"/>
        <w:jc w:val="center"/>
      </w:pPr>
    </w:p>
    <w:p>
      <w:pPr>
        <w:pStyle w:val="Body A"/>
        <w:widowControl w:val="0"/>
        <w:ind w:left="108" w:hanging="108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C">
    <w:name w:val="Body C"/>
    <w:next w:val="Body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