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AF6A9" w14:textId="77777777" w:rsidR="007B5104" w:rsidRPr="00FF69C8" w:rsidRDefault="007B5104" w:rsidP="007B5104">
      <w:pPr>
        <w:jc w:val="both"/>
        <w:rPr>
          <w:rFonts w:ascii="Times New Roman" w:hAnsi="Times New Roman" w:cs="Times New Roman"/>
          <w:sz w:val="28"/>
          <w:szCs w:val="28"/>
        </w:rPr>
      </w:pPr>
      <w:bookmarkStart w:id="0" w:name="_Toc94249441"/>
      <w:bookmarkStart w:id="1" w:name="_Toc94267056"/>
      <w:r>
        <w:rPr>
          <w:rFonts w:ascii="Times New Roman" w:hAnsi="Times New Roman" w:cs="Times New Roman"/>
          <w:noProof/>
          <w:sz w:val="28"/>
          <w:szCs w:val="28"/>
          <w:lang w:eastAsia="el-GR"/>
        </w:rPr>
        <w:drawing>
          <wp:inline distT="0" distB="0" distL="0" distR="0" wp14:anchorId="79ABEA12" wp14:editId="533F9B91">
            <wp:extent cx="4772025" cy="2543175"/>
            <wp:effectExtent l="19050" t="0" r="9525" b="0"/>
            <wp:docPr id="1" name="0 - Εικόνα" descr="ek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pa.jpg"/>
                    <pic:cNvPicPr/>
                  </pic:nvPicPr>
                  <pic:blipFill>
                    <a:blip r:embed="rId7" cstate="print"/>
                    <a:stretch>
                      <a:fillRect/>
                    </a:stretch>
                  </pic:blipFill>
                  <pic:spPr>
                    <a:xfrm>
                      <a:off x="0" y="0"/>
                      <a:ext cx="4772025" cy="2543175"/>
                    </a:xfrm>
                    <a:prstGeom prst="rect">
                      <a:avLst/>
                    </a:prstGeom>
                  </pic:spPr>
                </pic:pic>
              </a:graphicData>
            </a:graphic>
          </wp:inline>
        </w:drawing>
      </w:r>
      <w:r>
        <w:rPr>
          <w:rFonts w:ascii="Times New Roman" w:hAnsi="Times New Roman" w:cs="Times New Roman"/>
          <w:sz w:val="28"/>
          <w:szCs w:val="28"/>
        </w:rPr>
        <w:t xml:space="preserve">          ΜΕΤΑΠΤΧΥΙΑΚΟ ΕΙΔΙΚΗΣ ΑΓΩΓΗΣ  Τ.Ε.Α.Π.Η – Ε.Κ.Π.Α  </w:t>
      </w:r>
    </w:p>
    <w:p w14:paraId="06C57C40" w14:textId="77777777" w:rsidR="007B5104" w:rsidRDefault="007B5104" w:rsidP="007B5104">
      <w:pPr>
        <w:pStyle w:val="Heading1"/>
        <w:spacing w:before="0"/>
        <w:jc w:val="both"/>
        <w:rPr>
          <w:sz w:val="28"/>
          <w:szCs w:val="28"/>
        </w:rPr>
      </w:pPr>
    </w:p>
    <w:p w14:paraId="613C6855" w14:textId="77777777" w:rsidR="007B5104" w:rsidRDefault="007B5104" w:rsidP="007B5104">
      <w:pPr>
        <w:pStyle w:val="Heading1"/>
        <w:spacing w:before="0"/>
        <w:jc w:val="both"/>
        <w:rPr>
          <w:sz w:val="28"/>
          <w:szCs w:val="28"/>
        </w:rPr>
      </w:pPr>
    </w:p>
    <w:p w14:paraId="657B70D9" w14:textId="77777777" w:rsidR="007B5104" w:rsidRDefault="007B5104" w:rsidP="007B5104">
      <w:pPr>
        <w:pStyle w:val="Heading1"/>
        <w:spacing w:before="0"/>
        <w:jc w:val="both"/>
        <w:rPr>
          <w:sz w:val="28"/>
          <w:szCs w:val="28"/>
        </w:rPr>
      </w:pPr>
    </w:p>
    <w:p w14:paraId="4BA52B38" w14:textId="77777777" w:rsidR="007B5104" w:rsidRPr="007B5104" w:rsidRDefault="007B5104" w:rsidP="007B5104">
      <w:pPr>
        <w:pStyle w:val="Heading1"/>
        <w:spacing w:before="0"/>
        <w:jc w:val="both"/>
        <w:rPr>
          <w:rFonts w:ascii="Times New Roman" w:hAnsi="Times New Roman" w:cs="Times New Roman"/>
          <w:b/>
          <w:color w:val="333333"/>
          <w:sz w:val="28"/>
          <w:szCs w:val="28"/>
        </w:rPr>
      </w:pPr>
      <w:r w:rsidRPr="007B5104">
        <w:rPr>
          <w:rFonts w:ascii="Times New Roman" w:hAnsi="Times New Roman" w:cs="Times New Roman"/>
          <w:b/>
          <w:color w:val="000000" w:themeColor="text1"/>
          <w:sz w:val="28"/>
          <w:szCs w:val="28"/>
        </w:rPr>
        <w:t xml:space="preserve">Τίτλος Μαθήματος : </w:t>
      </w:r>
      <w:r w:rsidRPr="007B5104">
        <w:rPr>
          <w:rFonts w:ascii="Times New Roman" w:hAnsi="Times New Roman" w:cs="Times New Roman"/>
          <w:b/>
          <w:color w:val="333333"/>
          <w:sz w:val="28"/>
          <w:szCs w:val="28"/>
        </w:rPr>
        <w:t>Ψυχολογική προσέγγιση παιδιών με αναπηρίες</w:t>
      </w:r>
    </w:p>
    <w:p w14:paraId="1A77DCE3" w14:textId="77777777" w:rsidR="007B5104" w:rsidRPr="007B5104" w:rsidRDefault="007B5104" w:rsidP="007B5104">
      <w:pPr>
        <w:pStyle w:val="Heading1"/>
        <w:spacing w:before="0"/>
        <w:jc w:val="both"/>
        <w:rPr>
          <w:rFonts w:ascii="Times New Roman" w:hAnsi="Times New Roman" w:cs="Times New Roman"/>
          <w:b/>
          <w:color w:val="333333"/>
          <w:sz w:val="28"/>
          <w:szCs w:val="28"/>
        </w:rPr>
      </w:pPr>
    </w:p>
    <w:p w14:paraId="0361A644" w14:textId="1C849125" w:rsidR="007B5104" w:rsidRPr="007B5104" w:rsidRDefault="007B5104" w:rsidP="007B5104">
      <w:pPr>
        <w:pStyle w:val="Heading1"/>
        <w:spacing w:before="0"/>
        <w:jc w:val="both"/>
        <w:rPr>
          <w:rFonts w:ascii="Times New Roman" w:hAnsi="Times New Roman" w:cs="Times New Roman"/>
          <w:b/>
          <w:color w:val="222222"/>
          <w:sz w:val="28"/>
          <w:szCs w:val="28"/>
          <w:shd w:val="clear" w:color="auto" w:fill="FFFFFF"/>
        </w:rPr>
      </w:pPr>
      <w:r w:rsidRPr="007B5104">
        <w:rPr>
          <w:rFonts w:ascii="Times New Roman" w:hAnsi="Times New Roman" w:cs="Times New Roman"/>
          <w:b/>
          <w:color w:val="333333"/>
          <w:sz w:val="28"/>
          <w:szCs w:val="28"/>
        </w:rPr>
        <w:t xml:space="preserve">Τίτλος  Εργασίας: </w:t>
      </w:r>
      <w:r w:rsidRPr="007B5104">
        <w:rPr>
          <w:rFonts w:ascii="Times New Roman" w:hAnsi="Times New Roman" w:cs="Times New Roman"/>
          <w:b/>
          <w:color w:val="222222"/>
          <w:sz w:val="28"/>
          <w:szCs w:val="28"/>
          <w:shd w:val="clear" w:color="auto" w:fill="FFFFFF"/>
        </w:rPr>
        <w:t>Σύγκριση και Ανάλυση με κριτικό τρόπο τριών (3) σύγχρονων επιστημονικών άρθρω</w:t>
      </w:r>
      <w:r w:rsidR="00380ED9">
        <w:rPr>
          <w:rFonts w:ascii="Times New Roman" w:hAnsi="Times New Roman" w:cs="Times New Roman"/>
          <w:b/>
          <w:color w:val="222222"/>
          <w:sz w:val="28"/>
          <w:szCs w:val="28"/>
          <w:shd w:val="clear" w:color="auto" w:fill="FFFFFF"/>
        </w:rPr>
        <w:t>ν</w:t>
      </w:r>
    </w:p>
    <w:p w14:paraId="54344236" w14:textId="77777777" w:rsidR="007B5104" w:rsidRPr="007B5104" w:rsidRDefault="007B5104" w:rsidP="007B5104">
      <w:pPr>
        <w:pStyle w:val="Heading1"/>
        <w:spacing w:before="0"/>
        <w:jc w:val="both"/>
        <w:rPr>
          <w:rFonts w:ascii="Times New Roman" w:hAnsi="Times New Roman" w:cs="Times New Roman"/>
          <w:b/>
          <w:color w:val="222222"/>
          <w:sz w:val="28"/>
          <w:szCs w:val="28"/>
          <w:shd w:val="clear" w:color="auto" w:fill="FFFFFF"/>
        </w:rPr>
      </w:pPr>
    </w:p>
    <w:p w14:paraId="73DD04B4" w14:textId="77777777" w:rsidR="007B5104" w:rsidRPr="007B5104" w:rsidRDefault="007B5104" w:rsidP="007B5104">
      <w:pPr>
        <w:pStyle w:val="Heading1"/>
        <w:spacing w:before="0"/>
        <w:jc w:val="both"/>
        <w:rPr>
          <w:rFonts w:ascii="Times New Roman" w:hAnsi="Times New Roman" w:cs="Times New Roman"/>
          <w:b/>
          <w:color w:val="333333"/>
          <w:sz w:val="28"/>
          <w:szCs w:val="28"/>
        </w:rPr>
      </w:pPr>
      <w:r w:rsidRPr="007B5104">
        <w:rPr>
          <w:rFonts w:ascii="Times New Roman" w:hAnsi="Times New Roman" w:cs="Times New Roman"/>
          <w:b/>
          <w:color w:val="333333"/>
          <w:sz w:val="28"/>
          <w:szCs w:val="28"/>
        </w:rPr>
        <w:t>Διδάσκουσα : Λ. Αναγνωστάκη</w:t>
      </w:r>
    </w:p>
    <w:p w14:paraId="010A6D99" w14:textId="77777777" w:rsidR="007B5104" w:rsidRDefault="007B5104" w:rsidP="007B5104">
      <w:pPr>
        <w:jc w:val="both"/>
        <w:rPr>
          <w:rFonts w:ascii="Times New Roman" w:eastAsia="Times New Roman" w:hAnsi="Times New Roman" w:cs="Times New Roman"/>
          <w:b/>
          <w:bCs/>
          <w:color w:val="333333"/>
          <w:kern w:val="36"/>
          <w:sz w:val="28"/>
          <w:szCs w:val="28"/>
          <w:lang w:eastAsia="el-GR"/>
        </w:rPr>
      </w:pPr>
    </w:p>
    <w:p w14:paraId="081B31F8" w14:textId="17A04E20" w:rsidR="007B5104" w:rsidRDefault="007B5104" w:rsidP="007B5104">
      <w:pPr>
        <w:jc w:val="both"/>
        <w:rPr>
          <w:rFonts w:ascii="Times New Roman" w:hAnsi="Times New Roman" w:cs="Times New Roman"/>
          <w:noProof/>
          <w:sz w:val="24"/>
          <w:szCs w:val="24"/>
          <w:lang w:eastAsia="el-GR"/>
        </w:rPr>
      </w:pPr>
      <w:r w:rsidRPr="00306FE2">
        <w:rPr>
          <w:rFonts w:ascii="Times New Roman" w:hAnsi="Times New Roman" w:cs="Times New Roman"/>
          <w:b/>
          <w:color w:val="333333"/>
          <w:sz w:val="28"/>
          <w:szCs w:val="28"/>
        </w:rPr>
        <w:t xml:space="preserve">Επιμέλεια : </w:t>
      </w:r>
    </w:p>
    <w:p w14:paraId="1658B118" w14:textId="77777777" w:rsidR="007B5104" w:rsidRDefault="007B5104" w:rsidP="007B5104">
      <w:pPr>
        <w:jc w:val="both"/>
        <w:rPr>
          <w:rFonts w:ascii="Times New Roman" w:hAnsi="Times New Roman" w:cs="Times New Roman"/>
          <w:b/>
          <w:color w:val="333333"/>
          <w:sz w:val="28"/>
          <w:szCs w:val="28"/>
        </w:rPr>
      </w:pPr>
    </w:p>
    <w:p w14:paraId="638E94F6" w14:textId="77777777" w:rsidR="007B5104" w:rsidRPr="007B5104" w:rsidRDefault="007B5104" w:rsidP="007B5104">
      <w:pPr>
        <w:jc w:val="both"/>
        <w:rPr>
          <w:rFonts w:ascii="Times New Roman" w:hAnsi="Times New Roman" w:cs="Times New Roman"/>
          <w:b/>
          <w:color w:val="333333"/>
          <w:sz w:val="28"/>
          <w:szCs w:val="28"/>
        </w:rPr>
      </w:pPr>
      <w:r w:rsidRPr="00306FE2">
        <w:rPr>
          <w:rFonts w:ascii="Times New Roman" w:hAnsi="Times New Roman" w:cs="Times New Roman"/>
          <w:b/>
          <w:color w:val="333333"/>
          <w:sz w:val="28"/>
          <w:szCs w:val="28"/>
        </w:rPr>
        <w:t>Ακαδημαϊ</w:t>
      </w:r>
      <w:r>
        <w:rPr>
          <w:rFonts w:ascii="Times New Roman" w:hAnsi="Times New Roman" w:cs="Times New Roman"/>
          <w:b/>
          <w:color w:val="333333"/>
          <w:sz w:val="28"/>
          <w:szCs w:val="28"/>
        </w:rPr>
        <w:t>κό Έτος : 2021-2022</w:t>
      </w:r>
    </w:p>
    <w:p w14:paraId="6FF57C24" w14:textId="77777777" w:rsidR="007B5104" w:rsidRDefault="007B5104" w:rsidP="007B5104">
      <w:pPr>
        <w:jc w:val="both"/>
        <w:rPr>
          <w:color w:val="333333"/>
          <w:sz w:val="28"/>
          <w:szCs w:val="28"/>
        </w:rPr>
      </w:pPr>
      <w:r>
        <w:rPr>
          <w:color w:val="333333"/>
          <w:sz w:val="28"/>
          <w:szCs w:val="28"/>
        </w:rPr>
        <w:t xml:space="preserve">  </w:t>
      </w:r>
      <w:r w:rsidRPr="00B04268">
        <w:rPr>
          <w:color w:val="333333"/>
          <w:sz w:val="28"/>
          <w:szCs w:val="28"/>
        </w:rPr>
        <w:t xml:space="preserve">                                                   </w:t>
      </w:r>
    </w:p>
    <w:p w14:paraId="37A86046" w14:textId="77777777" w:rsidR="007B5104" w:rsidRDefault="007B5104" w:rsidP="007B5104">
      <w:pPr>
        <w:jc w:val="both"/>
        <w:rPr>
          <w:color w:val="333333"/>
          <w:sz w:val="28"/>
          <w:szCs w:val="28"/>
        </w:rPr>
      </w:pPr>
    </w:p>
    <w:p w14:paraId="5182262F" w14:textId="77777777" w:rsidR="007B5104" w:rsidRDefault="007B5104" w:rsidP="007B5104">
      <w:pPr>
        <w:jc w:val="both"/>
        <w:rPr>
          <w:rFonts w:ascii="Times New Roman" w:hAnsi="Times New Roman" w:cs="Times New Roman"/>
          <w:b/>
          <w:color w:val="222222"/>
          <w:sz w:val="28"/>
          <w:szCs w:val="28"/>
          <w:shd w:val="clear" w:color="auto" w:fill="FFFFFF"/>
        </w:rPr>
      </w:pPr>
    </w:p>
    <w:p w14:paraId="08FFC13A" w14:textId="77777777" w:rsidR="007B5104" w:rsidRDefault="007B5104" w:rsidP="007B5104">
      <w:pPr>
        <w:jc w:val="both"/>
        <w:rPr>
          <w:rFonts w:ascii="Times New Roman" w:hAnsi="Times New Roman" w:cs="Times New Roman"/>
          <w:b/>
          <w:color w:val="222222"/>
          <w:sz w:val="28"/>
          <w:szCs w:val="28"/>
          <w:shd w:val="clear" w:color="auto" w:fill="FFFFFF"/>
        </w:rPr>
      </w:pPr>
    </w:p>
    <w:p w14:paraId="56A493FA" w14:textId="77777777" w:rsidR="007B5104" w:rsidRDefault="007B5104" w:rsidP="007B5104">
      <w:pPr>
        <w:jc w:val="both"/>
        <w:rPr>
          <w:rFonts w:ascii="Times New Roman" w:hAnsi="Times New Roman" w:cs="Times New Roman"/>
          <w:b/>
          <w:color w:val="222222"/>
          <w:sz w:val="28"/>
          <w:szCs w:val="28"/>
          <w:shd w:val="clear" w:color="auto" w:fill="FFFFFF"/>
        </w:rPr>
      </w:pPr>
    </w:p>
    <w:p w14:paraId="02CDC9B9" w14:textId="77777777" w:rsidR="007B5104" w:rsidRDefault="007B5104" w:rsidP="007B5104">
      <w:pPr>
        <w:jc w:val="both"/>
        <w:rPr>
          <w:rFonts w:ascii="Times New Roman" w:hAnsi="Times New Roman" w:cs="Times New Roman"/>
          <w:b/>
          <w:color w:val="222222"/>
          <w:sz w:val="28"/>
          <w:szCs w:val="28"/>
          <w:shd w:val="clear" w:color="auto" w:fill="FFFFFF"/>
        </w:rPr>
      </w:pPr>
    </w:p>
    <w:p w14:paraId="2BC060E7" w14:textId="77777777" w:rsidR="007B5104" w:rsidRDefault="007B5104" w:rsidP="007B5104">
      <w:pPr>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                                         Α ΕΞΑΜΗΝΟ</w:t>
      </w:r>
    </w:p>
    <w:p w14:paraId="0E523539" w14:textId="77777777" w:rsidR="007B5104" w:rsidRPr="007B5104" w:rsidRDefault="007B5104" w:rsidP="007B5104">
      <w:pPr>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                                        ΤΕΑΠΗ-ΕΚΠΑ</w:t>
      </w:r>
    </w:p>
    <w:p w14:paraId="02D071C6" w14:textId="77777777" w:rsidR="007B5104" w:rsidRPr="007B5104" w:rsidRDefault="007B5104" w:rsidP="0071391A">
      <w:pPr>
        <w:pStyle w:val="Heading1"/>
        <w:spacing w:before="0" w:line="360" w:lineRule="auto"/>
        <w:jc w:val="both"/>
        <w:rPr>
          <w:rFonts w:ascii="Times New Roman" w:eastAsia="Times New Roman" w:hAnsi="Times New Roman" w:cs="Times New Roman"/>
          <w:b/>
          <w:bCs/>
          <w:color w:val="auto"/>
          <w:sz w:val="24"/>
          <w:szCs w:val="24"/>
          <w:lang w:eastAsia="el-GR"/>
        </w:rPr>
      </w:pPr>
    </w:p>
    <w:p w14:paraId="11A976E6" w14:textId="77777777" w:rsidR="007B5104" w:rsidRPr="007B5104" w:rsidRDefault="007B5104" w:rsidP="0071391A">
      <w:pPr>
        <w:pStyle w:val="Heading1"/>
        <w:spacing w:before="0" w:line="360" w:lineRule="auto"/>
        <w:jc w:val="both"/>
        <w:rPr>
          <w:rFonts w:ascii="Times New Roman" w:eastAsia="Times New Roman" w:hAnsi="Times New Roman" w:cs="Times New Roman"/>
          <w:b/>
          <w:bCs/>
          <w:color w:val="auto"/>
          <w:sz w:val="24"/>
          <w:szCs w:val="24"/>
          <w:lang w:eastAsia="el-GR"/>
        </w:rPr>
      </w:pPr>
    </w:p>
    <w:p w14:paraId="2D43115A" w14:textId="77777777" w:rsidR="007B5104" w:rsidRDefault="007B5104" w:rsidP="0071391A">
      <w:pPr>
        <w:pStyle w:val="Heading1"/>
        <w:spacing w:before="0" w:line="360" w:lineRule="auto"/>
        <w:jc w:val="both"/>
        <w:rPr>
          <w:rFonts w:ascii="Times New Roman" w:eastAsia="Times New Roman" w:hAnsi="Times New Roman" w:cs="Times New Roman"/>
          <w:b/>
          <w:bCs/>
          <w:color w:val="auto"/>
          <w:sz w:val="24"/>
          <w:szCs w:val="24"/>
          <w:lang w:eastAsia="el-GR"/>
        </w:rPr>
      </w:pPr>
    </w:p>
    <w:p w14:paraId="00FD723B" w14:textId="77777777" w:rsidR="007B5104" w:rsidRDefault="007B5104" w:rsidP="0071391A">
      <w:pPr>
        <w:pStyle w:val="Heading1"/>
        <w:spacing w:before="0" w:line="360" w:lineRule="auto"/>
        <w:jc w:val="both"/>
        <w:rPr>
          <w:rFonts w:ascii="Times New Roman" w:eastAsia="Times New Roman" w:hAnsi="Times New Roman" w:cs="Times New Roman"/>
          <w:b/>
          <w:bCs/>
          <w:color w:val="auto"/>
          <w:sz w:val="24"/>
          <w:szCs w:val="24"/>
          <w:lang w:eastAsia="el-GR"/>
        </w:rPr>
      </w:pPr>
    </w:p>
    <w:p w14:paraId="1613EE52" w14:textId="77777777" w:rsidR="007B5104" w:rsidRDefault="007B5104" w:rsidP="0071391A">
      <w:pPr>
        <w:pStyle w:val="Heading1"/>
        <w:spacing w:before="0" w:line="360" w:lineRule="auto"/>
        <w:jc w:val="both"/>
        <w:rPr>
          <w:rFonts w:ascii="Times New Roman" w:eastAsia="Times New Roman" w:hAnsi="Times New Roman" w:cs="Times New Roman"/>
          <w:b/>
          <w:bCs/>
          <w:color w:val="auto"/>
          <w:sz w:val="24"/>
          <w:szCs w:val="24"/>
          <w:lang w:eastAsia="el-GR"/>
        </w:rPr>
      </w:pPr>
    </w:p>
    <w:p w14:paraId="15AA6BB3" w14:textId="77777777" w:rsidR="006356B6" w:rsidRPr="0071391A" w:rsidRDefault="00E3760E" w:rsidP="0071391A">
      <w:pPr>
        <w:pStyle w:val="Heading1"/>
        <w:spacing w:before="0" w:line="360" w:lineRule="auto"/>
        <w:jc w:val="both"/>
        <w:rPr>
          <w:rFonts w:ascii="Times New Roman" w:eastAsia="Times New Roman" w:hAnsi="Times New Roman" w:cs="Times New Roman"/>
          <w:b/>
          <w:bCs/>
          <w:color w:val="auto"/>
          <w:sz w:val="24"/>
          <w:szCs w:val="24"/>
          <w:lang w:eastAsia="el-GR"/>
        </w:rPr>
      </w:pPr>
      <w:r w:rsidRPr="0071391A">
        <w:rPr>
          <w:rFonts w:ascii="Times New Roman" w:eastAsia="Times New Roman" w:hAnsi="Times New Roman" w:cs="Times New Roman"/>
          <w:b/>
          <w:bCs/>
          <w:color w:val="auto"/>
          <w:sz w:val="24"/>
          <w:szCs w:val="24"/>
          <w:lang w:eastAsia="el-GR"/>
        </w:rPr>
        <w:t>ΠΕΡΙΕΧΟΜΕΝΑ</w:t>
      </w:r>
      <w:bookmarkEnd w:id="0"/>
      <w:bookmarkEnd w:id="1"/>
    </w:p>
    <w:sdt>
      <w:sdtPr>
        <w:id w:val="710153706"/>
        <w:docPartObj>
          <w:docPartGallery w:val="Table of Contents"/>
          <w:docPartUnique/>
        </w:docPartObj>
      </w:sdtPr>
      <w:sdtEndPr>
        <w:rPr>
          <w:b/>
          <w:bCs/>
        </w:rPr>
      </w:sdtEndPr>
      <w:sdtContent>
        <w:p w14:paraId="45F281F0" w14:textId="77777777" w:rsidR="00465B20" w:rsidRPr="007B5104" w:rsidRDefault="00CD15B9" w:rsidP="007B5104">
          <w:pPr>
            <w:pStyle w:val="TOC1"/>
            <w:rPr>
              <w:rFonts w:eastAsiaTheme="minorEastAsia"/>
              <w:noProof/>
              <w:lang w:eastAsia="el-GR"/>
            </w:rPr>
          </w:pPr>
          <w:r w:rsidRPr="0071391A">
            <w:rPr>
              <w:rFonts w:asciiTheme="majorHAnsi" w:eastAsiaTheme="majorEastAsia" w:hAnsiTheme="majorHAnsi" w:cstheme="majorBidi"/>
              <w:sz w:val="32"/>
              <w:szCs w:val="32"/>
              <w:lang w:eastAsia="el-GR"/>
            </w:rPr>
            <w:fldChar w:fldCharType="begin"/>
          </w:r>
          <w:r w:rsidR="00E3760E" w:rsidRPr="0071391A">
            <w:instrText xml:space="preserve"> TOC \o "1-3" \h \z \u </w:instrText>
          </w:r>
          <w:r w:rsidRPr="0071391A">
            <w:rPr>
              <w:rFonts w:asciiTheme="majorHAnsi" w:eastAsiaTheme="majorEastAsia" w:hAnsiTheme="majorHAnsi" w:cstheme="majorBidi"/>
              <w:sz w:val="32"/>
              <w:szCs w:val="32"/>
              <w:lang w:eastAsia="el-GR"/>
            </w:rPr>
            <w:fldChar w:fldCharType="separate"/>
          </w:r>
          <w:hyperlink w:anchor="_Toc94267057" w:history="1">
            <w:r w:rsidR="00465B20" w:rsidRPr="00465B20">
              <w:rPr>
                <w:rStyle w:val="Hyperlink"/>
                <w:rFonts w:ascii="Times New Roman" w:eastAsia="Times New Roman" w:hAnsi="Times New Roman" w:cs="Times New Roman"/>
                <w:noProof/>
                <w:sz w:val="24"/>
                <w:szCs w:val="24"/>
                <w:lang w:eastAsia="el-GR"/>
              </w:rPr>
              <w:t>ΠΕΡΙΛΗΨΗ</w:t>
            </w:r>
            <w:r w:rsidR="00465B20" w:rsidRPr="00465B20">
              <w:rPr>
                <w:rFonts w:ascii="Times New Roman" w:hAnsi="Times New Roman" w:cs="Times New Roman"/>
                <w:noProof/>
                <w:webHidden/>
                <w:sz w:val="24"/>
                <w:szCs w:val="24"/>
              </w:rPr>
              <w:tab/>
            </w:r>
            <w:r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_Toc94267057 \h </w:instrText>
            </w:r>
            <w:r w:rsidRPr="00465B20">
              <w:rPr>
                <w:rFonts w:ascii="Times New Roman" w:hAnsi="Times New Roman" w:cs="Times New Roman"/>
                <w:noProof/>
                <w:webHidden/>
                <w:sz w:val="24"/>
                <w:szCs w:val="24"/>
              </w:rPr>
            </w:r>
            <w:r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2</w:t>
            </w:r>
            <w:r w:rsidRPr="00465B20">
              <w:rPr>
                <w:rFonts w:ascii="Times New Roman" w:hAnsi="Times New Roman" w:cs="Times New Roman"/>
                <w:noProof/>
                <w:webHidden/>
                <w:sz w:val="24"/>
                <w:szCs w:val="24"/>
              </w:rPr>
              <w:fldChar w:fldCharType="end"/>
            </w:r>
          </w:hyperlink>
        </w:p>
        <w:p w14:paraId="036FB676" w14:textId="77777777" w:rsidR="00465B20" w:rsidRPr="00465B20" w:rsidRDefault="007C59B2" w:rsidP="00465B20">
          <w:pPr>
            <w:pStyle w:val="TOC1"/>
            <w:spacing w:after="0"/>
            <w:rPr>
              <w:rFonts w:ascii="Times New Roman" w:eastAsiaTheme="minorEastAsia" w:hAnsi="Times New Roman" w:cs="Times New Roman"/>
              <w:noProof/>
              <w:sz w:val="24"/>
              <w:szCs w:val="24"/>
              <w:lang w:eastAsia="el-GR"/>
            </w:rPr>
          </w:pPr>
          <w:hyperlink w:anchor="_Toc94267058" w:history="1">
            <w:r w:rsidR="00465B20" w:rsidRPr="00465B20">
              <w:rPr>
                <w:rStyle w:val="Hyperlink"/>
                <w:rFonts w:ascii="Times New Roman" w:hAnsi="Times New Roman" w:cs="Times New Roman"/>
                <w:noProof/>
                <w:sz w:val="24"/>
                <w:szCs w:val="24"/>
                <w:lang w:val="en-GB"/>
              </w:rPr>
              <w:t>ABSTRACT</w:t>
            </w:r>
            <w:r w:rsidR="00465B20" w:rsidRPr="00465B20">
              <w:rPr>
                <w:rFonts w:ascii="Times New Roman" w:hAnsi="Times New Roman" w:cs="Times New Roman"/>
                <w:noProof/>
                <w:webHidden/>
                <w:sz w:val="24"/>
                <w:szCs w:val="24"/>
              </w:rPr>
              <w:tab/>
            </w:r>
            <w:r w:rsidR="00CD15B9"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_Toc94267058 \h </w:instrText>
            </w:r>
            <w:r w:rsidR="00CD15B9" w:rsidRPr="00465B20">
              <w:rPr>
                <w:rFonts w:ascii="Times New Roman" w:hAnsi="Times New Roman" w:cs="Times New Roman"/>
                <w:noProof/>
                <w:webHidden/>
                <w:sz w:val="24"/>
                <w:szCs w:val="24"/>
              </w:rPr>
            </w:r>
            <w:r w:rsidR="00CD15B9"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2</w:t>
            </w:r>
            <w:r w:rsidR="00CD15B9" w:rsidRPr="00465B20">
              <w:rPr>
                <w:rFonts w:ascii="Times New Roman" w:hAnsi="Times New Roman" w:cs="Times New Roman"/>
                <w:noProof/>
                <w:webHidden/>
                <w:sz w:val="24"/>
                <w:szCs w:val="24"/>
              </w:rPr>
              <w:fldChar w:fldCharType="end"/>
            </w:r>
          </w:hyperlink>
        </w:p>
        <w:p w14:paraId="6FB775A0" w14:textId="77777777" w:rsidR="00465B20" w:rsidRPr="00465B20" w:rsidRDefault="007C59B2" w:rsidP="00465B20">
          <w:pPr>
            <w:pStyle w:val="TOC1"/>
            <w:spacing w:after="0"/>
            <w:rPr>
              <w:rFonts w:ascii="Times New Roman" w:eastAsiaTheme="minorEastAsia" w:hAnsi="Times New Roman" w:cs="Times New Roman"/>
              <w:noProof/>
              <w:sz w:val="24"/>
              <w:szCs w:val="24"/>
              <w:lang w:eastAsia="el-GR"/>
            </w:rPr>
          </w:pPr>
          <w:hyperlink w:anchor="_Toc94267059" w:history="1">
            <w:r w:rsidR="00465B20" w:rsidRPr="00465B20">
              <w:rPr>
                <w:rStyle w:val="Hyperlink"/>
                <w:rFonts w:ascii="Times New Roman" w:eastAsia="Times New Roman" w:hAnsi="Times New Roman" w:cs="Times New Roman"/>
                <w:noProof/>
                <w:sz w:val="24"/>
                <w:szCs w:val="24"/>
                <w:lang w:eastAsia="el-GR"/>
              </w:rPr>
              <w:t>ΚΕΦΑΛΑΙΟ 1ο: ΕΙΣΑΓΩΓΗ</w:t>
            </w:r>
            <w:r w:rsidR="00465B20" w:rsidRPr="00465B20">
              <w:rPr>
                <w:rFonts w:ascii="Times New Roman" w:hAnsi="Times New Roman" w:cs="Times New Roman"/>
                <w:noProof/>
                <w:webHidden/>
                <w:sz w:val="24"/>
                <w:szCs w:val="24"/>
              </w:rPr>
              <w:tab/>
            </w:r>
            <w:r w:rsidR="00CD15B9"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_Toc94267059 \h </w:instrText>
            </w:r>
            <w:r w:rsidR="00CD15B9" w:rsidRPr="00465B20">
              <w:rPr>
                <w:rFonts w:ascii="Times New Roman" w:hAnsi="Times New Roman" w:cs="Times New Roman"/>
                <w:noProof/>
                <w:webHidden/>
                <w:sz w:val="24"/>
                <w:szCs w:val="24"/>
              </w:rPr>
            </w:r>
            <w:r w:rsidR="00CD15B9"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3</w:t>
            </w:r>
            <w:r w:rsidR="00CD15B9" w:rsidRPr="00465B20">
              <w:rPr>
                <w:rFonts w:ascii="Times New Roman" w:hAnsi="Times New Roman" w:cs="Times New Roman"/>
                <w:noProof/>
                <w:webHidden/>
                <w:sz w:val="24"/>
                <w:szCs w:val="24"/>
              </w:rPr>
              <w:fldChar w:fldCharType="end"/>
            </w:r>
          </w:hyperlink>
        </w:p>
        <w:p w14:paraId="6C287422" w14:textId="77777777" w:rsidR="00465B20" w:rsidRPr="00465B20" w:rsidRDefault="007C59B2" w:rsidP="00465B20">
          <w:pPr>
            <w:pStyle w:val="TOC1"/>
            <w:spacing w:after="0"/>
            <w:rPr>
              <w:rFonts w:ascii="Times New Roman" w:eastAsiaTheme="minorEastAsia" w:hAnsi="Times New Roman" w:cs="Times New Roman"/>
              <w:noProof/>
              <w:sz w:val="24"/>
              <w:szCs w:val="24"/>
              <w:lang w:eastAsia="el-GR"/>
            </w:rPr>
          </w:pPr>
          <w:hyperlink w:anchor="_Toc94267060" w:history="1">
            <w:r w:rsidR="00465B20" w:rsidRPr="00465B20">
              <w:rPr>
                <w:rStyle w:val="Hyperlink"/>
                <w:rFonts w:ascii="Times New Roman" w:eastAsia="Times New Roman" w:hAnsi="Times New Roman" w:cs="Times New Roman"/>
                <w:noProof/>
                <w:sz w:val="24"/>
                <w:szCs w:val="24"/>
                <w:lang w:eastAsia="el-GR"/>
              </w:rPr>
              <w:t>ΚΕΦΑΛΑΙΟ 2ο: ΜΕΘΟΔΟΛΟΓΙΑ</w:t>
            </w:r>
            <w:r w:rsidR="00465B20" w:rsidRPr="00465B20">
              <w:rPr>
                <w:rFonts w:ascii="Times New Roman" w:hAnsi="Times New Roman" w:cs="Times New Roman"/>
                <w:noProof/>
                <w:webHidden/>
                <w:sz w:val="24"/>
                <w:szCs w:val="24"/>
              </w:rPr>
              <w:tab/>
            </w:r>
            <w:r w:rsidR="00CD15B9"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_Toc94267060 \h </w:instrText>
            </w:r>
            <w:r w:rsidR="00CD15B9" w:rsidRPr="00465B20">
              <w:rPr>
                <w:rFonts w:ascii="Times New Roman" w:hAnsi="Times New Roman" w:cs="Times New Roman"/>
                <w:noProof/>
                <w:webHidden/>
                <w:sz w:val="24"/>
                <w:szCs w:val="24"/>
              </w:rPr>
            </w:r>
            <w:r w:rsidR="00CD15B9"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4</w:t>
            </w:r>
            <w:r w:rsidR="00CD15B9" w:rsidRPr="00465B20">
              <w:rPr>
                <w:rFonts w:ascii="Times New Roman" w:hAnsi="Times New Roman" w:cs="Times New Roman"/>
                <w:noProof/>
                <w:webHidden/>
                <w:sz w:val="24"/>
                <w:szCs w:val="24"/>
              </w:rPr>
              <w:fldChar w:fldCharType="end"/>
            </w:r>
          </w:hyperlink>
        </w:p>
        <w:p w14:paraId="66FC23AD" w14:textId="77777777" w:rsidR="00465B20" w:rsidRPr="00465B20" w:rsidRDefault="007C59B2" w:rsidP="00465B20">
          <w:pPr>
            <w:pStyle w:val="TOC1"/>
            <w:spacing w:after="0"/>
            <w:rPr>
              <w:rFonts w:ascii="Times New Roman" w:eastAsiaTheme="minorEastAsia" w:hAnsi="Times New Roman" w:cs="Times New Roman"/>
              <w:noProof/>
              <w:sz w:val="24"/>
              <w:szCs w:val="24"/>
              <w:lang w:eastAsia="el-GR"/>
            </w:rPr>
          </w:pPr>
          <w:hyperlink w:anchor="_Toc94267061" w:history="1">
            <w:r w:rsidR="00465B20" w:rsidRPr="00465B20">
              <w:rPr>
                <w:rStyle w:val="Hyperlink"/>
                <w:rFonts w:ascii="Times New Roman" w:eastAsia="Times New Roman" w:hAnsi="Times New Roman" w:cs="Times New Roman"/>
                <w:noProof/>
                <w:sz w:val="24"/>
                <w:szCs w:val="24"/>
                <w:lang w:eastAsia="el-GR"/>
              </w:rPr>
              <w:t>ΚΕΦΑΛΑΙΟ 3ο: ΑΝΑΛΥΣΗ-ΣΥΓΚΡΙΣΗ</w:t>
            </w:r>
            <w:r w:rsidR="00465B20" w:rsidRPr="00465B20">
              <w:rPr>
                <w:rFonts w:ascii="Times New Roman" w:hAnsi="Times New Roman" w:cs="Times New Roman"/>
                <w:noProof/>
                <w:webHidden/>
                <w:sz w:val="24"/>
                <w:szCs w:val="24"/>
              </w:rPr>
              <w:tab/>
            </w:r>
            <w:r w:rsidR="00CD15B9"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_Toc94267061 \h </w:instrText>
            </w:r>
            <w:r w:rsidR="00CD15B9" w:rsidRPr="00465B20">
              <w:rPr>
                <w:rFonts w:ascii="Times New Roman" w:hAnsi="Times New Roman" w:cs="Times New Roman"/>
                <w:noProof/>
                <w:webHidden/>
                <w:sz w:val="24"/>
                <w:szCs w:val="24"/>
              </w:rPr>
            </w:r>
            <w:r w:rsidR="00CD15B9"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5</w:t>
            </w:r>
            <w:r w:rsidR="00CD15B9" w:rsidRPr="00465B20">
              <w:rPr>
                <w:rFonts w:ascii="Times New Roman" w:hAnsi="Times New Roman" w:cs="Times New Roman"/>
                <w:noProof/>
                <w:webHidden/>
                <w:sz w:val="24"/>
                <w:szCs w:val="24"/>
              </w:rPr>
              <w:fldChar w:fldCharType="end"/>
            </w:r>
          </w:hyperlink>
        </w:p>
        <w:p w14:paraId="71F19044" w14:textId="77777777" w:rsidR="00465B20" w:rsidRPr="00465B20" w:rsidRDefault="007C59B2" w:rsidP="00465B20">
          <w:pPr>
            <w:pStyle w:val="TOC1"/>
            <w:spacing w:after="0"/>
            <w:rPr>
              <w:rFonts w:ascii="Times New Roman" w:eastAsiaTheme="minorEastAsia" w:hAnsi="Times New Roman" w:cs="Times New Roman"/>
              <w:noProof/>
              <w:sz w:val="24"/>
              <w:szCs w:val="24"/>
              <w:lang w:eastAsia="el-GR"/>
            </w:rPr>
          </w:pPr>
          <w:hyperlink w:anchor="_Toc94267062" w:history="1">
            <w:r w:rsidR="00465B20" w:rsidRPr="00465B20">
              <w:rPr>
                <w:rStyle w:val="Hyperlink"/>
                <w:rFonts w:ascii="Times New Roman" w:eastAsia="Times New Roman" w:hAnsi="Times New Roman" w:cs="Times New Roman"/>
                <w:noProof/>
                <w:sz w:val="24"/>
                <w:szCs w:val="24"/>
                <w:lang w:eastAsia="el-GR"/>
              </w:rPr>
              <w:t>ΚΕΦΑΛΑΙΟ 4ο: ΣΥΖΗΤΗΣΗ-ΣΥΜΠΕΡΑΣΜΑΤΑ</w:t>
            </w:r>
            <w:r w:rsidR="00465B20" w:rsidRPr="00465B20">
              <w:rPr>
                <w:rFonts w:ascii="Times New Roman" w:hAnsi="Times New Roman" w:cs="Times New Roman"/>
                <w:noProof/>
                <w:webHidden/>
                <w:sz w:val="24"/>
                <w:szCs w:val="24"/>
              </w:rPr>
              <w:tab/>
            </w:r>
            <w:r w:rsidR="00CD15B9"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_Toc94267062 \h </w:instrText>
            </w:r>
            <w:r w:rsidR="00CD15B9" w:rsidRPr="00465B20">
              <w:rPr>
                <w:rFonts w:ascii="Times New Roman" w:hAnsi="Times New Roman" w:cs="Times New Roman"/>
                <w:noProof/>
                <w:webHidden/>
                <w:sz w:val="24"/>
                <w:szCs w:val="24"/>
              </w:rPr>
            </w:r>
            <w:r w:rsidR="00CD15B9"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10</w:t>
            </w:r>
            <w:r w:rsidR="00CD15B9" w:rsidRPr="00465B20">
              <w:rPr>
                <w:rFonts w:ascii="Times New Roman" w:hAnsi="Times New Roman" w:cs="Times New Roman"/>
                <w:noProof/>
                <w:webHidden/>
                <w:sz w:val="24"/>
                <w:szCs w:val="24"/>
              </w:rPr>
              <w:fldChar w:fldCharType="end"/>
            </w:r>
          </w:hyperlink>
        </w:p>
        <w:p w14:paraId="5B387A89" w14:textId="77777777" w:rsidR="00465B20" w:rsidRPr="00465B20" w:rsidRDefault="007C59B2" w:rsidP="00465B20">
          <w:pPr>
            <w:pStyle w:val="TOC1"/>
            <w:spacing w:after="0"/>
            <w:rPr>
              <w:rFonts w:ascii="Times New Roman" w:eastAsiaTheme="minorEastAsia" w:hAnsi="Times New Roman" w:cs="Times New Roman"/>
              <w:noProof/>
              <w:sz w:val="24"/>
              <w:szCs w:val="24"/>
              <w:lang w:eastAsia="el-GR"/>
            </w:rPr>
          </w:pPr>
          <w:hyperlink w:anchor="_Toc94267063" w:history="1">
            <w:r w:rsidR="00465B20" w:rsidRPr="00465B20">
              <w:rPr>
                <w:rStyle w:val="Hyperlink"/>
                <w:rFonts w:ascii="Times New Roman" w:eastAsia="Times New Roman" w:hAnsi="Times New Roman" w:cs="Times New Roman"/>
                <w:noProof/>
                <w:sz w:val="24"/>
                <w:szCs w:val="24"/>
                <w:lang w:eastAsia="el-GR"/>
              </w:rPr>
              <w:t>ΚΕΦΑΛΑΙΟ</w:t>
            </w:r>
            <w:r w:rsidR="00465B20" w:rsidRPr="00465B20">
              <w:rPr>
                <w:rStyle w:val="Hyperlink"/>
                <w:rFonts w:ascii="Times New Roman" w:eastAsia="Times New Roman" w:hAnsi="Times New Roman" w:cs="Times New Roman"/>
                <w:noProof/>
                <w:sz w:val="24"/>
                <w:szCs w:val="24"/>
                <w:lang w:val="en-US" w:eastAsia="el-GR"/>
              </w:rPr>
              <w:t xml:space="preserve"> 5</w:t>
            </w:r>
            <w:r w:rsidR="00465B20" w:rsidRPr="00465B20">
              <w:rPr>
                <w:rStyle w:val="Hyperlink"/>
                <w:rFonts w:ascii="Times New Roman" w:eastAsia="Times New Roman" w:hAnsi="Times New Roman" w:cs="Times New Roman"/>
                <w:noProof/>
                <w:sz w:val="24"/>
                <w:szCs w:val="24"/>
                <w:lang w:eastAsia="el-GR"/>
              </w:rPr>
              <w:t>ο</w:t>
            </w:r>
            <w:r w:rsidR="00465B20" w:rsidRPr="00465B20">
              <w:rPr>
                <w:rStyle w:val="Hyperlink"/>
                <w:rFonts w:ascii="Times New Roman" w:eastAsia="Times New Roman" w:hAnsi="Times New Roman" w:cs="Times New Roman"/>
                <w:noProof/>
                <w:sz w:val="24"/>
                <w:szCs w:val="24"/>
                <w:lang w:val="en-US" w:eastAsia="el-GR"/>
              </w:rPr>
              <w:t xml:space="preserve">: </w:t>
            </w:r>
            <w:r w:rsidR="00465B20" w:rsidRPr="00465B20">
              <w:rPr>
                <w:rStyle w:val="Hyperlink"/>
                <w:rFonts w:ascii="Times New Roman" w:eastAsia="Times New Roman" w:hAnsi="Times New Roman" w:cs="Times New Roman"/>
                <w:noProof/>
                <w:sz w:val="24"/>
                <w:szCs w:val="24"/>
                <w:lang w:eastAsia="el-GR"/>
              </w:rPr>
              <w:t>ΒΙΒΛΙΟΓΡΑΦΙΑ</w:t>
            </w:r>
            <w:r w:rsidR="00465B20" w:rsidRPr="00465B20">
              <w:rPr>
                <w:rFonts w:ascii="Times New Roman" w:hAnsi="Times New Roman" w:cs="Times New Roman"/>
                <w:noProof/>
                <w:webHidden/>
                <w:sz w:val="24"/>
                <w:szCs w:val="24"/>
              </w:rPr>
              <w:tab/>
            </w:r>
            <w:r w:rsidR="00CD15B9" w:rsidRPr="00465B20">
              <w:rPr>
                <w:rFonts w:ascii="Times New Roman" w:hAnsi="Times New Roman" w:cs="Times New Roman"/>
                <w:noProof/>
                <w:webHidden/>
                <w:sz w:val="24"/>
                <w:szCs w:val="24"/>
              </w:rPr>
              <w:fldChar w:fldCharType="begin"/>
            </w:r>
            <w:r w:rsidR="00465B20" w:rsidRPr="00465B20">
              <w:rPr>
                <w:rFonts w:ascii="Times New Roman" w:hAnsi="Times New Roman" w:cs="Times New Roman"/>
                <w:noProof/>
                <w:webHidden/>
                <w:sz w:val="24"/>
                <w:szCs w:val="24"/>
              </w:rPr>
              <w:instrText xml:space="preserve"> PAGEREF _Toc94267063 \h </w:instrText>
            </w:r>
            <w:r w:rsidR="00CD15B9" w:rsidRPr="00465B20">
              <w:rPr>
                <w:rFonts w:ascii="Times New Roman" w:hAnsi="Times New Roman" w:cs="Times New Roman"/>
                <w:noProof/>
                <w:webHidden/>
                <w:sz w:val="24"/>
                <w:szCs w:val="24"/>
              </w:rPr>
            </w:r>
            <w:r w:rsidR="00CD15B9" w:rsidRPr="00465B20">
              <w:rPr>
                <w:rFonts w:ascii="Times New Roman" w:hAnsi="Times New Roman" w:cs="Times New Roman"/>
                <w:noProof/>
                <w:webHidden/>
                <w:sz w:val="24"/>
                <w:szCs w:val="24"/>
              </w:rPr>
              <w:fldChar w:fldCharType="separate"/>
            </w:r>
            <w:r w:rsidR="00465B20">
              <w:rPr>
                <w:rFonts w:ascii="Times New Roman" w:hAnsi="Times New Roman" w:cs="Times New Roman"/>
                <w:noProof/>
                <w:webHidden/>
                <w:sz w:val="24"/>
                <w:szCs w:val="24"/>
              </w:rPr>
              <w:t>11</w:t>
            </w:r>
            <w:r w:rsidR="00CD15B9" w:rsidRPr="00465B20">
              <w:rPr>
                <w:rFonts w:ascii="Times New Roman" w:hAnsi="Times New Roman" w:cs="Times New Roman"/>
                <w:noProof/>
                <w:webHidden/>
                <w:sz w:val="24"/>
                <w:szCs w:val="24"/>
              </w:rPr>
              <w:fldChar w:fldCharType="end"/>
            </w:r>
          </w:hyperlink>
        </w:p>
        <w:p w14:paraId="20C1C119" w14:textId="77777777" w:rsidR="00E3760E" w:rsidRPr="0071391A" w:rsidRDefault="00CD15B9" w:rsidP="0071391A">
          <w:pPr>
            <w:spacing w:after="0"/>
          </w:pPr>
          <w:r w:rsidRPr="0071391A">
            <w:rPr>
              <w:b/>
              <w:bCs/>
            </w:rPr>
            <w:fldChar w:fldCharType="end"/>
          </w:r>
        </w:p>
      </w:sdtContent>
    </w:sdt>
    <w:p w14:paraId="4419A211" w14:textId="77777777" w:rsidR="00E3760E" w:rsidRPr="0071391A" w:rsidRDefault="00E3760E" w:rsidP="0071391A">
      <w:pPr>
        <w:spacing w:after="0"/>
        <w:rPr>
          <w:lang w:eastAsia="el-GR"/>
        </w:rPr>
      </w:pPr>
    </w:p>
    <w:p w14:paraId="266B32AE" w14:textId="77777777" w:rsidR="00E3760E" w:rsidRPr="0071391A" w:rsidRDefault="00E3760E" w:rsidP="0071391A">
      <w:pPr>
        <w:spacing w:after="0"/>
        <w:rPr>
          <w:lang w:eastAsia="el-GR"/>
        </w:rPr>
      </w:pPr>
    </w:p>
    <w:p w14:paraId="79840224" w14:textId="77777777" w:rsidR="00E3760E" w:rsidRPr="0071391A" w:rsidRDefault="00E3760E" w:rsidP="0071391A">
      <w:pPr>
        <w:spacing w:after="0"/>
        <w:rPr>
          <w:lang w:eastAsia="el-GR"/>
        </w:rPr>
      </w:pPr>
    </w:p>
    <w:p w14:paraId="5853237A" w14:textId="77777777" w:rsidR="00E3760E" w:rsidRPr="0071391A" w:rsidRDefault="00E3760E" w:rsidP="0071391A">
      <w:pPr>
        <w:spacing w:after="0"/>
        <w:rPr>
          <w:lang w:eastAsia="el-GR"/>
        </w:rPr>
      </w:pPr>
    </w:p>
    <w:p w14:paraId="0884D7AA" w14:textId="77777777" w:rsidR="00E3760E" w:rsidRPr="0071391A" w:rsidRDefault="00E3760E" w:rsidP="0071391A">
      <w:pPr>
        <w:spacing w:after="0"/>
        <w:rPr>
          <w:lang w:eastAsia="el-GR"/>
        </w:rPr>
      </w:pPr>
    </w:p>
    <w:p w14:paraId="6B524E27" w14:textId="77777777" w:rsidR="00E3760E" w:rsidRPr="0071391A" w:rsidRDefault="00E3760E" w:rsidP="0071391A">
      <w:pPr>
        <w:spacing w:after="0"/>
        <w:rPr>
          <w:lang w:eastAsia="el-GR"/>
        </w:rPr>
      </w:pPr>
    </w:p>
    <w:p w14:paraId="4F8D0D40" w14:textId="77777777" w:rsidR="00E3760E" w:rsidRPr="0071391A" w:rsidRDefault="00E3760E" w:rsidP="0071391A">
      <w:pPr>
        <w:spacing w:after="0"/>
        <w:rPr>
          <w:lang w:eastAsia="el-GR"/>
        </w:rPr>
      </w:pPr>
    </w:p>
    <w:p w14:paraId="71423D6B" w14:textId="77777777" w:rsidR="00E3760E" w:rsidRPr="0071391A" w:rsidRDefault="00E3760E" w:rsidP="0071391A">
      <w:pPr>
        <w:spacing w:after="0"/>
        <w:rPr>
          <w:lang w:eastAsia="el-GR"/>
        </w:rPr>
      </w:pPr>
    </w:p>
    <w:p w14:paraId="153B24AA" w14:textId="77777777" w:rsidR="00E3760E" w:rsidRPr="0071391A" w:rsidRDefault="00E3760E" w:rsidP="0071391A">
      <w:pPr>
        <w:spacing w:after="0"/>
        <w:rPr>
          <w:lang w:eastAsia="el-GR"/>
        </w:rPr>
      </w:pPr>
    </w:p>
    <w:p w14:paraId="18FA4BBA" w14:textId="77777777" w:rsidR="00E3760E" w:rsidRPr="0071391A" w:rsidRDefault="00E3760E" w:rsidP="0071391A">
      <w:pPr>
        <w:spacing w:after="0"/>
        <w:rPr>
          <w:lang w:eastAsia="el-GR"/>
        </w:rPr>
      </w:pPr>
    </w:p>
    <w:p w14:paraId="5537DA5D" w14:textId="77777777" w:rsidR="00E3760E" w:rsidRPr="0071391A" w:rsidRDefault="00E3760E" w:rsidP="0071391A">
      <w:pPr>
        <w:spacing w:after="0"/>
        <w:rPr>
          <w:lang w:eastAsia="el-GR"/>
        </w:rPr>
      </w:pPr>
    </w:p>
    <w:p w14:paraId="5AC0F9AD" w14:textId="77777777" w:rsidR="00E3760E" w:rsidRPr="0071391A" w:rsidRDefault="00E3760E" w:rsidP="0071391A">
      <w:pPr>
        <w:spacing w:after="0"/>
        <w:rPr>
          <w:lang w:eastAsia="el-GR"/>
        </w:rPr>
      </w:pPr>
    </w:p>
    <w:p w14:paraId="38373E29" w14:textId="77777777" w:rsidR="00E3760E" w:rsidRPr="0071391A" w:rsidRDefault="00E3760E" w:rsidP="0071391A">
      <w:pPr>
        <w:spacing w:after="0"/>
        <w:rPr>
          <w:lang w:eastAsia="el-GR"/>
        </w:rPr>
      </w:pPr>
    </w:p>
    <w:p w14:paraId="3A587C58" w14:textId="77777777" w:rsidR="00E3760E" w:rsidRPr="0071391A" w:rsidRDefault="00E3760E" w:rsidP="0071391A">
      <w:pPr>
        <w:spacing w:after="0"/>
        <w:rPr>
          <w:lang w:eastAsia="el-GR"/>
        </w:rPr>
      </w:pPr>
    </w:p>
    <w:p w14:paraId="6FA70073" w14:textId="77777777" w:rsidR="00E3760E" w:rsidRPr="0071391A" w:rsidRDefault="00E3760E" w:rsidP="0071391A">
      <w:pPr>
        <w:spacing w:after="0"/>
        <w:rPr>
          <w:lang w:eastAsia="el-GR"/>
        </w:rPr>
      </w:pPr>
    </w:p>
    <w:p w14:paraId="74C93CBA" w14:textId="77777777" w:rsidR="00E3760E" w:rsidRPr="0071391A" w:rsidRDefault="00E3760E" w:rsidP="0071391A">
      <w:pPr>
        <w:spacing w:after="0"/>
        <w:rPr>
          <w:lang w:eastAsia="el-GR"/>
        </w:rPr>
      </w:pPr>
    </w:p>
    <w:p w14:paraId="672B9CA3" w14:textId="77777777" w:rsidR="00E3760E" w:rsidRPr="0071391A" w:rsidRDefault="00E3760E" w:rsidP="0071391A">
      <w:pPr>
        <w:spacing w:after="0"/>
        <w:rPr>
          <w:lang w:eastAsia="el-GR"/>
        </w:rPr>
      </w:pPr>
    </w:p>
    <w:p w14:paraId="0F24F6CE" w14:textId="77777777" w:rsidR="00E3760E" w:rsidRPr="0071391A" w:rsidRDefault="00E3760E" w:rsidP="0071391A">
      <w:pPr>
        <w:spacing w:after="0"/>
        <w:rPr>
          <w:lang w:eastAsia="el-GR"/>
        </w:rPr>
      </w:pPr>
    </w:p>
    <w:p w14:paraId="181CEB4B" w14:textId="77777777" w:rsidR="0071391A" w:rsidRPr="0071391A" w:rsidRDefault="0071391A" w:rsidP="0071391A">
      <w:pPr>
        <w:spacing w:after="0"/>
        <w:rPr>
          <w:lang w:eastAsia="el-GR"/>
        </w:rPr>
      </w:pPr>
    </w:p>
    <w:p w14:paraId="287B6767" w14:textId="77777777" w:rsidR="0071391A" w:rsidRPr="0071391A" w:rsidRDefault="0071391A" w:rsidP="0071391A">
      <w:pPr>
        <w:spacing w:after="0"/>
        <w:rPr>
          <w:lang w:eastAsia="el-GR"/>
        </w:rPr>
      </w:pPr>
    </w:p>
    <w:p w14:paraId="213A9504" w14:textId="77777777" w:rsidR="0071391A" w:rsidRPr="0071391A" w:rsidRDefault="0071391A" w:rsidP="0071391A">
      <w:pPr>
        <w:spacing w:after="0"/>
        <w:rPr>
          <w:lang w:eastAsia="el-GR"/>
        </w:rPr>
      </w:pPr>
    </w:p>
    <w:p w14:paraId="5F736F93" w14:textId="77777777" w:rsidR="0071391A" w:rsidRPr="0071391A" w:rsidRDefault="0071391A" w:rsidP="0071391A">
      <w:pPr>
        <w:spacing w:after="0"/>
        <w:rPr>
          <w:lang w:eastAsia="el-GR"/>
        </w:rPr>
      </w:pPr>
    </w:p>
    <w:p w14:paraId="6A8C5249" w14:textId="77777777" w:rsidR="0071391A" w:rsidRPr="0071391A" w:rsidRDefault="0071391A" w:rsidP="0071391A">
      <w:pPr>
        <w:spacing w:after="0"/>
        <w:rPr>
          <w:lang w:eastAsia="el-GR"/>
        </w:rPr>
      </w:pPr>
    </w:p>
    <w:p w14:paraId="243DAC56" w14:textId="77777777" w:rsidR="0071391A" w:rsidRPr="0071391A" w:rsidRDefault="0071391A" w:rsidP="0071391A">
      <w:pPr>
        <w:spacing w:after="0"/>
        <w:rPr>
          <w:lang w:eastAsia="el-GR"/>
        </w:rPr>
      </w:pPr>
    </w:p>
    <w:p w14:paraId="6D0935B5" w14:textId="77777777" w:rsidR="0071391A" w:rsidRPr="0071391A" w:rsidRDefault="0071391A" w:rsidP="0071391A">
      <w:pPr>
        <w:spacing w:after="0"/>
        <w:rPr>
          <w:lang w:eastAsia="el-GR"/>
        </w:rPr>
      </w:pPr>
    </w:p>
    <w:p w14:paraId="155E5220" w14:textId="77777777" w:rsidR="0071391A" w:rsidRPr="0071391A" w:rsidRDefault="0071391A" w:rsidP="0071391A">
      <w:pPr>
        <w:spacing w:after="0"/>
        <w:rPr>
          <w:lang w:eastAsia="el-GR"/>
        </w:rPr>
      </w:pPr>
    </w:p>
    <w:p w14:paraId="5E81425B" w14:textId="77777777" w:rsidR="0071391A" w:rsidRPr="0071391A" w:rsidRDefault="0071391A" w:rsidP="0071391A">
      <w:pPr>
        <w:spacing w:after="0"/>
        <w:rPr>
          <w:lang w:eastAsia="el-GR"/>
        </w:rPr>
      </w:pPr>
    </w:p>
    <w:p w14:paraId="1FDB87C2" w14:textId="77777777" w:rsidR="0071391A" w:rsidRPr="0071391A" w:rsidRDefault="0071391A" w:rsidP="0071391A">
      <w:pPr>
        <w:spacing w:after="0"/>
        <w:rPr>
          <w:lang w:eastAsia="el-GR"/>
        </w:rPr>
      </w:pPr>
    </w:p>
    <w:p w14:paraId="43F3EA21" w14:textId="77777777" w:rsidR="0071391A" w:rsidRPr="0071391A" w:rsidRDefault="0071391A" w:rsidP="0071391A">
      <w:pPr>
        <w:spacing w:after="0"/>
        <w:rPr>
          <w:lang w:eastAsia="el-GR"/>
        </w:rPr>
      </w:pPr>
    </w:p>
    <w:p w14:paraId="7F69C6DB" w14:textId="77777777" w:rsidR="0071391A" w:rsidRPr="0071391A" w:rsidRDefault="0071391A" w:rsidP="0071391A">
      <w:pPr>
        <w:spacing w:after="0"/>
        <w:rPr>
          <w:lang w:eastAsia="el-GR"/>
        </w:rPr>
      </w:pPr>
    </w:p>
    <w:p w14:paraId="17FEBBB8" w14:textId="77777777" w:rsidR="0071391A" w:rsidRPr="0071391A" w:rsidRDefault="0071391A" w:rsidP="0071391A">
      <w:pPr>
        <w:spacing w:after="0"/>
        <w:rPr>
          <w:lang w:eastAsia="el-GR"/>
        </w:rPr>
      </w:pPr>
    </w:p>
    <w:p w14:paraId="22743493" w14:textId="77777777" w:rsidR="00E3760E" w:rsidRPr="0071391A" w:rsidRDefault="00E3760E" w:rsidP="0071391A">
      <w:pPr>
        <w:spacing w:after="0"/>
        <w:rPr>
          <w:lang w:eastAsia="el-GR"/>
        </w:rPr>
      </w:pPr>
    </w:p>
    <w:p w14:paraId="5F119DC1" w14:textId="77777777" w:rsidR="00E3760E" w:rsidRPr="0071391A" w:rsidRDefault="00E3760E" w:rsidP="0071391A">
      <w:pPr>
        <w:spacing w:after="0"/>
        <w:rPr>
          <w:lang w:eastAsia="el-GR"/>
        </w:rPr>
      </w:pPr>
    </w:p>
    <w:p w14:paraId="41DDD15A" w14:textId="77777777" w:rsidR="006356B6" w:rsidRPr="0071391A" w:rsidRDefault="006356B6" w:rsidP="0071391A">
      <w:pPr>
        <w:pStyle w:val="Heading1"/>
        <w:spacing w:before="0" w:line="360" w:lineRule="auto"/>
        <w:jc w:val="both"/>
        <w:rPr>
          <w:rFonts w:ascii="Times New Roman" w:eastAsia="Times New Roman" w:hAnsi="Times New Roman" w:cs="Times New Roman"/>
          <w:b/>
          <w:bCs/>
          <w:color w:val="auto"/>
          <w:sz w:val="24"/>
          <w:szCs w:val="24"/>
          <w:lang w:eastAsia="el-GR"/>
        </w:rPr>
      </w:pPr>
      <w:bookmarkStart w:id="2" w:name="_Toc94267057"/>
      <w:r w:rsidRPr="0071391A">
        <w:rPr>
          <w:rFonts w:ascii="Times New Roman" w:eastAsia="Times New Roman" w:hAnsi="Times New Roman" w:cs="Times New Roman"/>
          <w:b/>
          <w:bCs/>
          <w:color w:val="auto"/>
          <w:sz w:val="24"/>
          <w:szCs w:val="24"/>
          <w:lang w:eastAsia="el-GR"/>
        </w:rPr>
        <w:t>ΠΕΡΙΛΗΨΗ</w:t>
      </w:r>
      <w:bookmarkEnd w:id="2"/>
    </w:p>
    <w:p w14:paraId="75B5342C" w14:textId="77777777" w:rsidR="00DD0249" w:rsidRDefault="000A2CAB" w:rsidP="00465B20">
      <w:pPr>
        <w:spacing w:after="0" w:line="360" w:lineRule="auto"/>
        <w:jc w:val="both"/>
        <w:rPr>
          <w:rStyle w:val="jlqj4b"/>
          <w:rFonts w:ascii="Times New Roman" w:hAnsi="Times New Roman" w:cs="Times New Roman"/>
          <w:sz w:val="24"/>
          <w:szCs w:val="24"/>
        </w:rPr>
      </w:pPr>
      <w:r w:rsidRPr="0071391A">
        <w:rPr>
          <w:rStyle w:val="jlqj4b"/>
          <w:rFonts w:ascii="Times New Roman" w:hAnsi="Times New Roman" w:cs="Times New Roman"/>
          <w:sz w:val="24"/>
          <w:szCs w:val="24"/>
        </w:rPr>
        <w:t xml:space="preserve">Τα προγράμματα που βασίζονται στη γιόγκα και την </w:t>
      </w:r>
      <w:proofErr w:type="spellStart"/>
      <w:r w:rsidRPr="0071391A">
        <w:rPr>
          <w:rStyle w:val="jlqj4b"/>
          <w:rFonts w:ascii="Times New Roman" w:hAnsi="Times New Roman" w:cs="Times New Roman"/>
          <w:sz w:val="24"/>
          <w:szCs w:val="24"/>
        </w:rPr>
        <w:t>ενσυνειδητότητα</w:t>
      </w:r>
      <w:proofErr w:type="spellEnd"/>
      <w:r w:rsidRPr="0071391A">
        <w:rPr>
          <w:rStyle w:val="jlqj4b"/>
          <w:rFonts w:ascii="Times New Roman" w:hAnsi="Times New Roman" w:cs="Times New Roman"/>
          <w:sz w:val="24"/>
          <w:szCs w:val="24"/>
        </w:rPr>
        <w:t xml:space="preserve"> γίνονται όλο και πιο δημοφιλή ως συμπληρωματική παρέμβαση για παιδιά και εφήβους με διαταραχές του φάσματος του αυτισμού (ΔΑΦ). Όλο και περισσότερα παιδιά</w:t>
      </w:r>
      <w:r w:rsidR="00DD0249" w:rsidRPr="0071391A">
        <w:rPr>
          <w:rStyle w:val="jlqj4b"/>
          <w:rFonts w:ascii="Times New Roman" w:hAnsi="Times New Roman" w:cs="Times New Roman"/>
          <w:sz w:val="24"/>
          <w:szCs w:val="24"/>
        </w:rPr>
        <w:t xml:space="preserve"> και</w:t>
      </w:r>
      <w:r w:rsidRPr="0071391A">
        <w:rPr>
          <w:rStyle w:val="jlqj4b"/>
          <w:rFonts w:ascii="Times New Roman" w:hAnsi="Times New Roman" w:cs="Times New Roman"/>
          <w:sz w:val="24"/>
          <w:szCs w:val="24"/>
        </w:rPr>
        <w:t xml:space="preserve"> γονείς συμμετέχουν σε </w:t>
      </w:r>
      <w:r w:rsidR="00DD0249" w:rsidRPr="0071391A">
        <w:rPr>
          <w:rStyle w:val="jlqj4b"/>
          <w:rFonts w:ascii="Times New Roman" w:hAnsi="Times New Roman" w:cs="Times New Roman"/>
          <w:sz w:val="24"/>
          <w:szCs w:val="24"/>
        </w:rPr>
        <w:t>τέτοιου</w:t>
      </w:r>
      <w:r w:rsidR="00B04268" w:rsidRPr="00B04268">
        <w:rPr>
          <w:rStyle w:val="jlqj4b"/>
          <w:rFonts w:ascii="Times New Roman" w:hAnsi="Times New Roman" w:cs="Times New Roman"/>
          <w:sz w:val="24"/>
          <w:szCs w:val="24"/>
        </w:rPr>
        <w:t xml:space="preserve"> </w:t>
      </w:r>
      <w:r w:rsidR="00B04268">
        <w:rPr>
          <w:rStyle w:val="jlqj4b"/>
          <w:rFonts w:ascii="Times New Roman" w:hAnsi="Times New Roman" w:cs="Times New Roman"/>
          <w:sz w:val="24"/>
          <w:szCs w:val="24"/>
        </w:rPr>
        <w:t>είδους</w:t>
      </w:r>
      <w:r w:rsidR="00DD0249" w:rsidRPr="0071391A">
        <w:rPr>
          <w:rStyle w:val="jlqj4b"/>
          <w:rFonts w:ascii="Times New Roman" w:hAnsi="Times New Roman" w:cs="Times New Roman"/>
          <w:sz w:val="24"/>
          <w:szCs w:val="24"/>
        </w:rPr>
        <w:t xml:space="preserve"> </w:t>
      </w:r>
      <w:r w:rsidRPr="0071391A">
        <w:rPr>
          <w:rStyle w:val="jlqj4b"/>
          <w:rFonts w:ascii="Times New Roman" w:hAnsi="Times New Roman" w:cs="Times New Roman"/>
          <w:sz w:val="24"/>
          <w:szCs w:val="24"/>
        </w:rPr>
        <w:t xml:space="preserve">προγράμματα με </w:t>
      </w:r>
      <w:r w:rsidR="00DD0249" w:rsidRPr="0071391A">
        <w:rPr>
          <w:rStyle w:val="jlqj4b"/>
          <w:rFonts w:ascii="Times New Roman" w:hAnsi="Times New Roman" w:cs="Times New Roman"/>
          <w:sz w:val="24"/>
          <w:szCs w:val="24"/>
        </w:rPr>
        <w:t xml:space="preserve">έναν </w:t>
      </w:r>
      <w:r w:rsidRPr="0071391A">
        <w:rPr>
          <w:rStyle w:val="jlqj4b"/>
          <w:rFonts w:ascii="Times New Roman" w:hAnsi="Times New Roman" w:cs="Times New Roman"/>
          <w:sz w:val="24"/>
          <w:szCs w:val="24"/>
        </w:rPr>
        <w:t>ενθουσιασμό που υπερβαίνει κατά πολύ την ερευνητική υποστήριξη</w:t>
      </w:r>
      <w:r w:rsidR="00DD0249" w:rsidRPr="0071391A">
        <w:rPr>
          <w:rStyle w:val="jlqj4b"/>
          <w:rFonts w:ascii="Times New Roman" w:hAnsi="Times New Roman" w:cs="Times New Roman"/>
          <w:sz w:val="24"/>
          <w:szCs w:val="24"/>
        </w:rPr>
        <w:t xml:space="preserve"> και τεκμηρίωση</w:t>
      </w:r>
      <w:r w:rsidRPr="0071391A">
        <w:rPr>
          <w:rStyle w:val="jlqj4b"/>
          <w:rFonts w:ascii="Times New Roman" w:hAnsi="Times New Roman" w:cs="Times New Roman"/>
          <w:sz w:val="24"/>
          <w:szCs w:val="24"/>
        </w:rPr>
        <w:t xml:space="preserve"> για την αποτελεσματικότητά τους. Οι θεραπείες που είναι ασφαλείς αλλά μη αποτελεσματικές μπορεί να μην προκαλέσουν άμεση βλάβη. Ωστόσο, η κατάχρηση </w:t>
      </w:r>
      <w:r w:rsidR="00DD0249" w:rsidRPr="0071391A">
        <w:rPr>
          <w:rStyle w:val="jlqj4b"/>
          <w:rFonts w:ascii="Times New Roman" w:hAnsi="Times New Roman" w:cs="Times New Roman"/>
          <w:sz w:val="24"/>
          <w:szCs w:val="24"/>
        </w:rPr>
        <w:t xml:space="preserve">του </w:t>
      </w:r>
      <w:r w:rsidRPr="0071391A">
        <w:rPr>
          <w:rStyle w:val="jlqj4b"/>
          <w:rFonts w:ascii="Times New Roman" w:hAnsi="Times New Roman" w:cs="Times New Roman"/>
          <w:sz w:val="24"/>
          <w:szCs w:val="24"/>
        </w:rPr>
        <w:t xml:space="preserve">περιορισμένου χρόνου και </w:t>
      </w:r>
      <w:r w:rsidR="00DD0249" w:rsidRPr="0071391A">
        <w:rPr>
          <w:rStyle w:val="jlqj4b"/>
          <w:rFonts w:ascii="Times New Roman" w:hAnsi="Times New Roman" w:cs="Times New Roman"/>
          <w:sz w:val="24"/>
          <w:szCs w:val="24"/>
        </w:rPr>
        <w:t xml:space="preserve">των </w:t>
      </w:r>
      <w:r w:rsidRPr="0071391A">
        <w:rPr>
          <w:rStyle w:val="jlqj4b"/>
          <w:rFonts w:ascii="Times New Roman" w:hAnsi="Times New Roman" w:cs="Times New Roman"/>
          <w:sz w:val="24"/>
          <w:szCs w:val="24"/>
        </w:rPr>
        <w:t>οικονομικών πόρων μπορεί να οδηγήσει σε χαμένες ευκαιρίες. Η ανάγκη για σαφώς καθορισμένες, βασισμένες σε στοιχεία</w:t>
      </w:r>
      <w:r w:rsidR="00DD0249" w:rsidRPr="0071391A">
        <w:rPr>
          <w:rStyle w:val="jlqj4b"/>
          <w:rFonts w:ascii="Times New Roman" w:hAnsi="Times New Roman" w:cs="Times New Roman"/>
          <w:sz w:val="24"/>
          <w:szCs w:val="24"/>
        </w:rPr>
        <w:t>,</w:t>
      </w:r>
      <w:r w:rsidRPr="0071391A">
        <w:rPr>
          <w:rStyle w:val="jlqj4b"/>
          <w:rFonts w:ascii="Times New Roman" w:hAnsi="Times New Roman" w:cs="Times New Roman"/>
          <w:sz w:val="24"/>
          <w:szCs w:val="24"/>
        </w:rPr>
        <w:t xml:space="preserve"> θεραπείες για τους νέους</w:t>
      </w:r>
      <w:r w:rsidR="00DD0249" w:rsidRPr="0071391A">
        <w:rPr>
          <w:rStyle w:val="jlqj4b"/>
          <w:rFonts w:ascii="Times New Roman" w:hAnsi="Times New Roman" w:cs="Times New Roman"/>
          <w:sz w:val="24"/>
          <w:szCs w:val="24"/>
        </w:rPr>
        <w:t xml:space="preserve"> και τα παιδιά</w:t>
      </w:r>
      <w:r w:rsidRPr="0071391A">
        <w:rPr>
          <w:rStyle w:val="jlqj4b"/>
          <w:rFonts w:ascii="Times New Roman" w:hAnsi="Times New Roman" w:cs="Times New Roman"/>
          <w:sz w:val="24"/>
          <w:szCs w:val="24"/>
        </w:rPr>
        <w:t xml:space="preserve"> με ΔΑΦ είναι απαραίτητη.</w:t>
      </w:r>
      <w:r w:rsidR="00DD0249" w:rsidRPr="0071391A">
        <w:rPr>
          <w:rStyle w:val="jlqj4b"/>
          <w:rFonts w:ascii="Times New Roman" w:hAnsi="Times New Roman" w:cs="Times New Roman"/>
          <w:sz w:val="24"/>
          <w:szCs w:val="24"/>
        </w:rPr>
        <w:t xml:space="preserve"> Στην παρούσα μελέτη θα εξεταστούν τρεις έρευνες οι οποίες αφορούν παρεμβάσεις σε παιδιά και εφήβους με ΔΑΦ οι οποίες επικεντρώνονταν στην γιόγκα.</w:t>
      </w:r>
    </w:p>
    <w:p w14:paraId="439F6AF4" w14:textId="77777777" w:rsidR="00465B20" w:rsidRPr="00465B20" w:rsidRDefault="00465B20" w:rsidP="00465B20">
      <w:pPr>
        <w:spacing w:after="0" w:line="36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Λέξεις -κλειδιά</w:t>
      </w:r>
      <w:r w:rsidRPr="00465B20">
        <w:rPr>
          <w:rStyle w:val="jlqj4b"/>
          <w:rFonts w:ascii="Times New Roman" w:hAnsi="Times New Roman" w:cs="Times New Roman"/>
          <w:sz w:val="24"/>
          <w:szCs w:val="24"/>
        </w:rPr>
        <w:t xml:space="preserve">: </w:t>
      </w:r>
      <w:r>
        <w:rPr>
          <w:rStyle w:val="jlqj4b"/>
          <w:rFonts w:ascii="Times New Roman" w:hAnsi="Times New Roman" w:cs="Times New Roman"/>
          <w:sz w:val="24"/>
          <w:szCs w:val="24"/>
        </w:rPr>
        <w:t>φάσμα του αυτισμού, γιόγκα, παρέμβαση</w:t>
      </w:r>
    </w:p>
    <w:p w14:paraId="55D6ECEE" w14:textId="77777777" w:rsidR="00465B20" w:rsidRDefault="00465B20" w:rsidP="0071391A">
      <w:pPr>
        <w:spacing w:after="0" w:line="360" w:lineRule="auto"/>
        <w:ind w:firstLine="720"/>
        <w:jc w:val="both"/>
        <w:rPr>
          <w:rStyle w:val="jlqj4b"/>
          <w:rFonts w:ascii="Times New Roman" w:hAnsi="Times New Roman" w:cs="Times New Roman"/>
          <w:sz w:val="24"/>
          <w:szCs w:val="24"/>
        </w:rPr>
      </w:pPr>
    </w:p>
    <w:p w14:paraId="314C3B95" w14:textId="77777777" w:rsidR="00465B20" w:rsidRPr="00B04268" w:rsidRDefault="00465B20" w:rsidP="00465B20">
      <w:pPr>
        <w:pStyle w:val="Heading1"/>
        <w:spacing w:line="360" w:lineRule="auto"/>
        <w:jc w:val="both"/>
        <w:rPr>
          <w:rStyle w:val="jlqj4b"/>
          <w:rFonts w:ascii="Times New Roman" w:hAnsi="Times New Roman" w:cs="Times New Roman"/>
          <w:b/>
          <w:bCs/>
          <w:color w:val="auto"/>
          <w:sz w:val="24"/>
          <w:szCs w:val="24"/>
          <w:lang w:val="en-US"/>
        </w:rPr>
      </w:pPr>
      <w:bookmarkStart w:id="3" w:name="_Toc94267058"/>
      <w:r w:rsidRPr="00465B20">
        <w:rPr>
          <w:rStyle w:val="jlqj4b"/>
          <w:rFonts w:ascii="Times New Roman" w:hAnsi="Times New Roman" w:cs="Times New Roman"/>
          <w:b/>
          <w:bCs/>
          <w:color w:val="auto"/>
          <w:sz w:val="24"/>
          <w:szCs w:val="24"/>
          <w:lang w:val="en-GB"/>
        </w:rPr>
        <w:t>ABSTRACT</w:t>
      </w:r>
      <w:bookmarkEnd w:id="3"/>
    </w:p>
    <w:p w14:paraId="549683CB" w14:textId="77777777" w:rsidR="00465B20" w:rsidRPr="00465B20" w:rsidRDefault="00465B20" w:rsidP="00465B20">
      <w:pPr>
        <w:spacing w:after="0" w:line="360" w:lineRule="auto"/>
        <w:jc w:val="both"/>
        <w:rPr>
          <w:rStyle w:val="jlqj4b"/>
          <w:rFonts w:ascii="Times New Roman" w:hAnsi="Times New Roman" w:cs="Times New Roman"/>
          <w:sz w:val="24"/>
          <w:szCs w:val="24"/>
          <w:lang w:val="en-US"/>
        </w:rPr>
      </w:pPr>
      <w:r w:rsidRPr="00465B20">
        <w:rPr>
          <w:rStyle w:val="jlqj4b"/>
          <w:rFonts w:ascii="Times New Roman" w:hAnsi="Times New Roman" w:cs="Times New Roman"/>
          <w:sz w:val="24"/>
          <w:szCs w:val="24"/>
          <w:lang w:val="en-US"/>
        </w:rPr>
        <w:t>Yoga and mindfulness programs are becoming increasingly popular as complementary interventions for children and adolescents with Autism Spectrum Disorders (ASD). More and more children and parents are participating in such programs with an enthusiasm that goes far beyond research support and documentation of their effectiveness. Treatments that are safe but ineffective may not cause immediate harm. However, the misuse of limited time and financial resources can lead to missed opportunities. The need for clearly defined, evidence-based treatments for young people and children with ASD is essential. In the present study we will examine three studies concerning interventions in children and adolescents with ASD that focused on yoga.</w:t>
      </w:r>
    </w:p>
    <w:p w14:paraId="2D4AD338" w14:textId="77777777" w:rsidR="00DD0249" w:rsidRPr="007B5104" w:rsidRDefault="00465B20" w:rsidP="00465B20">
      <w:pPr>
        <w:spacing w:after="0" w:line="360" w:lineRule="auto"/>
        <w:jc w:val="both"/>
        <w:rPr>
          <w:rStyle w:val="jlqj4b"/>
          <w:rFonts w:ascii="Times New Roman" w:hAnsi="Times New Roman" w:cs="Times New Roman"/>
          <w:sz w:val="24"/>
          <w:szCs w:val="24"/>
          <w:lang w:val="en-US"/>
        </w:rPr>
      </w:pPr>
      <w:r w:rsidRPr="007B5104">
        <w:rPr>
          <w:rStyle w:val="jlqj4b"/>
          <w:rFonts w:ascii="Times New Roman" w:hAnsi="Times New Roman" w:cs="Times New Roman"/>
          <w:b/>
          <w:bCs/>
          <w:sz w:val="24"/>
          <w:szCs w:val="24"/>
          <w:lang w:val="en-US"/>
        </w:rPr>
        <w:t>Keywords:</w:t>
      </w:r>
      <w:r w:rsidRPr="007B5104">
        <w:rPr>
          <w:rStyle w:val="jlqj4b"/>
          <w:rFonts w:ascii="Times New Roman" w:hAnsi="Times New Roman" w:cs="Times New Roman"/>
          <w:sz w:val="24"/>
          <w:szCs w:val="24"/>
          <w:lang w:val="en-US"/>
        </w:rPr>
        <w:t xml:space="preserve"> autism spectrum, yoga, intervention </w:t>
      </w:r>
      <w:r w:rsidR="000A2CAB" w:rsidRPr="007B5104">
        <w:rPr>
          <w:rStyle w:val="jlqj4b"/>
          <w:rFonts w:ascii="Times New Roman" w:hAnsi="Times New Roman" w:cs="Times New Roman"/>
          <w:sz w:val="24"/>
          <w:szCs w:val="24"/>
          <w:lang w:val="en-US"/>
        </w:rPr>
        <w:t xml:space="preserve"> </w:t>
      </w:r>
    </w:p>
    <w:p w14:paraId="2A95E855" w14:textId="77777777" w:rsidR="00465B20" w:rsidRPr="007B5104" w:rsidRDefault="00465B20" w:rsidP="00465B20">
      <w:pPr>
        <w:spacing w:after="0" w:line="360" w:lineRule="auto"/>
        <w:jc w:val="both"/>
        <w:rPr>
          <w:rStyle w:val="jlqj4b"/>
          <w:rFonts w:ascii="Times New Roman" w:hAnsi="Times New Roman" w:cs="Times New Roman"/>
          <w:sz w:val="24"/>
          <w:szCs w:val="24"/>
          <w:lang w:val="en-US"/>
        </w:rPr>
      </w:pPr>
    </w:p>
    <w:p w14:paraId="53FEC850" w14:textId="77777777" w:rsidR="00465B20" w:rsidRPr="007B5104" w:rsidRDefault="00465B20" w:rsidP="00465B20">
      <w:pPr>
        <w:spacing w:after="0" w:line="360" w:lineRule="auto"/>
        <w:jc w:val="both"/>
        <w:rPr>
          <w:rStyle w:val="jlqj4b"/>
          <w:rFonts w:ascii="Times New Roman" w:hAnsi="Times New Roman" w:cs="Times New Roman"/>
          <w:sz w:val="24"/>
          <w:szCs w:val="24"/>
          <w:lang w:val="en-US"/>
        </w:rPr>
      </w:pPr>
    </w:p>
    <w:p w14:paraId="7057912E" w14:textId="77777777" w:rsidR="00465B20" w:rsidRPr="007B5104" w:rsidRDefault="00465B20" w:rsidP="00465B20">
      <w:pPr>
        <w:spacing w:after="0" w:line="360" w:lineRule="auto"/>
        <w:jc w:val="both"/>
        <w:rPr>
          <w:rStyle w:val="jlqj4b"/>
          <w:rFonts w:ascii="Times New Roman" w:hAnsi="Times New Roman" w:cs="Times New Roman"/>
          <w:sz w:val="24"/>
          <w:szCs w:val="24"/>
          <w:lang w:val="en-US"/>
        </w:rPr>
      </w:pPr>
    </w:p>
    <w:p w14:paraId="6A699608" w14:textId="77777777" w:rsidR="00465B20" w:rsidRPr="007B5104" w:rsidRDefault="00465B20" w:rsidP="00465B20">
      <w:pPr>
        <w:spacing w:after="0" w:line="360" w:lineRule="auto"/>
        <w:jc w:val="both"/>
        <w:rPr>
          <w:rStyle w:val="jlqj4b"/>
          <w:rFonts w:ascii="Times New Roman" w:hAnsi="Times New Roman" w:cs="Times New Roman"/>
          <w:sz w:val="24"/>
          <w:szCs w:val="24"/>
          <w:lang w:val="en-US"/>
        </w:rPr>
      </w:pPr>
    </w:p>
    <w:p w14:paraId="6FADA8B7" w14:textId="77777777" w:rsidR="00465B20" w:rsidRPr="007B5104" w:rsidRDefault="00465B20" w:rsidP="00465B20">
      <w:pPr>
        <w:spacing w:after="0" w:line="360" w:lineRule="auto"/>
        <w:jc w:val="both"/>
        <w:rPr>
          <w:rStyle w:val="jlqj4b"/>
          <w:rFonts w:ascii="Times New Roman" w:hAnsi="Times New Roman" w:cs="Times New Roman"/>
          <w:sz w:val="24"/>
          <w:szCs w:val="24"/>
          <w:lang w:val="en-US"/>
        </w:rPr>
      </w:pPr>
    </w:p>
    <w:p w14:paraId="742E5F53" w14:textId="77777777" w:rsidR="006356B6" w:rsidRPr="007B5104" w:rsidRDefault="00C22C1F" w:rsidP="0071391A">
      <w:pPr>
        <w:pStyle w:val="Heading1"/>
        <w:spacing w:before="0" w:line="360" w:lineRule="auto"/>
        <w:jc w:val="both"/>
        <w:rPr>
          <w:rFonts w:ascii="Times New Roman" w:eastAsia="Times New Roman" w:hAnsi="Times New Roman" w:cs="Times New Roman"/>
          <w:b/>
          <w:bCs/>
          <w:color w:val="auto"/>
          <w:sz w:val="24"/>
          <w:szCs w:val="24"/>
          <w:lang w:val="en-US" w:eastAsia="el-GR"/>
        </w:rPr>
      </w:pPr>
      <w:bookmarkStart w:id="4" w:name="_Toc94267059"/>
      <w:r w:rsidRPr="0071391A">
        <w:rPr>
          <w:rFonts w:ascii="Times New Roman" w:eastAsia="Times New Roman" w:hAnsi="Times New Roman" w:cs="Times New Roman"/>
          <w:b/>
          <w:bCs/>
          <w:color w:val="auto"/>
          <w:sz w:val="24"/>
          <w:szCs w:val="24"/>
          <w:lang w:eastAsia="el-GR"/>
        </w:rPr>
        <w:t>ΚΕΦΑΛΑΙΟ</w:t>
      </w:r>
      <w:r w:rsidR="006356B6" w:rsidRPr="007B5104">
        <w:rPr>
          <w:rFonts w:ascii="Times New Roman" w:eastAsia="Times New Roman" w:hAnsi="Times New Roman" w:cs="Times New Roman"/>
          <w:b/>
          <w:bCs/>
          <w:color w:val="auto"/>
          <w:sz w:val="24"/>
          <w:szCs w:val="24"/>
          <w:lang w:val="en-US" w:eastAsia="el-GR"/>
        </w:rPr>
        <w:t xml:space="preserve"> 1</w:t>
      </w:r>
      <w:r w:rsidR="006356B6" w:rsidRPr="0071391A">
        <w:rPr>
          <w:rFonts w:ascii="Times New Roman" w:eastAsia="Times New Roman" w:hAnsi="Times New Roman" w:cs="Times New Roman"/>
          <w:b/>
          <w:bCs/>
          <w:color w:val="auto"/>
          <w:sz w:val="24"/>
          <w:szCs w:val="24"/>
          <w:lang w:eastAsia="el-GR"/>
        </w:rPr>
        <w:t>ο</w:t>
      </w:r>
      <w:r w:rsidR="006356B6" w:rsidRPr="007B5104">
        <w:rPr>
          <w:rFonts w:ascii="Times New Roman" w:eastAsia="Times New Roman" w:hAnsi="Times New Roman" w:cs="Times New Roman"/>
          <w:b/>
          <w:bCs/>
          <w:color w:val="auto"/>
          <w:sz w:val="24"/>
          <w:szCs w:val="24"/>
          <w:lang w:val="en-US" w:eastAsia="el-GR"/>
        </w:rPr>
        <w:t xml:space="preserve">: </w:t>
      </w:r>
      <w:r w:rsidR="006356B6" w:rsidRPr="0071391A">
        <w:rPr>
          <w:rFonts w:ascii="Times New Roman" w:eastAsia="Times New Roman" w:hAnsi="Times New Roman" w:cs="Times New Roman"/>
          <w:b/>
          <w:bCs/>
          <w:color w:val="auto"/>
          <w:sz w:val="24"/>
          <w:szCs w:val="24"/>
          <w:lang w:eastAsia="el-GR"/>
        </w:rPr>
        <w:t>ΕΙΣΑΓΩΓΗ</w:t>
      </w:r>
      <w:bookmarkEnd w:id="4"/>
    </w:p>
    <w:p w14:paraId="320BF441" w14:textId="77777777" w:rsidR="00DD0249"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Η Διαταραχή Αυτιστικού Φάσματος (ΔΑΦ) είναι ένας γενικός όρος για μια ομάδα σύνθετων διαταραχών της ανάπτυξης του εγκεφάλου. Υπολογίζεται ότι 1 στα 68 παιδιά σχολικής ηλικίας έχει εντοπιστεί ότι έχει ΔΑΦ, η οποία εμφανίζεται περίπου 4,5 φορές πιο συχνά στα αγόρια παρά στα κορίτσια (</w:t>
      </w:r>
      <w:proofErr w:type="spellStart"/>
      <w:r w:rsidRPr="0071391A">
        <w:rPr>
          <w:rFonts w:ascii="Times New Roman" w:hAnsi="Times New Roman" w:cs="Times New Roman"/>
          <w:sz w:val="24"/>
          <w:szCs w:val="24"/>
          <w:lang w:eastAsia="el-GR"/>
        </w:rPr>
        <w:t>Christensen</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et</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al</w:t>
      </w:r>
      <w:proofErr w:type="spellEnd"/>
      <w:r w:rsidRPr="0071391A">
        <w:rPr>
          <w:rFonts w:ascii="Times New Roman" w:hAnsi="Times New Roman" w:cs="Times New Roman"/>
          <w:sz w:val="24"/>
          <w:szCs w:val="24"/>
          <w:lang w:eastAsia="el-GR"/>
        </w:rPr>
        <w:t xml:space="preserve">., 2018). Τα διαγνωστικά κριτήρια περιλαμβάνουν επίμονα ελλείμματα στην κοινωνική επικοινωνία και την κοινωνική αλληλεπίδραση σε πολλαπλά περιβάλλοντα μαζί με περιορισμένα, συχνά επαναλαμβανόμενα πρότυπα συμπεριφοράς, ενδιαφερόντων ή δραστηριοτήτων (American </w:t>
      </w:r>
      <w:proofErr w:type="spellStart"/>
      <w:r w:rsidRPr="0071391A">
        <w:rPr>
          <w:rFonts w:ascii="Times New Roman" w:hAnsi="Times New Roman" w:cs="Times New Roman"/>
          <w:sz w:val="24"/>
          <w:szCs w:val="24"/>
          <w:lang w:eastAsia="el-GR"/>
        </w:rPr>
        <w:t>Psychiatric</w:t>
      </w:r>
      <w:proofErr w:type="spellEnd"/>
      <w:r w:rsidRPr="0071391A">
        <w:rPr>
          <w:rFonts w:ascii="Times New Roman" w:hAnsi="Times New Roman" w:cs="Times New Roman"/>
          <w:sz w:val="24"/>
          <w:szCs w:val="24"/>
          <w:lang w:eastAsia="el-GR"/>
        </w:rPr>
        <w:t xml:space="preserve"> Association, 2013). </w:t>
      </w:r>
    </w:p>
    <w:p w14:paraId="0FA63A42" w14:textId="77777777" w:rsidR="00651DBC"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Σχεδόν το 28% των </w:t>
      </w:r>
      <w:r w:rsidR="00DD0249" w:rsidRPr="0071391A">
        <w:rPr>
          <w:rFonts w:ascii="Times New Roman" w:hAnsi="Times New Roman" w:cs="Times New Roman"/>
          <w:sz w:val="24"/>
          <w:szCs w:val="24"/>
          <w:lang w:eastAsia="el-GR"/>
        </w:rPr>
        <w:t>εφήβων</w:t>
      </w:r>
      <w:r w:rsidRPr="0071391A">
        <w:rPr>
          <w:rFonts w:ascii="Times New Roman" w:hAnsi="Times New Roman" w:cs="Times New Roman"/>
          <w:sz w:val="24"/>
          <w:szCs w:val="24"/>
          <w:lang w:eastAsia="el-GR"/>
        </w:rPr>
        <w:t xml:space="preserve"> με ΔΑΦ συμμετέχουν σε </w:t>
      </w:r>
      <w:proofErr w:type="spellStart"/>
      <w:r w:rsidRPr="0071391A">
        <w:rPr>
          <w:rFonts w:ascii="Times New Roman" w:hAnsi="Times New Roman" w:cs="Times New Roman"/>
          <w:sz w:val="24"/>
          <w:szCs w:val="24"/>
          <w:lang w:eastAsia="el-GR"/>
        </w:rPr>
        <w:t>αυτοτραυματιστικές</w:t>
      </w:r>
      <w:proofErr w:type="spellEnd"/>
      <w:r w:rsidRPr="0071391A">
        <w:rPr>
          <w:rFonts w:ascii="Times New Roman" w:hAnsi="Times New Roman" w:cs="Times New Roman"/>
          <w:sz w:val="24"/>
          <w:szCs w:val="24"/>
          <w:lang w:eastAsia="el-GR"/>
        </w:rPr>
        <w:t xml:space="preserve"> συμπεριφορές, οι οποίες μπορεί να περιλαμβάνουν χτυπήματα στο κεφάλι, τράβηγμα μαλλιών, δάγκωμα και ξύσιμο </w:t>
      </w:r>
      <w:r w:rsidR="00DD0249" w:rsidRPr="0071391A">
        <w:rPr>
          <w:rFonts w:ascii="Times New Roman" w:hAnsi="Times New Roman" w:cs="Times New Roman"/>
          <w:sz w:val="24"/>
          <w:szCs w:val="24"/>
          <w:lang w:eastAsia="el-GR"/>
        </w:rPr>
        <w:t xml:space="preserve">του </w:t>
      </w:r>
      <w:r w:rsidRPr="0071391A">
        <w:rPr>
          <w:rFonts w:ascii="Times New Roman" w:hAnsi="Times New Roman" w:cs="Times New Roman"/>
          <w:sz w:val="24"/>
          <w:szCs w:val="24"/>
          <w:lang w:eastAsia="el-GR"/>
        </w:rPr>
        <w:t>δέρματος (</w:t>
      </w:r>
      <w:proofErr w:type="spellStart"/>
      <w:r w:rsidRPr="0071391A">
        <w:rPr>
          <w:rFonts w:ascii="Times New Roman" w:hAnsi="Times New Roman" w:cs="Times New Roman"/>
          <w:sz w:val="24"/>
          <w:szCs w:val="24"/>
          <w:lang w:eastAsia="el-GR"/>
        </w:rPr>
        <w:t>Soke</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et</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al</w:t>
      </w:r>
      <w:proofErr w:type="spellEnd"/>
      <w:r w:rsidRPr="0071391A">
        <w:rPr>
          <w:rFonts w:ascii="Times New Roman" w:hAnsi="Times New Roman" w:cs="Times New Roman"/>
          <w:sz w:val="24"/>
          <w:szCs w:val="24"/>
          <w:lang w:eastAsia="el-GR"/>
        </w:rPr>
        <w:t xml:space="preserve">., 2016). Πολλοί επιδεικνύουν επίσης επιθετικές συμπεριφορές προς μέλη της οικογένειας ή άλλα παιδιά. Οι </w:t>
      </w:r>
      <w:r w:rsidR="00DD0249" w:rsidRPr="0071391A">
        <w:rPr>
          <w:rFonts w:ascii="Times New Roman" w:hAnsi="Times New Roman" w:cs="Times New Roman"/>
          <w:sz w:val="24"/>
          <w:szCs w:val="24"/>
          <w:lang w:eastAsia="el-GR"/>
        </w:rPr>
        <w:t>έφηβοι</w:t>
      </w:r>
      <w:r w:rsidRPr="0071391A">
        <w:rPr>
          <w:rFonts w:ascii="Times New Roman" w:hAnsi="Times New Roman" w:cs="Times New Roman"/>
          <w:sz w:val="24"/>
          <w:szCs w:val="24"/>
          <w:lang w:eastAsia="el-GR"/>
        </w:rPr>
        <w:t xml:space="preserve"> με ΔΑΦ εμφανίζουν χαρακτηριστικά μειωμένο κινητικό συντονισμό, σωματική επίγνωση και αισθητηριακή ολοκλήρωση. Οι πρακτικές γιόγκα και άλλες παρεμβάσεις επίγνωσης με επίκεντρο το σώμα θεωρήθηκαν ως </w:t>
      </w:r>
      <w:r w:rsidR="00651DBC" w:rsidRPr="0071391A">
        <w:rPr>
          <w:rFonts w:ascii="Times New Roman" w:hAnsi="Times New Roman" w:cs="Times New Roman"/>
          <w:sz w:val="24"/>
          <w:szCs w:val="24"/>
          <w:lang w:eastAsia="el-GR"/>
        </w:rPr>
        <w:t xml:space="preserve">θετικές </w:t>
      </w:r>
      <w:r w:rsidRPr="0071391A">
        <w:rPr>
          <w:rFonts w:ascii="Times New Roman" w:hAnsi="Times New Roman" w:cs="Times New Roman"/>
          <w:sz w:val="24"/>
          <w:szCs w:val="24"/>
          <w:lang w:eastAsia="el-GR"/>
        </w:rPr>
        <w:t xml:space="preserve">παρεμβάσεις για παιδιά με ΔΑΦ και μπορεί να είναι χρήσιμες στη διαχείριση επαναλαμβανόμενων, </w:t>
      </w:r>
      <w:proofErr w:type="spellStart"/>
      <w:r w:rsidRPr="0071391A">
        <w:rPr>
          <w:rFonts w:ascii="Times New Roman" w:hAnsi="Times New Roman" w:cs="Times New Roman"/>
          <w:sz w:val="24"/>
          <w:szCs w:val="24"/>
          <w:lang w:eastAsia="el-GR"/>
        </w:rPr>
        <w:t>αυτοτραυματιστικών</w:t>
      </w:r>
      <w:proofErr w:type="spellEnd"/>
      <w:r w:rsidRPr="0071391A">
        <w:rPr>
          <w:rFonts w:ascii="Times New Roman" w:hAnsi="Times New Roman" w:cs="Times New Roman"/>
          <w:sz w:val="24"/>
          <w:szCs w:val="24"/>
          <w:lang w:eastAsia="el-GR"/>
        </w:rPr>
        <w:t xml:space="preserve"> ή επιθετικών συμπεριφορών. Ωστόσο, οι τυπικές οδηγίες </w:t>
      </w:r>
      <w:r w:rsidR="00651DBC" w:rsidRPr="0071391A">
        <w:rPr>
          <w:rFonts w:ascii="Times New Roman" w:hAnsi="Times New Roman" w:cs="Times New Roman"/>
          <w:sz w:val="24"/>
          <w:szCs w:val="24"/>
          <w:lang w:eastAsia="el-GR"/>
        </w:rPr>
        <w:t xml:space="preserve">της </w:t>
      </w:r>
      <w:r w:rsidRPr="0071391A">
        <w:rPr>
          <w:rFonts w:ascii="Times New Roman" w:hAnsi="Times New Roman" w:cs="Times New Roman"/>
          <w:sz w:val="24"/>
          <w:szCs w:val="24"/>
          <w:lang w:eastAsia="el-GR"/>
        </w:rPr>
        <w:t xml:space="preserve">γιόγκα και </w:t>
      </w:r>
      <w:r w:rsidR="00651DBC" w:rsidRPr="0071391A">
        <w:rPr>
          <w:rFonts w:ascii="Times New Roman" w:hAnsi="Times New Roman" w:cs="Times New Roman"/>
          <w:sz w:val="24"/>
          <w:szCs w:val="24"/>
          <w:lang w:eastAsia="el-GR"/>
        </w:rPr>
        <w:t xml:space="preserve">της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μπορεί να είναι δύσκολο να </w:t>
      </w:r>
      <w:r w:rsidR="00651DBC" w:rsidRPr="0071391A">
        <w:rPr>
          <w:rFonts w:ascii="Times New Roman" w:hAnsi="Times New Roman" w:cs="Times New Roman"/>
          <w:sz w:val="24"/>
          <w:szCs w:val="24"/>
          <w:lang w:eastAsia="el-GR"/>
        </w:rPr>
        <w:t>γίνουν κατανοητές από εφήβους</w:t>
      </w:r>
      <w:r w:rsidRPr="0071391A">
        <w:rPr>
          <w:rFonts w:ascii="Times New Roman" w:hAnsi="Times New Roman" w:cs="Times New Roman"/>
          <w:sz w:val="24"/>
          <w:szCs w:val="24"/>
          <w:lang w:eastAsia="el-GR"/>
        </w:rPr>
        <w:t xml:space="preserve"> με ΔΑΦ. Ειδικά για </w:t>
      </w:r>
      <w:r w:rsidR="00651DBC" w:rsidRPr="0071391A">
        <w:rPr>
          <w:rFonts w:ascii="Times New Roman" w:hAnsi="Times New Roman" w:cs="Times New Roman"/>
          <w:sz w:val="24"/>
          <w:szCs w:val="24"/>
          <w:lang w:eastAsia="el-GR"/>
        </w:rPr>
        <w:t xml:space="preserve">εφήβους </w:t>
      </w:r>
      <w:r w:rsidRPr="0071391A">
        <w:rPr>
          <w:rFonts w:ascii="Times New Roman" w:hAnsi="Times New Roman" w:cs="Times New Roman"/>
          <w:sz w:val="24"/>
          <w:szCs w:val="24"/>
          <w:lang w:eastAsia="el-GR"/>
        </w:rPr>
        <w:t xml:space="preserve">με χαμηλότερο επίπεδο ανάπτυξης, οι συνεδρίες εξάσκησης μπορεί μερικές φορές να είναι πολύ μεγάλες για να διατηρήσουν την προσοχή </w:t>
      </w:r>
      <w:r w:rsidR="00651DBC" w:rsidRPr="0071391A">
        <w:rPr>
          <w:rFonts w:ascii="Times New Roman" w:hAnsi="Times New Roman" w:cs="Times New Roman"/>
          <w:sz w:val="24"/>
          <w:szCs w:val="24"/>
          <w:lang w:eastAsia="el-GR"/>
        </w:rPr>
        <w:t>τους</w:t>
      </w:r>
      <w:r w:rsidRPr="0071391A">
        <w:rPr>
          <w:rFonts w:ascii="Times New Roman" w:hAnsi="Times New Roman" w:cs="Times New Roman"/>
          <w:sz w:val="24"/>
          <w:szCs w:val="24"/>
          <w:lang w:eastAsia="el-GR"/>
        </w:rPr>
        <w:t>. Οι επικοινωνίες μπορεί να είναι ασυνήθιστες, επομένως τα παιδιά μπορεί να δυσκολεύονται με τις ακουστικές οδηγίες και να χρειάζονται περισσότερες οπτικές ενδείξεις. Οι προσαρμογές πρέπει να είναι αναπτυξιακά κατάλληλες. Τα παιδιά με ΔΑΦ εμφανίζουν μερικές φορές άτυπη αισθητηριακή επεξεργασία που μπορεί να πυροδοτήσει μια απόκριση του συμπαθητικού νευρικού συστήματος που αυξάνει τον καρδιακό ρυθμό και την αναπνοή και εκτρέπει το αίμα από το πεπτικό σύστημα στους σκελετικούς μύες (</w:t>
      </w:r>
      <w:proofErr w:type="spellStart"/>
      <w:r w:rsidRPr="0071391A">
        <w:rPr>
          <w:rFonts w:ascii="Times New Roman" w:hAnsi="Times New Roman" w:cs="Times New Roman"/>
          <w:sz w:val="24"/>
          <w:szCs w:val="24"/>
          <w:lang w:eastAsia="el-GR"/>
        </w:rPr>
        <w:t>Marco</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2011). Οι πρακτικές γιόγκα και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είναι γνωστό ότι παράγουν </w:t>
      </w:r>
      <w:r w:rsidR="00651DBC" w:rsidRPr="0071391A">
        <w:rPr>
          <w:rFonts w:ascii="Times New Roman" w:hAnsi="Times New Roman" w:cs="Times New Roman"/>
          <w:sz w:val="24"/>
          <w:szCs w:val="24"/>
          <w:lang w:eastAsia="el-GR"/>
        </w:rPr>
        <w:t xml:space="preserve">την </w:t>
      </w:r>
      <w:r w:rsidRPr="0071391A">
        <w:rPr>
          <w:rFonts w:ascii="Times New Roman" w:hAnsi="Times New Roman" w:cs="Times New Roman"/>
          <w:sz w:val="24"/>
          <w:szCs w:val="24"/>
          <w:lang w:eastAsia="el-GR"/>
        </w:rPr>
        <w:t>ανταπόκριση</w:t>
      </w:r>
      <w:r w:rsidR="00651DBC" w:rsidRPr="0071391A">
        <w:rPr>
          <w:rFonts w:ascii="Times New Roman" w:hAnsi="Times New Roman" w:cs="Times New Roman"/>
          <w:sz w:val="24"/>
          <w:szCs w:val="24"/>
          <w:lang w:eastAsia="el-GR"/>
        </w:rPr>
        <w:t xml:space="preserve"> της</w:t>
      </w:r>
      <w:r w:rsidRPr="0071391A">
        <w:rPr>
          <w:rFonts w:ascii="Times New Roman" w:hAnsi="Times New Roman" w:cs="Times New Roman"/>
          <w:sz w:val="24"/>
          <w:szCs w:val="24"/>
          <w:lang w:eastAsia="el-GR"/>
        </w:rPr>
        <w:t xml:space="preserve"> χαλάρωσης και έχει αποδειχθεί ότι διεγείρουν το παρασυμπαθητικό νευρικό σύστημα, το οποίο μειώνει τον καρδιακό ρυθμό, τον </w:t>
      </w:r>
      <w:r w:rsidRPr="0071391A">
        <w:rPr>
          <w:rFonts w:ascii="Times New Roman" w:hAnsi="Times New Roman" w:cs="Times New Roman"/>
          <w:sz w:val="24"/>
          <w:szCs w:val="24"/>
          <w:lang w:eastAsia="el-GR"/>
        </w:rPr>
        <w:lastRenderedPageBreak/>
        <w:t>παλμό, την αρτηριακή πίεση και την αναπνοή (</w:t>
      </w:r>
      <w:proofErr w:type="spellStart"/>
      <w:r w:rsidRPr="0071391A">
        <w:rPr>
          <w:rFonts w:ascii="Times New Roman" w:hAnsi="Times New Roman" w:cs="Times New Roman"/>
          <w:sz w:val="24"/>
          <w:szCs w:val="24"/>
          <w:lang w:eastAsia="el-GR"/>
        </w:rPr>
        <w:t>Ditto</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2006; </w:t>
      </w:r>
      <w:proofErr w:type="spellStart"/>
      <w:r w:rsidRPr="0071391A">
        <w:rPr>
          <w:rFonts w:ascii="Times New Roman" w:hAnsi="Times New Roman" w:cs="Times New Roman"/>
          <w:sz w:val="24"/>
          <w:szCs w:val="24"/>
          <w:lang w:eastAsia="el-GR"/>
        </w:rPr>
        <w:t>Jain</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et</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al</w:t>
      </w:r>
      <w:proofErr w:type="spellEnd"/>
      <w:r w:rsidRPr="0071391A">
        <w:rPr>
          <w:rFonts w:ascii="Times New Roman" w:hAnsi="Times New Roman" w:cs="Times New Roman"/>
          <w:sz w:val="24"/>
          <w:szCs w:val="24"/>
          <w:lang w:eastAsia="el-GR"/>
        </w:rPr>
        <w:t>., 2007). Επιπλέον, αυτές οι πρακτικές ενισχύουν την προσοχή και τη συναισθηματική αυτορρύθμιση τόσο στον πληθυσμό της κοινότητας όσο και στον κλινικό πληθυσμό (</w:t>
      </w:r>
      <w:proofErr w:type="spellStart"/>
      <w:r w:rsidRPr="0071391A">
        <w:rPr>
          <w:rFonts w:ascii="Times New Roman" w:hAnsi="Times New Roman" w:cs="Times New Roman"/>
          <w:sz w:val="24"/>
          <w:szCs w:val="24"/>
          <w:lang w:eastAsia="el-GR"/>
        </w:rPr>
        <w:t>Jensen</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2012</w:t>
      </w:r>
      <w:r w:rsidR="00BE583A"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Ortner</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2007</w:t>
      </w:r>
      <w:r w:rsidR="00BE583A"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Semple</w:t>
      </w:r>
      <w:proofErr w:type="spellEnd"/>
      <w:r w:rsidRPr="0071391A">
        <w:rPr>
          <w:rFonts w:ascii="Times New Roman" w:hAnsi="Times New Roman" w:cs="Times New Roman"/>
          <w:sz w:val="24"/>
          <w:szCs w:val="24"/>
          <w:lang w:eastAsia="el-GR"/>
        </w:rPr>
        <w:t>, 2010</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Semple</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2010</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Semple</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2005</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Tang</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et</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al</w:t>
      </w:r>
      <w:proofErr w:type="spellEnd"/>
      <w:r w:rsidRPr="0071391A">
        <w:rPr>
          <w:rFonts w:ascii="Times New Roman" w:hAnsi="Times New Roman" w:cs="Times New Roman"/>
          <w:sz w:val="24"/>
          <w:szCs w:val="24"/>
          <w:lang w:eastAsia="el-GR"/>
        </w:rPr>
        <w:t xml:space="preserve">., 2007). </w:t>
      </w:r>
    </w:p>
    <w:p w14:paraId="7715A4E1" w14:textId="77777777" w:rsidR="002D72C5"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Οι γονείς, οι </w:t>
      </w:r>
      <w:r w:rsidR="002D72C5" w:rsidRPr="0071391A">
        <w:rPr>
          <w:rFonts w:ascii="Times New Roman" w:hAnsi="Times New Roman" w:cs="Times New Roman"/>
          <w:sz w:val="24"/>
          <w:szCs w:val="24"/>
          <w:lang w:eastAsia="el-GR"/>
        </w:rPr>
        <w:t>εκπαιδευτικοί</w:t>
      </w:r>
      <w:r w:rsidRPr="0071391A">
        <w:rPr>
          <w:rFonts w:ascii="Times New Roman" w:hAnsi="Times New Roman" w:cs="Times New Roman"/>
          <w:sz w:val="24"/>
          <w:szCs w:val="24"/>
          <w:lang w:eastAsia="el-GR"/>
        </w:rPr>
        <w:t xml:space="preserve"> και οι συνομήλικοι βρίσκουν συχνά την έλλειψη </w:t>
      </w:r>
      <w:proofErr w:type="spellStart"/>
      <w:r w:rsidRPr="0071391A">
        <w:rPr>
          <w:rFonts w:ascii="Times New Roman" w:hAnsi="Times New Roman" w:cs="Times New Roman"/>
          <w:sz w:val="24"/>
          <w:szCs w:val="24"/>
          <w:lang w:eastAsia="el-GR"/>
        </w:rPr>
        <w:t>βλεμματικής</w:t>
      </w:r>
      <w:proofErr w:type="spellEnd"/>
      <w:r w:rsidRPr="0071391A">
        <w:rPr>
          <w:rFonts w:ascii="Times New Roman" w:hAnsi="Times New Roman" w:cs="Times New Roman"/>
          <w:sz w:val="24"/>
          <w:szCs w:val="24"/>
          <w:lang w:eastAsia="el-GR"/>
        </w:rPr>
        <w:t xml:space="preserve"> επαφής, την </w:t>
      </w:r>
      <w:proofErr w:type="spellStart"/>
      <w:r w:rsidRPr="0071391A">
        <w:rPr>
          <w:rFonts w:ascii="Times New Roman" w:hAnsi="Times New Roman" w:cs="Times New Roman"/>
          <w:sz w:val="24"/>
          <w:szCs w:val="24"/>
          <w:lang w:eastAsia="el-GR"/>
        </w:rPr>
        <w:t>υπερκινητικότητα</w:t>
      </w:r>
      <w:proofErr w:type="spellEnd"/>
      <w:r w:rsidRPr="0071391A">
        <w:rPr>
          <w:rFonts w:ascii="Times New Roman" w:hAnsi="Times New Roman" w:cs="Times New Roman"/>
          <w:sz w:val="24"/>
          <w:szCs w:val="24"/>
          <w:lang w:eastAsia="el-GR"/>
        </w:rPr>
        <w:t xml:space="preserve"> και την αντίσταση στην αλλαγή </w:t>
      </w:r>
      <w:r w:rsidR="002D72C5" w:rsidRPr="0071391A">
        <w:rPr>
          <w:rFonts w:ascii="Times New Roman" w:hAnsi="Times New Roman" w:cs="Times New Roman"/>
          <w:sz w:val="24"/>
          <w:szCs w:val="24"/>
          <w:lang w:eastAsia="el-GR"/>
        </w:rPr>
        <w:t>δύσκολη</w:t>
      </w:r>
      <w:r w:rsidRPr="0071391A">
        <w:rPr>
          <w:rFonts w:ascii="Times New Roman" w:hAnsi="Times New Roman" w:cs="Times New Roman"/>
          <w:sz w:val="24"/>
          <w:szCs w:val="24"/>
          <w:lang w:eastAsia="el-GR"/>
        </w:rPr>
        <w:t xml:space="preserve"> </w:t>
      </w:r>
      <w:r w:rsidR="002D72C5" w:rsidRPr="0071391A">
        <w:rPr>
          <w:rFonts w:ascii="Times New Roman" w:hAnsi="Times New Roman" w:cs="Times New Roman"/>
          <w:sz w:val="24"/>
          <w:szCs w:val="24"/>
          <w:lang w:eastAsia="el-GR"/>
        </w:rPr>
        <w:t>να την</w:t>
      </w:r>
      <w:r w:rsidRPr="0071391A">
        <w:rPr>
          <w:rFonts w:ascii="Times New Roman" w:hAnsi="Times New Roman" w:cs="Times New Roman"/>
          <w:sz w:val="24"/>
          <w:szCs w:val="24"/>
          <w:lang w:eastAsia="el-GR"/>
        </w:rPr>
        <w:t xml:space="preserve"> διαχειριστούν (</w:t>
      </w:r>
      <w:proofErr w:type="spellStart"/>
      <w:r w:rsidRPr="0071391A">
        <w:rPr>
          <w:rFonts w:ascii="Times New Roman" w:hAnsi="Times New Roman" w:cs="Times New Roman"/>
          <w:sz w:val="24"/>
          <w:szCs w:val="24"/>
          <w:lang w:eastAsia="el-GR"/>
        </w:rPr>
        <w:t>Arnold</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2000; </w:t>
      </w:r>
      <w:proofErr w:type="spellStart"/>
      <w:r w:rsidRPr="0071391A">
        <w:rPr>
          <w:rFonts w:ascii="Times New Roman" w:hAnsi="Times New Roman" w:cs="Times New Roman"/>
          <w:sz w:val="24"/>
          <w:szCs w:val="24"/>
          <w:lang w:eastAsia="el-GR"/>
        </w:rPr>
        <w:t>Lord</w:t>
      </w:r>
      <w:proofErr w:type="spellEnd"/>
      <w:r w:rsidRPr="0071391A">
        <w:rPr>
          <w:rFonts w:ascii="Times New Roman" w:hAnsi="Times New Roman" w:cs="Times New Roman"/>
          <w:sz w:val="24"/>
          <w:szCs w:val="24"/>
          <w:lang w:eastAsia="el-GR"/>
        </w:rPr>
        <w:t xml:space="preserve"> &amp; </w:t>
      </w:r>
      <w:proofErr w:type="spellStart"/>
      <w:r w:rsidRPr="0071391A">
        <w:rPr>
          <w:rFonts w:ascii="Times New Roman" w:hAnsi="Times New Roman" w:cs="Times New Roman"/>
          <w:sz w:val="24"/>
          <w:szCs w:val="24"/>
          <w:lang w:eastAsia="el-GR"/>
        </w:rPr>
        <w:t>Magill-Evans</w:t>
      </w:r>
      <w:proofErr w:type="spellEnd"/>
      <w:r w:rsidRPr="0071391A">
        <w:rPr>
          <w:rFonts w:ascii="Times New Roman" w:hAnsi="Times New Roman" w:cs="Times New Roman"/>
          <w:sz w:val="24"/>
          <w:szCs w:val="24"/>
          <w:lang w:eastAsia="el-GR"/>
        </w:rPr>
        <w:t xml:space="preserve">, 1995). Οι φυσιολογικές επιδράσεις της γιόγκα και των πρακτικών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μπορεί επομένως να έχουν μεγάλη σημασία για τα παιδιά και τους εφήβους με ΔΑΦ. Ορισμένοι ερευνητές (</w:t>
      </w:r>
      <w:proofErr w:type="spellStart"/>
      <w:r w:rsidRPr="0071391A">
        <w:rPr>
          <w:rFonts w:ascii="Times New Roman" w:hAnsi="Times New Roman" w:cs="Times New Roman"/>
          <w:sz w:val="24"/>
          <w:szCs w:val="24"/>
          <w:lang w:eastAsia="el-GR"/>
        </w:rPr>
        <w:t>Porges</w:t>
      </w:r>
      <w:proofErr w:type="spellEnd"/>
      <w:r w:rsidRPr="0071391A">
        <w:rPr>
          <w:rFonts w:ascii="Times New Roman" w:hAnsi="Times New Roman" w:cs="Times New Roman"/>
          <w:sz w:val="24"/>
          <w:szCs w:val="24"/>
          <w:lang w:eastAsia="el-GR"/>
        </w:rPr>
        <w:t xml:space="preserve">, 2003) έχουν προτείνει έναν κοινό υποκείμενο μηχανισμό μεταξύ της ΔΑΦ και της διαταραχής </w:t>
      </w:r>
      <w:proofErr w:type="spellStart"/>
      <w:r w:rsidRPr="0071391A">
        <w:rPr>
          <w:rFonts w:ascii="Times New Roman" w:hAnsi="Times New Roman" w:cs="Times New Roman"/>
          <w:sz w:val="24"/>
          <w:szCs w:val="24"/>
          <w:lang w:eastAsia="el-GR"/>
        </w:rPr>
        <w:t>μετατραυματικού</w:t>
      </w:r>
      <w:proofErr w:type="spellEnd"/>
      <w:r w:rsidRPr="0071391A">
        <w:rPr>
          <w:rFonts w:ascii="Times New Roman" w:hAnsi="Times New Roman" w:cs="Times New Roman"/>
          <w:sz w:val="24"/>
          <w:szCs w:val="24"/>
          <w:lang w:eastAsia="el-GR"/>
        </w:rPr>
        <w:t xml:space="preserve"> στρε</w:t>
      </w:r>
      <w:r w:rsidR="002D72C5" w:rsidRPr="0071391A">
        <w:rPr>
          <w:rFonts w:ascii="Times New Roman" w:hAnsi="Times New Roman" w:cs="Times New Roman"/>
          <w:sz w:val="24"/>
          <w:szCs w:val="24"/>
          <w:lang w:eastAsia="el-GR"/>
        </w:rPr>
        <w:t>ς</w:t>
      </w:r>
      <w:r w:rsidRPr="0071391A">
        <w:rPr>
          <w:rFonts w:ascii="Times New Roman" w:hAnsi="Times New Roman" w:cs="Times New Roman"/>
          <w:sz w:val="24"/>
          <w:szCs w:val="24"/>
          <w:lang w:eastAsia="el-GR"/>
        </w:rPr>
        <w:t xml:space="preserve">, δηλαδή τη </w:t>
      </w:r>
      <w:proofErr w:type="spellStart"/>
      <w:r w:rsidRPr="0071391A">
        <w:rPr>
          <w:rFonts w:ascii="Times New Roman" w:hAnsi="Times New Roman" w:cs="Times New Roman"/>
          <w:sz w:val="24"/>
          <w:szCs w:val="24"/>
          <w:lang w:eastAsia="el-GR"/>
        </w:rPr>
        <w:t>δυσρύθμιση</w:t>
      </w:r>
      <w:proofErr w:type="spellEnd"/>
      <w:r w:rsidRPr="0071391A">
        <w:rPr>
          <w:rFonts w:ascii="Times New Roman" w:hAnsi="Times New Roman" w:cs="Times New Roman"/>
          <w:sz w:val="24"/>
          <w:szCs w:val="24"/>
          <w:lang w:eastAsia="el-GR"/>
        </w:rPr>
        <w:t xml:space="preserve"> του </w:t>
      </w:r>
      <w:proofErr w:type="spellStart"/>
      <w:r w:rsidRPr="0071391A">
        <w:rPr>
          <w:rFonts w:ascii="Times New Roman" w:hAnsi="Times New Roman" w:cs="Times New Roman"/>
          <w:sz w:val="24"/>
          <w:szCs w:val="24"/>
          <w:lang w:eastAsia="el-GR"/>
        </w:rPr>
        <w:t>πνευμονογαστρικού</w:t>
      </w:r>
      <w:proofErr w:type="spellEnd"/>
      <w:r w:rsidRPr="0071391A">
        <w:rPr>
          <w:rFonts w:ascii="Times New Roman" w:hAnsi="Times New Roman" w:cs="Times New Roman"/>
          <w:sz w:val="24"/>
          <w:szCs w:val="24"/>
          <w:lang w:eastAsia="el-GR"/>
        </w:rPr>
        <w:t xml:space="preserve"> συστήματος, που επηρεάζει τη ρύθμιση οργάνων όπως η καρδιά και το ανοσοποιητικό</w:t>
      </w:r>
      <w:r w:rsidR="002D72C5" w:rsidRPr="0071391A">
        <w:rPr>
          <w:rFonts w:ascii="Times New Roman" w:hAnsi="Times New Roman" w:cs="Times New Roman"/>
          <w:sz w:val="24"/>
          <w:szCs w:val="24"/>
          <w:lang w:eastAsia="el-GR"/>
        </w:rPr>
        <w:t xml:space="preserve"> σύστημα</w:t>
      </w:r>
      <w:r w:rsidRPr="0071391A">
        <w:rPr>
          <w:rFonts w:ascii="Times New Roman" w:hAnsi="Times New Roman" w:cs="Times New Roman"/>
          <w:sz w:val="24"/>
          <w:szCs w:val="24"/>
          <w:lang w:eastAsia="el-GR"/>
        </w:rPr>
        <w:t xml:space="preserve">. Η έρευνα σχετικά με θεραπείες που βασίζονται στην </w:t>
      </w:r>
      <w:proofErr w:type="spellStart"/>
      <w:r w:rsidRPr="0071391A">
        <w:rPr>
          <w:rFonts w:ascii="Times New Roman" w:hAnsi="Times New Roman" w:cs="Times New Roman"/>
          <w:sz w:val="24"/>
          <w:szCs w:val="24"/>
          <w:lang w:eastAsia="el-GR"/>
        </w:rPr>
        <w:t>ενσυνειδητότητα</w:t>
      </w:r>
      <w:proofErr w:type="spellEnd"/>
      <w:r w:rsidRPr="0071391A">
        <w:rPr>
          <w:rFonts w:ascii="Times New Roman" w:hAnsi="Times New Roman" w:cs="Times New Roman"/>
          <w:sz w:val="24"/>
          <w:szCs w:val="24"/>
          <w:lang w:eastAsia="el-GR"/>
        </w:rPr>
        <w:t xml:space="preserve"> για τη θεραπεία </w:t>
      </w:r>
      <w:r w:rsidR="002D72C5" w:rsidRPr="0071391A">
        <w:rPr>
          <w:rFonts w:ascii="Times New Roman" w:hAnsi="Times New Roman" w:cs="Times New Roman"/>
          <w:sz w:val="24"/>
          <w:szCs w:val="24"/>
          <w:lang w:eastAsia="el-GR"/>
        </w:rPr>
        <w:t xml:space="preserve">του </w:t>
      </w:r>
      <w:proofErr w:type="spellStart"/>
      <w:r w:rsidR="002D72C5" w:rsidRPr="0071391A">
        <w:rPr>
          <w:rFonts w:ascii="Times New Roman" w:hAnsi="Times New Roman" w:cs="Times New Roman"/>
          <w:sz w:val="24"/>
          <w:szCs w:val="24"/>
          <w:lang w:eastAsia="el-GR"/>
        </w:rPr>
        <w:t>μετατραυματικού</w:t>
      </w:r>
      <w:proofErr w:type="spellEnd"/>
      <w:r w:rsidR="002D72C5" w:rsidRPr="0071391A">
        <w:rPr>
          <w:rFonts w:ascii="Times New Roman" w:hAnsi="Times New Roman" w:cs="Times New Roman"/>
          <w:sz w:val="24"/>
          <w:szCs w:val="24"/>
          <w:lang w:eastAsia="el-GR"/>
        </w:rPr>
        <w:t xml:space="preserve"> στρες</w:t>
      </w:r>
      <w:r w:rsidRPr="0071391A">
        <w:rPr>
          <w:rFonts w:ascii="Times New Roman" w:hAnsi="Times New Roman" w:cs="Times New Roman"/>
          <w:sz w:val="24"/>
          <w:szCs w:val="24"/>
          <w:lang w:eastAsia="el-GR"/>
        </w:rPr>
        <w:t xml:space="preserve"> έχει εγείρει ανησυχίες ότι η </w:t>
      </w:r>
      <w:proofErr w:type="spellStart"/>
      <w:r w:rsidRPr="0071391A">
        <w:rPr>
          <w:rFonts w:ascii="Times New Roman" w:hAnsi="Times New Roman" w:cs="Times New Roman"/>
          <w:sz w:val="24"/>
          <w:szCs w:val="24"/>
          <w:lang w:eastAsia="el-GR"/>
        </w:rPr>
        <w:t>ενσυνειδητότητα</w:t>
      </w:r>
      <w:proofErr w:type="spellEnd"/>
      <w:r w:rsidRPr="0071391A">
        <w:rPr>
          <w:rFonts w:ascii="Times New Roman" w:hAnsi="Times New Roman" w:cs="Times New Roman"/>
          <w:sz w:val="24"/>
          <w:szCs w:val="24"/>
          <w:lang w:eastAsia="el-GR"/>
        </w:rPr>
        <w:t xml:space="preserve"> μπορεί να έχει τη δυνατότητα να αυξήσει τα συμπτώματα άγχους, να επιδεινώσει την ανησυχία και την διέγερση και να αυξήσει τις γνωστικές διαταραχές (</w:t>
      </w:r>
      <w:proofErr w:type="spellStart"/>
      <w:r w:rsidRPr="0071391A">
        <w:rPr>
          <w:rFonts w:ascii="Times New Roman" w:hAnsi="Times New Roman" w:cs="Times New Roman"/>
          <w:sz w:val="24"/>
          <w:szCs w:val="24"/>
          <w:lang w:eastAsia="el-GR"/>
        </w:rPr>
        <w:t>Lustyk</w:t>
      </w:r>
      <w:proofErr w:type="spellEnd"/>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et</w:t>
      </w:r>
      <w:r w:rsidR="00BE583A" w:rsidRPr="0071391A">
        <w:rPr>
          <w:rFonts w:ascii="Times New Roman" w:hAnsi="Times New Roman" w:cs="Times New Roman"/>
          <w:sz w:val="24"/>
          <w:szCs w:val="24"/>
          <w:lang w:eastAsia="el-GR"/>
        </w:rPr>
        <w:t xml:space="preserve"> </w:t>
      </w:r>
      <w:r w:rsidR="00BE583A" w:rsidRPr="0071391A">
        <w:rPr>
          <w:rFonts w:ascii="Times New Roman" w:hAnsi="Times New Roman" w:cs="Times New Roman"/>
          <w:sz w:val="24"/>
          <w:szCs w:val="24"/>
          <w:lang w:val="en-GB" w:eastAsia="el-GR"/>
        </w:rPr>
        <w:t>al</w:t>
      </w:r>
      <w:r w:rsidR="00BE583A" w:rsidRPr="0071391A">
        <w:rPr>
          <w:rFonts w:ascii="Times New Roman" w:hAnsi="Times New Roman" w:cs="Times New Roman"/>
          <w:sz w:val="24"/>
          <w:szCs w:val="24"/>
          <w:lang w:eastAsia="el-GR"/>
        </w:rPr>
        <w:t xml:space="preserve">., </w:t>
      </w:r>
      <w:r w:rsidRPr="0071391A">
        <w:rPr>
          <w:rFonts w:ascii="Times New Roman" w:hAnsi="Times New Roman" w:cs="Times New Roman"/>
          <w:sz w:val="24"/>
          <w:szCs w:val="24"/>
          <w:lang w:eastAsia="el-GR"/>
        </w:rPr>
        <w:t xml:space="preserve">2009). Οι ανησυχίες για την αισθητηριακή επεξεργασία είναι ένα βασικό χαρακτηριστικό της ΔΑΦ και η αγωνία που προκαλείται από συγκεκριμένα αισθητηριακά ερεθίσματα μπορεί να προκαλέσει </w:t>
      </w:r>
      <w:proofErr w:type="spellStart"/>
      <w:r w:rsidRPr="0071391A">
        <w:rPr>
          <w:rFonts w:ascii="Times New Roman" w:hAnsi="Times New Roman" w:cs="Times New Roman"/>
          <w:sz w:val="24"/>
          <w:szCs w:val="24"/>
          <w:lang w:eastAsia="el-GR"/>
        </w:rPr>
        <w:t>αυτοτραυματιστικές</w:t>
      </w:r>
      <w:proofErr w:type="spellEnd"/>
      <w:r w:rsidRPr="0071391A">
        <w:rPr>
          <w:rFonts w:ascii="Times New Roman" w:hAnsi="Times New Roman" w:cs="Times New Roman"/>
          <w:sz w:val="24"/>
          <w:szCs w:val="24"/>
          <w:lang w:eastAsia="el-GR"/>
        </w:rPr>
        <w:t xml:space="preserve"> και επιθετικές συμπεριφορές (</w:t>
      </w:r>
      <w:proofErr w:type="spellStart"/>
      <w:r w:rsidRPr="0071391A">
        <w:rPr>
          <w:rFonts w:ascii="Times New Roman" w:hAnsi="Times New Roman" w:cs="Times New Roman"/>
          <w:sz w:val="24"/>
          <w:szCs w:val="24"/>
          <w:lang w:eastAsia="el-GR"/>
        </w:rPr>
        <w:t>Marco</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et</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al</w:t>
      </w:r>
      <w:proofErr w:type="spellEnd"/>
      <w:r w:rsidRPr="0071391A">
        <w:rPr>
          <w:rFonts w:ascii="Times New Roman" w:hAnsi="Times New Roman" w:cs="Times New Roman"/>
          <w:sz w:val="24"/>
          <w:szCs w:val="24"/>
          <w:lang w:eastAsia="el-GR"/>
        </w:rPr>
        <w:t xml:space="preserve">., 2011). Η σκόπιμη εστίαση της επίγνωσης στις αισθήσεις του σώματος, η οποία είναι κοινή στις πρακτικές της γιόγκα και στην τεχνική που χρησιμοποιείται σε πολλά προγράμματα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μπορεί να αυξήσει τη σωματική δυσφορία και την διέγερση εάν δεν διευκολύνεται με ευαισθησία και φροντίδα</w:t>
      </w:r>
      <w:r w:rsidR="002D72C5" w:rsidRPr="0071391A">
        <w:rPr>
          <w:rFonts w:ascii="Times New Roman" w:hAnsi="Times New Roman" w:cs="Times New Roman"/>
          <w:sz w:val="24"/>
          <w:szCs w:val="24"/>
          <w:lang w:eastAsia="el-GR"/>
        </w:rPr>
        <w:t>.</w:t>
      </w:r>
    </w:p>
    <w:p w14:paraId="146340B4" w14:textId="77777777" w:rsidR="006356B6" w:rsidRPr="0071391A" w:rsidRDefault="00C22C1F" w:rsidP="0071391A">
      <w:pPr>
        <w:pStyle w:val="Heading1"/>
        <w:spacing w:before="0" w:line="360" w:lineRule="auto"/>
        <w:jc w:val="both"/>
        <w:rPr>
          <w:rFonts w:ascii="Times New Roman" w:eastAsia="Times New Roman" w:hAnsi="Times New Roman" w:cs="Times New Roman"/>
          <w:b/>
          <w:bCs/>
          <w:color w:val="auto"/>
          <w:sz w:val="24"/>
          <w:szCs w:val="24"/>
          <w:lang w:eastAsia="el-GR"/>
        </w:rPr>
      </w:pPr>
      <w:bookmarkStart w:id="5" w:name="_Toc94267060"/>
      <w:r w:rsidRPr="0071391A">
        <w:rPr>
          <w:rFonts w:ascii="Times New Roman" w:eastAsia="Times New Roman" w:hAnsi="Times New Roman" w:cs="Times New Roman"/>
          <w:b/>
          <w:bCs/>
          <w:color w:val="auto"/>
          <w:sz w:val="24"/>
          <w:szCs w:val="24"/>
          <w:lang w:eastAsia="el-GR"/>
        </w:rPr>
        <w:t xml:space="preserve">ΚΕΦΑΛΑΙΟ </w:t>
      </w:r>
      <w:r w:rsidR="006356B6" w:rsidRPr="0071391A">
        <w:rPr>
          <w:rFonts w:ascii="Times New Roman" w:eastAsia="Times New Roman" w:hAnsi="Times New Roman" w:cs="Times New Roman"/>
          <w:b/>
          <w:bCs/>
          <w:color w:val="auto"/>
          <w:sz w:val="24"/>
          <w:szCs w:val="24"/>
          <w:lang w:eastAsia="el-GR"/>
        </w:rPr>
        <w:t>2ο: ΜΕΘΟΔΟΛΟΓΙΑ</w:t>
      </w:r>
      <w:bookmarkEnd w:id="5"/>
    </w:p>
    <w:p w14:paraId="3EB601B2" w14:textId="77777777" w:rsidR="00C22C1F" w:rsidRPr="0071391A" w:rsidRDefault="00C22C1F" w:rsidP="0071391A">
      <w:pPr>
        <w:spacing w:after="0" w:line="360" w:lineRule="auto"/>
        <w:ind w:firstLine="720"/>
        <w:jc w:val="both"/>
        <w:rPr>
          <w:rFonts w:ascii="Times New Roman" w:hAnsi="Times New Roman" w:cs="Times New Roman"/>
          <w:sz w:val="24"/>
          <w:szCs w:val="24"/>
        </w:rPr>
      </w:pPr>
      <w:r w:rsidRPr="0071391A">
        <w:rPr>
          <w:rFonts w:ascii="Times New Roman" w:hAnsi="Times New Roman" w:cs="Times New Roman"/>
          <w:sz w:val="24"/>
          <w:szCs w:val="24"/>
        </w:rPr>
        <w:t xml:space="preserve">Στην παρούσα μελέτη επιλέχτηκε η μέθοδος της συστηματικής βιβλιογραφικής ανασκόπησης. </w:t>
      </w:r>
      <w:r w:rsidR="000A2CAB" w:rsidRPr="0071391A">
        <w:rPr>
          <w:rFonts w:ascii="Times New Roman" w:hAnsi="Times New Roman" w:cs="Times New Roman"/>
          <w:sz w:val="24"/>
          <w:szCs w:val="24"/>
        </w:rPr>
        <w:t xml:space="preserve">Οι βιβλιογραφικές ανασκοπήσεις εμφανίζονται στις περισσότερες εισαγωγές και ενότητες συζήτησης των </w:t>
      </w:r>
      <w:r w:rsidRPr="0071391A">
        <w:rPr>
          <w:rFonts w:ascii="Times New Roman" w:hAnsi="Times New Roman" w:cs="Times New Roman"/>
          <w:sz w:val="24"/>
          <w:szCs w:val="24"/>
        </w:rPr>
        <w:t>ερευνών</w:t>
      </w:r>
      <w:r w:rsidR="000A2CAB" w:rsidRPr="0071391A">
        <w:rPr>
          <w:rFonts w:ascii="Times New Roman" w:hAnsi="Times New Roman" w:cs="Times New Roman"/>
          <w:sz w:val="24"/>
          <w:szCs w:val="24"/>
        </w:rPr>
        <w:t xml:space="preserve">. Όλοι αυτοί οι τύποι βιβλιογραφικής ανασκόπησης ενδέχεται να επηρεαστούν από μεροληψία επιλογής, επειδή οι συγγραφείς είναι πιθανό να περιλαμβάνουν μόνο σημαντικές μελέτες σε μια συγκεκριμένη περιοχή και μόνο εκείνες που είναι πιο συνεπείς με την προσωπική τους γνώμη ή τα αποτελέσματα της έρευνάς τους. Επιπλέον, είναι γνωστό ότι οι θετικές μελέτες (αυτές με στατιστικά σημαντικά ευρήματα είτε για όφελος είτε για </w:t>
      </w:r>
      <w:r w:rsidR="000A2CAB" w:rsidRPr="0071391A">
        <w:rPr>
          <w:rFonts w:ascii="Times New Roman" w:hAnsi="Times New Roman" w:cs="Times New Roman"/>
          <w:sz w:val="24"/>
          <w:szCs w:val="24"/>
        </w:rPr>
        <w:lastRenderedPageBreak/>
        <w:t>βλάβη) είναι πιο πιθανό να δημοσιευτούν σε περιοδικά υψηλού αντίκτυπου</w:t>
      </w:r>
      <w:r w:rsidRPr="0071391A">
        <w:rPr>
          <w:rFonts w:ascii="Times New Roman" w:hAnsi="Times New Roman" w:cs="Times New Roman"/>
          <w:sz w:val="24"/>
          <w:szCs w:val="24"/>
        </w:rPr>
        <w:t xml:space="preserve"> και αυτό πρέπει να συνεπάγεται</w:t>
      </w:r>
      <w:r w:rsidR="000A2CAB" w:rsidRPr="0071391A">
        <w:rPr>
          <w:rFonts w:ascii="Times New Roman" w:hAnsi="Times New Roman" w:cs="Times New Roman"/>
          <w:sz w:val="24"/>
          <w:szCs w:val="24"/>
        </w:rPr>
        <w:t xml:space="preserve"> μια ισορροπημένη και αμερόληπτη περίληψη της βιβλιογραφίας</w:t>
      </w:r>
      <w:r w:rsidRPr="0071391A">
        <w:rPr>
          <w:rFonts w:ascii="Times New Roman" w:hAnsi="Times New Roman" w:cs="Times New Roman"/>
          <w:sz w:val="24"/>
          <w:szCs w:val="24"/>
        </w:rPr>
        <w:t xml:space="preserve"> (</w:t>
      </w:r>
      <w:proofErr w:type="spellStart"/>
      <w:r w:rsidRPr="0071391A">
        <w:rPr>
          <w:rFonts w:ascii="Times New Roman" w:hAnsi="Times New Roman" w:cs="Times New Roman"/>
          <w:sz w:val="24"/>
          <w:szCs w:val="24"/>
        </w:rPr>
        <w:t>Nightingale</w:t>
      </w:r>
      <w:proofErr w:type="spellEnd"/>
      <w:r w:rsidRPr="0071391A">
        <w:rPr>
          <w:rFonts w:ascii="Times New Roman" w:hAnsi="Times New Roman" w:cs="Times New Roman"/>
          <w:sz w:val="24"/>
          <w:szCs w:val="24"/>
        </w:rPr>
        <w:t>, 2009).</w:t>
      </w:r>
    </w:p>
    <w:p w14:paraId="676BEE5E" w14:textId="77777777" w:rsidR="000A2CAB" w:rsidRPr="0071391A" w:rsidRDefault="000A2CAB" w:rsidP="0071391A">
      <w:pPr>
        <w:spacing w:after="0" w:line="360" w:lineRule="auto"/>
        <w:ind w:firstLine="720"/>
        <w:jc w:val="both"/>
        <w:rPr>
          <w:rFonts w:ascii="Times New Roman" w:hAnsi="Times New Roman" w:cs="Times New Roman"/>
          <w:sz w:val="24"/>
          <w:szCs w:val="24"/>
        </w:rPr>
      </w:pPr>
      <w:r w:rsidRPr="0071391A">
        <w:rPr>
          <w:rFonts w:ascii="Times New Roman" w:hAnsi="Times New Roman" w:cs="Times New Roman"/>
          <w:sz w:val="24"/>
          <w:szCs w:val="24"/>
        </w:rPr>
        <w:t xml:space="preserve"> Οι</w:t>
      </w:r>
      <w:r w:rsidR="00C22C1F" w:rsidRPr="0071391A">
        <w:rPr>
          <w:rFonts w:ascii="Times New Roman" w:hAnsi="Times New Roman" w:cs="Times New Roman"/>
          <w:sz w:val="24"/>
          <w:szCs w:val="24"/>
        </w:rPr>
        <w:t xml:space="preserve"> συστηματικές</w:t>
      </w:r>
      <w:r w:rsidRPr="0071391A">
        <w:rPr>
          <w:rFonts w:ascii="Times New Roman" w:hAnsi="Times New Roman" w:cs="Times New Roman"/>
          <w:sz w:val="24"/>
          <w:szCs w:val="24"/>
        </w:rPr>
        <w:t xml:space="preserve"> ανασκοπήσεις έχουν σχεδιαστεί για να προσδιορίζουν όλη την έρευνα που σχετίζεται με ένα συγκεκριμένο θέμα, που μπορεί να είναι η αποτελεσματικότητα των παρεμβάσεων, η επίπτωση ή οι παράγοντες κινδύνου για </w:t>
      </w:r>
      <w:r w:rsidR="00C22C1F" w:rsidRPr="0071391A">
        <w:rPr>
          <w:rFonts w:ascii="Times New Roman" w:hAnsi="Times New Roman" w:cs="Times New Roman"/>
          <w:sz w:val="24"/>
          <w:szCs w:val="24"/>
        </w:rPr>
        <w:t xml:space="preserve">μία </w:t>
      </w:r>
      <w:r w:rsidRPr="0071391A">
        <w:rPr>
          <w:rFonts w:ascii="Times New Roman" w:hAnsi="Times New Roman" w:cs="Times New Roman"/>
          <w:sz w:val="24"/>
          <w:szCs w:val="24"/>
        </w:rPr>
        <w:t xml:space="preserve">ασθένεια, η ακρίβεια των διαγνωστικών εξετάσεων ή η εμπειρία του ασθενούς. Οι συστηματικές ανασκοπήσεις βασίζονται σε πρωτόκολλο και διεξάγονται αυστηρά. Μέθοδοι που χρησιμοποιούνται για τη διεξαγωγή συστηματικών ανασκοπήσεων έχουν αναπτυχθεί για να ελαχιστοποιηθεί ο κίνδυνος μεροληψίας επιλογής και εξαγωγής δεδομένων κατά την ανασκόπηση. Η </w:t>
      </w:r>
      <w:r w:rsidR="00C22C1F" w:rsidRPr="0071391A">
        <w:rPr>
          <w:rFonts w:ascii="Times New Roman" w:hAnsi="Times New Roman" w:cs="Times New Roman"/>
          <w:sz w:val="24"/>
          <w:szCs w:val="24"/>
        </w:rPr>
        <w:t>συστηματική ανασκόπηση</w:t>
      </w:r>
      <w:r w:rsidRPr="0071391A">
        <w:rPr>
          <w:rFonts w:ascii="Times New Roman" w:hAnsi="Times New Roman" w:cs="Times New Roman"/>
          <w:sz w:val="24"/>
          <w:szCs w:val="24"/>
        </w:rPr>
        <w:t xml:space="preserve"> μπορεί να χρησιμοποιηθεί για να συνδυάσει το αποτέλεσμα μεμονωμένων μελετών για την παροχή μιας συγκεντρωτικής εκτίμησης του αποτελέσματος της θεραπείας </w:t>
      </w:r>
      <w:r w:rsidR="00C22C1F" w:rsidRPr="0071391A">
        <w:rPr>
          <w:rFonts w:ascii="Times New Roman" w:hAnsi="Times New Roman" w:cs="Times New Roman"/>
          <w:sz w:val="24"/>
          <w:szCs w:val="24"/>
        </w:rPr>
        <w:t xml:space="preserve">ή της παρέμβασης </w:t>
      </w:r>
      <w:r w:rsidRPr="0071391A">
        <w:rPr>
          <w:rFonts w:ascii="Times New Roman" w:hAnsi="Times New Roman" w:cs="Times New Roman"/>
          <w:sz w:val="24"/>
          <w:szCs w:val="24"/>
        </w:rPr>
        <w:t xml:space="preserve">και είναι ιδιαίτερα χρήσιμη όταν </w:t>
      </w:r>
      <w:r w:rsidR="00C22C1F" w:rsidRPr="0071391A">
        <w:rPr>
          <w:rFonts w:ascii="Times New Roman" w:hAnsi="Times New Roman" w:cs="Times New Roman"/>
          <w:sz w:val="24"/>
          <w:szCs w:val="24"/>
        </w:rPr>
        <w:t>υπάρχουν λίγες μελέτες</w:t>
      </w:r>
      <w:r w:rsidRPr="0071391A">
        <w:rPr>
          <w:rFonts w:ascii="Times New Roman" w:hAnsi="Times New Roman" w:cs="Times New Roman"/>
          <w:sz w:val="24"/>
          <w:szCs w:val="24"/>
        </w:rPr>
        <w:t xml:space="preserve"> ή όπου υπάρχει σημαντική ετερογένεια</w:t>
      </w:r>
      <w:r w:rsidR="00C22C1F" w:rsidRPr="0071391A">
        <w:rPr>
          <w:rFonts w:ascii="Times New Roman" w:hAnsi="Times New Roman" w:cs="Times New Roman"/>
          <w:sz w:val="24"/>
          <w:szCs w:val="24"/>
        </w:rPr>
        <w:t xml:space="preserve"> και έλλειψη γνώσης για ένα θέμα</w:t>
      </w:r>
      <w:r w:rsidRPr="0071391A">
        <w:rPr>
          <w:rFonts w:ascii="Times New Roman" w:hAnsi="Times New Roman" w:cs="Times New Roman"/>
          <w:sz w:val="24"/>
          <w:szCs w:val="24"/>
        </w:rPr>
        <w:t>. Οι πηγές ετερογένειας θα πρέπει να διερευν</w:t>
      </w:r>
      <w:r w:rsidR="00C22C1F" w:rsidRPr="0071391A">
        <w:rPr>
          <w:rFonts w:ascii="Times New Roman" w:hAnsi="Times New Roman" w:cs="Times New Roman"/>
          <w:sz w:val="24"/>
          <w:szCs w:val="24"/>
        </w:rPr>
        <w:t>ώνται</w:t>
      </w:r>
      <w:r w:rsidRPr="0071391A">
        <w:rPr>
          <w:rFonts w:ascii="Times New Roman" w:hAnsi="Times New Roman" w:cs="Times New Roman"/>
          <w:sz w:val="24"/>
          <w:szCs w:val="24"/>
        </w:rPr>
        <w:t xml:space="preserve"> μέσω</w:t>
      </w:r>
      <w:r w:rsidR="00C22C1F" w:rsidRPr="0071391A">
        <w:rPr>
          <w:rFonts w:ascii="Times New Roman" w:hAnsi="Times New Roman" w:cs="Times New Roman"/>
          <w:sz w:val="24"/>
          <w:szCs w:val="24"/>
        </w:rPr>
        <w:t xml:space="preserve"> της</w:t>
      </w:r>
      <w:r w:rsidRPr="0071391A">
        <w:rPr>
          <w:rFonts w:ascii="Times New Roman" w:hAnsi="Times New Roman" w:cs="Times New Roman"/>
          <w:sz w:val="24"/>
          <w:szCs w:val="24"/>
        </w:rPr>
        <w:t xml:space="preserve"> κριτικής αξιολόγησης των μελετών</w:t>
      </w:r>
      <w:r w:rsidR="00C22C1F" w:rsidRPr="0071391A">
        <w:rPr>
          <w:rFonts w:ascii="Times New Roman" w:hAnsi="Times New Roman" w:cs="Times New Roman"/>
          <w:sz w:val="24"/>
          <w:szCs w:val="24"/>
        </w:rPr>
        <w:t xml:space="preserve"> (</w:t>
      </w:r>
      <w:proofErr w:type="spellStart"/>
      <w:r w:rsidR="00C22C1F" w:rsidRPr="0071391A">
        <w:rPr>
          <w:rFonts w:ascii="Times New Roman" w:hAnsi="Times New Roman" w:cs="Times New Roman"/>
          <w:sz w:val="24"/>
          <w:szCs w:val="24"/>
        </w:rPr>
        <w:t>Nightingale</w:t>
      </w:r>
      <w:proofErr w:type="spellEnd"/>
      <w:r w:rsidR="00C22C1F" w:rsidRPr="0071391A">
        <w:rPr>
          <w:rFonts w:ascii="Times New Roman" w:hAnsi="Times New Roman" w:cs="Times New Roman"/>
          <w:sz w:val="24"/>
          <w:szCs w:val="24"/>
        </w:rPr>
        <w:t xml:space="preserve">, </w:t>
      </w:r>
      <w:commentRangeStart w:id="6"/>
      <w:r w:rsidR="00C22C1F" w:rsidRPr="0071391A">
        <w:rPr>
          <w:rFonts w:ascii="Times New Roman" w:hAnsi="Times New Roman" w:cs="Times New Roman"/>
          <w:sz w:val="24"/>
          <w:szCs w:val="24"/>
        </w:rPr>
        <w:t>2009</w:t>
      </w:r>
      <w:commentRangeEnd w:id="6"/>
      <w:r w:rsidR="003C6294">
        <w:rPr>
          <w:rStyle w:val="CommentReference"/>
        </w:rPr>
        <w:commentReference w:id="6"/>
      </w:r>
      <w:r w:rsidR="00C22C1F" w:rsidRPr="0071391A">
        <w:rPr>
          <w:rFonts w:ascii="Times New Roman" w:hAnsi="Times New Roman" w:cs="Times New Roman"/>
          <w:sz w:val="24"/>
          <w:szCs w:val="24"/>
        </w:rPr>
        <w:t>).</w:t>
      </w:r>
    </w:p>
    <w:p w14:paraId="32A46AC9" w14:textId="77777777" w:rsidR="00C22C1F" w:rsidRPr="0071391A" w:rsidRDefault="00C22C1F" w:rsidP="0071391A">
      <w:pPr>
        <w:spacing w:after="0" w:line="360" w:lineRule="auto"/>
        <w:ind w:firstLine="720"/>
        <w:jc w:val="both"/>
        <w:rPr>
          <w:rFonts w:ascii="Times New Roman" w:hAnsi="Times New Roman" w:cs="Times New Roman"/>
          <w:sz w:val="24"/>
          <w:szCs w:val="24"/>
        </w:rPr>
      </w:pPr>
    </w:p>
    <w:p w14:paraId="68A1644E" w14:textId="77777777" w:rsidR="006356B6" w:rsidRPr="0071391A" w:rsidRDefault="00C22C1F" w:rsidP="0071391A">
      <w:pPr>
        <w:pStyle w:val="Heading1"/>
        <w:spacing w:before="0" w:line="360" w:lineRule="auto"/>
        <w:jc w:val="both"/>
        <w:rPr>
          <w:rFonts w:ascii="Times New Roman" w:eastAsia="Times New Roman" w:hAnsi="Times New Roman" w:cs="Times New Roman"/>
          <w:b/>
          <w:bCs/>
          <w:color w:val="auto"/>
          <w:sz w:val="24"/>
          <w:szCs w:val="24"/>
          <w:lang w:eastAsia="el-GR"/>
        </w:rPr>
      </w:pPr>
      <w:bookmarkStart w:id="7" w:name="_Toc94267061"/>
      <w:r w:rsidRPr="0071391A">
        <w:rPr>
          <w:rFonts w:ascii="Times New Roman" w:eastAsia="Times New Roman" w:hAnsi="Times New Roman" w:cs="Times New Roman"/>
          <w:b/>
          <w:bCs/>
          <w:color w:val="auto"/>
          <w:sz w:val="24"/>
          <w:szCs w:val="24"/>
          <w:lang w:eastAsia="el-GR"/>
        </w:rPr>
        <w:t>ΚΕΦΑΛΑΙΟ</w:t>
      </w:r>
      <w:r w:rsidR="006356B6" w:rsidRPr="0071391A">
        <w:rPr>
          <w:rFonts w:ascii="Times New Roman" w:eastAsia="Times New Roman" w:hAnsi="Times New Roman" w:cs="Times New Roman"/>
          <w:b/>
          <w:bCs/>
          <w:color w:val="auto"/>
          <w:sz w:val="24"/>
          <w:szCs w:val="24"/>
          <w:lang w:eastAsia="el-GR"/>
        </w:rPr>
        <w:t xml:space="preserve"> 3ο: ΑΝΑΛΥΣΗ-ΣΥΓΚΡΙΣΗ</w:t>
      </w:r>
      <w:bookmarkEnd w:id="7"/>
      <w:r w:rsidR="006356B6" w:rsidRPr="0071391A">
        <w:rPr>
          <w:rFonts w:ascii="Times New Roman" w:eastAsia="Times New Roman" w:hAnsi="Times New Roman" w:cs="Times New Roman"/>
          <w:b/>
          <w:bCs/>
          <w:color w:val="auto"/>
          <w:sz w:val="24"/>
          <w:szCs w:val="24"/>
          <w:lang w:eastAsia="el-GR"/>
        </w:rPr>
        <w:t> </w:t>
      </w:r>
    </w:p>
    <w:p w14:paraId="1291E286" w14:textId="77777777" w:rsidR="00F977F3" w:rsidRPr="0071391A" w:rsidRDefault="00C22C1F"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Η έρευνα των </w:t>
      </w:r>
      <w:commentRangeStart w:id="8"/>
      <w:proofErr w:type="spellStart"/>
      <w:r w:rsidRPr="0071391A">
        <w:rPr>
          <w:rFonts w:ascii="Times New Roman" w:hAnsi="Times New Roman" w:cs="Times New Roman"/>
          <w:sz w:val="24"/>
          <w:szCs w:val="24"/>
          <w:lang w:eastAsia="el-GR"/>
        </w:rPr>
        <w:t>Radhakrishna</w:t>
      </w:r>
      <w:commentRangeEnd w:id="8"/>
      <w:proofErr w:type="spellEnd"/>
      <w:r w:rsidR="003C6294">
        <w:rPr>
          <w:rStyle w:val="CommentReference"/>
        </w:rPr>
        <w:commentReference w:id="8"/>
      </w:r>
      <w:r w:rsidRPr="0071391A">
        <w:rPr>
          <w:rFonts w:ascii="Times New Roman" w:hAnsi="Times New Roman" w:cs="Times New Roman"/>
          <w:sz w:val="24"/>
          <w:szCs w:val="24"/>
          <w:lang w:eastAsia="el-GR"/>
        </w:rPr>
        <w:t xml:space="preserve"> (2010)</w:t>
      </w:r>
      <w:r w:rsidR="00A1709B" w:rsidRPr="0071391A">
        <w:rPr>
          <w:rFonts w:ascii="Times New Roman" w:hAnsi="Times New Roman" w:cs="Times New Roman"/>
          <w:sz w:val="24"/>
          <w:szCs w:val="24"/>
          <w:lang w:eastAsia="el-GR"/>
        </w:rPr>
        <w:t xml:space="preserve"> έγινε σε</w:t>
      </w:r>
      <w:r w:rsidR="00F977F3" w:rsidRPr="0071391A">
        <w:rPr>
          <w:rFonts w:ascii="Times New Roman" w:hAnsi="Times New Roman" w:cs="Times New Roman"/>
          <w:sz w:val="24"/>
          <w:szCs w:val="24"/>
          <w:lang w:eastAsia="el-GR"/>
        </w:rPr>
        <w:t xml:space="preserve"> παιδιά με ΔΑΦ (ηλικίας 8–14 ετών) και οι γονείς τους συμμετείχαν σε ένα μικρό πιλοτικό πρόγραμμα διάρκειας 10 μηνών ενός ειδικά σχεδιασμένου προγράμματος γιόγκα</w:t>
      </w:r>
      <w:r w:rsidR="00A1709B" w:rsidRPr="0071391A">
        <w:rPr>
          <w:rFonts w:ascii="Times New Roman" w:hAnsi="Times New Roman" w:cs="Times New Roman"/>
          <w:sz w:val="24"/>
          <w:szCs w:val="24"/>
          <w:lang w:eastAsia="el-GR"/>
        </w:rPr>
        <w:t>. Το πρόγραμμα περιλάμβανε μία ο</w:t>
      </w:r>
      <w:r w:rsidR="00F977F3" w:rsidRPr="0071391A">
        <w:rPr>
          <w:rFonts w:ascii="Times New Roman" w:hAnsi="Times New Roman" w:cs="Times New Roman"/>
          <w:sz w:val="24"/>
          <w:szCs w:val="24"/>
          <w:lang w:eastAsia="el-GR"/>
        </w:rPr>
        <w:t xml:space="preserve">λοκληρωμένη προσέγγιση γιόγκα που αποτελούνταν από πέντε εβδομαδιαίες συνεδρίες και τακτική άσκηση στο σπίτι. </w:t>
      </w:r>
      <w:r w:rsidR="00A1709B" w:rsidRPr="0071391A">
        <w:rPr>
          <w:rFonts w:ascii="Times New Roman" w:hAnsi="Times New Roman" w:cs="Times New Roman"/>
          <w:sz w:val="24"/>
          <w:szCs w:val="24"/>
          <w:lang w:eastAsia="el-GR"/>
        </w:rPr>
        <w:t>Ο συγγραφέας ανέφερε</w:t>
      </w:r>
      <w:r w:rsidR="00F977F3" w:rsidRPr="0071391A">
        <w:rPr>
          <w:rFonts w:ascii="Times New Roman" w:hAnsi="Times New Roman" w:cs="Times New Roman"/>
          <w:sz w:val="24"/>
          <w:szCs w:val="24"/>
          <w:lang w:eastAsia="el-GR"/>
        </w:rPr>
        <w:t xml:space="preserve"> βελτιώσεις στην επικοινωνία, τις μιμητικές συμπεριφορές και τον κινητικό έλεγχο (</w:t>
      </w:r>
      <w:proofErr w:type="spellStart"/>
      <w:r w:rsidR="00F977F3" w:rsidRPr="0071391A">
        <w:rPr>
          <w:rFonts w:ascii="Times New Roman" w:hAnsi="Times New Roman" w:cs="Times New Roman"/>
          <w:sz w:val="24"/>
          <w:szCs w:val="24"/>
          <w:lang w:eastAsia="el-GR"/>
        </w:rPr>
        <w:t>Radhakrishna</w:t>
      </w:r>
      <w:proofErr w:type="spellEnd"/>
      <w:r w:rsidR="00F977F3" w:rsidRPr="0071391A">
        <w:rPr>
          <w:rFonts w:ascii="Times New Roman" w:hAnsi="Times New Roman" w:cs="Times New Roman"/>
          <w:sz w:val="24"/>
          <w:szCs w:val="24"/>
          <w:lang w:eastAsia="el-GR"/>
        </w:rPr>
        <w:t>, 2010). Σε μια επέκταση αυτής της μελέτης (</w:t>
      </w:r>
      <w:proofErr w:type="spellStart"/>
      <w:r w:rsidR="00F977F3" w:rsidRPr="0071391A">
        <w:rPr>
          <w:rFonts w:ascii="Times New Roman" w:hAnsi="Times New Roman" w:cs="Times New Roman"/>
          <w:sz w:val="24"/>
          <w:szCs w:val="24"/>
          <w:lang w:eastAsia="el-GR"/>
        </w:rPr>
        <w:t>Radhakrishna</w:t>
      </w:r>
      <w:proofErr w:type="spellEnd"/>
      <w:r w:rsidR="004B532B" w:rsidRPr="0071391A">
        <w:rPr>
          <w:rFonts w:ascii="Times New Roman" w:hAnsi="Times New Roman" w:cs="Times New Roman"/>
          <w:sz w:val="24"/>
          <w:szCs w:val="24"/>
          <w:lang w:eastAsia="el-GR"/>
        </w:rPr>
        <w:t xml:space="preserve"> </w:t>
      </w:r>
      <w:r w:rsidR="004B532B" w:rsidRPr="0071391A">
        <w:rPr>
          <w:rFonts w:ascii="Times New Roman" w:hAnsi="Times New Roman" w:cs="Times New Roman"/>
          <w:sz w:val="24"/>
          <w:szCs w:val="24"/>
          <w:lang w:val="en-GB" w:eastAsia="el-GR"/>
        </w:rPr>
        <w:t>et</w:t>
      </w:r>
      <w:r w:rsidR="004B532B" w:rsidRPr="0071391A">
        <w:rPr>
          <w:rFonts w:ascii="Times New Roman" w:hAnsi="Times New Roman" w:cs="Times New Roman"/>
          <w:sz w:val="24"/>
          <w:szCs w:val="24"/>
          <w:lang w:eastAsia="el-GR"/>
        </w:rPr>
        <w:t xml:space="preserve"> </w:t>
      </w:r>
      <w:r w:rsidR="004B532B" w:rsidRPr="0071391A">
        <w:rPr>
          <w:rFonts w:ascii="Times New Roman" w:hAnsi="Times New Roman" w:cs="Times New Roman"/>
          <w:sz w:val="24"/>
          <w:szCs w:val="24"/>
          <w:lang w:val="en-GB" w:eastAsia="el-GR"/>
        </w:rPr>
        <w:t>al</w:t>
      </w:r>
      <w:r w:rsidR="004B532B" w:rsidRPr="0071391A">
        <w:rPr>
          <w:rFonts w:ascii="Times New Roman" w:hAnsi="Times New Roman" w:cs="Times New Roman"/>
          <w:sz w:val="24"/>
          <w:szCs w:val="24"/>
          <w:lang w:eastAsia="el-GR"/>
        </w:rPr>
        <w:t>.</w:t>
      </w:r>
      <w:r w:rsidR="00F977F3" w:rsidRPr="0071391A">
        <w:rPr>
          <w:rFonts w:ascii="Times New Roman" w:hAnsi="Times New Roman" w:cs="Times New Roman"/>
          <w:sz w:val="24"/>
          <w:szCs w:val="24"/>
          <w:lang w:eastAsia="el-GR"/>
        </w:rPr>
        <w:t>, 2010),</w:t>
      </w:r>
      <w:r w:rsidR="00A1709B" w:rsidRPr="0071391A">
        <w:rPr>
          <w:rFonts w:ascii="Times New Roman" w:hAnsi="Times New Roman" w:cs="Times New Roman"/>
          <w:sz w:val="24"/>
          <w:szCs w:val="24"/>
          <w:lang w:eastAsia="el-GR"/>
        </w:rPr>
        <w:t xml:space="preserve"> η έρευνα εφαρμόστηκε σε</w:t>
      </w:r>
      <w:r w:rsidR="00F977F3" w:rsidRPr="0071391A">
        <w:rPr>
          <w:rFonts w:ascii="Times New Roman" w:hAnsi="Times New Roman" w:cs="Times New Roman"/>
          <w:sz w:val="24"/>
          <w:szCs w:val="24"/>
          <w:lang w:eastAsia="el-GR"/>
        </w:rPr>
        <w:t xml:space="preserve"> έξι παιδιά με ΔΑΦ ηλικίας 8 έως 14 ετών </w:t>
      </w:r>
      <w:r w:rsidR="00A1709B" w:rsidRPr="0071391A">
        <w:rPr>
          <w:rFonts w:ascii="Times New Roman" w:hAnsi="Times New Roman" w:cs="Times New Roman"/>
          <w:sz w:val="24"/>
          <w:szCs w:val="24"/>
          <w:lang w:eastAsia="el-GR"/>
        </w:rPr>
        <w:t xml:space="preserve">που </w:t>
      </w:r>
      <w:r w:rsidR="00F977F3" w:rsidRPr="0071391A">
        <w:rPr>
          <w:rFonts w:ascii="Times New Roman" w:hAnsi="Times New Roman" w:cs="Times New Roman"/>
          <w:sz w:val="24"/>
          <w:szCs w:val="24"/>
          <w:lang w:eastAsia="el-GR"/>
        </w:rPr>
        <w:t>έλαβαν 15 ώρες εκπαίδευσης βάσει Εφαρμοσμένης Ανάλυσης Συμπεριφοράς</w:t>
      </w:r>
      <w:r w:rsidR="001E2295" w:rsidRPr="0071391A">
        <w:rPr>
          <w:rFonts w:ascii="Times New Roman" w:hAnsi="Times New Roman" w:cs="Times New Roman"/>
          <w:sz w:val="24"/>
          <w:szCs w:val="24"/>
          <w:lang w:eastAsia="el-GR"/>
        </w:rPr>
        <w:t xml:space="preserve"> (ΕΑΣ)</w:t>
      </w:r>
      <w:r w:rsidR="00F977F3" w:rsidRPr="0071391A">
        <w:rPr>
          <w:rFonts w:ascii="Times New Roman" w:hAnsi="Times New Roman" w:cs="Times New Roman"/>
          <w:sz w:val="24"/>
          <w:szCs w:val="24"/>
          <w:lang w:eastAsia="el-GR"/>
        </w:rPr>
        <w:t xml:space="preserve"> συν 5 ώρες </w:t>
      </w:r>
      <w:r w:rsidR="00A1709B" w:rsidRPr="0071391A">
        <w:rPr>
          <w:rFonts w:ascii="Times New Roman" w:hAnsi="Times New Roman" w:cs="Times New Roman"/>
          <w:sz w:val="24"/>
          <w:szCs w:val="24"/>
          <w:lang w:eastAsia="el-GR"/>
        </w:rPr>
        <w:t>προγράμματος γιόγκα</w:t>
      </w:r>
      <w:r w:rsidR="00F977F3" w:rsidRPr="0071391A">
        <w:rPr>
          <w:rFonts w:ascii="Times New Roman" w:hAnsi="Times New Roman" w:cs="Times New Roman"/>
          <w:sz w:val="24"/>
          <w:szCs w:val="24"/>
          <w:lang w:eastAsia="el-GR"/>
        </w:rPr>
        <w:t xml:space="preserve"> την εβδομάδα για δύο </w:t>
      </w:r>
      <w:r w:rsidR="00A1709B" w:rsidRPr="0071391A">
        <w:rPr>
          <w:rFonts w:ascii="Times New Roman" w:hAnsi="Times New Roman" w:cs="Times New Roman"/>
          <w:sz w:val="24"/>
          <w:szCs w:val="24"/>
          <w:lang w:eastAsia="el-GR"/>
        </w:rPr>
        <w:t>έτη</w:t>
      </w:r>
      <w:r w:rsidR="00F977F3" w:rsidRPr="0071391A">
        <w:rPr>
          <w:rFonts w:ascii="Times New Roman" w:hAnsi="Times New Roman" w:cs="Times New Roman"/>
          <w:sz w:val="24"/>
          <w:szCs w:val="24"/>
          <w:lang w:eastAsia="el-GR"/>
        </w:rPr>
        <w:t xml:space="preserve"> (με 2 μήνες καλοκαιρινό κενό). </w:t>
      </w:r>
      <w:r w:rsidR="001E2295" w:rsidRPr="0071391A">
        <w:rPr>
          <w:rFonts w:ascii="Times New Roman" w:hAnsi="Times New Roman" w:cs="Times New Roman"/>
          <w:sz w:val="24"/>
          <w:szCs w:val="24"/>
          <w:lang w:eastAsia="el-GR"/>
        </w:rPr>
        <w:t xml:space="preserve">Η </w:t>
      </w:r>
      <w:r w:rsidR="000A2CAB" w:rsidRPr="0071391A">
        <w:rPr>
          <w:rFonts w:ascii="Times New Roman" w:hAnsi="Times New Roman" w:cs="Times New Roman"/>
          <w:sz w:val="24"/>
          <w:szCs w:val="24"/>
          <w:lang w:eastAsia="el-GR"/>
        </w:rPr>
        <w:t>συνέπεια και το μέγεθος των επιδράσεων καθιστούν τα ευρήματα</w:t>
      </w:r>
      <w:r w:rsidR="001E2295" w:rsidRPr="0071391A">
        <w:rPr>
          <w:rFonts w:ascii="Times New Roman" w:hAnsi="Times New Roman" w:cs="Times New Roman"/>
          <w:sz w:val="24"/>
          <w:szCs w:val="24"/>
          <w:lang w:eastAsia="el-GR"/>
        </w:rPr>
        <w:t xml:space="preserve"> της έρευνας</w:t>
      </w:r>
      <w:r w:rsidR="000A2CAB" w:rsidRPr="0071391A">
        <w:rPr>
          <w:rFonts w:ascii="Times New Roman" w:hAnsi="Times New Roman" w:cs="Times New Roman"/>
          <w:sz w:val="24"/>
          <w:szCs w:val="24"/>
          <w:lang w:eastAsia="el-GR"/>
        </w:rPr>
        <w:t xml:space="preserve"> σημαντικά. Η συμμετοχή των γονέων, επιτρέποντας την αυστηρή καθοδήγηση σε κάθε παιδί, είχε ως αποτέλεσμα σημαντικές βελτιώσεις στη μίμηση και άλλες δεξιότητες, καθώς και στη συμπεριφορά στο σπίτι και στις οικογενειακές σχέσεις.</w:t>
      </w:r>
      <w:r w:rsidR="001E2295" w:rsidRPr="0071391A">
        <w:rPr>
          <w:rFonts w:ascii="Times New Roman" w:hAnsi="Times New Roman" w:cs="Times New Roman"/>
          <w:sz w:val="24"/>
          <w:szCs w:val="24"/>
          <w:lang w:eastAsia="el-GR"/>
        </w:rPr>
        <w:t xml:space="preserve"> Η έρευνα οδήγησε στην υπόθεση ότι </w:t>
      </w:r>
      <w:r w:rsidR="000A2CAB" w:rsidRPr="0071391A">
        <w:rPr>
          <w:rFonts w:ascii="Times New Roman" w:hAnsi="Times New Roman" w:cs="Times New Roman"/>
          <w:sz w:val="24"/>
          <w:szCs w:val="24"/>
          <w:lang w:eastAsia="el-GR"/>
        </w:rPr>
        <w:t xml:space="preserve"> η καθοδηγούμενη μίμηση των θέσεων του </w:t>
      </w:r>
      <w:r w:rsidR="000A2CAB" w:rsidRPr="0071391A">
        <w:rPr>
          <w:rFonts w:ascii="Times New Roman" w:hAnsi="Times New Roman" w:cs="Times New Roman"/>
          <w:sz w:val="24"/>
          <w:szCs w:val="24"/>
          <w:lang w:eastAsia="el-GR"/>
        </w:rPr>
        <w:lastRenderedPageBreak/>
        <w:t>σώματος του θεραπευτή δι</w:t>
      </w:r>
      <w:r w:rsidR="001E2295" w:rsidRPr="0071391A">
        <w:rPr>
          <w:rFonts w:ascii="Times New Roman" w:hAnsi="Times New Roman" w:cs="Times New Roman"/>
          <w:sz w:val="24"/>
          <w:szCs w:val="24"/>
          <w:lang w:eastAsia="el-GR"/>
        </w:rPr>
        <w:t>έγειρε</w:t>
      </w:r>
      <w:r w:rsidR="000A2CAB" w:rsidRPr="0071391A">
        <w:rPr>
          <w:rFonts w:ascii="Times New Roman" w:hAnsi="Times New Roman" w:cs="Times New Roman"/>
          <w:sz w:val="24"/>
          <w:szCs w:val="24"/>
          <w:lang w:eastAsia="el-GR"/>
        </w:rPr>
        <w:t xml:space="preserve"> την ενεργοποίηση των νευρώνων, με αποτέλεσμα τη βελτίωση της αίσθησης του εαυτού. </w:t>
      </w:r>
      <w:r w:rsidR="00F977F3" w:rsidRPr="0071391A">
        <w:rPr>
          <w:rFonts w:ascii="Times New Roman" w:hAnsi="Times New Roman" w:cs="Times New Roman"/>
          <w:sz w:val="24"/>
          <w:szCs w:val="24"/>
          <w:lang w:eastAsia="el-GR"/>
        </w:rPr>
        <w:t xml:space="preserve">Οι συγγραφείς ανέφεραν ότι έξι ταιριαστοί έλεγχοι </w:t>
      </w:r>
      <w:r w:rsidR="001E2295" w:rsidRPr="0071391A">
        <w:rPr>
          <w:rFonts w:ascii="Times New Roman" w:hAnsi="Times New Roman" w:cs="Times New Roman"/>
          <w:sz w:val="24"/>
          <w:szCs w:val="24"/>
          <w:lang w:eastAsia="el-GR"/>
        </w:rPr>
        <w:t>έγιναν για</w:t>
      </w:r>
      <w:r w:rsidR="00F977F3" w:rsidRPr="0071391A">
        <w:rPr>
          <w:rFonts w:ascii="Times New Roman" w:hAnsi="Times New Roman" w:cs="Times New Roman"/>
          <w:sz w:val="24"/>
          <w:szCs w:val="24"/>
          <w:lang w:eastAsia="el-GR"/>
        </w:rPr>
        <w:t xml:space="preserve"> τις 15 ώρες εκπαίδευσης με βάση </w:t>
      </w:r>
      <w:r w:rsidR="001E2295" w:rsidRPr="0071391A">
        <w:rPr>
          <w:rFonts w:ascii="Times New Roman" w:hAnsi="Times New Roman" w:cs="Times New Roman"/>
          <w:sz w:val="24"/>
          <w:szCs w:val="24"/>
          <w:lang w:eastAsia="el-GR"/>
        </w:rPr>
        <w:t>την ΕΑΣ</w:t>
      </w:r>
      <w:r w:rsidR="00F977F3" w:rsidRPr="0071391A">
        <w:rPr>
          <w:rFonts w:ascii="Times New Roman" w:hAnsi="Times New Roman" w:cs="Times New Roman"/>
          <w:sz w:val="24"/>
          <w:szCs w:val="24"/>
          <w:lang w:eastAsia="el-GR"/>
        </w:rPr>
        <w:t xml:space="preserve">. </w:t>
      </w:r>
      <w:r w:rsidR="001E2295" w:rsidRPr="0071391A">
        <w:rPr>
          <w:rFonts w:ascii="Times New Roman" w:hAnsi="Times New Roman" w:cs="Times New Roman"/>
          <w:sz w:val="24"/>
          <w:szCs w:val="24"/>
          <w:lang w:eastAsia="el-GR"/>
        </w:rPr>
        <w:t>Οι συγγραφείς δεν παρείχαν</w:t>
      </w:r>
      <w:r w:rsidR="00F977F3" w:rsidRPr="0071391A">
        <w:rPr>
          <w:rFonts w:ascii="Times New Roman" w:hAnsi="Times New Roman" w:cs="Times New Roman"/>
          <w:sz w:val="24"/>
          <w:szCs w:val="24"/>
          <w:lang w:eastAsia="el-GR"/>
        </w:rPr>
        <w:t xml:space="preserve"> δεδομένα σχετικά με τα μέσα επιλογής</w:t>
      </w:r>
      <w:r w:rsidR="001E2295" w:rsidRPr="0071391A">
        <w:rPr>
          <w:rFonts w:ascii="Times New Roman" w:hAnsi="Times New Roman" w:cs="Times New Roman"/>
          <w:sz w:val="24"/>
          <w:szCs w:val="24"/>
          <w:lang w:eastAsia="el-GR"/>
        </w:rPr>
        <w:t xml:space="preserve"> των</w:t>
      </w:r>
      <w:r w:rsidR="00F977F3" w:rsidRPr="0071391A">
        <w:rPr>
          <w:rFonts w:ascii="Times New Roman" w:hAnsi="Times New Roman" w:cs="Times New Roman"/>
          <w:sz w:val="24"/>
          <w:szCs w:val="24"/>
          <w:lang w:eastAsia="el-GR"/>
        </w:rPr>
        <w:t xml:space="preserve"> έξι παιδιών από μια ομάδα </w:t>
      </w:r>
      <w:r w:rsidR="001E2295" w:rsidRPr="0071391A">
        <w:rPr>
          <w:rFonts w:ascii="Times New Roman" w:hAnsi="Times New Roman" w:cs="Times New Roman"/>
          <w:sz w:val="24"/>
          <w:szCs w:val="24"/>
          <w:lang w:eastAsia="el-GR"/>
        </w:rPr>
        <w:t xml:space="preserve">συνολικά </w:t>
      </w:r>
      <w:r w:rsidR="00F977F3" w:rsidRPr="0071391A">
        <w:rPr>
          <w:rFonts w:ascii="Times New Roman" w:hAnsi="Times New Roman" w:cs="Times New Roman"/>
          <w:sz w:val="24"/>
          <w:szCs w:val="24"/>
          <w:lang w:eastAsia="el-GR"/>
        </w:rPr>
        <w:t xml:space="preserve">42 </w:t>
      </w:r>
      <w:r w:rsidR="001E2295" w:rsidRPr="0071391A">
        <w:rPr>
          <w:rFonts w:ascii="Times New Roman" w:hAnsi="Times New Roman" w:cs="Times New Roman"/>
          <w:sz w:val="24"/>
          <w:szCs w:val="24"/>
          <w:lang w:eastAsia="el-GR"/>
        </w:rPr>
        <w:t xml:space="preserve">παιδιών </w:t>
      </w:r>
      <w:r w:rsidR="00F977F3" w:rsidRPr="0071391A">
        <w:rPr>
          <w:rFonts w:ascii="Times New Roman" w:hAnsi="Times New Roman" w:cs="Times New Roman"/>
          <w:sz w:val="24"/>
          <w:szCs w:val="24"/>
          <w:lang w:eastAsia="el-GR"/>
        </w:rPr>
        <w:t xml:space="preserve">που πληρούσαν τα κριτήρια ένταξης/αποκλεισμού για το σκέλος παρέμβασης. Επιπλέον, αν και οι </w:t>
      </w:r>
      <w:proofErr w:type="spellStart"/>
      <w:r w:rsidR="00F977F3" w:rsidRPr="0071391A">
        <w:rPr>
          <w:rFonts w:ascii="Times New Roman" w:hAnsi="Times New Roman" w:cs="Times New Roman"/>
          <w:sz w:val="24"/>
          <w:szCs w:val="24"/>
          <w:lang w:eastAsia="el-GR"/>
        </w:rPr>
        <w:t>Radhakrishna</w:t>
      </w:r>
      <w:proofErr w:type="spellEnd"/>
      <w:r w:rsidR="00F977F3" w:rsidRPr="0071391A">
        <w:rPr>
          <w:rFonts w:ascii="Times New Roman" w:hAnsi="Times New Roman" w:cs="Times New Roman"/>
          <w:sz w:val="24"/>
          <w:szCs w:val="24"/>
          <w:lang w:eastAsia="el-GR"/>
        </w:rPr>
        <w:t xml:space="preserve"> </w:t>
      </w:r>
      <w:proofErr w:type="spellStart"/>
      <w:r w:rsidR="00F977F3" w:rsidRPr="0071391A">
        <w:rPr>
          <w:rFonts w:ascii="Times New Roman" w:hAnsi="Times New Roman" w:cs="Times New Roman"/>
          <w:sz w:val="24"/>
          <w:szCs w:val="24"/>
          <w:lang w:eastAsia="el-GR"/>
        </w:rPr>
        <w:t>et</w:t>
      </w:r>
      <w:proofErr w:type="spellEnd"/>
      <w:r w:rsidR="00F977F3" w:rsidRPr="0071391A">
        <w:rPr>
          <w:rFonts w:ascii="Times New Roman" w:hAnsi="Times New Roman" w:cs="Times New Roman"/>
          <w:sz w:val="24"/>
          <w:szCs w:val="24"/>
          <w:lang w:eastAsia="el-GR"/>
        </w:rPr>
        <w:t xml:space="preserve"> </w:t>
      </w:r>
      <w:proofErr w:type="spellStart"/>
      <w:r w:rsidR="00F977F3" w:rsidRPr="0071391A">
        <w:rPr>
          <w:rFonts w:ascii="Times New Roman" w:hAnsi="Times New Roman" w:cs="Times New Roman"/>
          <w:sz w:val="24"/>
          <w:szCs w:val="24"/>
          <w:lang w:eastAsia="el-GR"/>
        </w:rPr>
        <w:t>al</w:t>
      </w:r>
      <w:proofErr w:type="spellEnd"/>
      <w:r w:rsidR="00F977F3" w:rsidRPr="0071391A">
        <w:rPr>
          <w:rFonts w:ascii="Times New Roman" w:hAnsi="Times New Roman" w:cs="Times New Roman"/>
          <w:sz w:val="24"/>
          <w:szCs w:val="24"/>
          <w:lang w:eastAsia="el-GR"/>
        </w:rPr>
        <w:t>. (2010) ανέφερ</w:t>
      </w:r>
      <w:r w:rsidR="00EF664D" w:rsidRPr="0071391A">
        <w:rPr>
          <w:rFonts w:ascii="Times New Roman" w:hAnsi="Times New Roman" w:cs="Times New Roman"/>
          <w:sz w:val="24"/>
          <w:szCs w:val="24"/>
          <w:lang w:eastAsia="el-GR"/>
        </w:rPr>
        <w:t>αν</w:t>
      </w:r>
      <w:r w:rsidR="00F977F3" w:rsidRPr="0071391A">
        <w:rPr>
          <w:rFonts w:ascii="Times New Roman" w:hAnsi="Times New Roman" w:cs="Times New Roman"/>
          <w:sz w:val="24"/>
          <w:szCs w:val="24"/>
          <w:lang w:eastAsia="el-GR"/>
        </w:rPr>
        <w:t xml:space="preserve"> ότι επιλέχθηκαν επίσης έξι ταιριαστοί έλεγχοι </w:t>
      </w:r>
      <w:r w:rsidR="00EF664D" w:rsidRPr="0071391A">
        <w:rPr>
          <w:rFonts w:ascii="Times New Roman" w:hAnsi="Times New Roman" w:cs="Times New Roman"/>
          <w:sz w:val="24"/>
          <w:szCs w:val="24"/>
          <w:lang w:eastAsia="el-GR"/>
        </w:rPr>
        <w:t>μόνο σε σχέση με την ΕΑΣ</w:t>
      </w:r>
      <w:r w:rsidR="00F977F3" w:rsidRPr="0071391A">
        <w:rPr>
          <w:rFonts w:ascii="Times New Roman" w:hAnsi="Times New Roman" w:cs="Times New Roman"/>
          <w:sz w:val="24"/>
          <w:szCs w:val="24"/>
          <w:lang w:eastAsia="el-GR"/>
        </w:rPr>
        <w:t xml:space="preserve"> δεν δόθηκαν δημογραφικά δεδομένα ή δεδομένα αποτελέσματος για αυτήν την ομάδα. </w:t>
      </w:r>
      <w:r w:rsidR="00EF664D" w:rsidRPr="0071391A">
        <w:rPr>
          <w:rFonts w:ascii="Times New Roman" w:hAnsi="Times New Roman" w:cs="Times New Roman"/>
          <w:sz w:val="24"/>
          <w:szCs w:val="24"/>
          <w:lang w:eastAsia="el-GR"/>
        </w:rPr>
        <w:t>Ως εκ τούτου,</w:t>
      </w:r>
      <w:r w:rsidR="00F977F3" w:rsidRPr="0071391A">
        <w:rPr>
          <w:rFonts w:ascii="Times New Roman" w:hAnsi="Times New Roman" w:cs="Times New Roman"/>
          <w:sz w:val="24"/>
          <w:szCs w:val="24"/>
          <w:lang w:eastAsia="el-GR"/>
        </w:rPr>
        <w:t xml:space="preserve"> η μελέτη </w:t>
      </w:r>
      <w:r w:rsidR="00EF664D" w:rsidRPr="0071391A">
        <w:rPr>
          <w:rFonts w:ascii="Times New Roman" w:hAnsi="Times New Roman" w:cs="Times New Roman"/>
          <w:sz w:val="24"/>
          <w:szCs w:val="24"/>
          <w:lang w:eastAsia="el-GR"/>
        </w:rPr>
        <w:t xml:space="preserve">που </w:t>
      </w:r>
      <w:r w:rsidR="00F977F3" w:rsidRPr="0071391A">
        <w:rPr>
          <w:rFonts w:ascii="Times New Roman" w:hAnsi="Times New Roman" w:cs="Times New Roman"/>
          <w:sz w:val="24"/>
          <w:szCs w:val="24"/>
          <w:lang w:eastAsia="el-GR"/>
        </w:rPr>
        <w:t xml:space="preserve">περιγράφεται </w:t>
      </w:r>
      <w:r w:rsidR="00EF664D" w:rsidRPr="0071391A">
        <w:rPr>
          <w:rFonts w:ascii="Times New Roman" w:hAnsi="Times New Roman" w:cs="Times New Roman"/>
          <w:sz w:val="24"/>
          <w:szCs w:val="24"/>
          <w:lang w:eastAsia="el-GR"/>
        </w:rPr>
        <w:t xml:space="preserve">αποτελεί στην ουσία </w:t>
      </w:r>
      <w:r w:rsidR="00F977F3" w:rsidRPr="0071391A">
        <w:rPr>
          <w:rFonts w:ascii="Times New Roman" w:hAnsi="Times New Roman" w:cs="Times New Roman"/>
          <w:sz w:val="24"/>
          <w:szCs w:val="24"/>
          <w:lang w:eastAsia="el-GR"/>
        </w:rPr>
        <w:t>μια ανεξέλεγκτη ανοιχτή δοκιμή</w:t>
      </w:r>
      <w:r w:rsidR="00EF664D" w:rsidRPr="0071391A">
        <w:rPr>
          <w:rFonts w:ascii="Times New Roman" w:hAnsi="Times New Roman" w:cs="Times New Roman"/>
          <w:sz w:val="24"/>
          <w:szCs w:val="24"/>
          <w:lang w:eastAsia="el-GR"/>
        </w:rPr>
        <w:t>.</w:t>
      </w:r>
      <w:r w:rsidR="00F977F3" w:rsidRPr="0071391A">
        <w:rPr>
          <w:rFonts w:ascii="Times New Roman" w:hAnsi="Times New Roman" w:cs="Times New Roman"/>
          <w:sz w:val="24"/>
          <w:szCs w:val="24"/>
          <w:lang w:eastAsia="el-GR"/>
        </w:rPr>
        <w:t xml:space="preserve"> Τα αναφερθέντα ευρήματα </w:t>
      </w:r>
      <w:r w:rsidR="00EF664D" w:rsidRPr="0071391A">
        <w:rPr>
          <w:rFonts w:ascii="Times New Roman" w:hAnsi="Times New Roman" w:cs="Times New Roman"/>
          <w:sz w:val="24"/>
          <w:szCs w:val="24"/>
          <w:lang w:eastAsia="el-GR"/>
        </w:rPr>
        <w:t xml:space="preserve">της έρευνας </w:t>
      </w:r>
      <w:proofErr w:type="spellStart"/>
      <w:r w:rsidR="00F977F3" w:rsidRPr="0071391A">
        <w:rPr>
          <w:rFonts w:ascii="Times New Roman" w:hAnsi="Times New Roman" w:cs="Times New Roman"/>
          <w:sz w:val="24"/>
          <w:szCs w:val="24"/>
          <w:lang w:eastAsia="el-GR"/>
        </w:rPr>
        <w:t>περιελάμβαναν</w:t>
      </w:r>
      <w:proofErr w:type="spellEnd"/>
      <w:r w:rsidR="00F977F3" w:rsidRPr="0071391A">
        <w:rPr>
          <w:rFonts w:ascii="Times New Roman" w:hAnsi="Times New Roman" w:cs="Times New Roman"/>
          <w:sz w:val="24"/>
          <w:szCs w:val="24"/>
          <w:lang w:eastAsia="el-GR"/>
        </w:rPr>
        <w:t xml:space="preserve"> αυξημένη ανοχή </w:t>
      </w:r>
      <w:r w:rsidR="00EF664D" w:rsidRPr="0071391A">
        <w:rPr>
          <w:rFonts w:ascii="Times New Roman" w:hAnsi="Times New Roman" w:cs="Times New Roman"/>
          <w:sz w:val="24"/>
          <w:szCs w:val="24"/>
          <w:lang w:eastAsia="el-GR"/>
        </w:rPr>
        <w:t>στην παραμονή</w:t>
      </w:r>
      <w:r w:rsidR="00F977F3" w:rsidRPr="0071391A">
        <w:rPr>
          <w:rFonts w:ascii="Times New Roman" w:hAnsi="Times New Roman" w:cs="Times New Roman"/>
          <w:sz w:val="24"/>
          <w:szCs w:val="24"/>
          <w:lang w:eastAsia="el-GR"/>
        </w:rPr>
        <w:t xml:space="preserve">, εγγύτητα </w:t>
      </w:r>
      <w:r w:rsidR="00EF664D" w:rsidRPr="0071391A">
        <w:rPr>
          <w:rFonts w:ascii="Times New Roman" w:hAnsi="Times New Roman" w:cs="Times New Roman"/>
          <w:sz w:val="24"/>
          <w:szCs w:val="24"/>
          <w:lang w:eastAsia="el-GR"/>
        </w:rPr>
        <w:t>με τους ενήλικες</w:t>
      </w:r>
      <w:r w:rsidR="00F977F3" w:rsidRPr="0071391A">
        <w:rPr>
          <w:rFonts w:ascii="Times New Roman" w:hAnsi="Times New Roman" w:cs="Times New Roman"/>
          <w:sz w:val="24"/>
          <w:szCs w:val="24"/>
          <w:lang w:eastAsia="el-GR"/>
        </w:rPr>
        <w:t xml:space="preserve"> και επακόλουθη κοινωνικοποίηση. Με βάση κυρίως την παρατήρηση και την ποιοτική ανατροφοδότηση, ο συνδυασμός της σωματικής άσκησης με τη λεκτική επικοινωνία φάνηκε να αύξησε τις δεξιότητες μίμησης των παιδιών, τις δεξιότητες λεκτικής δεκτικότητας και τις εκφράσεις. Η κατανόηση των χωρικών εντολών (π.χ., αριστερά, δεξιά, μπροστά, πίσω, πάνω, κάτω) </w:t>
      </w:r>
      <w:r w:rsidR="00EF664D" w:rsidRPr="0071391A">
        <w:rPr>
          <w:rFonts w:ascii="Times New Roman" w:hAnsi="Times New Roman" w:cs="Times New Roman"/>
          <w:sz w:val="24"/>
          <w:szCs w:val="24"/>
          <w:lang w:eastAsia="el-GR"/>
        </w:rPr>
        <w:t xml:space="preserve">έδειξε επίσης ότι βελτιώθηκε χωρίς όμως σαφή αποτελέσματα. </w:t>
      </w:r>
    </w:p>
    <w:p w14:paraId="01ABEE86" w14:textId="77777777" w:rsidR="001B0220" w:rsidRPr="0071391A" w:rsidRDefault="00F977F3" w:rsidP="0071391A">
      <w:pPr>
        <w:spacing w:after="0" w:line="360" w:lineRule="auto"/>
        <w:ind w:firstLine="720"/>
        <w:jc w:val="both"/>
        <w:rPr>
          <w:rFonts w:ascii="Times New Roman" w:hAnsi="Times New Roman" w:cs="Times New Roman"/>
          <w:sz w:val="24"/>
          <w:szCs w:val="24"/>
        </w:rPr>
      </w:pPr>
      <w:r w:rsidRPr="0071391A">
        <w:rPr>
          <w:rFonts w:ascii="Times New Roman" w:hAnsi="Times New Roman" w:cs="Times New Roman"/>
          <w:sz w:val="24"/>
          <w:szCs w:val="24"/>
          <w:lang w:eastAsia="el-GR"/>
        </w:rPr>
        <w:t xml:space="preserve">Ο </w:t>
      </w:r>
      <w:proofErr w:type="spellStart"/>
      <w:r w:rsidRPr="0071391A">
        <w:rPr>
          <w:rFonts w:ascii="Times New Roman" w:hAnsi="Times New Roman" w:cs="Times New Roman"/>
          <w:sz w:val="24"/>
          <w:szCs w:val="24"/>
          <w:lang w:eastAsia="el-GR"/>
        </w:rPr>
        <w:t>Nirbhay</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Singh</w:t>
      </w:r>
      <w:proofErr w:type="spellEnd"/>
      <w:r w:rsidRPr="0071391A">
        <w:rPr>
          <w:rFonts w:ascii="Times New Roman" w:hAnsi="Times New Roman" w:cs="Times New Roman"/>
          <w:sz w:val="24"/>
          <w:szCs w:val="24"/>
          <w:lang w:eastAsia="el-GR"/>
        </w:rPr>
        <w:t xml:space="preserve"> και οι συνεργάτες του διεξήγαγαν μια σειρά από μελέτες χρησιμοποιώντας μια τεχνική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γνωστή ως «Διαλογισμός στα πέλματα των ποδιών» (</w:t>
      </w:r>
      <w:proofErr w:type="spellStart"/>
      <w:r w:rsidRPr="0071391A">
        <w:rPr>
          <w:rFonts w:ascii="Times New Roman" w:hAnsi="Times New Roman" w:cs="Times New Roman"/>
          <w:sz w:val="24"/>
          <w:szCs w:val="24"/>
          <w:lang w:eastAsia="el-GR"/>
        </w:rPr>
        <w:t>SoF</w:t>
      </w:r>
      <w:proofErr w:type="spellEnd"/>
      <w:r w:rsidRPr="0071391A">
        <w:rPr>
          <w:rFonts w:ascii="Times New Roman" w:hAnsi="Times New Roman" w:cs="Times New Roman"/>
          <w:sz w:val="24"/>
          <w:szCs w:val="24"/>
          <w:lang w:eastAsia="el-GR"/>
        </w:rPr>
        <w:t xml:space="preserve">) για να βοηθήσουν στη διαχείριση των επιθετικών παρορμήσεων </w:t>
      </w:r>
      <w:r w:rsidR="006406F2" w:rsidRPr="0071391A">
        <w:rPr>
          <w:rFonts w:ascii="Times New Roman" w:hAnsi="Times New Roman" w:cs="Times New Roman"/>
          <w:sz w:val="24"/>
          <w:szCs w:val="24"/>
          <w:lang w:eastAsia="el-GR"/>
        </w:rPr>
        <w:t>των εφήβων</w:t>
      </w:r>
      <w:r w:rsidRPr="0071391A">
        <w:rPr>
          <w:rFonts w:ascii="Times New Roman" w:hAnsi="Times New Roman" w:cs="Times New Roman"/>
          <w:sz w:val="24"/>
          <w:szCs w:val="24"/>
          <w:lang w:eastAsia="el-GR"/>
        </w:rPr>
        <w:t xml:space="preserve"> με διανοητικές ή αναπτυξιακές αναπηρίες ή ψυχικές ασθένειες. </w:t>
      </w:r>
      <w:r w:rsidR="006406F2" w:rsidRPr="0071391A">
        <w:rPr>
          <w:rFonts w:ascii="Times New Roman" w:hAnsi="Times New Roman" w:cs="Times New Roman"/>
          <w:sz w:val="24"/>
          <w:szCs w:val="24"/>
          <w:lang w:eastAsia="el-GR"/>
        </w:rPr>
        <w:t>Σε μία από αυτές τις έρευνες</w:t>
      </w:r>
      <w:r w:rsidRPr="0071391A">
        <w:rPr>
          <w:rFonts w:ascii="Times New Roman" w:hAnsi="Times New Roman" w:cs="Times New Roman"/>
          <w:sz w:val="24"/>
          <w:szCs w:val="24"/>
          <w:lang w:eastAsia="el-GR"/>
        </w:rPr>
        <w:t xml:space="preserve"> τρεις έφηβοι (ηλικίας 13–18 ετών) με σύνδρομο </w:t>
      </w:r>
      <w:r w:rsidR="006406F2" w:rsidRPr="0071391A">
        <w:rPr>
          <w:rFonts w:ascii="Times New Roman" w:hAnsi="Times New Roman" w:cs="Times New Roman"/>
          <w:sz w:val="24"/>
          <w:szCs w:val="24"/>
          <w:lang w:val="en-GB" w:eastAsia="el-GR"/>
        </w:rPr>
        <w:t>Asperger</w:t>
      </w:r>
      <w:r w:rsidR="006406F2" w:rsidRPr="0071391A">
        <w:rPr>
          <w:rFonts w:ascii="Times New Roman" w:hAnsi="Times New Roman" w:cs="Times New Roman"/>
          <w:sz w:val="24"/>
          <w:szCs w:val="24"/>
          <w:lang w:eastAsia="el-GR"/>
        </w:rPr>
        <w:t xml:space="preserve"> </w:t>
      </w:r>
      <w:r w:rsidRPr="0071391A">
        <w:rPr>
          <w:rFonts w:ascii="Times New Roman" w:hAnsi="Times New Roman" w:cs="Times New Roman"/>
          <w:sz w:val="24"/>
          <w:szCs w:val="24"/>
          <w:lang w:eastAsia="el-GR"/>
        </w:rPr>
        <w:t xml:space="preserve">διδάχτηκαν να απομακρύνουν την προσοχή τους από τα έντονα συναισθήματα που μπορεί να πυροδοτήσουν επιθετικές συμπεριφορές προς ένα ουδέτερο ερέθισμα – τα πέλματα των ποδιών. </w:t>
      </w:r>
      <w:r w:rsidR="000A2CAB" w:rsidRPr="0071391A">
        <w:rPr>
          <w:rFonts w:ascii="Times New Roman" w:hAnsi="Times New Roman" w:cs="Times New Roman"/>
          <w:sz w:val="24"/>
          <w:szCs w:val="24"/>
          <w:lang w:eastAsia="el-GR"/>
        </w:rPr>
        <w:t xml:space="preserve">Συμμετείχαν τρεις έφηβοι με σύνδρομο </w:t>
      </w:r>
      <w:proofErr w:type="spellStart"/>
      <w:r w:rsidR="000A2CAB" w:rsidRPr="0071391A">
        <w:rPr>
          <w:rFonts w:ascii="Times New Roman" w:hAnsi="Times New Roman" w:cs="Times New Roman"/>
          <w:sz w:val="24"/>
          <w:szCs w:val="24"/>
          <w:lang w:eastAsia="el-GR"/>
        </w:rPr>
        <w:t>Asperger</w:t>
      </w:r>
      <w:proofErr w:type="spellEnd"/>
      <w:r w:rsidR="000A2CAB" w:rsidRPr="0071391A">
        <w:rPr>
          <w:rFonts w:ascii="Times New Roman" w:hAnsi="Times New Roman" w:cs="Times New Roman"/>
          <w:sz w:val="24"/>
          <w:szCs w:val="24"/>
          <w:lang w:eastAsia="el-GR"/>
        </w:rPr>
        <w:t>. Και οι τρεις είχαν ζήσει στην κοινότητα με τους γονείς τους και δεν είχαν</w:t>
      </w:r>
      <w:r w:rsidR="006406F2" w:rsidRPr="0071391A">
        <w:rPr>
          <w:rFonts w:ascii="Times New Roman" w:hAnsi="Times New Roman" w:cs="Times New Roman"/>
          <w:sz w:val="24"/>
          <w:szCs w:val="24"/>
          <w:lang w:eastAsia="el-GR"/>
        </w:rPr>
        <w:t xml:space="preserve"> βρεθεί σε ίδρυμα</w:t>
      </w:r>
      <w:r w:rsidR="000A2CAB" w:rsidRPr="0071391A">
        <w:rPr>
          <w:rFonts w:ascii="Times New Roman" w:hAnsi="Times New Roman" w:cs="Times New Roman"/>
          <w:sz w:val="24"/>
          <w:szCs w:val="24"/>
          <w:lang w:eastAsia="el-GR"/>
        </w:rPr>
        <w:t xml:space="preserve"> ποτέ. Παρακολούθησαν τα σχολεία της περιοχής τους, παρακολουθούσαν κανονικά μαθήματα εκπαίδευσης και δεν έλαβαν καμία πρόσθετη υπηρεσία επειδή είχαν σύνδρομο </w:t>
      </w:r>
      <w:r w:rsidR="006406F2" w:rsidRPr="0071391A">
        <w:rPr>
          <w:rFonts w:ascii="Times New Roman" w:hAnsi="Times New Roman" w:cs="Times New Roman"/>
          <w:sz w:val="24"/>
          <w:szCs w:val="24"/>
          <w:lang w:val="en-GB" w:eastAsia="el-GR"/>
        </w:rPr>
        <w:t>Asperger</w:t>
      </w:r>
      <w:r w:rsidR="000A2CAB" w:rsidRPr="0071391A">
        <w:rPr>
          <w:rFonts w:ascii="Times New Roman" w:hAnsi="Times New Roman" w:cs="Times New Roman"/>
          <w:sz w:val="24"/>
          <w:szCs w:val="24"/>
          <w:lang w:eastAsia="el-GR"/>
        </w:rPr>
        <w:t xml:space="preserve">. Ωστόσο, οι </w:t>
      </w:r>
      <w:r w:rsidR="006406F2" w:rsidRPr="0071391A">
        <w:rPr>
          <w:rFonts w:ascii="Times New Roman" w:hAnsi="Times New Roman" w:cs="Times New Roman"/>
          <w:sz w:val="24"/>
          <w:szCs w:val="24"/>
          <w:lang w:eastAsia="el-GR"/>
        </w:rPr>
        <w:t xml:space="preserve">εκπαιδευτικοί </w:t>
      </w:r>
      <w:r w:rsidR="000A2CAB" w:rsidRPr="0071391A">
        <w:rPr>
          <w:rFonts w:ascii="Times New Roman" w:hAnsi="Times New Roman" w:cs="Times New Roman"/>
          <w:sz w:val="24"/>
          <w:szCs w:val="24"/>
          <w:lang w:eastAsia="el-GR"/>
        </w:rPr>
        <w:t xml:space="preserve">τους και οι σχολικοί ψυχολόγοι τους είχαν αναπτύξει και εφαρμόσει αρκετές </w:t>
      </w:r>
      <w:proofErr w:type="spellStart"/>
      <w:r w:rsidR="000A2CAB" w:rsidRPr="0071391A">
        <w:rPr>
          <w:rFonts w:ascii="Times New Roman" w:hAnsi="Times New Roman" w:cs="Times New Roman"/>
          <w:sz w:val="24"/>
          <w:szCs w:val="24"/>
          <w:lang w:eastAsia="el-GR"/>
        </w:rPr>
        <w:t>συμπεριφορικές</w:t>
      </w:r>
      <w:proofErr w:type="spellEnd"/>
      <w:r w:rsidR="000A2CAB" w:rsidRPr="0071391A">
        <w:rPr>
          <w:rFonts w:ascii="Times New Roman" w:hAnsi="Times New Roman" w:cs="Times New Roman"/>
          <w:sz w:val="24"/>
          <w:szCs w:val="24"/>
          <w:lang w:eastAsia="el-GR"/>
        </w:rPr>
        <w:t xml:space="preserve"> παρεμβάσεις για την επιθετική τους συμπεριφορά, όπως και για άλλα παιδιά στο σχολείο που δεν είχ</w:t>
      </w:r>
      <w:r w:rsidR="006406F2" w:rsidRPr="0071391A">
        <w:rPr>
          <w:rFonts w:ascii="Times New Roman" w:hAnsi="Times New Roman" w:cs="Times New Roman"/>
          <w:sz w:val="24"/>
          <w:szCs w:val="24"/>
          <w:lang w:eastAsia="el-GR"/>
        </w:rPr>
        <w:t xml:space="preserve">αν </w:t>
      </w:r>
      <w:r w:rsidR="000A2CAB" w:rsidRPr="0071391A">
        <w:rPr>
          <w:rFonts w:ascii="Times New Roman" w:hAnsi="Times New Roman" w:cs="Times New Roman"/>
          <w:sz w:val="24"/>
          <w:szCs w:val="24"/>
          <w:lang w:eastAsia="el-GR"/>
        </w:rPr>
        <w:t xml:space="preserve">σύνδρομο </w:t>
      </w:r>
      <w:r w:rsidR="006406F2" w:rsidRPr="0071391A">
        <w:rPr>
          <w:rFonts w:ascii="Times New Roman" w:hAnsi="Times New Roman" w:cs="Times New Roman"/>
          <w:sz w:val="24"/>
          <w:szCs w:val="24"/>
          <w:lang w:eastAsia="el-GR"/>
        </w:rPr>
        <w:t xml:space="preserve"> </w:t>
      </w:r>
      <w:r w:rsidR="006406F2" w:rsidRPr="0071391A">
        <w:rPr>
          <w:rFonts w:ascii="Times New Roman" w:hAnsi="Times New Roman" w:cs="Times New Roman"/>
          <w:sz w:val="24"/>
          <w:szCs w:val="24"/>
          <w:lang w:val="en-GB" w:eastAsia="el-GR"/>
        </w:rPr>
        <w:t>Asperger</w:t>
      </w:r>
      <w:r w:rsidR="000A2CAB" w:rsidRPr="0071391A">
        <w:rPr>
          <w:rFonts w:ascii="Times New Roman" w:hAnsi="Times New Roman" w:cs="Times New Roman"/>
          <w:sz w:val="24"/>
          <w:szCs w:val="24"/>
          <w:lang w:eastAsia="el-GR"/>
        </w:rPr>
        <w:t xml:space="preserve">. Οι έφηβοι είχαν λάβει φαρμακευτική αγωγή (δηλαδή </w:t>
      </w:r>
      <w:proofErr w:type="spellStart"/>
      <w:r w:rsidR="000A2CAB" w:rsidRPr="0071391A">
        <w:rPr>
          <w:rFonts w:ascii="Times New Roman" w:hAnsi="Times New Roman" w:cs="Times New Roman"/>
          <w:sz w:val="24"/>
          <w:szCs w:val="24"/>
          <w:lang w:eastAsia="el-GR"/>
        </w:rPr>
        <w:t>αντιψυχωσικά</w:t>
      </w:r>
      <w:proofErr w:type="spellEnd"/>
      <w:r w:rsidR="000A2CAB" w:rsidRPr="0071391A">
        <w:rPr>
          <w:rFonts w:ascii="Times New Roman" w:hAnsi="Times New Roman" w:cs="Times New Roman"/>
          <w:sz w:val="24"/>
          <w:szCs w:val="24"/>
          <w:lang w:eastAsia="el-GR"/>
        </w:rPr>
        <w:t xml:space="preserve"> νέας γενιάς) τουλάχιστον μία φορά πριν από την </w:t>
      </w:r>
      <w:r w:rsidR="006406F2" w:rsidRPr="0071391A">
        <w:rPr>
          <w:rFonts w:ascii="Times New Roman" w:hAnsi="Times New Roman" w:cs="Times New Roman"/>
          <w:sz w:val="24"/>
          <w:szCs w:val="24"/>
          <w:lang w:eastAsia="el-GR"/>
        </w:rPr>
        <w:t>συμμετοχή τους στην έρευνα</w:t>
      </w:r>
      <w:r w:rsidR="000A2CAB" w:rsidRPr="0071391A">
        <w:rPr>
          <w:rFonts w:ascii="Times New Roman" w:hAnsi="Times New Roman" w:cs="Times New Roman"/>
          <w:sz w:val="24"/>
          <w:szCs w:val="24"/>
          <w:lang w:eastAsia="el-GR"/>
        </w:rPr>
        <w:t xml:space="preserve">. Κανένας δεν λάμβανε φαρμακευτική αγωγή κατά τη διάρκεια </w:t>
      </w:r>
      <w:r w:rsidR="00D95E06" w:rsidRPr="0071391A">
        <w:rPr>
          <w:rFonts w:ascii="Times New Roman" w:hAnsi="Times New Roman" w:cs="Times New Roman"/>
          <w:sz w:val="24"/>
          <w:szCs w:val="24"/>
          <w:lang w:eastAsia="el-GR"/>
        </w:rPr>
        <w:t>της έρευνας</w:t>
      </w:r>
      <w:r w:rsidR="000A2CAB" w:rsidRPr="0071391A">
        <w:rPr>
          <w:rFonts w:ascii="Times New Roman" w:hAnsi="Times New Roman" w:cs="Times New Roman"/>
          <w:sz w:val="24"/>
          <w:szCs w:val="24"/>
          <w:lang w:eastAsia="el-GR"/>
        </w:rPr>
        <w:t xml:space="preserve"> και της παρακολούθησης</w:t>
      </w:r>
      <w:r w:rsidR="00D95E06" w:rsidRPr="0071391A">
        <w:rPr>
          <w:rFonts w:ascii="Times New Roman" w:hAnsi="Times New Roman" w:cs="Times New Roman"/>
          <w:sz w:val="24"/>
          <w:szCs w:val="24"/>
          <w:lang w:eastAsia="el-GR"/>
        </w:rPr>
        <w:t xml:space="preserve"> τους</w:t>
      </w:r>
      <w:r w:rsidR="000A2CAB" w:rsidRPr="0071391A">
        <w:rPr>
          <w:rFonts w:ascii="Times New Roman" w:hAnsi="Times New Roman" w:cs="Times New Roman"/>
          <w:sz w:val="24"/>
          <w:szCs w:val="24"/>
          <w:lang w:eastAsia="el-GR"/>
        </w:rPr>
        <w:t xml:space="preserve">. Οι επιθετικές συμπεριφορές </w:t>
      </w:r>
      <w:r w:rsidR="000A2CAB" w:rsidRPr="0071391A">
        <w:rPr>
          <w:rFonts w:ascii="Times New Roman" w:hAnsi="Times New Roman" w:cs="Times New Roman"/>
          <w:sz w:val="24"/>
          <w:szCs w:val="24"/>
          <w:lang w:eastAsia="el-GR"/>
        </w:rPr>
        <w:lastRenderedPageBreak/>
        <w:t xml:space="preserve">τους ήταν ελάχιστες στο σχολείο και οι </w:t>
      </w:r>
      <w:r w:rsidR="00D95E06" w:rsidRPr="0071391A">
        <w:rPr>
          <w:rFonts w:ascii="Times New Roman" w:hAnsi="Times New Roman" w:cs="Times New Roman"/>
          <w:sz w:val="24"/>
          <w:szCs w:val="24"/>
          <w:lang w:eastAsia="el-GR"/>
        </w:rPr>
        <w:t>εκπαιδευτικοί</w:t>
      </w:r>
      <w:r w:rsidR="000A2CAB" w:rsidRPr="0071391A">
        <w:rPr>
          <w:rFonts w:ascii="Times New Roman" w:hAnsi="Times New Roman" w:cs="Times New Roman"/>
          <w:sz w:val="24"/>
          <w:szCs w:val="24"/>
          <w:lang w:eastAsia="el-GR"/>
        </w:rPr>
        <w:t xml:space="preserve"> τους ήταν καλά εκπαιδευμένοι για να διαχειριστούν τη χαμηλή συχνότητα επιθετικότητας. Ο λόγος </w:t>
      </w:r>
      <w:r w:rsidR="00D95E06" w:rsidRPr="0071391A">
        <w:rPr>
          <w:rFonts w:ascii="Times New Roman" w:hAnsi="Times New Roman" w:cs="Times New Roman"/>
          <w:sz w:val="24"/>
          <w:szCs w:val="24"/>
          <w:lang w:eastAsia="el-GR"/>
        </w:rPr>
        <w:t>συμμετοχής τους στην έρευνα</w:t>
      </w:r>
      <w:r w:rsidR="000A2CAB" w:rsidRPr="0071391A">
        <w:rPr>
          <w:rFonts w:ascii="Times New Roman" w:hAnsi="Times New Roman" w:cs="Times New Roman"/>
          <w:sz w:val="24"/>
          <w:szCs w:val="24"/>
          <w:lang w:eastAsia="el-GR"/>
        </w:rPr>
        <w:t xml:space="preserve"> ήταν επειδή οι γονείς τους δεν ήταν σε θέση να διαχειριστούν τις επιθετικές τους συμπεριφορές στο σπίτι και κατά τη διάρκεια εξόδων στην κοινότητα. Ο </w:t>
      </w:r>
      <w:proofErr w:type="spellStart"/>
      <w:r w:rsidR="000A2CAB" w:rsidRPr="0071391A">
        <w:rPr>
          <w:rFonts w:ascii="Times New Roman" w:hAnsi="Times New Roman" w:cs="Times New Roman"/>
          <w:sz w:val="24"/>
          <w:szCs w:val="24"/>
          <w:lang w:eastAsia="el-GR"/>
        </w:rPr>
        <w:t>John</w:t>
      </w:r>
      <w:proofErr w:type="spellEnd"/>
      <w:r w:rsidR="000A2CAB" w:rsidRPr="0071391A">
        <w:rPr>
          <w:rFonts w:ascii="Times New Roman" w:hAnsi="Times New Roman" w:cs="Times New Roman"/>
          <w:sz w:val="24"/>
          <w:szCs w:val="24"/>
          <w:lang w:eastAsia="el-GR"/>
        </w:rPr>
        <w:t xml:space="preserve">, ένας 15χρονος, είχε ιστορικό επιθετικότητας από την ηλικία των 2 ετών και παρά τις διάφορες θεραπείες, συμπεριλαμβανομένων </w:t>
      </w:r>
      <w:proofErr w:type="spellStart"/>
      <w:r w:rsidR="000A2CAB" w:rsidRPr="0071391A">
        <w:rPr>
          <w:rFonts w:ascii="Times New Roman" w:hAnsi="Times New Roman" w:cs="Times New Roman"/>
          <w:sz w:val="24"/>
          <w:szCs w:val="24"/>
          <w:lang w:eastAsia="el-GR"/>
        </w:rPr>
        <w:t>συμπεριφορικών</w:t>
      </w:r>
      <w:proofErr w:type="spellEnd"/>
      <w:r w:rsidR="000A2CAB" w:rsidRPr="0071391A">
        <w:rPr>
          <w:rFonts w:ascii="Times New Roman" w:hAnsi="Times New Roman" w:cs="Times New Roman"/>
          <w:sz w:val="24"/>
          <w:szCs w:val="24"/>
          <w:lang w:eastAsia="el-GR"/>
        </w:rPr>
        <w:t xml:space="preserve"> και </w:t>
      </w:r>
      <w:proofErr w:type="spellStart"/>
      <w:r w:rsidR="000A2CAB" w:rsidRPr="0071391A">
        <w:rPr>
          <w:rFonts w:ascii="Times New Roman" w:hAnsi="Times New Roman" w:cs="Times New Roman"/>
          <w:sz w:val="24"/>
          <w:szCs w:val="24"/>
          <w:lang w:eastAsia="el-GR"/>
        </w:rPr>
        <w:t>ψυχοφαρμακολογικών</w:t>
      </w:r>
      <w:proofErr w:type="spellEnd"/>
      <w:r w:rsidR="000A2CAB" w:rsidRPr="0071391A">
        <w:rPr>
          <w:rFonts w:ascii="Times New Roman" w:hAnsi="Times New Roman" w:cs="Times New Roman"/>
          <w:sz w:val="24"/>
          <w:szCs w:val="24"/>
          <w:lang w:eastAsia="el-GR"/>
        </w:rPr>
        <w:t xml:space="preserve"> αγωγών, η συμπεριφορά του συνέχισε να κλιμακώνεται στο σπίτι μέχρι που οι γονείς του έφτασαν στα πρόθυρα να αναζητήσουν νοσηλεία. Η </w:t>
      </w:r>
      <w:r w:rsidR="00D95E06" w:rsidRPr="0071391A">
        <w:rPr>
          <w:rFonts w:ascii="Times New Roman" w:hAnsi="Times New Roman" w:cs="Times New Roman"/>
          <w:sz w:val="24"/>
          <w:szCs w:val="24"/>
          <w:lang w:eastAsia="el-GR"/>
        </w:rPr>
        <w:t>επιθετικότητα</w:t>
      </w:r>
      <w:r w:rsidR="000A2CAB" w:rsidRPr="0071391A">
        <w:rPr>
          <w:rFonts w:ascii="Times New Roman" w:hAnsi="Times New Roman" w:cs="Times New Roman"/>
          <w:sz w:val="24"/>
          <w:szCs w:val="24"/>
          <w:lang w:eastAsia="el-GR"/>
        </w:rPr>
        <w:t xml:space="preserve"> του </w:t>
      </w:r>
      <w:r w:rsidR="00D95E06" w:rsidRPr="0071391A">
        <w:rPr>
          <w:rFonts w:ascii="Times New Roman" w:hAnsi="Times New Roman" w:cs="Times New Roman"/>
          <w:sz w:val="24"/>
          <w:szCs w:val="24"/>
          <w:lang w:eastAsia="el-GR"/>
        </w:rPr>
        <w:t>περιλάμβανε</w:t>
      </w:r>
      <w:r w:rsidR="000A2CAB" w:rsidRPr="0071391A">
        <w:rPr>
          <w:rFonts w:ascii="Times New Roman" w:hAnsi="Times New Roman" w:cs="Times New Roman"/>
          <w:sz w:val="24"/>
          <w:szCs w:val="24"/>
          <w:lang w:eastAsia="el-GR"/>
        </w:rPr>
        <w:t xml:space="preserve"> χτυπήματα, κλωτσιές, δαγκώματα και ξύσιμο. Ο </w:t>
      </w:r>
      <w:r w:rsidR="00D95E06" w:rsidRPr="0071391A">
        <w:rPr>
          <w:rFonts w:ascii="Times New Roman" w:hAnsi="Times New Roman" w:cs="Times New Roman"/>
          <w:sz w:val="24"/>
          <w:szCs w:val="24"/>
          <w:lang w:val="en-GB" w:eastAsia="el-GR"/>
        </w:rPr>
        <w:t>John</w:t>
      </w:r>
      <w:r w:rsidR="00D95E06" w:rsidRPr="0071391A">
        <w:rPr>
          <w:rFonts w:ascii="Times New Roman" w:hAnsi="Times New Roman" w:cs="Times New Roman"/>
          <w:sz w:val="24"/>
          <w:szCs w:val="24"/>
          <w:lang w:eastAsia="el-GR"/>
        </w:rPr>
        <w:t xml:space="preserve"> </w:t>
      </w:r>
      <w:r w:rsidR="000A2CAB" w:rsidRPr="0071391A">
        <w:rPr>
          <w:rFonts w:ascii="Times New Roman" w:hAnsi="Times New Roman" w:cs="Times New Roman"/>
          <w:sz w:val="24"/>
          <w:szCs w:val="24"/>
          <w:lang w:eastAsia="el-GR"/>
        </w:rPr>
        <w:t xml:space="preserve">είχε δύο αδέρφια, έναν αδελφό 13 ετών και μια αδελφή 11 ετών. Ο </w:t>
      </w:r>
      <w:proofErr w:type="spellStart"/>
      <w:r w:rsidR="000A2CAB" w:rsidRPr="0071391A">
        <w:rPr>
          <w:rFonts w:ascii="Times New Roman" w:hAnsi="Times New Roman" w:cs="Times New Roman"/>
          <w:sz w:val="24"/>
          <w:szCs w:val="24"/>
          <w:lang w:eastAsia="el-GR"/>
        </w:rPr>
        <w:t>Paul</w:t>
      </w:r>
      <w:proofErr w:type="spellEnd"/>
      <w:r w:rsidR="000A2CAB" w:rsidRPr="0071391A">
        <w:rPr>
          <w:rFonts w:ascii="Times New Roman" w:hAnsi="Times New Roman" w:cs="Times New Roman"/>
          <w:sz w:val="24"/>
          <w:szCs w:val="24"/>
          <w:lang w:eastAsia="el-GR"/>
        </w:rPr>
        <w:t xml:space="preserve">, ένας 13χρονος, είχε ιστορικό επιθετικής συμπεριφοράς </w:t>
      </w:r>
      <w:r w:rsidR="00D95E06" w:rsidRPr="0071391A">
        <w:rPr>
          <w:rFonts w:ascii="Times New Roman" w:hAnsi="Times New Roman" w:cs="Times New Roman"/>
          <w:sz w:val="24"/>
          <w:szCs w:val="24"/>
          <w:lang w:eastAsia="el-GR"/>
        </w:rPr>
        <w:t xml:space="preserve">από </w:t>
      </w:r>
      <w:r w:rsidR="000A2CAB" w:rsidRPr="0071391A">
        <w:rPr>
          <w:rFonts w:ascii="Times New Roman" w:hAnsi="Times New Roman" w:cs="Times New Roman"/>
          <w:sz w:val="24"/>
          <w:szCs w:val="24"/>
          <w:lang w:eastAsia="el-GR"/>
        </w:rPr>
        <w:t xml:space="preserve">3 ετών που φαινόταν παρορμητικός και γεμάτος οργή. Η </w:t>
      </w:r>
      <w:r w:rsidR="00D95E06" w:rsidRPr="0071391A">
        <w:rPr>
          <w:rFonts w:ascii="Times New Roman" w:hAnsi="Times New Roman" w:cs="Times New Roman"/>
          <w:sz w:val="24"/>
          <w:szCs w:val="24"/>
          <w:lang w:eastAsia="el-GR"/>
        </w:rPr>
        <w:t>επιθετικότητα</w:t>
      </w:r>
      <w:r w:rsidR="000A2CAB" w:rsidRPr="0071391A">
        <w:rPr>
          <w:rFonts w:ascii="Times New Roman" w:hAnsi="Times New Roman" w:cs="Times New Roman"/>
          <w:sz w:val="24"/>
          <w:szCs w:val="24"/>
          <w:lang w:eastAsia="el-GR"/>
        </w:rPr>
        <w:t xml:space="preserve"> του </w:t>
      </w:r>
      <w:r w:rsidR="00D95E06" w:rsidRPr="0071391A">
        <w:rPr>
          <w:rFonts w:ascii="Times New Roman" w:hAnsi="Times New Roman" w:cs="Times New Roman"/>
          <w:sz w:val="24"/>
          <w:szCs w:val="24"/>
          <w:lang w:eastAsia="el-GR"/>
        </w:rPr>
        <w:t>περιλάμβανε</w:t>
      </w:r>
      <w:r w:rsidR="000A2CAB" w:rsidRPr="0071391A">
        <w:rPr>
          <w:rFonts w:ascii="Times New Roman" w:hAnsi="Times New Roman" w:cs="Times New Roman"/>
          <w:sz w:val="24"/>
          <w:szCs w:val="24"/>
          <w:lang w:eastAsia="el-GR"/>
        </w:rPr>
        <w:t xml:space="preserve"> χτυπήματα, κλωτσιές, χαστούκια, ξύσιμο και καταστροφή περιουσίας. Η λειτουργική αξιολόγηση δεν έδειξε ξεκάθαρα κίνητρα για την επιθετικότητά του. Είχε υποβληθεί σε θεραπεία με προγράμματα συμπεριφοράς και φαρμακευτική αγωγή, με ελάχιστη μακροπρόθεσμη αποτελεσματικότητα. Έγινε ανεξέλεγκτος στο σπίτι. Ο </w:t>
      </w:r>
      <w:r w:rsidR="00D95E06" w:rsidRPr="0071391A">
        <w:rPr>
          <w:rFonts w:ascii="Times New Roman" w:hAnsi="Times New Roman" w:cs="Times New Roman"/>
          <w:sz w:val="24"/>
          <w:szCs w:val="24"/>
          <w:lang w:val="en-GB" w:eastAsia="el-GR"/>
        </w:rPr>
        <w:t>Paul</w:t>
      </w:r>
      <w:r w:rsidR="00D95E06" w:rsidRPr="0071391A">
        <w:rPr>
          <w:rFonts w:ascii="Times New Roman" w:hAnsi="Times New Roman" w:cs="Times New Roman"/>
          <w:sz w:val="24"/>
          <w:szCs w:val="24"/>
          <w:lang w:eastAsia="el-GR"/>
        </w:rPr>
        <w:t xml:space="preserve"> </w:t>
      </w:r>
      <w:r w:rsidR="000A2CAB" w:rsidRPr="0071391A">
        <w:rPr>
          <w:rFonts w:ascii="Times New Roman" w:hAnsi="Times New Roman" w:cs="Times New Roman"/>
          <w:sz w:val="24"/>
          <w:szCs w:val="24"/>
          <w:lang w:eastAsia="el-GR"/>
        </w:rPr>
        <w:t xml:space="preserve">είχε έναν δίδυμο αδερφό. Ο </w:t>
      </w:r>
      <w:r w:rsidR="00D95E06" w:rsidRPr="0071391A">
        <w:rPr>
          <w:rFonts w:ascii="Times New Roman" w:hAnsi="Times New Roman" w:cs="Times New Roman"/>
          <w:sz w:val="24"/>
          <w:szCs w:val="24"/>
          <w:lang w:val="en-US" w:eastAsia="el-GR"/>
        </w:rPr>
        <w:t>George</w:t>
      </w:r>
      <w:r w:rsidR="000A2CAB" w:rsidRPr="0071391A">
        <w:rPr>
          <w:rFonts w:ascii="Times New Roman" w:hAnsi="Times New Roman" w:cs="Times New Roman"/>
          <w:sz w:val="24"/>
          <w:szCs w:val="24"/>
          <w:lang w:eastAsia="el-GR"/>
        </w:rPr>
        <w:t xml:space="preserve">, ένας 18χρονος έφηβος, είχε μακρά ιστορία επιθετικής συμπεριφοράς από την ηλικία των 4 ετών. Η </w:t>
      </w:r>
      <w:r w:rsidR="00D95E06" w:rsidRPr="0071391A">
        <w:rPr>
          <w:rFonts w:ascii="Times New Roman" w:hAnsi="Times New Roman" w:cs="Times New Roman"/>
          <w:sz w:val="24"/>
          <w:szCs w:val="24"/>
          <w:lang w:eastAsia="el-GR"/>
        </w:rPr>
        <w:t>επιθετικότητα του εκδηλώνονταν με</w:t>
      </w:r>
      <w:r w:rsidR="000A2CAB" w:rsidRPr="0071391A">
        <w:rPr>
          <w:rFonts w:ascii="Times New Roman" w:hAnsi="Times New Roman" w:cs="Times New Roman"/>
          <w:sz w:val="24"/>
          <w:szCs w:val="24"/>
          <w:lang w:eastAsia="el-GR"/>
        </w:rPr>
        <w:t xml:space="preserve"> γροθιές, χτυπήματα και κλωτσιές. Η λειτουργική αξιολόγηση δεν έδειξε ξεκάθαρα κίνητρα. Είχε υποβληθεί σε θεραπεία με </w:t>
      </w:r>
      <w:proofErr w:type="spellStart"/>
      <w:r w:rsidR="000A2CAB" w:rsidRPr="0071391A">
        <w:rPr>
          <w:rFonts w:ascii="Times New Roman" w:hAnsi="Times New Roman" w:cs="Times New Roman"/>
          <w:sz w:val="24"/>
          <w:szCs w:val="24"/>
          <w:lang w:eastAsia="el-GR"/>
        </w:rPr>
        <w:t>συμπεριφορικές</w:t>
      </w:r>
      <w:proofErr w:type="spellEnd"/>
      <w:r w:rsidR="000A2CAB" w:rsidRPr="0071391A">
        <w:rPr>
          <w:rFonts w:ascii="Times New Roman" w:hAnsi="Times New Roman" w:cs="Times New Roman"/>
          <w:sz w:val="24"/>
          <w:szCs w:val="24"/>
          <w:lang w:eastAsia="el-GR"/>
        </w:rPr>
        <w:t xml:space="preserve"> διαδικασίες, περιορισμούς και ψυχοφάρμακα, χωρίς καμία μόνιμη επίδραση. Ο </w:t>
      </w:r>
      <w:r w:rsidR="00D95E06" w:rsidRPr="0071391A">
        <w:rPr>
          <w:rFonts w:ascii="Times New Roman" w:hAnsi="Times New Roman" w:cs="Times New Roman"/>
          <w:sz w:val="24"/>
          <w:szCs w:val="24"/>
          <w:lang w:val="en-GB" w:eastAsia="el-GR"/>
        </w:rPr>
        <w:t>George</w:t>
      </w:r>
      <w:r w:rsidR="000A2CAB" w:rsidRPr="0071391A">
        <w:rPr>
          <w:rFonts w:ascii="Times New Roman" w:hAnsi="Times New Roman" w:cs="Times New Roman"/>
          <w:sz w:val="24"/>
          <w:szCs w:val="24"/>
          <w:lang w:eastAsia="el-GR"/>
        </w:rPr>
        <w:t xml:space="preserve"> είχε έναν αδερφό 14 ετών</w:t>
      </w:r>
      <w:r w:rsidR="00D95E06" w:rsidRPr="0071391A">
        <w:rPr>
          <w:rFonts w:ascii="Times New Roman" w:hAnsi="Times New Roman" w:cs="Times New Roman"/>
          <w:sz w:val="24"/>
          <w:szCs w:val="24"/>
          <w:lang w:eastAsia="el-GR"/>
        </w:rPr>
        <w:t xml:space="preserve">. Οι ερευνητές </w:t>
      </w:r>
      <w:r w:rsidR="007C7E13" w:rsidRPr="0071391A">
        <w:rPr>
          <w:rFonts w:ascii="Times New Roman" w:hAnsi="Times New Roman" w:cs="Times New Roman"/>
          <w:sz w:val="24"/>
          <w:szCs w:val="24"/>
          <w:lang w:eastAsia="el-GR"/>
        </w:rPr>
        <w:t>όρισαν</w:t>
      </w:r>
      <w:r w:rsidR="00D95E06" w:rsidRPr="0071391A">
        <w:rPr>
          <w:rFonts w:ascii="Times New Roman" w:hAnsi="Times New Roman" w:cs="Times New Roman"/>
          <w:sz w:val="24"/>
          <w:szCs w:val="24"/>
          <w:lang w:eastAsia="el-GR"/>
        </w:rPr>
        <w:t xml:space="preserve"> την</w:t>
      </w:r>
      <w:r w:rsidR="000A2CAB" w:rsidRPr="0071391A">
        <w:rPr>
          <w:rFonts w:ascii="Times New Roman" w:hAnsi="Times New Roman" w:cs="Times New Roman"/>
          <w:sz w:val="24"/>
          <w:szCs w:val="24"/>
          <w:lang w:eastAsia="el-GR"/>
        </w:rPr>
        <w:t xml:space="preserve"> σωματική επιθετικότητα ως το χτύπημα, το δάγκωμα, το ξύσιμο, το γρονθοκόπημα, τ</w:t>
      </w:r>
      <w:r w:rsidR="00D95E06" w:rsidRPr="0071391A">
        <w:rPr>
          <w:rFonts w:ascii="Times New Roman" w:hAnsi="Times New Roman" w:cs="Times New Roman"/>
          <w:sz w:val="24"/>
          <w:szCs w:val="24"/>
          <w:lang w:eastAsia="el-GR"/>
        </w:rPr>
        <w:t>ην</w:t>
      </w:r>
      <w:r w:rsidR="000A2CAB" w:rsidRPr="0071391A">
        <w:rPr>
          <w:rFonts w:ascii="Times New Roman" w:hAnsi="Times New Roman" w:cs="Times New Roman"/>
          <w:sz w:val="24"/>
          <w:szCs w:val="24"/>
          <w:lang w:eastAsia="el-GR"/>
        </w:rPr>
        <w:t xml:space="preserve"> κλωτσιά, το χαστούκι ή την καταστροφή περιουσίας. Ως περιστατικό ορίστηκε η περίπτωση που παρείχε το σκηνικό για σωματική επιθετικότητα από έναν έφηβο. Αυτό περιλάμβανε οποιαδήποτε κατάσταση που συνήθως θα προκαλούσε την επιθετική συμπεριφορά του εφήβου. Μια περίπτωση αυτοελέγχου ήταν όταν κρίθηκε ότι συνέβη ένα περιστατικό, αλλά όπου ο έφηβος δεν έκανε καμία επιθετική ενέργεια. Ως τραυματισμός γονέα ή αδερφού ορίστηκε ο τραυματισμός που προκλήθηκε από τον έφηβο που απαιτούσε τουλάχιστον πρώτες βοήθειες και καταγράφηκε από τον γονέα ή τον αδερφό.</w:t>
      </w:r>
    </w:p>
    <w:p w14:paraId="3BEA34DD" w14:textId="77777777" w:rsidR="001B0220"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Η πρακτική εκπαίδευσης και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διήρκεσε μεταξύ 17 και 24 εβδομάδων. </w:t>
      </w:r>
      <w:r w:rsidR="002A06D9" w:rsidRPr="0071391A">
        <w:rPr>
          <w:rFonts w:ascii="Times New Roman" w:hAnsi="Times New Roman" w:cs="Times New Roman"/>
          <w:sz w:val="24"/>
          <w:szCs w:val="24"/>
          <w:lang w:eastAsia="el-GR"/>
        </w:rPr>
        <w:t xml:space="preserve">Η μητέρα κάθε εφήβου είχε εκπαιδευτεί να χρησιμοποιεί το </w:t>
      </w:r>
      <w:proofErr w:type="spellStart"/>
      <w:r w:rsidR="002A06D9" w:rsidRPr="0071391A">
        <w:rPr>
          <w:rFonts w:ascii="Times New Roman" w:hAnsi="Times New Roman" w:cs="Times New Roman"/>
          <w:sz w:val="24"/>
          <w:szCs w:val="24"/>
          <w:lang w:eastAsia="el-GR"/>
        </w:rPr>
        <w:t>SoF</w:t>
      </w:r>
      <w:proofErr w:type="spellEnd"/>
      <w:r w:rsidR="002A06D9" w:rsidRPr="0071391A">
        <w:rPr>
          <w:rFonts w:ascii="Times New Roman" w:hAnsi="Times New Roman" w:cs="Times New Roman"/>
          <w:sz w:val="24"/>
          <w:szCs w:val="24"/>
          <w:lang w:eastAsia="el-GR"/>
        </w:rPr>
        <w:t xml:space="preserve"> από έναν έμπειρο εκπαιδευτή ένα μήνα πριν από την έναρξη της βασικής έρευνας και η καθεμία είχε λάβει οδηγίες να χρησιμοποιήσει τη διαδικασία για να ελέγξει </w:t>
      </w:r>
      <w:r w:rsidR="002A06D9" w:rsidRPr="0071391A">
        <w:rPr>
          <w:rFonts w:ascii="Times New Roman" w:hAnsi="Times New Roman" w:cs="Times New Roman"/>
          <w:sz w:val="24"/>
          <w:szCs w:val="24"/>
          <w:lang w:eastAsia="el-GR"/>
        </w:rPr>
        <w:lastRenderedPageBreak/>
        <w:t xml:space="preserve">οποιαδήποτε αρνητική συναισθηματικά διεγερτική κατάσταση, όπως ο αυξανόμενος θυμός. Για τις πρώτες 5 ημέρες της παρέμβασης, κάθε μητέρα δίδαξε στον γιο της να χρησιμοποιεί αυτή τη διαδικασία κατά τη διάρκεια ημερήσιων συνεδριών 15 λεπτών. Στις </w:t>
      </w:r>
      <w:r w:rsidR="007821E6" w:rsidRPr="0071391A">
        <w:rPr>
          <w:rFonts w:ascii="Times New Roman" w:hAnsi="Times New Roman" w:cs="Times New Roman"/>
          <w:sz w:val="24"/>
          <w:szCs w:val="24"/>
          <w:lang w:eastAsia="el-GR"/>
        </w:rPr>
        <w:t>συνεδρίες</w:t>
      </w:r>
      <w:r w:rsidR="002A06D9" w:rsidRPr="0071391A">
        <w:rPr>
          <w:rFonts w:ascii="Times New Roman" w:hAnsi="Times New Roman" w:cs="Times New Roman"/>
          <w:sz w:val="24"/>
          <w:szCs w:val="24"/>
          <w:lang w:eastAsia="el-GR"/>
        </w:rPr>
        <w:t>, ο έφηβος καθόταν αναπαυτικά σε μια μαλακή καρέκλα με τα πόδια του να ακουμπούν στο πάτωμα και τα χέρια του να ακουμπούν απαλά στους μηρούς του. Έκλει</w:t>
      </w:r>
      <w:r w:rsidR="007821E6" w:rsidRPr="0071391A">
        <w:rPr>
          <w:rFonts w:ascii="Times New Roman" w:hAnsi="Times New Roman" w:cs="Times New Roman"/>
          <w:sz w:val="24"/>
          <w:szCs w:val="24"/>
          <w:lang w:eastAsia="el-GR"/>
        </w:rPr>
        <w:t>ν</w:t>
      </w:r>
      <w:r w:rsidR="002A06D9" w:rsidRPr="0071391A">
        <w:rPr>
          <w:rFonts w:ascii="Times New Roman" w:hAnsi="Times New Roman" w:cs="Times New Roman"/>
          <w:sz w:val="24"/>
          <w:szCs w:val="24"/>
          <w:lang w:eastAsia="el-GR"/>
        </w:rPr>
        <w:t>ε τα μάτια του για να αυξήσει τη συγκέντρωσή του και να περιορίσει την εστίασή του στην παρούσα στιγμή. Στη συνέχεια, η μητέρα έδ</w:t>
      </w:r>
      <w:r w:rsidR="007821E6" w:rsidRPr="0071391A">
        <w:rPr>
          <w:rFonts w:ascii="Times New Roman" w:hAnsi="Times New Roman" w:cs="Times New Roman"/>
          <w:sz w:val="24"/>
          <w:szCs w:val="24"/>
          <w:lang w:eastAsia="el-GR"/>
        </w:rPr>
        <w:t>ινε</w:t>
      </w:r>
      <w:r w:rsidR="002A06D9" w:rsidRPr="0071391A">
        <w:rPr>
          <w:rFonts w:ascii="Times New Roman" w:hAnsi="Times New Roman" w:cs="Times New Roman"/>
          <w:sz w:val="24"/>
          <w:szCs w:val="24"/>
          <w:lang w:eastAsia="el-GR"/>
        </w:rPr>
        <w:t xml:space="preserve"> τις οδηγίες με ήρεμη και απαλή φωνή, περνώντας τον γιο της στα βήματα </w:t>
      </w:r>
      <w:r w:rsidR="007821E6" w:rsidRPr="0071391A">
        <w:rPr>
          <w:rFonts w:ascii="Times New Roman" w:hAnsi="Times New Roman" w:cs="Times New Roman"/>
          <w:sz w:val="24"/>
          <w:szCs w:val="24"/>
          <w:lang w:eastAsia="el-GR"/>
        </w:rPr>
        <w:t>της διαδικασίας</w:t>
      </w:r>
      <w:r w:rsidR="002A06D9" w:rsidRPr="0071391A">
        <w:rPr>
          <w:rFonts w:ascii="Times New Roman" w:hAnsi="Times New Roman" w:cs="Times New Roman"/>
          <w:sz w:val="24"/>
          <w:szCs w:val="24"/>
          <w:lang w:eastAsia="el-GR"/>
        </w:rPr>
        <w:t xml:space="preserve">. Αυτά τα βήματα </w:t>
      </w:r>
      <w:r w:rsidR="007821E6" w:rsidRPr="0071391A">
        <w:rPr>
          <w:rFonts w:ascii="Times New Roman" w:hAnsi="Times New Roman" w:cs="Times New Roman"/>
          <w:sz w:val="24"/>
          <w:szCs w:val="24"/>
          <w:lang w:eastAsia="el-GR"/>
        </w:rPr>
        <w:t>περιλάμβαναν</w:t>
      </w:r>
      <w:r w:rsidR="002A06D9" w:rsidRPr="0071391A">
        <w:rPr>
          <w:rFonts w:ascii="Times New Roman" w:hAnsi="Times New Roman" w:cs="Times New Roman"/>
          <w:sz w:val="24"/>
          <w:szCs w:val="24"/>
          <w:lang w:eastAsia="el-GR"/>
        </w:rPr>
        <w:t xml:space="preserve"> εκμάθηση πώς να εστιάζει στα πέλματα των ποδιών μέχρι να φτάσει σε κατάσταση ηρεμίας και πώς να διατηρήσει αυτή την κατάσταση ενώ φανταζόταν διαφορετικές σκηνές που προηγουμένως είχαν προκαλέσει επιθετική συμπεριφορά εναντίον γονέων και αδερφών ως στόχου, ενώ βρίσκονταν στο σπίτι και στην κοινότητα. Οι μητέρες δίδαξαν τους γιους τους χρησιμοποιώντας προφορικές οδηγίες και </w:t>
      </w:r>
      <w:proofErr w:type="spellStart"/>
      <w:r w:rsidR="002A06D9" w:rsidRPr="0071391A">
        <w:rPr>
          <w:rFonts w:ascii="Times New Roman" w:hAnsi="Times New Roman" w:cs="Times New Roman"/>
          <w:sz w:val="24"/>
          <w:szCs w:val="24"/>
          <w:lang w:eastAsia="el-GR"/>
        </w:rPr>
        <w:t>μοντελοποίηση</w:t>
      </w:r>
      <w:proofErr w:type="spellEnd"/>
      <w:r w:rsidR="002A06D9" w:rsidRPr="0071391A">
        <w:rPr>
          <w:rFonts w:ascii="Times New Roman" w:hAnsi="Times New Roman" w:cs="Times New Roman"/>
          <w:sz w:val="24"/>
          <w:szCs w:val="24"/>
          <w:lang w:eastAsia="el-GR"/>
        </w:rPr>
        <w:t xml:space="preserve">. Οι μητέρες παρότρυναν τους γιους τους να χρησιμοποιήσουν τη διαδικασία όταν περίμεναν θυμό ή επιθετική συμπεριφορά από </w:t>
      </w:r>
      <w:r w:rsidR="007821E6" w:rsidRPr="0071391A">
        <w:rPr>
          <w:rFonts w:ascii="Times New Roman" w:hAnsi="Times New Roman" w:cs="Times New Roman"/>
          <w:sz w:val="24"/>
          <w:szCs w:val="24"/>
          <w:lang w:eastAsia="el-GR"/>
        </w:rPr>
        <w:t>αυτούς</w:t>
      </w:r>
      <w:r w:rsidR="002A06D9" w:rsidRPr="0071391A">
        <w:rPr>
          <w:rFonts w:ascii="Times New Roman" w:hAnsi="Times New Roman" w:cs="Times New Roman"/>
          <w:sz w:val="24"/>
          <w:szCs w:val="24"/>
          <w:lang w:eastAsia="el-GR"/>
        </w:rPr>
        <w:t xml:space="preserve">. Στους έφηβους δόθηκε επίσης μια κασέτα με τις οδηγίες (ηχογραφημένη στα iPod τους) για χρήση κατά τη διάρκεια της </w:t>
      </w:r>
      <w:proofErr w:type="spellStart"/>
      <w:r w:rsidR="002A06D9" w:rsidRPr="0071391A">
        <w:rPr>
          <w:rFonts w:ascii="Times New Roman" w:hAnsi="Times New Roman" w:cs="Times New Roman"/>
          <w:sz w:val="24"/>
          <w:szCs w:val="24"/>
          <w:lang w:eastAsia="el-GR"/>
        </w:rPr>
        <w:t>αυτοεξάσκησης</w:t>
      </w:r>
      <w:proofErr w:type="spellEnd"/>
      <w:r w:rsidR="002A06D9" w:rsidRPr="0071391A">
        <w:rPr>
          <w:rFonts w:ascii="Times New Roman" w:hAnsi="Times New Roman" w:cs="Times New Roman"/>
          <w:sz w:val="24"/>
          <w:szCs w:val="24"/>
          <w:lang w:eastAsia="el-GR"/>
        </w:rPr>
        <w:t xml:space="preserve">. Κάθε έφηβος έπρεπε να ασκείται δύο φορές την ημέρα με τη μητέρα του και όποτε συνέβαινε ένα περιστατικό που θα μπορούσε να προκαλέσει επιθετική συμπεριφορά. Οι έφηβοι έλαβαν οδηγίες να εξασκήσουν την τεχνική και οι μητέρες ενθάρρυναν την εξάσκησή τους, έως ότου πέτυχαν τρεις συνεχόμενες εβδομάδες χωρίς επιθετική συμπεριφορά. Για τον </w:t>
      </w:r>
      <w:proofErr w:type="spellStart"/>
      <w:r w:rsidR="002A06D9" w:rsidRPr="0071391A">
        <w:rPr>
          <w:rFonts w:ascii="Times New Roman" w:hAnsi="Times New Roman" w:cs="Times New Roman"/>
          <w:sz w:val="24"/>
          <w:szCs w:val="24"/>
          <w:lang w:eastAsia="el-GR"/>
        </w:rPr>
        <w:t>John</w:t>
      </w:r>
      <w:proofErr w:type="spellEnd"/>
      <w:r w:rsidR="002A06D9" w:rsidRPr="0071391A">
        <w:rPr>
          <w:rFonts w:ascii="Times New Roman" w:hAnsi="Times New Roman" w:cs="Times New Roman"/>
          <w:sz w:val="24"/>
          <w:szCs w:val="24"/>
          <w:lang w:eastAsia="el-GR"/>
        </w:rPr>
        <w:t xml:space="preserve">, τον </w:t>
      </w:r>
      <w:proofErr w:type="spellStart"/>
      <w:r w:rsidR="002A06D9" w:rsidRPr="0071391A">
        <w:rPr>
          <w:rFonts w:ascii="Times New Roman" w:hAnsi="Times New Roman" w:cs="Times New Roman"/>
          <w:sz w:val="24"/>
          <w:szCs w:val="24"/>
          <w:lang w:eastAsia="el-GR"/>
        </w:rPr>
        <w:t>Paul</w:t>
      </w:r>
      <w:proofErr w:type="spellEnd"/>
      <w:r w:rsidR="002A06D9" w:rsidRPr="0071391A">
        <w:rPr>
          <w:rFonts w:ascii="Times New Roman" w:hAnsi="Times New Roman" w:cs="Times New Roman"/>
          <w:sz w:val="24"/>
          <w:szCs w:val="24"/>
          <w:lang w:eastAsia="el-GR"/>
        </w:rPr>
        <w:t xml:space="preserve"> και τον </w:t>
      </w:r>
      <w:proofErr w:type="spellStart"/>
      <w:r w:rsidR="002A06D9" w:rsidRPr="0071391A">
        <w:rPr>
          <w:rFonts w:ascii="Times New Roman" w:hAnsi="Times New Roman" w:cs="Times New Roman"/>
          <w:sz w:val="24"/>
          <w:szCs w:val="24"/>
          <w:lang w:eastAsia="el-GR"/>
        </w:rPr>
        <w:t>George</w:t>
      </w:r>
      <w:proofErr w:type="spellEnd"/>
      <w:r w:rsidR="002A06D9" w:rsidRPr="0071391A">
        <w:rPr>
          <w:rFonts w:ascii="Times New Roman" w:hAnsi="Times New Roman" w:cs="Times New Roman"/>
          <w:sz w:val="24"/>
          <w:szCs w:val="24"/>
          <w:lang w:eastAsia="el-GR"/>
        </w:rPr>
        <w:t xml:space="preserve"> αυτή η απαίτηση επιτεύχθηκε μετά από 17, 22 και 24 εβδομάδες, αντίστοιχα. Οι αρχικές συνεδρίες διδασκαλίας καταγράφηκαν και εξετάστηκαν από τον εκπαιδευτή ως προς την πιστότητα της εκπαίδευσης. Η πιστότητα της εκπαίδευσης ήταν 100% για κάθε δυάδα γονέα-έφηβου.</w:t>
      </w:r>
      <w:r w:rsidR="007821E6" w:rsidRPr="0071391A">
        <w:rPr>
          <w:rFonts w:ascii="Times New Roman" w:hAnsi="Times New Roman" w:cs="Times New Roman"/>
          <w:sz w:val="24"/>
          <w:szCs w:val="24"/>
          <w:lang w:eastAsia="el-GR"/>
        </w:rPr>
        <w:t xml:space="preserve"> </w:t>
      </w:r>
      <w:r w:rsidRPr="0071391A">
        <w:rPr>
          <w:rFonts w:ascii="Times New Roman" w:hAnsi="Times New Roman" w:cs="Times New Roman"/>
          <w:sz w:val="24"/>
          <w:szCs w:val="24"/>
          <w:lang w:eastAsia="el-GR"/>
        </w:rPr>
        <w:t xml:space="preserve">Τα ευρήματα έδειξαν ότι και οι τρεις έφηβοι μείωσαν τις επιθετικές τους συμπεριφορές και διατήρησαν τις βελτιώσεις μετά από τετραετή παρακολούθηση. </w:t>
      </w:r>
    </w:p>
    <w:p w14:paraId="22FAE63E" w14:textId="77777777" w:rsidR="000A2CAB"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Το </w:t>
      </w:r>
      <w:proofErr w:type="spellStart"/>
      <w:r w:rsidRPr="0071391A">
        <w:rPr>
          <w:rFonts w:ascii="Times New Roman" w:hAnsi="Times New Roman" w:cs="Times New Roman"/>
          <w:sz w:val="24"/>
          <w:szCs w:val="24"/>
          <w:lang w:eastAsia="el-GR"/>
        </w:rPr>
        <w:t>MYmind</w:t>
      </w:r>
      <w:proofErr w:type="spellEnd"/>
      <w:r w:rsidRPr="0071391A">
        <w:rPr>
          <w:rFonts w:ascii="Times New Roman" w:hAnsi="Times New Roman" w:cs="Times New Roman"/>
          <w:sz w:val="24"/>
          <w:szCs w:val="24"/>
          <w:lang w:eastAsia="el-GR"/>
        </w:rPr>
        <w:t xml:space="preserve"> είναι μια ομαδική θεραπεία 8 εβδομάδων για εφήβους με ΔΑΦ και τους γονείς τους, κατά την οποία διδάσκονται </w:t>
      </w:r>
      <w:r w:rsidR="00E3202B" w:rsidRPr="0071391A">
        <w:rPr>
          <w:rFonts w:ascii="Times New Roman" w:hAnsi="Times New Roman" w:cs="Times New Roman"/>
          <w:sz w:val="24"/>
          <w:szCs w:val="24"/>
          <w:lang w:eastAsia="el-GR"/>
        </w:rPr>
        <w:t>αναπνοή διαλογισμού</w:t>
      </w:r>
      <w:r w:rsidRPr="0071391A">
        <w:rPr>
          <w:rFonts w:ascii="Times New Roman" w:hAnsi="Times New Roman" w:cs="Times New Roman"/>
          <w:sz w:val="24"/>
          <w:szCs w:val="24"/>
          <w:lang w:eastAsia="el-GR"/>
        </w:rPr>
        <w:t>, ασκήσεις επίγνωσης και γιόγκ</w:t>
      </w:r>
      <w:r w:rsidR="00E3202B" w:rsidRPr="0071391A">
        <w:rPr>
          <w:rFonts w:ascii="Times New Roman" w:hAnsi="Times New Roman" w:cs="Times New Roman"/>
          <w:sz w:val="24"/>
          <w:szCs w:val="24"/>
          <w:lang w:eastAsia="el-GR"/>
        </w:rPr>
        <w:t>α</w:t>
      </w:r>
      <w:r w:rsidRPr="0071391A">
        <w:rPr>
          <w:rFonts w:ascii="Times New Roman" w:hAnsi="Times New Roman" w:cs="Times New Roman"/>
          <w:sz w:val="24"/>
          <w:szCs w:val="24"/>
          <w:lang w:eastAsia="el-GR"/>
        </w:rPr>
        <w:t>. Σε μια μικρή ανοιχτή πιλοτική δοκιμή</w:t>
      </w:r>
      <w:r w:rsidR="00E3202B" w:rsidRPr="0071391A">
        <w:rPr>
          <w:rFonts w:ascii="Times New Roman" w:hAnsi="Times New Roman" w:cs="Times New Roman"/>
          <w:sz w:val="24"/>
          <w:szCs w:val="24"/>
          <w:lang w:eastAsia="el-GR"/>
        </w:rPr>
        <w:t xml:space="preserve"> των </w:t>
      </w:r>
      <w:r w:rsidR="00E3202B" w:rsidRPr="0071391A">
        <w:rPr>
          <w:rFonts w:ascii="Times New Roman" w:hAnsi="Times New Roman" w:cs="Times New Roman"/>
          <w:sz w:val="24"/>
          <w:szCs w:val="24"/>
          <w:lang w:val="en-GB" w:eastAsia="el-GR"/>
        </w:rPr>
        <w:t>de</w:t>
      </w:r>
      <w:r w:rsidR="00E3202B" w:rsidRPr="0071391A">
        <w:rPr>
          <w:rFonts w:ascii="Times New Roman" w:hAnsi="Times New Roman" w:cs="Times New Roman"/>
          <w:sz w:val="24"/>
          <w:szCs w:val="24"/>
          <w:lang w:eastAsia="el-GR"/>
        </w:rPr>
        <w:t xml:space="preserve"> </w:t>
      </w:r>
      <w:r w:rsidR="00E3202B" w:rsidRPr="0071391A">
        <w:rPr>
          <w:rFonts w:ascii="Times New Roman" w:hAnsi="Times New Roman" w:cs="Times New Roman"/>
          <w:sz w:val="24"/>
          <w:szCs w:val="24"/>
          <w:lang w:val="en-GB" w:eastAsia="el-GR"/>
        </w:rPr>
        <w:t>Bruin</w:t>
      </w:r>
      <w:r w:rsidR="00E3202B" w:rsidRPr="0071391A">
        <w:rPr>
          <w:rFonts w:ascii="Times New Roman" w:hAnsi="Times New Roman" w:cs="Times New Roman"/>
          <w:sz w:val="24"/>
          <w:szCs w:val="24"/>
          <w:lang w:eastAsia="el-GR"/>
        </w:rPr>
        <w:t xml:space="preserve"> </w:t>
      </w:r>
      <w:r w:rsidR="00E3202B" w:rsidRPr="0071391A">
        <w:rPr>
          <w:rFonts w:ascii="Times New Roman" w:hAnsi="Times New Roman" w:cs="Times New Roman"/>
          <w:sz w:val="24"/>
          <w:szCs w:val="24"/>
          <w:lang w:val="en-GB" w:eastAsia="el-GR"/>
        </w:rPr>
        <w:t>et</w:t>
      </w:r>
      <w:r w:rsidR="00E3202B" w:rsidRPr="0071391A">
        <w:rPr>
          <w:rFonts w:ascii="Times New Roman" w:hAnsi="Times New Roman" w:cs="Times New Roman"/>
          <w:sz w:val="24"/>
          <w:szCs w:val="24"/>
          <w:lang w:eastAsia="el-GR"/>
        </w:rPr>
        <w:t xml:space="preserve"> </w:t>
      </w:r>
      <w:r w:rsidR="00E3202B" w:rsidRPr="0071391A">
        <w:rPr>
          <w:rFonts w:ascii="Times New Roman" w:hAnsi="Times New Roman" w:cs="Times New Roman"/>
          <w:sz w:val="24"/>
          <w:szCs w:val="24"/>
          <w:lang w:val="en-GB" w:eastAsia="el-GR"/>
        </w:rPr>
        <w:t>al</w:t>
      </w:r>
      <w:r w:rsidR="00E3202B" w:rsidRPr="0071391A">
        <w:rPr>
          <w:rFonts w:ascii="Times New Roman" w:hAnsi="Times New Roman" w:cs="Times New Roman"/>
          <w:sz w:val="24"/>
          <w:szCs w:val="24"/>
          <w:lang w:eastAsia="el-GR"/>
        </w:rPr>
        <w:t>. (2015)</w:t>
      </w:r>
      <w:r w:rsidRPr="0071391A">
        <w:rPr>
          <w:rFonts w:ascii="Times New Roman" w:hAnsi="Times New Roman" w:cs="Times New Roman"/>
          <w:sz w:val="24"/>
          <w:szCs w:val="24"/>
          <w:lang w:eastAsia="el-GR"/>
        </w:rPr>
        <w:t xml:space="preserve">, έφηβοι με ΔΑΦ έλαβαν εννέα εβδομαδιαίες συνεδρίες ενός προσαρμοσμένου προγράμματος </w:t>
      </w:r>
      <w:proofErr w:type="spellStart"/>
      <w:r w:rsidRPr="0071391A">
        <w:rPr>
          <w:rFonts w:ascii="Times New Roman" w:hAnsi="Times New Roman" w:cs="Times New Roman"/>
          <w:sz w:val="24"/>
          <w:szCs w:val="24"/>
          <w:lang w:eastAsia="el-GR"/>
        </w:rPr>
        <w:t>MYmind</w:t>
      </w:r>
      <w:proofErr w:type="spellEnd"/>
      <w:r w:rsidRPr="0071391A">
        <w:rPr>
          <w:rFonts w:ascii="Times New Roman" w:hAnsi="Times New Roman" w:cs="Times New Roman"/>
          <w:sz w:val="24"/>
          <w:szCs w:val="24"/>
          <w:lang w:eastAsia="el-GR"/>
        </w:rPr>
        <w:t xml:space="preserve"> σε ομαδική μορφή, ενώ </w:t>
      </w:r>
      <w:r w:rsidR="00E3202B" w:rsidRPr="0071391A">
        <w:rPr>
          <w:rFonts w:ascii="Times New Roman" w:hAnsi="Times New Roman" w:cs="Times New Roman"/>
          <w:sz w:val="24"/>
          <w:szCs w:val="24"/>
          <w:lang w:eastAsia="el-GR"/>
        </w:rPr>
        <w:t xml:space="preserve">οι </w:t>
      </w:r>
      <w:r w:rsidRPr="0071391A">
        <w:rPr>
          <w:rFonts w:ascii="Times New Roman" w:hAnsi="Times New Roman" w:cs="Times New Roman"/>
          <w:sz w:val="24"/>
          <w:szCs w:val="24"/>
          <w:lang w:eastAsia="el-GR"/>
        </w:rPr>
        <w:t xml:space="preserve">γονείς συμμετείχαν σε παράλληλη εκπαίδευση </w:t>
      </w:r>
      <w:r w:rsidR="00E3202B" w:rsidRPr="0071391A">
        <w:rPr>
          <w:rFonts w:ascii="Times New Roman" w:hAnsi="Times New Roman" w:cs="Times New Roman"/>
          <w:sz w:val="24"/>
          <w:szCs w:val="24"/>
          <w:lang w:eastAsia="el-GR"/>
        </w:rPr>
        <w:t>για το πρόγραμμα</w:t>
      </w:r>
      <w:r w:rsidR="000A2CAB" w:rsidRPr="0071391A">
        <w:rPr>
          <w:rFonts w:ascii="Times New Roman" w:hAnsi="Times New Roman" w:cs="Times New Roman"/>
          <w:sz w:val="24"/>
          <w:szCs w:val="24"/>
          <w:lang w:eastAsia="el-GR"/>
        </w:rPr>
        <w:t xml:space="preserve">. Η εκπαίδευση επίγνωσης ακολούθησε ένα εξαιρετικά τυποποιημένο πρωτόκολλο βασισμένο στο πρωτόκολλο </w:t>
      </w:r>
      <w:proofErr w:type="spellStart"/>
      <w:r w:rsidR="000A2CAB" w:rsidRPr="0071391A">
        <w:rPr>
          <w:rFonts w:ascii="Times New Roman" w:hAnsi="Times New Roman" w:cs="Times New Roman"/>
          <w:sz w:val="24"/>
          <w:szCs w:val="24"/>
          <w:lang w:eastAsia="el-GR"/>
        </w:rPr>
        <w:t>MYmind</w:t>
      </w:r>
      <w:proofErr w:type="spellEnd"/>
      <w:r w:rsidR="000A2CAB" w:rsidRPr="0071391A">
        <w:rPr>
          <w:rFonts w:ascii="Times New Roman" w:hAnsi="Times New Roman" w:cs="Times New Roman"/>
          <w:sz w:val="24"/>
          <w:szCs w:val="24"/>
          <w:lang w:eastAsia="el-GR"/>
        </w:rPr>
        <w:t xml:space="preserve"> για παιδιά με </w:t>
      </w:r>
      <w:r w:rsidR="000A2CAB" w:rsidRPr="0071391A">
        <w:rPr>
          <w:rFonts w:ascii="Times New Roman" w:hAnsi="Times New Roman" w:cs="Times New Roman"/>
          <w:sz w:val="24"/>
          <w:szCs w:val="24"/>
          <w:lang w:eastAsia="el-GR"/>
        </w:rPr>
        <w:lastRenderedPageBreak/>
        <w:t>διαταραχή ελλειμματικής προσοχής-</w:t>
      </w:r>
      <w:proofErr w:type="spellStart"/>
      <w:r w:rsidR="000A2CAB" w:rsidRPr="0071391A">
        <w:rPr>
          <w:rFonts w:ascii="Times New Roman" w:hAnsi="Times New Roman" w:cs="Times New Roman"/>
          <w:sz w:val="24"/>
          <w:szCs w:val="24"/>
          <w:lang w:eastAsia="el-GR"/>
        </w:rPr>
        <w:t>υπερκινητικότητας</w:t>
      </w:r>
      <w:proofErr w:type="spellEnd"/>
      <w:r w:rsidR="000A2CAB" w:rsidRPr="0071391A">
        <w:rPr>
          <w:rFonts w:ascii="Times New Roman" w:hAnsi="Times New Roman" w:cs="Times New Roman"/>
          <w:sz w:val="24"/>
          <w:szCs w:val="24"/>
          <w:lang w:eastAsia="el-GR"/>
        </w:rPr>
        <w:t xml:space="preserve"> (ΔΕΠΥ) και εκπαίδευση </w:t>
      </w:r>
      <w:proofErr w:type="spellStart"/>
      <w:r w:rsidR="000A2CAB" w:rsidRPr="0071391A">
        <w:rPr>
          <w:rFonts w:ascii="Times New Roman" w:hAnsi="Times New Roman" w:cs="Times New Roman"/>
          <w:sz w:val="24"/>
          <w:szCs w:val="24"/>
          <w:lang w:eastAsia="el-GR"/>
        </w:rPr>
        <w:t>ενσυνειδητότητας</w:t>
      </w:r>
      <w:proofErr w:type="spellEnd"/>
      <w:r w:rsidR="000A2CAB" w:rsidRPr="0071391A">
        <w:rPr>
          <w:rFonts w:ascii="Times New Roman" w:hAnsi="Times New Roman" w:cs="Times New Roman"/>
          <w:sz w:val="24"/>
          <w:szCs w:val="24"/>
          <w:lang w:eastAsia="el-GR"/>
        </w:rPr>
        <w:t xml:space="preserve"> για ενήλικες με ΔΑΦ</w:t>
      </w:r>
      <w:r w:rsidR="00AF5C52" w:rsidRPr="0071391A">
        <w:rPr>
          <w:rFonts w:ascii="Times New Roman" w:hAnsi="Times New Roman" w:cs="Times New Roman"/>
          <w:sz w:val="24"/>
          <w:szCs w:val="24"/>
          <w:lang w:eastAsia="el-GR"/>
        </w:rPr>
        <w:t xml:space="preserve">. </w:t>
      </w:r>
      <w:r w:rsidR="000A2CAB" w:rsidRPr="0071391A">
        <w:rPr>
          <w:rFonts w:ascii="Times New Roman" w:hAnsi="Times New Roman" w:cs="Times New Roman"/>
          <w:sz w:val="24"/>
          <w:szCs w:val="24"/>
          <w:lang w:eastAsia="el-GR"/>
        </w:rPr>
        <w:t xml:space="preserve">Αντί για τις κανονικές οκτώ συνεδρίες, προστέθηκε μία επιπλέον συνεδρία για να μπορεί να περιλαμβάνει περισσότερες επαναλήψεις. Οι συνεδρίες πραγματοποιούνταν εβδομαδιαία και διήρκεσαν 1,5 ώρα. Ιδιαίτερη προσοχή δόθηκε στην εφαρμογή της </w:t>
      </w:r>
      <w:proofErr w:type="spellStart"/>
      <w:r w:rsidR="000A2CAB" w:rsidRPr="0071391A">
        <w:rPr>
          <w:rFonts w:ascii="Times New Roman" w:hAnsi="Times New Roman" w:cs="Times New Roman"/>
          <w:sz w:val="24"/>
          <w:szCs w:val="24"/>
          <w:lang w:eastAsia="el-GR"/>
        </w:rPr>
        <w:t>ενσυνειδητότητας</w:t>
      </w:r>
      <w:proofErr w:type="spellEnd"/>
      <w:r w:rsidR="000A2CAB" w:rsidRPr="0071391A">
        <w:rPr>
          <w:rFonts w:ascii="Times New Roman" w:hAnsi="Times New Roman" w:cs="Times New Roman"/>
          <w:sz w:val="24"/>
          <w:szCs w:val="24"/>
          <w:lang w:eastAsia="el-GR"/>
        </w:rPr>
        <w:t xml:space="preserve"> σε </w:t>
      </w:r>
      <w:proofErr w:type="spellStart"/>
      <w:r w:rsidR="000A2CAB" w:rsidRPr="0071391A">
        <w:rPr>
          <w:rFonts w:ascii="Times New Roman" w:hAnsi="Times New Roman" w:cs="Times New Roman"/>
          <w:sz w:val="24"/>
          <w:szCs w:val="24"/>
          <w:lang w:eastAsia="el-GR"/>
        </w:rPr>
        <w:t>στρεσογόνες</w:t>
      </w:r>
      <w:proofErr w:type="spellEnd"/>
      <w:r w:rsidR="000A2CAB" w:rsidRPr="0071391A">
        <w:rPr>
          <w:rFonts w:ascii="Times New Roman" w:hAnsi="Times New Roman" w:cs="Times New Roman"/>
          <w:sz w:val="24"/>
          <w:szCs w:val="24"/>
          <w:lang w:eastAsia="el-GR"/>
        </w:rPr>
        <w:t xml:space="preserve"> καταστάσεις σε σχέση με την ύπαρξη ΔΑΦ. Για παράδειγμα, μια συνεδρία επικεντρώθηκε στην αντιμετώπιση των αλλαγών και μια άλλη επικεντρώθηκε στην αντιμετώπιση των συναισθημάτων</w:t>
      </w:r>
      <w:r w:rsidR="00AF5C52" w:rsidRPr="0071391A">
        <w:rPr>
          <w:rFonts w:ascii="Times New Roman" w:hAnsi="Times New Roman" w:cs="Times New Roman"/>
          <w:sz w:val="24"/>
          <w:szCs w:val="24"/>
          <w:lang w:eastAsia="el-GR"/>
        </w:rPr>
        <w:t xml:space="preserve">. </w:t>
      </w:r>
      <w:r w:rsidR="000A2CAB" w:rsidRPr="0071391A">
        <w:rPr>
          <w:rFonts w:ascii="Times New Roman" w:hAnsi="Times New Roman" w:cs="Times New Roman"/>
          <w:sz w:val="24"/>
          <w:szCs w:val="24"/>
          <w:lang w:eastAsia="el-GR"/>
        </w:rPr>
        <w:t xml:space="preserve">Κατά τη διάρκεια της εκπαίδευσης </w:t>
      </w:r>
      <w:proofErr w:type="spellStart"/>
      <w:r w:rsidR="000A2CAB" w:rsidRPr="0071391A">
        <w:rPr>
          <w:rFonts w:ascii="Times New Roman" w:hAnsi="Times New Roman" w:cs="Times New Roman"/>
          <w:sz w:val="24"/>
          <w:szCs w:val="24"/>
          <w:lang w:eastAsia="el-GR"/>
        </w:rPr>
        <w:t>MYmind</w:t>
      </w:r>
      <w:proofErr w:type="spellEnd"/>
      <w:r w:rsidR="000A2CAB" w:rsidRPr="0071391A">
        <w:rPr>
          <w:rFonts w:ascii="Times New Roman" w:hAnsi="Times New Roman" w:cs="Times New Roman"/>
          <w:sz w:val="24"/>
          <w:szCs w:val="24"/>
          <w:lang w:eastAsia="el-GR"/>
        </w:rPr>
        <w:t xml:space="preserve"> (και στην εργασία για το σπίτι), οι έφηβοι έμαθαν να εστιάζουν και να ενισχύουν την προσοχή, τη (σωματική) επίγνωση και τον αυτοέλεγχό τους κάνοντας ασκήσεις </w:t>
      </w:r>
      <w:proofErr w:type="spellStart"/>
      <w:r w:rsidR="000A2CAB" w:rsidRPr="0071391A">
        <w:rPr>
          <w:rFonts w:ascii="Times New Roman" w:hAnsi="Times New Roman" w:cs="Times New Roman"/>
          <w:sz w:val="24"/>
          <w:szCs w:val="24"/>
          <w:lang w:eastAsia="el-GR"/>
        </w:rPr>
        <w:t>ενσυνειδητότητας</w:t>
      </w:r>
      <w:proofErr w:type="spellEnd"/>
      <w:r w:rsidR="000A2CAB" w:rsidRPr="0071391A">
        <w:rPr>
          <w:rFonts w:ascii="Times New Roman" w:hAnsi="Times New Roman" w:cs="Times New Roman"/>
          <w:sz w:val="24"/>
          <w:szCs w:val="24"/>
          <w:lang w:eastAsia="el-GR"/>
        </w:rPr>
        <w:t xml:space="preserve"> </w:t>
      </w:r>
      <w:r w:rsidR="00AF5C52" w:rsidRPr="0071391A">
        <w:rPr>
          <w:rFonts w:ascii="Times New Roman" w:hAnsi="Times New Roman" w:cs="Times New Roman"/>
          <w:sz w:val="24"/>
          <w:szCs w:val="24"/>
          <w:lang w:eastAsia="el-GR"/>
        </w:rPr>
        <w:t xml:space="preserve">οι οποίες </w:t>
      </w:r>
      <w:r w:rsidR="000A2CAB" w:rsidRPr="0071391A">
        <w:rPr>
          <w:rFonts w:ascii="Times New Roman" w:hAnsi="Times New Roman" w:cs="Times New Roman"/>
          <w:sz w:val="24"/>
          <w:szCs w:val="24"/>
          <w:lang w:eastAsia="el-GR"/>
        </w:rPr>
        <w:t xml:space="preserve">βασίστηκαν σε προγράμματα Γνωσιακής Θεραπείας Βασισμένης στην </w:t>
      </w:r>
      <w:proofErr w:type="spellStart"/>
      <w:r w:rsidR="000A2CAB" w:rsidRPr="0071391A">
        <w:rPr>
          <w:rFonts w:ascii="Times New Roman" w:hAnsi="Times New Roman" w:cs="Times New Roman"/>
          <w:sz w:val="24"/>
          <w:szCs w:val="24"/>
          <w:lang w:eastAsia="el-GR"/>
        </w:rPr>
        <w:t>Ενσυνειδητότητα</w:t>
      </w:r>
      <w:proofErr w:type="spellEnd"/>
      <w:r w:rsidR="00AF5C52" w:rsidRPr="0071391A">
        <w:rPr>
          <w:rFonts w:ascii="Times New Roman" w:hAnsi="Times New Roman" w:cs="Times New Roman"/>
          <w:sz w:val="24"/>
          <w:szCs w:val="24"/>
          <w:lang w:eastAsia="el-GR"/>
        </w:rPr>
        <w:t xml:space="preserve">. Οι </w:t>
      </w:r>
      <w:r w:rsidR="000A2CAB" w:rsidRPr="0071391A">
        <w:rPr>
          <w:rFonts w:ascii="Times New Roman" w:hAnsi="Times New Roman" w:cs="Times New Roman"/>
          <w:sz w:val="24"/>
          <w:szCs w:val="24"/>
          <w:lang w:eastAsia="el-GR"/>
        </w:rPr>
        <w:t xml:space="preserve">συνεδρίες ήταν εξαιρετικά δομημένες, οι ασκήσεις διαλογισμού επαναδιατυπώθηκαν από αφηρημένη σε συγκεκριμένη γλώσσα και οι μεταφορές ως επί το </w:t>
      </w:r>
      <w:r w:rsidR="00AF5C52" w:rsidRPr="0071391A">
        <w:rPr>
          <w:rFonts w:ascii="Times New Roman" w:hAnsi="Times New Roman" w:cs="Times New Roman"/>
          <w:sz w:val="24"/>
          <w:szCs w:val="24"/>
          <w:lang w:eastAsia="el-GR"/>
        </w:rPr>
        <w:t>πλείστο</w:t>
      </w:r>
      <w:r w:rsidR="000A2CAB" w:rsidRPr="0071391A">
        <w:rPr>
          <w:rFonts w:ascii="Times New Roman" w:hAnsi="Times New Roman" w:cs="Times New Roman"/>
          <w:sz w:val="24"/>
          <w:szCs w:val="24"/>
          <w:lang w:eastAsia="el-GR"/>
        </w:rPr>
        <w:t xml:space="preserve"> διαγράφηκαν. Σε πιο κλασικές </w:t>
      </w:r>
      <w:r w:rsidR="00AF5C52" w:rsidRPr="0071391A">
        <w:rPr>
          <w:rFonts w:ascii="Times New Roman" w:hAnsi="Times New Roman" w:cs="Times New Roman"/>
          <w:sz w:val="24"/>
          <w:szCs w:val="24"/>
          <w:lang w:eastAsia="el-GR"/>
        </w:rPr>
        <w:t xml:space="preserve">ασκήσεις </w:t>
      </w:r>
      <w:proofErr w:type="spellStart"/>
      <w:r w:rsidR="000A2CAB" w:rsidRPr="0071391A">
        <w:rPr>
          <w:rFonts w:ascii="Times New Roman" w:hAnsi="Times New Roman" w:cs="Times New Roman"/>
          <w:sz w:val="24"/>
          <w:szCs w:val="24"/>
          <w:lang w:eastAsia="el-GR"/>
        </w:rPr>
        <w:t>ενσυνειδητότητας</w:t>
      </w:r>
      <w:proofErr w:type="spellEnd"/>
      <w:r w:rsidR="000A2CAB" w:rsidRPr="0071391A">
        <w:rPr>
          <w:rFonts w:ascii="Times New Roman" w:hAnsi="Times New Roman" w:cs="Times New Roman"/>
          <w:sz w:val="24"/>
          <w:szCs w:val="24"/>
          <w:lang w:eastAsia="el-GR"/>
        </w:rPr>
        <w:t xml:space="preserve">, μία από τις βασικές πτυχές δεν είναι η πρόβλεψη, αλλά απλώς η εμπειρία, και επομένως, η εκπαίδευση δεν ξεκινά με την επίβλεψη του προγράμματος. Ωστόσο, για </w:t>
      </w:r>
      <w:r w:rsidR="00AF5C52" w:rsidRPr="0071391A">
        <w:rPr>
          <w:rFonts w:ascii="Times New Roman" w:hAnsi="Times New Roman" w:cs="Times New Roman"/>
          <w:sz w:val="24"/>
          <w:szCs w:val="24"/>
          <w:lang w:eastAsia="el-GR"/>
        </w:rPr>
        <w:t>τα άτομα</w:t>
      </w:r>
      <w:r w:rsidR="000A2CAB" w:rsidRPr="0071391A">
        <w:rPr>
          <w:rFonts w:ascii="Times New Roman" w:hAnsi="Times New Roman" w:cs="Times New Roman"/>
          <w:sz w:val="24"/>
          <w:szCs w:val="24"/>
          <w:lang w:eastAsia="el-GR"/>
        </w:rPr>
        <w:t xml:space="preserve"> με ΔΑΦ, οι συνεδρίες ήταν σκιαγραφημένες και πολύ προβλέψιμες, προκειμένου να μειωθεί η ανασφάλεια. Η έρευνα </w:t>
      </w:r>
      <w:r w:rsidR="00AF5C52" w:rsidRPr="0071391A">
        <w:rPr>
          <w:rFonts w:ascii="Times New Roman" w:hAnsi="Times New Roman" w:cs="Times New Roman"/>
          <w:sz w:val="24"/>
          <w:szCs w:val="24"/>
          <w:lang w:eastAsia="el-GR"/>
        </w:rPr>
        <w:t>ήταν</w:t>
      </w:r>
      <w:r w:rsidR="000A2CAB" w:rsidRPr="0071391A">
        <w:rPr>
          <w:rFonts w:ascii="Times New Roman" w:hAnsi="Times New Roman" w:cs="Times New Roman"/>
          <w:sz w:val="24"/>
          <w:szCs w:val="24"/>
          <w:lang w:eastAsia="el-GR"/>
        </w:rPr>
        <w:t xml:space="preserve"> σύντομη και κατά τη διάρκεια των διαλογισμών, υπήρχε λιγότερη λεκτική καθοδήγηση καθώς οι έφηβοι έδειξαν ότι προτιμούσαν περισσότερη σιωπή. Οι εργασίες για το σπίτι αποτελούνταν από εξάσκηση σε διαλογισμούς, εγγραφές ημερολογίων και ανάγνωση φυλλαδίων.</w:t>
      </w:r>
    </w:p>
    <w:p w14:paraId="0E5FAED8" w14:textId="77777777" w:rsidR="000A2CAB" w:rsidRPr="0071391A" w:rsidRDefault="000A2CAB" w:rsidP="007C7E13">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Έφηβοι και γονείς ακολούθησαν μια κοινή συνεδρία 9 εβδομάδες μετά την τελευταία συνεδρία, στην οποία έκαναν διαλογισμό μαζί. Οι εκπαιδευτές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ήταν επαγγελματίες ψυχικής υγείας με εμπειρία </w:t>
      </w:r>
      <w:r w:rsidR="00AF5C52" w:rsidRPr="0071391A">
        <w:rPr>
          <w:rFonts w:ascii="Times New Roman" w:hAnsi="Times New Roman" w:cs="Times New Roman"/>
          <w:sz w:val="24"/>
          <w:szCs w:val="24"/>
          <w:lang w:eastAsia="el-GR"/>
        </w:rPr>
        <w:t xml:space="preserve">στην </w:t>
      </w:r>
      <w:r w:rsidRPr="0071391A">
        <w:rPr>
          <w:rFonts w:ascii="Times New Roman" w:hAnsi="Times New Roman" w:cs="Times New Roman"/>
          <w:sz w:val="24"/>
          <w:szCs w:val="24"/>
          <w:lang w:eastAsia="el-GR"/>
        </w:rPr>
        <w:t xml:space="preserve">ΔΑΦ. Πήραν μέρος σε μια προηγμένη εκπαίδευση </w:t>
      </w:r>
      <w:r w:rsidR="00820AE7" w:rsidRPr="0071391A">
        <w:rPr>
          <w:rFonts w:ascii="Times New Roman" w:hAnsi="Times New Roman" w:cs="Times New Roman"/>
          <w:sz w:val="24"/>
          <w:szCs w:val="24"/>
          <w:lang w:eastAsia="el-GR"/>
        </w:rPr>
        <w:t>εκπαιδευτικών</w:t>
      </w:r>
      <w:r w:rsidRPr="0071391A">
        <w:rPr>
          <w:rFonts w:ascii="Times New Roman" w:hAnsi="Times New Roman" w:cs="Times New Roman"/>
          <w:sz w:val="24"/>
          <w:szCs w:val="24"/>
          <w:lang w:eastAsia="el-GR"/>
        </w:rPr>
        <w:t xml:space="preserve"> για το </w:t>
      </w:r>
      <w:proofErr w:type="spellStart"/>
      <w:r w:rsidRPr="0071391A">
        <w:rPr>
          <w:rFonts w:ascii="Times New Roman" w:hAnsi="Times New Roman" w:cs="Times New Roman"/>
          <w:sz w:val="24"/>
          <w:szCs w:val="24"/>
          <w:lang w:eastAsia="el-GR"/>
        </w:rPr>
        <w:t>MYmind</w:t>
      </w:r>
      <w:proofErr w:type="spellEnd"/>
      <w:r w:rsidRPr="0071391A">
        <w:rPr>
          <w:rFonts w:ascii="Times New Roman" w:hAnsi="Times New Roman" w:cs="Times New Roman"/>
          <w:sz w:val="24"/>
          <w:szCs w:val="24"/>
          <w:lang w:eastAsia="el-GR"/>
        </w:rPr>
        <w:t xml:space="preserve"> για εφήβους με ΔΑΦ και </w:t>
      </w:r>
      <w:r w:rsidR="00820AE7" w:rsidRPr="0071391A">
        <w:rPr>
          <w:rFonts w:ascii="Times New Roman" w:hAnsi="Times New Roman" w:cs="Times New Roman"/>
          <w:sz w:val="24"/>
          <w:szCs w:val="24"/>
          <w:lang w:eastAsia="el-GR"/>
        </w:rPr>
        <w:t>τους γονείς</w:t>
      </w:r>
      <w:r w:rsidRPr="0071391A">
        <w:rPr>
          <w:rFonts w:ascii="Times New Roman" w:hAnsi="Times New Roman" w:cs="Times New Roman"/>
          <w:sz w:val="24"/>
          <w:szCs w:val="24"/>
          <w:lang w:eastAsia="el-GR"/>
        </w:rPr>
        <w:t>. Οι εκπαιδευτές που πληρού</w:t>
      </w:r>
      <w:r w:rsidR="00820AE7" w:rsidRPr="0071391A">
        <w:rPr>
          <w:rFonts w:ascii="Times New Roman" w:hAnsi="Times New Roman" w:cs="Times New Roman"/>
          <w:sz w:val="24"/>
          <w:szCs w:val="24"/>
          <w:lang w:eastAsia="el-GR"/>
        </w:rPr>
        <w:t>σα</w:t>
      </w:r>
      <w:r w:rsidRPr="0071391A">
        <w:rPr>
          <w:rFonts w:ascii="Times New Roman" w:hAnsi="Times New Roman" w:cs="Times New Roman"/>
          <w:sz w:val="24"/>
          <w:szCs w:val="24"/>
          <w:lang w:eastAsia="el-GR"/>
        </w:rPr>
        <w:t xml:space="preserve">ν τις προϋποθέσεις για εγγραφή σε αυτήν την εκπαίδευση είχαν ήδη ολοκληρώσει την εκπαίδευση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και είχαν μερικά χρόνια εμπειρίας ως εκπαιδευτ</w:t>
      </w:r>
      <w:r w:rsidR="00820AE7" w:rsidRPr="0071391A">
        <w:rPr>
          <w:rFonts w:ascii="Times New Roman" w:hAnsi="Times New Roman" w:cs="Times New Roman"/>
          <w:sz w:val="24"/>
          <w:szCs w:val="24"/>
          <w:lang w:eastAsia="el-GR"/>
        </w:rPr>
        <w:t>έ</w:t>
      </w:r>
      <w:r w:rsidRPr="0071391A">
        <w:rPr>
          <w:rFonts w:ascii="Times New Roman" w:hAnsi="Times New Roman" w:cs="Times New Roman"/>
          <w:sz w:val="24"/>
          <w:szCs w:val="24"/>
          <w:lang w:eastAsia="el-GR"/>
        </w:rPr>
        <w:t xml:space="preserve">ς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Για τη διασφάλιση της ακεραιότητας της θεραπείας και την παρακολούθηση της διαδικασίας της ομάδας, οι εκπαιδευτές </w:t>
      </w:r>
      <w:r w:rsidR="007C7E13">
        <w:rPr>
          <w:rFonts w:ascii="Times New Roman" w:hAnsi="Times New Roman" w:cs="Times New Roman"/>
          <w:sz w:val="24"/>
          <w:szCs w:val="24"/>
          <w:lang w:eastAsia="el-GR"/>
        </w:rPr>
        <w:t>συναντιόνταν</w:t>
      </w:r>
      <w:r w:rsidRPr="0071391A">
        <w:rPr>
          <w:rFonts w:ascii="Times New Roman" w:hAnsi="Times New Roman" w:cs="Times New Roman"/>
          <w:sz w:val="24"/>
          <w:szCs w:val="24"/>
          <w:lang w:eastAsia="el-GR"/>
        </w:rPr>
        <w:t xml:space="preserve"> σε εβδομαδιαία βάση για παρέμβαση. Επιπλέον, </w:t>
      </w:r>
      <w:r w:rsidR="00820AE7" w:rsidRPr="0071391A">
        <w:rPr>
          <w:rFonts w:ascii="Times New Roman" w:hAnsi="Times New Roman" w:cs="Times New Roman"/>
          <w:sz w:val="24"/>
          <w:szCs w:val="24"/>
          <w:lang w:eastAsia="el-GR"/>
        </w:rPr>
        <w:t xml:space="preserve">είχαν </w:t>
      </w:r>
      <w:r w:rsidRPr="0071391A">
        <w:rPr>
          <w:rFonts w:ascii="Times New Roman" w:hAnsi="Times New Roman" w:cs="Times New Roman"/>
          <w:sz w:val="24"/>
          <w:szCs w:val="24"/>
          <w:lang w:eastAsia="el-GR"/>
        </w:rPr>
        <w:t xml:space="preserve">μηνιαία επίβλεψη </w:t>
      </w:r>
      <w:r w:rsidR="00820AE7" w:rsidRPr="0071391A">
        <w:rPr>
          <w:rFonts w:ascii="Times New Roman" w:hAnsi="Times New Roman" w:cs="Times New Roman"/>
          <w:sz w:val="24"/>
          <w:szCs w:val="24"/>
          <w:lang w:eastAsia="el-GR"/>
        </w:rPr>
        <w:t>τους ερευνητές.</w:t>
      </w:r>
      <w:r w:rsidRPr="0071391A">
        <w:rPr>
          <w:rFonts w:ascii="Times New Roman" w:hAnsi="Times New Roman" w:cs="Times New Roman"/>
          <w:sz w:val="24"/>
          <w:szCs w:val="24"/>
          <w:lang w:eastAsia="el-GR"/>
        </w:rPr>
        <w:t xml:space="preserve"> </w:t>
      </w:r>
    </w:p>
    <w:p w14:paraId="07C3518A" w14:textId="77777777" w:rsidR="00F977F3"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Οι αξιολογήσεις διενεργήθηκαν πριν, μετά και 9 εβδομάδες μετά την παρέμβαση. Οι έφηβοι ανέφεραν αύξηση στην ποιότητα ζωής και μείωση τ</w:t>
      </w:r>
      <w:r w:rsidR="00AB7518" w:rsidRPr="0071391A">
        <w:rPr>
          <w:rFonts w:ascii="Times New Roman" w:hAnsi="Times New Roman" w:cs="Times New Roman"/>
          <w:sz w:val="24"/>
          <w:szCs w:val="24"/>
          <w:lang w:eastAsia="el-GR"/>
        </w:rPr>
        <w:t xml:space="preserve">ων </w:t>
      </w:r>
      <w:r w:rsidR="00AB7518" w:rsidRPr="0071391A">
        <w:rPr>
          <w:rFonts w:ascii="Times New Roman" w:hAnsi="Times New Roman" w:cs="Times New Roman"/>
          <w:sz w:val="24"/>
          <w:szCs w:val="24"/>
          <w:lang w:eastAsia="el-GR"/>
        </w:rPr>
        <w:lastRenderedPageBreak/>
        <w:t>επαναλήψεων</w:t>
      </w:r>
      <w:r w:rsidRPr="0071391A">
        <w:rPr>
          <w:rFonts w:ascii="Times New Roman" w:hAnsi="Times New Roman" w:cs="Times New Roman"/>
          <w:sz w:val="24"/>
          <w:szCs w:val="24"/>
          <w:lang w:eastAsia="el-GR"/>
        </w:rPr>
        <w:t xml:space="preserve">, αλλά όχι αλλαγές στην ανησυχία, στα βασικά συμπτώματα της ΔΑΦ ή στη συνειδητή επίγνωση. Αν και οι γονείς δεν ανέφεραν αλλαγές στα βασικά συμπτώματα της ΔΑΦ, ανέφεραν βελτιώσεις στην κοινωνική ανταπόκριση, την κοινωνική επικοινωνία, την κοινωνική γνώση, τα κοινωνικά κίνητρα και την οπτική επαφή. Δεν ήταν σαφές γιατί οι συγγραφείς απέκλεισαν αυτά τα αποτελέσματα από τον ορισμό των βασικών συμπτωμάτων της ΔΑΦ. Οι γονείς ένιωσαν επίσης ότι τα παιδιά τους είχαν καλύτερη επαφή με τους συνομηλίκους τους και ήταν πιο ευέλικτα και λιγότερο </w:t>
      </w:r>
      <w:proofErr w:type="spellStart"/>
      <w:r w:rsidRPr="0071391A">
        <w:rPr>
          <w:rFonts w:ascii="Times New Roman" w:hAnsi="Times New Roman" w:cs="Times New Roman"/>
          <w:sz w:val="24"/>
          <w:szCs w:val="24"/>
          <w:lang w:eastAsia="el-GR"/>
        </w:rPr>
        <w:t>εμμονικά</w:t>
      </w:r>
      <w:proofErr w:type="spellEnd"/>
      <w:r w:rsidRPr="0071391A">
        <w:rPr>
          <w:rFonts w:ascii="Times New Roman" w:hAnsi="Times New Roman" w:cs="Times New Roman"/>
          <w:sz w:val="24"/>
          <w:szCs w:val="24"/>
          <w:lang w:eastAsia="el-GR"/>
        </w:rPr>
        <w:t xml:space="preserve"> στη σκέψη τους.</w:t>
      </w:r>
    </w:p>
    <w:p w14:paraId="6B1BD008" w14:textId="77777777" w:rsidR="00AB7518" w:rsidRPr="0071391A" w:rsidRDefault="00AB7518" w:rsidP="0071391A">
      <w:pPr>
        <w:spacing w:after="0" w:line="360" w:lineRule="auto"/>
        <w:ind w:firstLine="720"/>
        <w:jc w:val="both"/>
        <w:rPr>
          <w:rFonts w:ascii="Times New Roman" w:hAnsi="Times New Roman" w:cs="Times New Roman"/>
          <w:sz w:val="24"/>
          <w:szCs w:val="24"/>
          <w:lang w:eastAsia="el-GR"/>
        </w:rPr>
      </w:pPr>
    </w:p>
    <w:p w14:paraId="2508A5E3" w14:textId="77777777" w:rsidR="006356B6" w:rsidRPr="0071391A" w:rsidRDefault="00C22C1F" w:rsidP="0071391A">
      <w:pPr>
        <w:pStyle w:val="Heading1"/>
        <w:spacing w:before="0" w:line="360" w:lineRule="auto"/>
        <w:jc w:val="both"/>
        <w:rPr>
          <w:rFonts w:ascii="Times New Roman" w:eastAsia="Times New Roman" w:hAnsi="Times New Roman" w:cs="Times New Roman"/>
          <w:b/>
          <w:bCs/>
          <w:color w:val="auto"/>
          <w:sz w:val="24"/>
          <w:szCs w:val="24"/>
          <w:lang w:eastAsia="el-GR"/>
        </w:rPr>
      </w:pPr>
      <w:bookmarkStart w:id="9" w:name="_Toc94267062"/>
      <w:r w:rsidRPr="0071391A">
        <w:rPr>
          <w:rFonts w:ascii="Times New Roman" w:eastAsia="Times New Roman" w:hAnsi="Times New Roman" w:cs="Times New Roman"/>
          <w:b/>
          <w:bCs/>
          <w:color w:val="auto"/>
          <w:sz w:val="24"/>
          <w:szCs w:val="24"/>
          <w:lang w:eastAsia="el-GR"/>
        </w:rPr>
        <w:t xml:space="preserve">ΚΕΦΑΛΑΙΟ </w:t>
      </w:r>
      <w:r w:rsidR="006356B6" w:rsidRPr="0071391A">
        <w:rPr>
          <w:rFonts w:ascii="Times New Roman" w:eastAsia="Times New Roman" w:hAnsi="Times New Roman" w:cs="Times New Roman"/>
          <w:b/>
          <w:bCs/>
          <w:color w:val="auto"/>
          <w:sz w:val="24"/>
          <w:szCs w:val="24"/>
          <w:lang w:eastAsia="el-GR"/>
        </w:rPr>
        <w:t>4ο: ΣΥΖΗΤΗΣΗ-ΣΥΜΠΕΡΑΣΜΑΤΑ</w:t>
      </w:r>
      <w:bookmarkEnd w:id="9"/>
    </w:p>
    <w:p w14:paraId="57D0CD5B" w14:textId="77777777" w:rsidR="004B532B"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Τα προκαταρκτικά ευρήματα υποδηλώνουν ότι οι παρεμβάσεις που βασίζονται στη γιόγκα και την πληρότητα του νου είναι εφικτές και μπορεί να βελτιώσουν μια ποικιλία </w:t>
      </w:r>
      <w:proofErr w:type="spellStart"/>
      <w:r w:rsidRPr="0071391A">
        <w:rPr>
          <w:rFonts w:ascii="Times New Roman" w:hAnsi="Times New Roman" w:cs="Times New Roman"/>
          <w:sz w:val="24"/>
          <w:szCs w:val="24"/>
          <w:lang w:eastAsia="el-GR"/>
        </w:rPr>
        <w:t>προκοινωνικών</w:t>
      </w:r>
      <w:proofErr w:type="spellEnd"/>
      <w:r w:rsidRPr="0071391A">
        <w:rPr>
          <w:rFonts w:ascii="Times New Roman" w:hAnsi="Times New Roman" w:cs="Times New Roman"/>
          <w:sz w:val="24"/>
          <w:szCs w:val="24"/>
          <w:lang w:eastAsia="el-GR"/>
        </w:rPr>
        <w:t xml:space="preserve"> συμπεριφορών, συμπεριλαμβανομένης της επικοινωνίας και των μιμητικών συμπεριφορών</w:t>
      </w:r>
      <w:r w:rsidR="00CF35CC" w:rsidRPr="0071391A">
        <w:rPr>
          <w:rFonts w:ascii="Times New Roman" w:hAnsi="Times New Roman" w:cs="Times New Roman"/>
          <w:sz w:val="24"/>
          <w:szCs w:val="24"/>
          <w:lang w:eastAsia="el-GR"/>
        </w:rPr>
        <w:t>, την</w:t>
      </w:r>
      <w:r w:rsidRPr="0071391A">
        <w:rPr>
          <w:rFonts w:ascii="Times New Roman" w:hAnsi="Times New Roman" w:cs="Times New Roman"/>
          <w:sz w:val="24"/>
          <w:szCs w:val="24"/>
          <w:lang w:eastAsia="el-GR"/>
        </w:rPr>
        <w:t xml:space="preserve"> αυξημένη ανοχή </w:t>
      </w:r>
      <w:r w:rsidR="00CF35CC" w:rsidRPr="0071391A">
        <w:rPr>
          <w:rFonts w:ascii="Times New Roman" w:hAnsi="Times New Roman" w:cs="Times New Roman"/>
          <w:sz w:val="24"/>
          <w:szCs w:val="24"/>
          <w:lang w:eastAsia="el-GR"/>
        </w:rPr>
        <w:t>στην παραμονή</w:t>
      </w:r>
      <w:r w:rsidRPr="0071391A">
        <w:rPr>
          <w:rFonts w:ascii="Times New Roman" w:hAnsi="Times New Roman" w:cs="Times New Roman"/>
          <w:sz w:val="24"/>
          <w:szCs w:val="24"/>
          <w:lang w:eastAsia="el-GR"/>
        </w:rPr>
        <w:t xml:space="preserve"> και στην εγγύτητα των ενηλίκων</w:t>
      </w:r>
      <w:r w:rsidR="00CF35CC" w:rsidRPr="0071391A">
        <w:rPr>
          <w:rFonts w:ascii="Times New Roman" w:hAnsi="Times New Roman" w:cs="Times New Roman"/>
          <w:sz w:val="24"/>
          <w:szCs w:val="24"/>
          <w:lang w:eastAsia="el-GR"/>
        </w:rPr>
        <w:t xml:space="preserve">, τον </w:t>
      </w:r>
      <w:r w:rsidR="007C7E13">
        <w:rPr>
          <w:rFonts w:ascii="Times New Roman" w:hAnsi="Times New Roman" w:cs="Times New Roman"/>
          <w:sz w:val="24"/>
          <w:szCs w:val="24"/>
          <w:lang w:eastAsia="el-GR"/>
        </w:rPr>
        <w:t>αυτοέλεγχο</w:t>
      </w:r>
      <w:r w:rsidR="00CF35CC" w:rsidRPr="0071391A">
        <w:rPr>
          <w:rFonts w:ascii="Times New Roman" w:hAnsi="Times New Roman" w:cs="Times New Roman"/>
          <w:sz w:val="24"/>
          <w:szCs w:val="24"/>
          <w:lang w:eastAsia="el-GR"/>
        </w:rPr>
        <w:t>, την</w:t>
      </w:r>
      <w:r w:rsidRPr="0071391A">
        <w:rPr>
          <w:rFonts w:ascii="Times New Roman" w:hAnsi="Times New Roman" w:cs="Times New Roman"/>
          <w:sz w:val="24"/>
          <w:szCs w:val="24"/>
          <w:lang w:eastAsia="el-GR"/>
        </w:rPr>
        <w:t xml:space="preserve"> ποιότητα ζωής και </w:t>
      </w:r>
      <w:r w:rsidR="00CF35CC" w:rsidRPr="0071391A">
        <w:rPr>
          <w:rFonts w:ascii="Times New Roman" w:hAnsi="Times New Roman" w:cs="Times New Roman"/>
          <w:sz w:val="24"/>
          <w:szCs w:val="24"/>
          <w:lang w:eastAsia="el-GR"/>
        </w:rPr>
        <w:t xml:space="preserve">την </w:t>
      </w:r>
      <w:r w:rsidRPr="0071391A">
        <w:rPr>
          <w:rFonts w:ascii="Times New Roman" w:hAnsi="Times New Roman" w:cs="Times New Roman"/>
          <w:sz w:val="24"/>
          <w:szCs w:val="24"/>
          <w:lang w:eastAsia="el-GR"/>
        </w:rPr>
        <w:t xml:space="preserve">κοινωνική ανταπόκριση, </w:t>
      </w:r>
      <w:r w:rsidR="00CF35CC" w:rsidRPr="0071391A">
        <w:rPr>
          <w:rFonts w:ascii="Times New Roman" w:hAnsi="Times New Roman" w:cs="Times New Roman"/>
          <w:sz w:val="24"/>
          <w:szCs w:val="24"/>
          <w:lang w:eastAsia="el-GR"/>
        </w:rPr>
        <w:t xml:space="preserve">την </w:t>
      </w:r>
      <w:r w:rsidRPr="0071391A">
        <w:rPr>
          <w:rFonts w:ascii="Times New Roman" w:hAnsi="Times New Roman" w:cs="Times New Roman"/>
          <w:sz w:val="24"/>
          <w:szCs w:val="24"/>
          <w:lang w:eastAsia="el-GR"/>
        </w:rPr>
        <w:t xml:space="preserve">κοινωνική επικοινωνία, </w:t>
      </w:r>
      <w:r w:rsidR="00CF35CC" w:rsidRPr="0071391A">
        <w:rPr>
          <w:rFonts w:ascii="Times New Roman" w:hAnsi="Times New Roman" w:cs="Times New Roman"/>
          <w:sz w:val="24"/>
          <w:szCs w:val="24"/>
          <w:lang w:eastAsia="el-GR"/>
        </w:rPr>
        <w:t xml:space="preserve">την </w:t>
      </w:r>
      <w:r w:rsidRPr="0071391A">
        <w:rPr>
          <w:rFonts w:ascii="Times New Roman" w:hAnsi="Times New Roman" w:cs="Times New Roman"/>
          <w:sz w:val="24"/>
          <w:szCs w:val="24"/>
          <w:lang w:eastAsia="el-GR"/>
        </w:rPr>
        <w:t xml:space="preserve">κοινωνική γνώση, </w:t>
      </w:r>
      <w:r w:rsidR="00CF35CC" w:rsidRPr="0071391A">
        <w:rPr>
          <w:rFonts w:ascii="Times New Roman" w:hAnsi="Times New Roman" w:cs="Times New Roman"/>
          <w:sz w:val="24"/>
          <w:szCs w:val="24"/>
          <w:lang w:eastAsia="el-GR"/>
        </w:rPr>
        <w:t xml:space="preserve">τις </w:t>
      </w:r>
      <w:r w:rsidRPr="0071391A">
        <w:rPr>
          <w:rFonts w:ascii="Times New Roman" w:hAnsi="Times New Roman" w:cs="Times New Roman"/>
          <w:sz w:val="24"/>
          <w:szCs w:val="24"/>
          <w:lang w:eastAsia="el-GR"/>
        </w:rPr>
        <w:t>ασχολίες και</w:t>
      </w:r>
      <w:r w:rsidR="00CF35CC" w:rsidRPr="0071391A">
        <w:rPr>
          <w:rFonts w:ascii="Times New Roman" w:hAnsi="Times New Roman" w:cs="Times New Roman"/>
          <w:sz w:val="24"/>
          <w:szCs w:val="24"/>
          <w:lang w:eastAsia="el-GR"/>
        </w:rPr>
        <w:t xml:space="preserve"> τα</w:t>
      </w:r>
      <w:r w:rsidRPr="0071391A">
        <w:rPr>
          <w:rFonts w:ascii="Times New Roman" w:hAnsi="Times New Roman" w:cs="Times New Roman"/>
          <w:sz w:val="24"/>
          <w:szCs w:val="24"/>
          <w:lang w:eastAsia="el-GR"/>
        </w:rPr>
        <w:t xml:space="preserve"> κοινωνικά κίνητρα. Αναφέρθηκαν επίσης μειώσεις στις επιθετικές συμπεριφορές, </w:t>
      </w:r>
      <w:r w:rsidR="00CF35CC" w:rsidRPr="0071391A">
        <w:rPr>
          <w:rFonts w:ascii="Times New Roman" w:hAnsi="Times New Roman" w:cs="Times New Roman"/>
          <w:sz w:val="24"/>
          <w:szCs w:val="24"/>
          <w:lang w:eastAsia="el-GR"/>
        </w:rPr>
        <w:t xml:space="preserve">στην </w:t>
      </w:r>
      <w:r w:rsidRPr="0071391A">
        <w:rPr>
          <w:rFonts w:ascii="Times New Roman" w:hAnsi="Times New Roman" w:cs="Times New Roman"/>
          <w:sz w:val="24"/>
          <w:szCs w:val="24"/>
          <w:lang w:eastAsia="el-GR"/>
        </w:rPr>
        <w:t xml:space="preserve">ευερεθιστότητα, </w:t>
      </w:r>
      <w:r w:rsidR="00CF35CC" w:rsidRPr="0071391A">
        <w:rPr>
          <w:rFonts w:ascii="Times New Roman" w:hAnsi="Times New Roman" w:cs="Times New Roman"/>
          <w:sz w:val="24"/>
          <w:szCs w:val="24"/>
          <w:lang w:eastAsia="el-GR"/>
        </w:rPr>
        <w:t xml:space="preserve">στον </w:t>
      </w:r>
      <w:r w:rsidRPr="0071391A">
        <w:rPr>
          <w:rFonts w:ascii="Times New Roman" w:hAnsi="Times New Roman" w:cs="Times New Roman"/>
          <w:sz w:val="24"/>
          <w:szCs w:val="24"/>
          <w:lang w:eastAsia="el-GR"/>
        </w:rPr>
        <w:t xml:space="preserve">λήθαργο, </w:t>
      </w:r>
      <w:r w:rsidR="00CF35CC" w:rsidRPr="0071391A">
        <w:rPr>
          <w:rFonts w:ascii="Times New Roman" w:hAnsi="Times New Roman" w:cs="Times New Roman"/>
          <w:sz w:val="24"/>
          <w:szCs w:val="24"/>
          <w:lang w:eastAsia="el-GR"/>
        </w:rPr>
        <w:t xml:space="preserve">στην </w:t>
      </w:r>
      <w:r w:rsidRPr="0071391A">
        <w:rPr>
          <w:rFonts w:ascii="Times New Roman" w:hAnsi="Times New Roman" w:cs="Times New Roman"/>
          <w:sz w:val="24"/>
          <w:szCs w:val="24"/>
          <w:lang w:eastAsia="el-GR"/>
        </w:rPr>
        <w:t xml:space="preserve">κοινωνική απόσυρση και </w:t>
      </w:r>
      <w:r w:rsidR="00CF35CC" w:rsidRPr="0071391A">
        <w:rPr>
          <w:rFonts w:ascii="Times New Roman" w:hAnsi="Times New Roman" w:cs="Times New Roman"/>
          <w:sz w:val="24"/>
          <w:szCs w:val="24"/>
          <w:lang w:eastAsia="el-GR"/>
        </w:rPr>
        <w:t xml:space="preserve">στην </w:t>
      </w:r>
      <w:r w:rsidRPr="0071391A">
        <w:rPr>
          <w:rFonts w:ascii="Times New Roman" w:hAnsi="Times New Roman" w:cs="Times New Roman"/>
          <w:sz w:val="24"/>
          <w:szCs w:val="24"/>
          <w:lang w:eastAsia="el-GR"/>
        </w:rPr>
        <w:t xml:space="preserve">μη συμμόρφωση. Και οι </w:t>
      </w:r>
      <w:r w:rsidR="00CF35CC" w:rsidRPr="0071391A">
        <w:rPr>
          <w:rFonts w:ascii="Times New Roman" w:hAnsi="Times New Roman" w:cs="Times New Roman"/>
          <w:sz w:val="24"/>
          <w:szCs w:val="24"/>
          <w:lang w:eastAsia="el-GR"/>
        </w:rPr>
        <w:t xml:space="preserve">τρεις </w:t>
      </w:r>
      <w:r w:rsidRPr="0071391A">
        <w:rPr>
          <w:rFonts w:ascii="Times New Roman" w:hAnsi="Times New Roman" w:cs="Times New Roman"/>
          <w:sz w:val="24"/>
          <w:szCs w:val="24"/>
          <w:lang w:eastAsia="el-GR"/>
        </w:rPr>
        <w:t xml:space="preserve"> που εξετάστηκαν ήταν σχετικά μικρές, ωστόσο, και περιέχουν σημαντικούς μεθοδολογικούς περιορισμούς. </w:t>
      </w:r>
    </w:p>
    <w:p w14:paraId="0062F860" w14:textId="77777777" w:rsidR="00CF35CC" w:rsidRPr="0071391A" w:rsidRDefault="00F977F3" w:rsidP="0071391A">
      <w:pPr>
        <w:spacing w:after="0" w:line="360" w:lineRule="auto"/>
        <w:ind w:firstLine="720"/>
        <w:jc w:val="both"/>
        <w:rPr>
          <w:rFonts w:ascii="Times New Roman" w:hAnsi="Times New Roman" w:cs="Times New Roman"/>
          <w:sz w:val="24"/>
          <w:szCs w:val="24"/>
          <w:lang w:eastAsia="el-GR"/>
        </w:rPr>
      </w:pPr>
      <w:r w:rsidRPr="0071391A">
        <w:rPr>
          <w:rFonts w:ascii="Times New Roman" w:hAnsi="Times New Roman" w:cs="Times New Roman"/>
          <w:sz w:val="24"/>
          <w:szCs w:val="24"/>
          <w:lang w:eastAsia="el-GR"/>
        </w:rPr>
        <w:t xml:space="preserve">Ο σχεδιασμός πολλαπλών βασικών γραμμών που χρησιμοποιήθηκε σε </w:t>
      </w:r>
      <w:r w:rsidR="00CF35CC" w:rsidRPr="0071391A">
        <w:rPr>
          <w:rFonts w:ascii="Times New Roman" w:hAnsi="Times New Roman" w:cs="Times New Roman"/>
          <w:sz w:val="24"/>
          <w:szCs w:val="24"/>
          <w:lang w:eastAsia="el-GR"/>
        </w:rPr>
        <w:t xml:space="preserve">μία </w:t>
      </w:r>
      <w:r w:rsidRPr="0071391A">
        <w:rPr>
          <w:rFonts w:ascii="Times New Roman" w:hAnsi="Times New Roman" w:cs="Times New Roman"/>
          <w:sz w:val="24"/>
          <w:szCs w:val="24"/>
          <w:lang w:eastAsia="el-GR"/>
        </w:rPr>
        <w:t>από τις μελέτες (</w:t>
      </w:r>
      <w:proofErr w:type="spellStart"/>
      <w:r w:rsidRPr="0071391A">
        <w:rPr>
          <w:rFonts w:ascii="Times New Roman" w:hAnsi="Times New Roman" w:cs="Times New Roman"/>
          <w:sz w:val="24"/>
          <w:szCs w:val="24"/>
          <w:lang w:eastAsia="el-GR"/>
        </w:rPr>
        <w:t>Singh</w:t>
      </w:r>
      <w:proofErr w:type="spellEnd"/>
      <w:r w:rsidR="00CF35CC" w:rsidRPr="0071391A">
        <w:rPr>
          <w:rFonts w:ascii="Times New Roman" w:hAnsi="Times New Roman" w:cs="Times New Roman"/>
          <w:sz w:val="24"/>
          <w:szCs w:val="24"/>
          <w:lang w:eastAsia="el-GR"/>
        </w:rPr>
        <w:t xml:space="preserve"> </w:t>
      </w:r>
      <w:r w:rsidR="00CF35CC" w:rsidRPr="0071391A">
        <w:rPr>
          <w:rFonts w:ascii="Times New Roman" w:hAnsi="Times New Roman" w:cs="Times New Roman"/>
          <w:sz w:val="24"/>
          <w:szCs w:val="24"/>
          <w:lang w:val="en-GB" w:eastAsia="el-GR"/>
        </w:rPr>
        <w:t>et</w:t>
      </w:r>
      <w:r w:rsidR="00CF35CC" w:rsidRPr="0071391A">
        <w:rPr>
          <w:rFonts w:ascii="Times New Roman" w:hAnsi="Times New Roman" w:cs="Times New Roman"/>
          <w:sz w:val="24"/>
          <w:szCs w:val="24"/>
          <w:lang w:eastAsia="el-GR"/>
        </w:rPr>
        <w:t xml:space="preserve"> </w:t>
      </w:r>
      <w:r w:rsidR="00CF35CC" w:rsidRPr="0071391A">
        <w:rPr>
          <w:rFonts w:ascii="Times New Roman" w:hAnsi="Times New Roman" w:cs="Times New Roman"/>
          <w:sz w:val="24"/>
          <w:szCs w:val="24"/>
          <w:lang w:val="en-GB" w:eastAsia="el-GR"/>
        </w:rPr>
        <w:t>al</w:t>
      </w:r>
      <w:r w:rsidR="00CF35CC" w:rsidRPr="0071391A">
        <w:rPr>
          <w:rFonts w:ascii="Times New Roman" w:hAnsi="Times New Roman" w:cs="Times New Roman"/>
          <w:sz w:val="24"/>
          <w:szCs w:val="24"/>
          <w:lang w:eastAsia="el-GR"/>
        </w:rPr>
        <w:t>., 2011</w:t>
      </w:r>
      <w:r w:rsidRPr="0071391A">
        <w:rPr>
          <w:rFonts w:ascii="Times New Roman" w:hAnsi="Times New Roman" w:cs="Times New Roman"/>
          <w:sz w:val="24"/>
          <w:szCs w:val="24"/>
          <w:lang w:eastAsia="el-GR"/>
        </w:rPr>
        <w:t xml:space="preserve">) επιτρέπει κάποια συμπέρασμα για μια αιτιώδη σχέση μεταξύ της παρέμβασης επίγνωσης και </w:t>
      </w:r>
      <w:r w:rsidR="00CF35CC" w:rsidRPr="0071391A">
        <w:rPr>
          <w:rFonts w:ascii="Times New Roman" w:hAnsi="Times New Roman" w:cs="Times New Roman"/>
          <w:sz w:val="24"/>
          <w:szCs w:val="24"/>
          <w:lang w:eastAsia="el-GR"/>
        </w:rPr>
        <w:t xml:space="preserve">της αξιολόγησης </w:t>
      </w:r>
      <w:commentRangeStart w:id="10"/>
      <w:r w:rsidR="00CF35CC" w:rsidRPr="0071391A">
        <w:rPr>
          <w:rFonts w:ascii="Times New Roman" w:hAnsi="Times New Roman" w:cs="Times New Roman"/>
          <w:sz w:val="24"/>
          <w:szCs w:val="24"/>
          <w:lang w:eastAsia="el-GR"/>
        </w:rPr>
        <w:t>της</w:t>
      </w:r>
      <w:commentRangeEnd w:id="10"/>
      <w:r w:rsidR="003C6294">
        <w:rPr>
          <w:rStyle w:val="CommentReference"/>
        </w:rPr>
        <w:commentReference w:id="10"/>
      </w:r>
      <w:r w:rsidRPr="0071391A">
        <w:rPr>
          <w:rFonts w:ascii="Times New Roman" w:hAnsi="Times New Roman" w:cs="Times New Roman"/>
          <w:sz w:val="24"/>
          <w:szCs w:val="24"/>
          <w:lang w:eastAsia="el-GR"/>
        </w:rPr>
        <w:t xml:space="preserve">. Με βάση τη διαθέσιμη έρευνα, επομένως, τα στοιχεία για την αποτελεσματικότητα των παρεμβάσεων γιόγκα και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για παιδιά με ΔΑΦ πρέπει να θεωρούνται ασαφή. Αν και υπάρχουν πενιχρά στοιχεία που υποδηλώνουν ότι οι παρεμβάσεις γιόγκα και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βελτιώνουν τα βασικά συμπτώματα της ΔΑΦ, οι πρώιμες ενδείξεις υποδηλώνουν ότι αυτές οι παρεμβάσεις είναι εφικτές και μπορεί να έχουν κάποια αποτελεσματικότητα στη διαχείριση κοινά </w:t>
      </w:r>
      <w:proofErr w:type="spellStart"/>
      <w:r w:rsidRPr="0071391A">
        <w:rPr>
          <w:rFonts w:ascii="Times New Roman" w:hAnsi="Times New Roman" w:cs="Times New Roman"/>
          <w:sz w:val="24"/>
          <w:szCs w:val="24"/>
          <w:lang w:eastAsia="el-GR"/>
        </w:rPr>
        <w:t>συννοσηρών</w:t>
      </w:r>
      <w:proofErr w:type="spellEnd"/>
      <w:r w:rsidRPr="0071391A">
        <w:rPr>
          <w:rFonts w:ascii="Times New Roman" w:hAnsi="Times New Roman" w:cs="Times New Roman"/>
          <w:sz w:val="24"/>
          <w:szCs w:val="24"/>
          <w:lang w:eastAsia="el-GR"/>
        </w:rPr>
        <w:t xml:space="preserve"> προβλημάτων ψυχικής υγείας και στη μείωση των επιθετικών συμπεριφορών. Ωστόσο, πριν γίνουν ισχυρισμοί σχετικά με την αποτελεσματικότητα αυτών των παρεμβάσεων για αυτόν τον πληθυσμό, απαιτείται πιο αυστηρή έρευνα. Οι μελλοντικές μελέτες θα πρέπει να χρησιμοποιούν μεγαλύτερα, επαρκώς ισχυρά μεγέθη δειγμάτων, να περιλαμβάνουν ενεργές ομάδες ελέγχου σύγκρισης, να </w:t>
      </w:r>
      <w:proofErr w:type="spellStart"/>
      <w:r w:rsidRPr="0071391A">
        <w:rPr>
          <w:rFonts w:ascii="Times New Roman" w:hAnsi="Times New Roman" w:cs="Times New Roman"/>
          <w:sz w:val="24"/>
          <w:szCs w:val="24"/>
          <w:lang w:eastAsia="el-GR"/>
        </w:rPr>
        <w:t>τυχαιοποιούν</w:t>
      </w:r>
      <w:proofErr w:type="spellEnd"/>
      <w:r w:rsidRPr="0071391A">
        <w:rPr>
          <w:rFonts w:ascii="Times New Roman" w:hAnsi="Times New Roman" w:cs="Times New Roman"/>
          <w:sz w:val="24"/>
          <w:szCs w:val="24"/>
          <w:lang w:eastAsia="el-GR"/>
        </w:rPr>
        <w:t xml:space="preserve"> τους συμμετέχοντες σε ομάδες, </w:t>
      </w:r>
      <w:r w:rsidRPr="0071391A">
        <w:rPr>
          <w:rFonts w:ascii="Times New Roman" w:hAnsi="Times New Roman" w:cs="Times New Roman"/>
          <w:sz w:val="24"/>
          <w:szCs w:val="24"/>
          <w:lang w:eastAsia="el-GR"/>
        </w:rPr>
        <w:lastRenderedPageBreak/>
        <w:t>να αναπτύσσουν εξατομικευμένες παρεμβάσεις με ελέγχους πιστότητας, να χρησιμοποιούν τ</w:t>
      </w:r>
      <w:r w:rsidR="00CF35CC" w:rsidRPr="0071391A">
        <w:rPr>
          <w:rFonts w:ascii="Times New Roman" w:hAnsi="Times New Roman" w:cs="Times New Roman"/>
          <w:sz w:val="24"/>
          <w:szCs w:val="24"/>
          <w:lang w:eastAsia="el-GR"/>
        </w:rPr>
        <w:t xml:space="preserve">υχαίους </w:t>
      </w:r>
      <w:proofErr w:type="spellStart"/>
      <w:r w:rsidRPr="0071391A">
        <w:rPr>
          <w:rFonts w:ascii="Times New Roman" w:hAnsi="Times New Roman" w:cs="Times New Roman"/>
          <w:sz w:val="24"/>
          <w:szCs w:val="24"/>
          <w:lang w:eastAsia="el-GR"/>
        </w:rPr>
        <w:t>αξιολογητές</w:t>
      </w:r>
      <w:proofErr w:type="spellEnd"/>
      <w:r w:rsidRPr="0071391A">
        <w:rPr>
          <w:rFonts w:ascii="Times New Roman" w:hAnsi="Times New Roman" w:cs="Times New Roman"/>
          <w:sz w:val="24"/>
          <w:szCs w:val="24"/>
          <w:lang w:eastAsia="el-GR"/>
        </w:rPr>
        <w:t xml:space="preserve"> και να αξιολογούν τα αποτελέσματα χρησιμοποιώντας επικυρωμένα, τυποποιημένα μέτρα που αξιολογούν και τα δύο βασικά συμπτώματα ΔΑΦ και τα συνυπάρχοντα ψυχολογικά και </w:t>
      </w:r>
      <w:proofErr w:type="spellStart"/>
      <w:r w:rsidRPr="0071391A">
        <w:rPr>
          <w:rFonts w:ascii="Times New Roman" w:hAnsi="Times New Roman" w:cs="Times New Roman"/>
          <w:sz w:val="24"/>
          <w:szCs w:val="24"/>
          <w:lang w:eastAsia="el-GR"/>
        </w:rPr>
        <w:t>συμπεριφορικά</w:t>
      </w:r>
      <w:proofErr w:type="spellEnd"/>
      <w:r w:rsidRPr="0071391A">
        <w:rPr>
          <w:rFonts w:ascii="Times New Roman" w:hAnsi="Times New Roman" w:cs="Times New Roman"/>
          <w:sz w:val="24"/>
          <w:szCs w:val="24"/>
          <w:lang w:eastAsia="el-GR"/>
        </w:rPr>
        <w:t xml:space="preserve"> συμπτώματα. Μεγαλύτεροι πολλαπλοί βασικοί σχεδιασμοί θα ήταν χρήσιμοι για την αξιολόγηση της αποτελεσματικότητας αυτών των παρεμβάσεων για </w:t>
      </w:r>
      <w:proofErr w:type="spellStart"/>
      <w:r w:rsidRPr="0071391A">
        <w:rPr>
          <w:rFonts w:ascii="Times New Roman" w:hAnsi="Times New Roman" w:cs="Times New Roman"/>
          <w:sz w:val="24"/>
          <w:szCs w:val="24"/>
          <w:lang w:eastAsia="el-GR"/>
        </w:rPr>
        <w:t>αυτοτραυματιστικές</w:t>
      </w:r>
      <w:proofErr w:type="spellEnd"/>
      <w:r w:rsidRPr="0071391A">
        <w:rPr>
          <w:rFonts w:ascii="Times New Roman" w:hAnsi="Times New Roman" w:cs="Times New Roman"/>
          <w:sz w:val="24"/>
          <w:szCs w:val="24"/>
          <w:lang w:eastAsia="el-GR"/>
        </w:rPr>
        <w:t xml:space="preserve"> ή επικίνδυνες συμπεριφορές, όταν χρησιμοποιούνται έλεγχοι χωρίς θεραπεία ή όταν η αντιστροφή των επιπτώσεων της θεραπείας είναι προβληματική. Η </w:t>
      </w:r>
      <w:proofErr w:type="spellStart"/>
      <w:r w:rsidRPr="0071391A">
        <w:rPr>
          <w:rFonts w:ascii="Times New Roman" w:hAnsi="Times New Roman" w:cs="Times New Roman"/>
          <w:sz w:val="24"/>
          <w:szCs w:val="24"/>
          <w:lang w:eastAsia="el-GR"/>
        </w:rPr>
        <w:t>ενσυνειδητότητα</w:t>
      </w:r>
      <w:proofErr w:type="spellEnd"/>
      <w:r w:rsidRPr="0071391A">
        <w:rPr>
          <w:rFonts w:ascii="Times New Roman" w:hAnsi="Times New Roman" w:cs="Times New Roman"/>
          <w:sz w:val="24"/>
          <w:szCs w:val="24"/>
          <w:lang w:eastAsia="el-GR"/>
        </w:rPr>
        <w:t xml:space="preserve"> είναι μια πολύπλευρη κατασκευή και η αξιολόγηση της </w:t>
      </w:r>
      <w:proofErr w:type="spellStart"/>
      <w:r w:rsidRPr="0071391A">
        <w:rPr>
          <w:rFonts w:ascii="Times New Roman" w:hAnsi="Times New Roman" w:cs="Times New Roman"/>
          <w:sz w:val="24"/>
          <w:szCs w:val="24"/>
          <w:lang w:eastAsia="el-GR"/>
        </w:rPr>
        <w:t>ενσυνειδητότητας</w:t>
      </w:r>
      <w:proofErr w:type="spellEnd"/>
      <w:r w:rsidRPr="0071391A">
        <w:rPr>
          <w:rFonts w:ascii="Times New Roman" w:hAnsi="Times New Roman" w:cs="Times New Roman"/>
          <w:sz w:val="24"/>
          <w:szCs w:val="24"/>
          <w:lang w:eastAsia="el-GR"/>
        </w:rPr>
        <w:t xml:space="preserve"> για τους νέους βασίζεται επί του παρόντος κυρίως σε ερωτηματολόγια </w:t>
      </w:r>
      <w:proofErr w:type="spellStart"/>
      <w:r w:rsidRPr="0071391A">
        <w:rPr>
          <w:rFonts w:ascii="Times New Roman" w:hAnsi="Times New Roman" w:cs="Times New Roman"/>
          <w:sz w:val="24"/>
          <w:szCs w:val="24"/>
          <w:lang w:eastAsia="el-GR"/>
        </w:rPr>
        <w:t>αυτοαναφοράς</w:t>
      </w:r>
      <w:proofErr w:type="spellEnd"/>
      <w:r w:rsidRPr="0071391A">
        <w:rPr>
          <w:rFonts w:ascii="Times New Roman" w:hAnsi="Times New Roman" w:cs="Times New Roman"/>
          <w:sz w:val="24"/>
          <w:szCs w:val="24"/>
          <w:lang w:eastAsia="el-GR"/>
        </w:rPr>
        <w:t xml:space="preserve"> (</w:t>
      </w:r>
      <w:proofErr w:type="spellStart"/>
      <w:r w:rsidRPr="0071391A">
        <w:rPr>
          <w:rFonts w:ascii="Times New Roman" w:hAnsi="Times New Roman" w:cs="Times New Roman"/>
          <w:sz w:val="24"/>
          <w:szCs w:val="24"/>
          <w:lang w:eastAsia="el-GR"/>
        </w:rPr>
        <w:t>Goodman</w:t>
      </w:r>
      <w:proofErr w:type="spellEnd"/>
      <w:r w:rsidR="00E94F95" w:rsidRPr="0071391A">
        <w:rPr>
          <w:rFonts w:ascii="Times New Roman" w:hAnsi="Times New Roman" w:cs="Times New Roman"/>
          <w:sz w:val="24"/>
          <w:szCs w:val="24"/>
          <w:lang w:eastAsia="el-GR"/>
        </w:rPr>
        <w:t xml:space="preserve"> </w:t>
      </w:r>
      <w:r w:rsidR="00E94F95" w:rsidRPr="0071391A">
        <w:rPr>
          <w:rFonts w:ascii="Times New Roman" w:hAnsi="Times New Roman" w:cs="Times New Roman"/>
          <w:sz w:val="24"/>
          <w:szCs w:val="24"/>
          <w:lang w:val="en-GB" w:eastAsia="el-GR"/>
        </w:rPr>
        <w:t>et</w:t>
      </w:r>
      <w:r w:rsidR="00E94F95" w:rsidRPr="0071391A">
        <w:rPr>
          <w:rFonts w:ascii="Times New Roman" w:hAnsi="Times New Roman" w:cs="Times New Roman"/>
          <w:sz w:val="24"/>
          <w:szCs w:val="24"/>
          <w:lang w:eastAsia="el-GR"/>
        </w:rPr>
        <w:t xml:space="preserve"> </w:t>
      </w:r>
      <w:r w:rsidR="00E94F95" w:rsidRPr="0071391A">
        <w:rPr>
          <w:rFonts w:ascii="Times New Roman" w:hAnsi="Times New Roman" w:cs="Times New Roman"/>
          <w:sz w:val="24"/>
          <w:szCs w:val="24"/>
          <w:lang w:val="en-GB" w:eastAsia="el-GR"/>
        </w:rPr>
        <w:t>al</w:t>
      </w:r>
      <w:r w:rsidR="00E94F95" w:rsidRPr="0071391A">
        <w:rPr>
          <w:rFonts w:ascii="Times New Roman" w:hAnsi="Times New Roman" w:cs="Times New Roman"/>
          <w:sz w:val="24"/>
          <w:szCs w:val="24"/>
          <w:lang w:eastAsia="el-GR"/>
        </w:rPr>
        <w:t>.,</w:t>
      </w:r>
      <w:r w:rsidRPr="0071391A">
        <w:rPr>
          <w:rFonts w:ascii="Times New Roman" w:hAnsi="Times New Roman" w:cs="Times New Roman"/>
          <w:sz w:val="24"/>
          <w:szCs w:val="24"/>
          <w:lang w:eastAsia="el-GR"/>
        </w:rPr>
        <w:t xml:space="preserve"> 2017). Φαίνεται πιθανό ότι η πρακτική της επίγνωσης αλλάζει τη δομή και τη λειτουργία του αναπτυσσόμενου σώματος και του εγκεφάλου των παιδιών με τρόπους που είναι ακόμη άγνωστοι. Η συμπερίληψη των ψυχοφυσιολογικών και νευροψυχικών μετρήσεων ιατρικής έκβασης θα προωθούσε την κατανόηση των φυσικών και νευρολογικών μηχανισμών αλλαγής. Παρά τους μεθοδολογικούς περιορισμούς, οι λίγες μελέτες που έχουν διεξαχθεί όντως δείχνουν επαρκή υπόσχεση για να δικαιολογήσουν τη διεξαγωγή πρόσθετης έρευνας. Προς το παρόν, δεν </w:t>
      </w:r>
      <w:r w:rsidR="00CF35CC" w:rsidRPr="0071391A">
        <w:rPr>
          <w:rFonts w:ascii="Times New Roman" w:hAnsi="Times New Roman" w:cs="Times New Roman"/>
          <w:sz w:val="24"/>
          <w:szCs w:val="24"/>
          <w:lang w:eastAsia="el-GR"/>
        </w:rPr>
        <w:t xml:space="preserve">εντοπίστηκαν </w:t>
      </w:r>
      <w:r w:rsidRPr="0071391A">
        <w:rPr>
          <w:rFonts w:ascii="Times New Roman" w:hAnsi="Times New Roman" w:cs="Times New Roman"/>
          <w:sz w:val="24"/>
          <w:szCs w:val="24"/>
          <w:lang w:eastAsia="el-GR"/>
        </w:rPr>
        <w:t xml:space="preserve">τυποποιημένες παρεμβάσεις, μέτρα πιστότητας και μέτρα έκβασης για την αξιολόγηση της αποτελεσματικότητας των παρεμβάσεων γιόγκα και επίγνωσης στη θεραπεία παιδιών και εφήβων με ΔΑΦ. Δεν </w:t>
      </w:r>
      <w:r w:rsidR="00CF35CC" w:rsidRPr="0071391A">
        <w:rPr>
          <w:rFonts w:ascii="Times New Roman" w:hAnsi="Times New Roman" w:cs="Times New Roman"/>
          <w:sz w:val="24"/>
          <w:szCs w:val="24"/>
          <w:lang w:eastAsia="el-GR"/>
        </w:rPr>
        <w:t xml:space="preserve">υπάρχει επίσης </w:t>
      </w:r>
      <w:r w:rsidRPr="0071391A">
        <w:rPr>
          <w:rFonts w:ascii="Times New Roman" w:hAnsi="Times New Roman" w:cs="Times New Roman"/>
          <w:sz w:val="24"/>
          <w:szCs w:val="24"/>
          <w:lang w:eastAsia="el-GR"/>
        </w:rPr>
        <w:t>καμία ένδειξη σχετικά με τα πλεονεκτήματα του σχολείου έναντι του κλινικού περιβάλλοντος</w:t>
      </w:r>
      <w:r w:rsidR="00CF35CC" w:rsidRPr="0071391A">
        <w:rPr>
          <w:rFonts w:ascii="Times New Roman" w:hAnsi="Times New Roman" w:cs="Times New Roman"/>
          <w:sz w:val="24"/>
          <w:szCs w:val="24"/>
          <w:lang w:eastAsia="el-GR"/>
        </w:rPr>
        <w:t xml:space="preserve"> και </w:t>
      </w:r>
      <w:r w:rsidRPr="0071391A">
        <w:rPr>
          <w:rFonts w:ascii="Times New Roman" w:hAnsi="Times New Roman" w:cs="Times New Roman"/>
          <w:sz w:val="24"/>
          <w:szCs w:val="24"/>
          <w:lang w:eastAsia="el-GR"/>
        </w:rPr>
        <w:t xml:space="preserve">καμία γνώση σχετικά με την ένταση, τη διάρκεια ή τη συχνότητα των συνεδριών </w:t>
      </w:r>
      <w:r w:rsidR="00CF35CC" w:rsidRPr="0071391A">
        <w:rPr>
          <w:rFonts w:ascii="Times New Roman" w:hAnsi="Times New Roman" w:cs="Times New Roman"/>
          <w:sz w:val="24"/>
          <w:szCs w:val="24"/>
          <w:lang w:eastAsia="el-GR"/>
        </w:rPr>
        <w:t xml:space="preserve">προκειμένου να δείξου ποια </w:t>
      </w:r>
      <w:r w:rsidRPr="0071391A">
        <w:rPr>
          <w:rFonts w:ascii="Times New Roman" w:hAnsi="Times New Roman" w:cs="Times New Roman"/>
          <w:sz w:val="24"/>
          <w:szCs w:val="24"/>
          <w:lang w:eastAsia="el-GR"/>
        </w:rPr>
        <w:t>μπορεί να είναι η βέλτιστη</w:t>
      </w:r>
      <w:r w:rsidR="00CF35CC" w:rsidRPr="0071391A">
        <w:rPr>
          <w:rFonts w:ascii="Times New Roman" w:hAnsi="Times New Roman" w:cs="Times New Roman"/>
          <w:sz w:val="24"/>
          <w:szCs w:val="24"/>
          <w:lang w:eastAsia="el-GR"/>
        </w:rPr>
        <w:t xml:space="preserve"> ή ποιο</w:t>
      </w:r>
      <w:r w:rsidRPr="0071391A">
        <w:rPr>
          <w:rFonts w:ascii="Times New Roman" w:hAnsi="Times New Roman" w:cs="Times New Roman"/>
          <w:sz w:val="24"/>
          <w:szCs w:val="24"/>
          <w:lang w:eastAsia="el-GR"/>
        </w:rPr>
        <w:t xml:space="preserve"> ηλικιακό εύρος μπορεί να ανταποκρίνεται περισσότερο στη θεραπεία ή την επιρροή της εμπλοκής του φροντιστή ή του </w:t>
      </w:r>
      <w:r w:rsidR="00CF35CC" w:rsidRPr="0071391A">
        <w:rPr>
          <w:rFonts w:ascii="Times New Roman" w:hAnsi="Times New Roman" w:cs="Times New Roman"/>
          <w:sz w:val="24"/>
          <w:szCs w:val="24"/>
          <w:lang w:eastAsia="el-GR"/>
        </w:rPr>
        <w:t>εκπαιδευτικού</w:t>
      </w:r>
      <w:r w:rsidRPr="0071391A">
        <w:rPr>
          <w:rFonts w:ascii="Times New Roman" w:hAnsi="Times New Roman" w:cs="Times New Roman"/>
          <w:sz w:val="24"/>
          <w:szCs w:val="24"/>
          <w:lang w:eastAsia="el-GR"/>
        </w:rPr>
        <w:t xml:space="preserve">. Καλά σχεδιασμένες και προσεκτικά περιγραφόμενες μελέτες παρέμβασης </w:t>
      </w:r>
      <w:r w:rsidR="00CF35CC" w:rsidRPr="0071391A">
        <w:rPr>
          <w:rFonts w:ascii="Times New Roman" w:hAnsi="Times New Roman" w:cs="Times New Roman"/>
          <w:sz w:val="24"/>
          <w:szCs w:val="24"/>
          <w:lang w:eastAsia="el-GR"/>
        </w:rPr>
        <w:t>θα πρέπει να αρχίσουν</w:t>
      </w:r>
      <w:r w:rsidRPr="0071391A">
        <w:rPr>
          <w:rFonts w:ascii="Times New Roman" w:hAnsi="Times New Roman" w:cs="Times New Roman"/>
          <w:sz w:val="24"/>
          <w:szCs w:val="24"/>
          <w:lang w:eastAsia="el-GR"/>
        </w:rPr>
        <w:t xml:space="preserve"> να αρχίσουν να αντιμετωπίζουν αυτά τα ερωτήματα.</w:t>
      </w:r>
    </w:p>
    <w:p w14:paraId="6FDF25F5" w14:textId="77777777" w:rsidR="006356B6" w:rsidRPr="0071391A" w:rsidRDefault="00C22C1F" w:rsidP="0071391A">
      <w:pPr>
        <w:pStyle w:val="Heading1"/>
        <w:spacing w:before="0" w:line="360" w:lineRule="auto"/>
        <w:jc w:val="both"/>
        <w:rPr>
          <w:rFonts w:ascii="Times New Roman" w:eastAsia="Times New Roman" w:hAnsi="Times New Roman" w:cs="Times New Roman"/>
          <w:b/>
          <w:bCs/>
          <w:color w:val="auto"/>
          <w:sz w:val="24"/>
          <w:szCs w:val="24"/>
          <w:lang w:val="en-US" w:eastAsia="el-GR"/>
        </w:rPr>
      </w:pPr>
      <w:bookmarkStart w:id="11" w:name="_Toc94267063"/>
      <w:r w:rsidRPr="0071391A">
        <w:rPr>
          <w:rFonts w:ascii="Times New Roman" w:eastAsia="Times New Roman" w:hAnsi="Times New Roman" w:cs="Times New Roman"/>
          <w:b/>
          <w:bCs/>
          <w:color w:val="auto"/>
          <w:sz w:val="24"/>
          <w:szCs w:val="24"/>
          <w:lang w:eastAsia="el-GR"/>
        </w:rPr>
        <w:t>ΚΕΦΑΛΑΙΟ</w:t>
      </w:r>
      <w:r w:rsidR="006356B6" w:rsidRPr="0071391A">
        <w:rPr>
          <w:rFonts w:ascii="Times New Roman" w:eastAsia="Times New Roman" w:hAnsi="Times New Roman" w:cs="Times New Roman"/>
          <w:b/>
          <w:bCs/>
          <w:color w:val="auto"/>
          <w:sz w:val="24"/>
          <w:szCs w:val="24"/>
          <w:lang w:val="en-US" w:eastAsia="el-GR"/>
        </w:rPr>
        <w:t xml:space="preserve"> 5</w:t>
      </w:r>
      <w:r w:rsidR="006356B6" w:rsidRPr="0071391A">
        <w:rPr>
          <w:rFonts w:ascii="Times New Roman" w:eastAsia="Times New Roman" w:hAnsi="Times New Roman" w:cs="Times New Roman"/>
          <w:b/>
          <w:bCs/>
          <w:color w:val="auto"/>
          <w:sz w:val="24"/>
          <w:szCs w:val="24"/>
          <w:lang w:eastAsia="el-GR"/>
        </w:rPr>
        <w:t>ο</w:t>
      </w:r>
      <w:r w:rsidR="006356B6" w:rsidRPr="0071391A">
        <w:rPr>
          <w:rFonts w:ascii="Times New Roman" w:eastAsia="Times New Roman" w:hAnsi="Times New Roman" w:cs="Times New Roman"/>
          <w:b/>
          <w:bCs/>
          <w:color w:val="auto"/>
          <w:sz w:val="24"/>
          <w:szCs w:val="24"/>
          <w:lang w:val="en-US" w:eastAsia="el-GR"/>
        </w:rPr>
        <w:t xml:space="preserve">: </w:t>
      </w:r>
      <w:r w:rsidR="006356B6" w:rsidRPr="0071391A">
        <w:rPr>
          <w:rFonts w:ascii="Times New Roman" w:eastAsia="Times New Roman" w:hAnsi="Times New Roman" w:cs="Times New Roman"/>
          <w:b/>
          <w:bCs/>
          <w:color w:val="auto"/>
          <w:sz w:val="24"/>
          <w:szCs w:val="24"/>
          <w:lang w:eastAsia="el-GR"/>
        </w:rPr>
        <w:t>ΒΙΒΛΙΟΓΡΑΦΙΑ</w:t>
      </w:r>
      <w:bookmarkEnd w:id="11"/>
      <w:r w:rsidR="006356B6" w:rsidRPr="0071391A">
        <w:rPr>
          <w:rFonts w:ascii="Times New Roman" w:eastAsia="Times New Roman" w:hAnsi="Times New Roman" w:cs="Times New Roman"/>
          <w:b/>
          <w:bCs/>
          <w:color w:val="auto"/>
          <w:sz w:val="24"/>
          <w:szCs w:val="24"/>
          <w:lang w:val="en-US" w:eastAsia="el-GR"/>
        </w:rPr>
        <w:t xml:space="preserve"> </w:t>
      </w:r>
    </w:p>
    <w:p w14:paraId="5EC012DA"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American Psychiatric Association (2013). </w:t>
      </w:r>
      <w:r w:rsidRPr="0071391A">
        <w:rPr>
          <w:rFonts w:ascii="Times New Roman" w:hAnsi="Times New Roman" w:cs="Times New Roman"/>
          <w:i/>
          <w:iCs/>
          <w:sz w:val="24"/>
          <w:szCs w:val="24"/>
          <w:lang w:val="en-US"/>
        </w:rPr>
        <w:t xml:space="preserve">Diagnostic and statistical manual of mental disorders. </w:t>
      </w:r>
      <w:r w:rsidRPr="0071391A">
        <w:rPr>
          <w:rFonts w:ascii="Times New Roman" w:hAnsi="Times New Roman" w:cs="Times New Roman"/>
          <w:sz w:val="24"/>
          <w:szCs w:val="24"/>
          <w:lang w:val="en-US"/>
        </w:rPr>
        <w:t>Washington, DC: Author.</w:t>
      </w:r>
    </w:p>
    <w:p w14:paraId="09A01E2C"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Arnold, A., Semple, R. J., Beale, I., &amp; Fletcher-Flinn, C. M. (2000). Eye contact in children's social interactions: What is normal </w:t>
      </w:r>
      <w:proofErr w:type="spellStart"/>
      <w:proofErr w:type="gramStart"/>
      <w:r w:rsidRPr="0071391A">
        <w:rPr>
          <w:rFonts w:ascii="Times New Roman" w:hAnsi="Times New Roman" w:cs="Times New Roman"/>
          <w:sz w:val="24"/>
          <w:szCs w:val="24"/>
          <w:lang w:val="en-US"/>
        </w:rPr>
        <w:t>behaviour</w:t>
      </w:r>
      <w:proofErr w:type="spellEnd"/>
      <w:r w:rsidRPr="0071391A">
        <w:rPr>
          <w:rFonts w:ascii="Times New Roman" w:hAnsi="Times New Roman" w:cs="Times New Roman"/>
          <w:sz w:val="24"/>
          <w:szCs w:val="24"/>
          <w:lang w:val="en-US"/>
        </w:rPr>
        <w:t>?.</w:t>
      </w:r>
      <w:proofErr w:type="gramEnd"/>
      <w:r w:rsidRPr="0071391A">
        <w:rPr>
          <w:rFonts w:ascii="Times New Roman" w:hAnsi="Times New Roman" w:cs="Times New Roman"/>
          <w:sz w:val="24"/>
          <w:szCs w:val="24"/>
          <w:lang w:val="en-US"/>
        </w:rPr>
        <w:t xml:space="preserve"> </w:t>
      </w:r>
      <w:r w:rsidRPr="0071391A">
        <w:rPr>
          <w:rFonts w:ascii="Times New Roman" w:hAnsi="Times New Roman" w:cs="Times New Roman"/>
          <w:i/>
          <w:iCs/>
          <w:sz w:val="24"/>
          <w:szCs w:val="24"/>
          <w:lang w:val="en-US"/>
        </w:rPr>
        <w:t>Journal of Intellectual and Developmental Disability, 25</w:t>
      </w:r>
      <w:r w:rsidRPr="0071391A">
        <w:rPr>
          <w:rFonts w:ascii="Times New Roman" w:hAnsi="Times New Roman" w:cs="Times New Roman"/>
          <w:sz w:val="24"/>
          <w:szCs w:val="24"/>
          <w:lang w:val="en-US"/>
        </w:rPr>
        <w:t>(3), 207-216.</w:t>
      </w:r>
    </w:p>
    <w:p w14:paraId="5EB243D1"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lastRenderedPageBreak/>
        <w:t xml:space="preserve">Christensen, D. L., Braun, K. V. N., </w:t>
      </w:r>
      <w:proofErr w:type="spellStart"/>
      <w:r w:rsidRPr="0071391A">
        <w:rPr>
          <w:rFonts w:ascii="Times New Roman" w:hAnsi="Times New Roman" w:cs="Times New Roman"/>
          <w:sz w:val="24"/>
          <w:szCs w:val="24"/>
          <w:lang w:val="en-US"/>
        </w:rPr>
        <w:t>Baio</w:t>
      </w:r>
      <w:proofErr w:type="spellEnd"/>
      <w:r w:rsidRPr="0071391A">
        <w:rPr>
          <w:rFonts w:ascii="Times New Roman" w:hAnsi="Times New Roman" w:cs="Times New Roman"/>
          <w:sz w:val="24"/>
          <w:szCs w:val="24"/>
          <w:lang w:val="en-US"/>
        </w:rPr>
        <w:t xml:space="preserve">, J., </w:t>
      </w:r>
      <w:proofErr w:type="spellStart"/>
      <w:r w:rsidRPr="0071391A">
        <w:rPr>
          <w:rFonts w:ascii="Times New Roman" w:hAnsi="Times New Roman" w:cs="Times New Roman"/>
          <w:sz w:val="24"/>
          <w:szCs w:val="24"/>
          <w:lang w:val="en-US"/>
        </w:rPr>
        <w:t>Bilder</w:t>
      </w:r>
      <w:proofErr w:type="spellEnd"/>
      <w:r w:rsidRPr="0071391A">
        <w:rPr>
          <w:rFonts w:ascii="Times New Roman" w:hAnsi="Times New Roman" w:cs="Times New Roman"/>
          <w:sz w:val="24"/>
          <w:szCs w:val="24"/>
          <w:lang w:val="en-US"/>
        </w:rPr>
        <w:t xml:space="preserve">, D., Charles, J., Constantino, J. N., ... &amp; Yeargin-Allsopp, M. (2018). Prevalence and characteristics of autism spectrum disorder among children aged 8 years—autism and developmental disabilities monitoring network, 11 sites, United States, 2012. </w:t>
      </w:r>
      <w:r w:rsidRPr="0071391A">
        <w:rPr>
          <w:rFonts w:ascii="Times New Roman" w:hAnsi="Times New Roman" w:cs="Times New Roman"/>
          <w:i/>
          <w:iCs/>
          <w:sz w:val="24"/>
          <w:szCs w:val="24"/>
          <w:lang w:val="en-US"/>
        </w:rPr>
        <w:t>MMWR Surveillance Summaries, 65</w:t>
      </w:r>
      <w:r w:rsidRPr="0071391A">
        <w:rPr>
          <w:rFonts w:ascii="Times New Roman" w:hAnsi="Times New Roman" w:cs="Times New Roman"/>
          <w:sz w:val="24"/>
          <w:szCs w:val="24"/>
          <w:lang w:val="en-US"/>
        </w:rPr>
        <w:t>(13), 1.</w:t>
      </w:r>
    </w:p>
    <w:p w14:paraId="77E08DDA"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de Bruin, E. I., </w:t>
      </w:r>
      <w:proofErr w:type="spellStart"/>
      <w:r w:rsidRPr="0071391A">
        <w:rPr>
          <w:rFonts w:ascii="Times New Roman" w:hAnsi="Times New Roman" w:cs="Times New Roman"/>
          <w:sz w:val="24"/>
          <w:szCs w:val="24"/>
          <w:lang w:val="en-US"/>
        </w:rPr>
        <w:t>Blom</w:t>
      </w:r>
      <w:proofErr w:type="spellEnd"/>
      <w:r w:rsidRPr="0071391A">
        <w:rPr>
          <w:rFonts w:ascii="Times New Roman" w:hAnsi="Times New Roman" w:cs="Times New Roman"/>
          <w:sz w:val="24"/>
          <w:szCs w:val="24"/>
          <w:lang w:val="en-US"/>
        </w:rPr>
        <w:t xml:space="preserve">, R., Smit, F. M., van </w:t>
      </w:r>
      <w:proofErr w:type="spellStart"/>
      <w:r w:rsidRPr="0071391A">
        <w:rPr>
          <w:rFonts w:ascii="Times New Roman" w:hAnsi="Times New Roman" w:cs="Times New Roman"/>
          <w:sz w:val="24"/>
          <w:szCs w:val="24"/>
          <w:lang w:val="en-US"/>
        </w:rPr>
        <w:t>Steensel</w:t>
      </w:r>
      <w:proofErr w:type="spellEnd"/>
      <w:r w:rsidRPr="0071391A">
        <w:rPr>
          <w:rFonts w:ascii="Times New Roman" w:hAnsi="Times New Roman" w:cs="Times New Roman"/>
          <w:sz w:val="24"/>
          <w:szCs w:val="24"/>
          <w:lang w:val="en-US"/>
        </w:rPr>
        <w:t xml:space="preserve">, F. J., &amp; </w:t>
      </w:r>
      <w:proofErr w:type="spellStart"/>
      <w:r w:rsidRPr="0071391A">
        <w:rPr>
          <w:rFonts w:ascii="Times New Roman" w:hAnsi="Times New Roman" w:cs="Times New Roman"/>
          <w:sz w:val="24"/>
          <w:szCs w:val="24"/>
          <w:lang w:val="en-US"/>
        </w:rPr>
        <w:t>Bögels</w:t>
      </w:r>
      <w:proofErr w:type="spellEnd"/>
      <w:r w:rsidRPr="0071391A">
        <w:rPr>
          <w:rFonts w:ascii="Times New Roman" w:hAnsi="Times New Roman" w:cs="Times New Roman"/>
          <w:sz w:val="24"/>
          <w:szCs w:val="24"/>
          <w:lang w:val="en-US"/>
        </w:rPr>
        <w:t xml:space="preserve">, S. M. (2015). </w:t>
      </w:r>
      <w:proofErr w:type="spellStart"/>
      <w:r w:rsidRPr="0071391A">
        <w:rPr>
          <w:rFonts w:ascii="Times New Roman" w:hAnsi="Times New Roman" w:cs="Times New Roman"/>
          <w:sz w:val="24"/>
          <w:szCs w:val="24"/>
          <w:lang w:val="en-US"/>
        </w:rPr>
        <w:t>MYmind</w:t>
      </w:r>
      <w:proofErr w:type="spellEnd"/>
      <w:r w:rsidRPr="0071391A">
        <w:rPr>
          <w:rFonts w:ascii="Times New Roman" w:hAnsi="Times New Roman" w:cs="Times New Roman"/>
          <w:sz w:val="24"/>
          <w:szCs w:val="24"/>
          <w:lang w:val="en-US"/>
        </w:rPr>
        <w:t xml:space="preserve">: Mindfulness training for youngsters with autism spectrum disorders and their parents. </w:t>
      </w:r>
      <w:r w:rsidRPr="0071391A">
        <w:rPr>
          <w:rFonts w:ascii="Times New Roman" w:hAnsi="Times New Roman" w:cs="Times New Roman"/>
          <w:i/>
          <w:iCs/>
          <w:sz w:val="24"/>
          <w:szCs w:val="24"/>
          <w:lang w:val="en-US"/>
        </w:rPr>
        <w:t>Autism, 19</w:t>
      </w:r>
      <w:r w:rsidRPr="0071391A">
        <w:rPr>
          <w:rFonts w:ascii="Times New Roman" w:hAnsi="Times New Roman" w:cs="Times New Roman"/>
          <w:sz w:val="24"/>
          <w:szCs w:val="24"/>
          <w:lang w:val="en-US"/>
        </w:rPr>
        <w:t>(8), 906-914.</w:t>
      </w:r>
    </w:p>
    <w:p w14:paraId="7CAED7BB"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Ditto, B., </w:t>
      </w:r>
      <w:proofErr w:type="spellStart"/>
      <w:r w:rsidRPr="0071391A">
        <w:rPr>
          <w:rFonts w:ascii="Times New Roman" w:hAnsi="Times New Roman" w:cs="Times New Roman"/>
          <w:sz w:val="24"/>
          <w:szCs w:val="24"/>
          <w:lang w:val="en-US"/>
        </w:rPr>
        <w:t>Eclache</w:t>
      </w:r>
      <w:proofErr w:type="spellEnd"/>
      <w:r w:rsidRPr="0071391A">
        <w:rPr>
          <w:rFonts w:ascii="Times New Roman" w:hAnsi="Times New Roman" w:cs="Times New Roman"/>
          <w:sz w:val="24"/>
          <w:szCs w:val="24"/>
          <w:lang w:val="en-US"/>
        </w:rPr>
        <w:t xml:space="preserve">, M., &amp; Goldman, N. (2006). Short-term autonomic and cardiovascular effects of mindfulness body scan meditation. </w:t>
      </w:r>
      <w:r w:rsidRPr="0071391A">
        <w:rPr>
          <w:rFonts w:ascii="Times New Roman" w:hAnsi="Times New Roman" w:cs="Times New Roman"/>
          <w:i/>
          <w:iCs/>
          <w:sz w:val="24"/>
          <w:szCs w:val="24"/>
          <w:lang w:val="en-US"/>
        </w:rPr>
        <w:t>Annals of behavioral medicine, 32</w:t>
      </w:r>
      <w:r w:rsidRPr="0071391A">
        <w:rPr>
          <w:rFonts w:ascii="Times New Roman" w:hAnsi="Times New Roman" w:cs="Times New Roman"/>
          <w:sz w:val="24"/>
          <w:szCs w:val="24"/>
          <w:lang w:val="en-US"/>
        </w:rPr>
        <w:t>(3), 227-234.</w:t>
      </w:r>
    </w:p>
    <w:p w14:paraId="5A9724BB"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Goodman, M. S., </w:t>
      </w:r>
      <w:proofErr w:type="spellStart"/>
      <w:r w:rsidRPr="0071391A">
        <w:rPr>
          <w:rFonts w:ascii="Times New Roman" w:hAnsi="Times New Roman" w:cs="Times New Roman"/>
          <w:sz w:val="24"/>
          <w:szCs w:val="24"/>
          <w:lang w:val="en-US"/>
        </w:rPr>
        <w:t>Madni</w:t>
      </w:r>
      <w:proofErr w:type="spellEnd"/>
      <w:r w:rsidRPr="0071391A">
        <w:rPr>
          <w:rFonts w:ascii="Times New Roman" w:hAnsi="Times New Roman" w:cs="Times New Roman"/>
          <w:sz w:val="24"/>
          <w:szCs w:val="24"/>
          <w:lang w:val="en-US"/>
        </w:rPr>
        <w:t xml:space="preserve">, L. A., &amp; Semple, R. J. (2017). Measuring mindfulness in youth: Review of current assessments, challenges, and future directions. </w:t>
      </w:r>
      <w:r w:rsidRPr="0071391A">
        <w:rPr>
          <w:rFonts w:ascii="Times New Roman" w:hAnsi="Times New Roman" w:cs="Times New Roman"/>
          <w:i/>
          <w:iCs/>
          <w:sz w:val="24"/>
          <w:szCs w:val="24"/>
          <w:lang w:val="en-US"/>
        </w:rPr>
        <w:t>Mindfulness, 8</w:t>
      </w:r>
      <w:r w:rsidRPr="0071391A">
        <w:rPr>
          <w:rFonts w:ascii="Times New Roman" w:hAnsi="Times New Roman" w:cs="Times New Roman"/>
          <w:sz w:val="24"/>
          <w:szCs w:val="24"/>
          <w:lang w:val="en-US"/>
        </w:rPr>
        <w:t>(6), 1409-1420.</w:t>
      </w:r>
    </w:p>
    <w:p w14:paraId="73690740"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Jain, S., Shapiro, S. L., </w:t>
      </w:r>
      <w:proofErr w:type="spellStart"/>
      <w:r w:rsidRPr="0071391A">
        <w:rPr>
          <w:rFonts w:ascii="Times New Roman" w:hAnsi="Times New Roman" w:cs="Times New Roman"/>
          <w:sz w:val="24"/>
          <w:szCs w:val="24"/>
          <w:lang w:val="en-US"/>
        </w:rPr>
        <w:t>Swanick</w:t>
      </w:r>
      <w:proofErr w:type="spellEnd"/>
      <w:r w:rsidRPr="0071391A">
        <w:rPr>
          <w:rFonts w:ascii="Times New Roman" w:hAnsi="Times New Roman" w:cs="Times New Roman"/>
          <w:sz w:val="24"/>
          <w:szCs w:val="24"/>
          <w:lang w:val="en-US"/>
        </w:rPr>
        <w:t xml:space="preserve">, S., </w:t>
      </w:r>
      <w:proofErr w:type="spellStart"/>
      <w:r w:rsidRPr="0071391A">
        <w:rPr>
          <w:rFonts w:ascii="Times New Roman" w:hAnsi="Times New Roman" w:cs="Times New Roman"/>
          <w:sz w:val="24"/>
          <w:szCs w:val="24"/>
          <w:lang w:val="en-US"/>
        </w:rPr>
        <w:t>Roesch</w:t>
      </w:r>
      <w:proofErr w:type="spellEnd"/>
      <w:r w:rsidRPr="0071391A">
        <w:rPr>
          <w:rFonts w:ascii="Times New Roman" w:hAnsi="Times New Roman" w:cs="Times New Roman"/>
          <w:sz w:val="24"/>
          <w:szCs w:val="24"/>
          <w:lang w:val="en-US"/>
        </w:rPr>
        <w:t xml:space="preserve">, S. C., Mills, P. J., Bell, I., &amp; Schwartz, G. E. (2007). A randomized controlled trial of mindfulness meditation versus relaxation training: effects on distress, positive states of mind, rumination, and distraction. </w:t>
      </w:r>
      <w:r w:rsidRPr="0071391A">
        <w:rPr>
          <w:rFonts w:ascii="Times New Roman" w:hAnsi="Times New Roman" w:cs="Times New Roman"/>
          <w:i/>
          <w:iCs/>
          <w:sz w:val="24"/>
          <w:szCs w:val="24"/>
          <w:lang w:val="en-US"/>
        </w:rPr>
        <w:t>Annals of behavioral medicine, 33</w:t>
      </w:r>
      <w:r w:rsidRPr="0071391A">
        <w:rPr>
          <w:rFonts w:ascii="Times New Roman" w:hAnsi="Times New Roman" w:cs="Times New Roman"/>
          <w:sz w:val="24"/>
          <w:szCs w:val="24"/>
          <w:lang w:val="en-US"/>
        </w:rPr>
        <w:t>(1), 11-21.</w:t>
      </w:r>
    </w:p>
    <w:p w14:paraId="1F4822FB"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Jensen, C. G., </w:t>
      </w:r>
      <w:proofErr w:type="spellStart"/>
      <w:r w:rsidRPr="0071391A">
        <w:rPr>
          <w:rFonts w:ascii="Times New Roman" w:hAnsi="Times New Roman" w:cs="Times New Roman"/>
          <w:sz w:val="24"/>
          <w:szCs w:val="24"/>
          <w:lang w:val="en-US"/>
        </w:rPr>
        <w:t>Vangkilde</w:t>
      </w:r>
      <w:proofErr w:type="spellEnd"/>
      <w:r w:rsidRPr="0071391A">
        <w:rPr>
          <w:rFonts w:ascii="Times New Roman" w:hAnsi="Times New Roman" w:cs="Times New Roman"/>
          <w:sz w:val="24"/>
          <w:szCs w:val="24"/>
          <w:lang w:val="en-US"/>
        </w:rPr>
        <w:t xml:space="preserve">, S., </w:t>
      </w:r>
      <w:proofErr w:type="spellStart"/>
      <w:r w:rsidRPr="0071391A">
        <w:rPr>
          <w:rFonts w:ascii="Times New Roman" w:hAnsi="Times New Roman" w:cs="Times New Roman"/>
          <w:sz w:val="24"/>
          <w:szCs w:val="24"/>
          <w:lang w:val="en-US"/>
        </w:rPr>
        <w:t>Frokjaer</w:t>
      </w:r>
      <w:proofErr w:type="spellEnd"/>
      <w:r w:rsidRPr="0071391A">
        <w:rPr>
          <w:rFonts w:ascii="Times New Roman" w:hAnsi="Times New Roman" w:cs="Times New Roman"/>
          <w:sz w:val="24"/>
          <w:szCs w:val="24"/>
          <w:lang w:val="en-US"/>
        </w:rPr>
        <w:t xml:space="preserve">, V., &amp; </w:t>
      </w:r>
      <w:proofErr w:type="spellStart"/>
      <w:r w:rsidRPr="0071391A">
        <w:rPr>
          <w:rFonts w:ascii="Times New Roman" w:hAnsi="Times New Roman" w:cs="Times New Roman"/>
          <w:sz w:val="24"/>
          <w:szCs w:val="24"/>
          <w:lang w:val="en-US"/>
        </w:rPr>
        <w:t>Hasselbalch</w:t>
      </w:r>
      <w:proofErr w:type="spellEnd"/>
      <w:r w:rsidRPr="0071391A">
        <w:rPr>
          <w:rFonts w:ascii="Times New Roman" w:hAnsi="Times New Roman" w:cs="Times New Roman"/>
          <w:sz w:val="24"/>
          <w:szCs w:val="24"/>
          <w:lang w:val="en-US"/>
        </w:rPr>
        <w:t xml:space="preserve">, S. G. (2012). Mindfulness training affects attention—or is it attentional </w:t>
      </w:r>
      <w:proofErr w:type="gramStart"/>
      <w:r w:rsidRPr="0071391A">
        <w:rPr>
          <w:rFonts w:ascii="Times New Roman" w:hAnsi="Times New Roman" w:cs="Times New Roman"/>
          <w:sz w:val="24"/>
          <w:szCs w:val="24"/>
          <w:lang w:val="en-US"/>
        </w:rPr>
        <w:t>effort?.</w:t>
      </w:r>
      <w:proofErr w:type="gramEnd"/>
      <w:r w:rsidRPr="0071391A">
        <w:rPr>
          <w:rFonts w:ascii="Times New Roman" w:hAnsi="Times New Roman" w:cs="Times New Roman"/>
          <w:sz w:val="24"/>
          <w:szCs w:val="24"/>
          <w:lang w:val="en-US"/>
        </w:rPr>
        <w:t xml:space="preserve"> </w:t>
      </w:r>
      <w:r w:rsidRPr="0071391A">
        <w:rPr>
          <w:rFonts w:ascii="Times New Roman" w:hAnsi="Times New Roman" w:cs="Times New Roman"/>
          <w:i/>
          <w:iCs/>
          <w:sz w:val="24"/>
          <w:szCs w:val="24"/>
          <w:lang w:val="en-US"/>
        </w:rPr>
        <w:t>Journal of Experimental Psychology: General, 141</w:t>
      </w:r>
      <w:r w:rsidRPr="0071391A">
        <w:rPr>
          <w:rFonts w:ascii="Times New Roman" w:hAnsi="Times New Roman" w:cs="Times New Roman"/>
          <w:sz w:val="24"/>
          <w:szCs w:val="24"/>
          <w:lang w:val="en-US"/>
        </w:rPr>
        <w:t>(1), 106.</w:t>
      </w:r>
    </w:p>
    <w:p w14:paraId="2D72AD0F"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Lord, C., &amp; </w:t>
      </w:r>
      <w:proofErr w:type="spellStart"/>
      <w:r w:rsidRPr="0071391A">
        <w:rPr>
          <w:rFonts w:ascii="Times New Roman" w:hAnsi="Times New Roman" w:cs="Times New Roman"/>
          <w:sz w:val="24"/>
          <w:szCs w:val="24"/>
          <w:lang w:val="en-US"/>
        </w:rPr>
        <w:t>MaGill</w:t>
      </w:r>
      <w:proofErr w:type="spellEnd"/>
      <w:r w:rsidRPr="0071391A">
        <w:rPr>
          <w:rFonts w:ascii="Times New Roman" w:hAnsi="Times New Roman" w:cs="Times New Roman"/>
          <w:sz w:val="24"/>
          <w:szCs w:val="24"/>
          <w:lang w:val="en-US"/>
        </w:rPr>
        <w:t xml:space="preserve">-Evans, J. (1995). Peer interactions of autistic children and adolescents. </w:t>
      </w:r>
      <w:r w:rsidRPr="0071391A">
        <w:rPr>
          <w:rFonts w:ascii="Times New Roman" w:hAnsi="Times New Roman" w:cs="Times New Roman"/>
          <w:i/>
          <w:iCs/>
          <w:sz w:val="24"/>
          <w:szCs w:val="24"/>
          <w:lang w:val="en-US"/>
        </w:rPr>
        <w:t>Development and Psychopathology, 7</w:t>
      </w:r>
      <w:r w:rsidRPr="0071391A">
        <w:rPr>
          <w:rFonts w:ascii="Times New Roman" w:hAnsi="Times New Roman" w:cs="Times New Roman"/>
          <w:sz w:val="24"/>
          <w:szCs w:val="24"/>
          <w:lang w:val="en-US"/>
        </w:rPr>
        <w:t>(4), 611-626.</w:t>
      </w:r>
    </w:p>
    <w:p w14:paraId="2365E2EE"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proofErr w:type="spellStart"/>
      <w:r w:rsidRPr="0071391A">
        <w:rPr>
          <w:rFonts w:ascii="Times New Roman" w:hAnsi="Times New Roman" w:cs="Times New Roman"/>
          <w:sz w:val="24"/>
          <w:szCs w:val="24"/>
          <w:lang w:val="en-US"/>
        </w:rPr>
        <w:t>Lustyk</w:t>
      </w:r>
      <w:proofErr w:type="spellEnd"/>
      <w:r w:rsidRPr="0071391A">
        <w:rPr>
          <w:rFonts w:ascii="Times New Roman" w:hAnsi="Times New Roman" w:cs="Times New Roman"/>
          <w:sz w:val="24"/>
          <w:szCs w:val="24"/>
          <w:lang w:val="en-US"/>
        </w:rPr>
        <w:t xml:space="preserve">, M. K., Chawla, N., Nolan, R. S., &amp; Marlatt, G. A. (2009). Mindfulness meditation research: issues of participant screening, safety procedures, and researcher training. </w:t>
      </w:r>
      <w:r w:rsidRPr="0071391A">
        <w:rPr>
          <w:rFonts w:ascii="Times New Roman" w:hAnsi="Times New Roman" w:cs="Times New Roman"/>
          <w:i/>
          <w:iCs/>
          <w:sz w:val="24"/>
          <w:szCs w:val="24"/>
          <w:lang w:val="en-US"/>
        </w:rPr>
        <w:t>Advances in Mind-Body Medicine, 24</w:t>
      </w:r>
      <w:r w:rsidRPr="0071391A">
        <w:rPr>
          <w:rFonts w:ascii="Times New Roman" w:hAnsi="Times New Roman" w:cs="Times New Roman"/>
          <w:sz w:val="24"/>
          <w:szCs w:val="24"/>
          <w:lang w:val="en-US"/>
        </w:rPr>
        <w:t>(1), 20-30.</w:t>
      </w:r>
    </w:p>
    <w:p w14:paraId="16BF8D12"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Marco, E. J., Hinkley, L. B., Hill, S. S., &amp; Nagarajan, S. S. (2011). Sensory processing in autism: a review of neurophysiologic findings. </w:t>
      </w:r>
      <w:r w:rsidRPr="0071391A">
        <w:rPr>
          <w:rFonts w:ascii="Times New Roman" w:hAnsi="Times New Roman" w:cs="Times New Roman"/>
          <w:i/>
          <w:iCs/>
          <w:sz w:val="24"/>
          <w:szCs w:val="24"/>
          <w:lang w:val="en-US"/>
        </w:rPr>
        <w:t>Pediatric research, 69</w:t>
      </w:r>
      <w:r w:rsidRPr="0071391A">
        <w:rPr>
          <w:rFonts w:ascii="Times New Roman" w:hAnsi="Times New Roman" w:cs="Times New Roman"/>
          <w:sz w:val="24"/>
          <w:szCs w:val="24"/>
          <w:lang w:val="en-US"/>
        </w:rPr>
        <w:t>(8), 48-54.</w:t>
      </w:r>
    </w:p>
    <w:p w14:paraId="4D939F64"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bookmarkStart w:id="12" w:name="_Hlk94245752"/>
      <w:r w:rsidRPr="0071391A">
        <w:rPr>
          <w:rFonts w:ascii="Times New Roman" w:hAnsi="Times New Roman" w:cs="Times New Roman"/>
          <w:sz w:val="24"/>
          <w:szCs w:val="24"/>
          <w:lang w:val="en-US"/>
        </w:rPr>
        <w:t xml:space="preserve">Nightingale, A. (2009). </w:t>
      </w:r>
      <w:bookmarkEnd w:id="12"/>
      <w:r w:rsidRPr="0071391A">
        <w:rPr>
          <w:rFonts w:ascii="Times New Roman" w:hAnsi="Times New Roman" w:cs="Times New Roman"/>
          <w:sz w:val="24"/>
          <w:szCs w:val="24"/>
          <w:lang w:val="en-US"/>
        </w:rPr>
        <w:t xml:space="preserve">A guide to systematic literature reviews. </w:t>
      </w:r>
      <w:r w:rsidRPr="0071391A">
        <w:rPr>
          <w:rFonts w:ascii="Times New Roman" w:hAnsi="Times New Roman" w:cs="Times New Roman"/>
          <w:i/>
          <w:iCs/>
          <w:sz w:val="24"/>
          <w:szCs w:val="24"/>
          <w:lang w:val="en-US"/>
        </w:rPr>
        <w:t>Surgery (Oxford), 27</w:t>
      </w:r>
      <w:r w:rsidRPr="0071391A">
        <w:rPr>
          <w:rFonts w:ascii="Times New Roman" w:hAnsi="Times New Roman" w:cs="Times New Roman"/>
          <w:sz w:val="24"/>
          <w:szCs w:val="24"/>
          <w:lang w:val="en-US"/>
        </w:rPr>
        <w:t>(9), 381-384.</w:t>
      </w:r>
    </w:p>
    <w:p w14:paraId="33568D7B"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Ortner, C. N., </w:t>
      </w:r>
      <w:proofErr w:type="spellStart"/>
      <w:r w:rsidRPr="0071391A">
        <w:rPr>
          <w:rFonts w:ascii="Times New Roman" w:hAnsi="Times New Roman" w:cs="Times New Roman"/>
          <w:sz w:val="24"/>
          <w:szCs w:val="24"/>
          <w:lang w:val="en-US"/>
        </w:rPr>
        <w:t>Kilner</w:t>
      </w:r>
      <w:proofErr w:type="spellEnd"/>
      <w:r w:rsidRPr="0071391A">
        <w:rPr>
          <w:rFonts w:ascii="Times New Roman" w:hAnsi="Times New Roman" w:cs="Times New Roman"/>
          <w:sz w:val="24"/>
          <w:szCs w:val="24"/>
          <w:lang w:val="en-US"/>
        </w:rPr>
        <w:t xml:space="preserve">, S. J., &amp; </w:t>
      </w:r>
      <w:proofErr w:type="spellStart"/>
      <w:r w:rsidRPr="0071391A">
        <w:rPr>
          <w:rFonts w:ascii="Times New Roman" w:hAnsi="Times New Roman" w:cs="Times New Roman"/>
          <w:sz w:val="24"/>
          <w:szCs w:val="24"/>
          <w:lang w:val="en-US"/>
        </w:rPr>
        <w:t>Zelazo</w:t>
      </w:r>
      <w:proofErr w:type="spellEnd"/>
      <w:r w:rsidRPr="0071391A">
        <w:rPr>
          <w:rFonts w:ascii="Times New Roman" w:hAnsi="Times New Roman" w:cs="Times New Roman"/>
          <w:sz w:val="24"/>
          <w:szCs w:val="24"/>
          <w:lang w:val="en-US"/>
        </w:rPr>
        <w:t xml:space="preserve">, P. D. (2007). Mindfulness meditation and reduced emotional interference on a cognitive task. </w:t>
      </w:r>
      <w:r w:rsidRPr="0071391A">
        <w:rPr>
          <w:rFonts w:ascii="Times New Roman" w:hAnsi="Times New Roman" w:cs="Times New Roman"/>
          <w:i/>
          <w:iCs/>
          <w:sz w:val="24"/>
          <w:szCs w:val="24"/>
          <w:lang w:val="en-US"/>
        </w:rPr>
        <w:t>Motivation and emotion, 31</w:t>
      </w:r>
      <w:r w:rsidRPr="0071391A">
        <w:rPr>
          <w:rFonts w:ascii="Times New Roman" w:hAnsi="Times New Roman" w:cs="Times New Roman"/>
          <w:sz w:val="24"/>
          <w:szCs w:val="24"/>
          <w:lang w:val="en-US"/>
        </w:rPr>
        <w:t>(4), 271-283.</w:t>
      </w:r>
    </w:p>
    <w:p w14:paraId="1A7E6C78"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proofErr w:type="spellStart"/>
      <w:r w:rsidRPr="0071391A">
        <w:rPr>
          <w:rFonts w:ascii="Times New Roman" w:hAnsi="Times New Roman" w:cs="Times New Roman"/>
          <w:sz w:val="24"/>
          <w:szCs w:val="24"/>
          <w:lang w:val="en-US"/>
        </w:rPr>
        <w:lastRenderedPageBreak/>
        <w:t>Porges</w:t>
      </w:r>
      <w:proofErr w:type="spellEnd"/>
      <w:r w:rsidRPr="0071391A">
        <w:rPr>
          <w:rFonts w:ascii="Times New Roman" w:hAnsi="Times New Roman" w:cs="Times New Roman"/>
          <w:sz w:val="24"/>
          <w:szCs w:val="24"/>
          <w:lang w:val="en-US"/>
        </w:rPr>
        <w:t xml:space="preserve">, S. W. (2003). The polyvagal theory: Phylogenetic contributions to social behavior. </w:t>
      </w:r>
      <w:r w:rsidRPr="0071391A">
        <w:rPr>
          <w:rFonts w:ascii="Times New Roman" w:hAnsi="Times New Roman" w:cs="Times New Roman"/>
          <w:i/>
          <w:iCs/>
          <w:sz w:val="24"/>
          <w:szCs w:val="24"/>
          <w:lang w:val="en-US"/>
        </w:rPr>
        <w:t>Physiology &amp; behavior, 79</w:t>
      </w:r>
      <w:r w:rsidRPr="0071391A">
        <w:rPr>
          <w:rFonts w:ascii="Times New Roman" w:hAnsi="Times New Roman" w:cs="Times New Roman"/>
          <w:sz w:val="24"/>
          <w:szCs w:val="24"/>
          <w:lang w:val="en-US"/>
        </w:rPr>
        <w:t>(3), 503-513.</w:t>
      </w:r>
    </w:p>
    <w:p w14:paraId="7F1407B0"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Radhakrishna, S. (2010). Application of integrated yoga therapy to increase imitation skills in children with autism spectrum disorder. </w:t>
      </w:r>
      <w:r w:rsidRPr="0071391A">
        <w:rPr>
          <w:rFonts w:ascii="Times New Roman" w:hAnsi="Times New Roman" w:cs="Times New Roman"/>
          <w:i/>
          <w:iCs/>
          <w:sz w:val="24"/>
          <w:szCs w:val="24"/>
          <w:lang w:val="en-US"/>
        </w:rPr>
        <w:t>International journal of yoga,</w:t>
      </w:r>
      <w:r w:rsidRPr="0071391A">
        <w:rPr>
          <w:rFonts w:ascii="Times New Roman" w:hAnsi="Times New Roman" w:cs="Times New Roman"/>
          <w:sz w:val="24"/>
          <w:szCs w:val="24"/>
          <w:lang w:val="en-US"/>
        </w:rPr>
        <w:t xml:space="preserve"> 3(1), 26-30.</w:t>
      </w:r>
    </w:p>
    <w:p w14:paraId="3E77F1CF"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Radhakrishna, S., </w:t>
      </w:r>
      <w:proofErr w:type="spellStart"/>
      <w:r w:rsidRPr="0071391A">
        <w:rPr>
          <w:rFonts w:ascii="Times New Roman" w:hAnsi="Times New Roman" w:cs="Times New Roman"/>
          <w:sz w:val="24"/>
          <w:szCs w:val="24"/>
          <w:lang w:val="en-US"/>
        </w:rPr>
        <w:t>Nagarathna</w:t>
      </w:r>
      <w:proofErr w:type="spellEnd"/>
      <w:r w:rsidRPr="0071391A">
        <w:rPr>
          <w:rFonts w:ascii="Times New Roman" w:hAnsi="Times New Roman" w:cs="Times New Roman"/>
          <w:sz w:val="24"/>
          <w:szCs w:val="24"/>
          <w:lang w:val="en-US"/>
        </w:rPr>
        <w:t xml:space="preserve">, R., &amp; Nagendra, H. R. (2010). Integrated approach to yoga therapy and autism spectrum disorders. </w:t>
      </w:r>
      <w:r w:rsidRPr="0071391A">
        <w:rPr>
          <w:rFonts w:ascii="Times New Roman" w:hAnsi="Times New Roman" w:cs="Times New Roman"/>
          <w:i/>
          <w:iCs/>
          <w:sz w:val="24"/>
          <w:szCs w:val="24"/>
          <w:lang w:val="en-US"/>
        </w:rPr>
        <w:t>Journal of Ayurveda and integrative medicine, 1</w:t>
      </w:r>
      <w:r w:rsidRPr="0071391A">
        <w:rPr>
          <w:rFonts w:ascii="Times New Roman" w:hAnsi="Times New Roman" w:cs="Times New Roman"/>
          <w:sz w:val="24"/>
          <w:szCs w:val="24"/>
          <w:lang w:val="en-US"/>
        </w:rPr>
        <w:t>(2), 120.</w:t>
      </w:r>
    </w:p>
    <w:p w14:paraId="1A846A3E"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Semple, R. J. (2010). Does mindfulness meditation enhance attention? A randomized controlled trial. </w:t>
      </w:r>
      <w:r w:rsidRPr="0071391A">
        <w:rPr>
          <w:rFonts w:ascii="Times New Roman" w:hAnsi="Times New Roman" w:cs="Times New Roman"/>
          <w:i/>
          <w:iCs/>
          <w:sz w:val="24"/>
          <w:szCs w:val="24"/>
          <w:lang w:val="en-US"/>
        </w:rPr>
        <w:t>Mindfulness, 1</w:t>
      </w:r>
      <w:r w:rsidRPr="0071391A">
        <w:rPr>
          <w:rFonts w:ascii="Times New Roman" w:hAnsi="Times New Roman" w:cs="Times New Roman"/>
          <w:sz w:val="24"/>
          <w:szCs w:val="24"/>
          <w:lang w:val="en-US"/>
        </w:rPr>
        <w:t>(2), 121-130.</w:t>
      </w:r>
    </w:p>
    <w:p w14:paraId="64EC9068"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Semple, R. J., Reid, E. F., &amp; Miller, L. (2005). Treating anxiety with mindfulness: An open trial of mindfulness training for anxious children. </w:t>
      </w:r>
      <w:r w:rsidRPr="0071391A">
        <w:rPr>
          <w:rFonts w:ascii="Times New Roman" w:hAnsi="Times New Roman" w:cs="Times New Roman"/>
          <w:i/>
          <w:iCs/>
          <w:sz w:val="24"/>
          <w:szCs w:val="24"/>
          <w:lang w:val="en-US"/>
        </w:rPr>
        <w:t>Journal of Cognitive Psychotherapy, 19</w:t>
      </w:r>
      <w:r w:rsidRPr="0071391A">
        <w:rPr>
          <w:rFonts w:ascii="Times New Roman" w:hAnsi="Times New Roman" w:cs="Times New Roman"/>
          <w:sz w:val="24"/>
          <w:szCs w:val="24"/>
          <w:lang w:val="en-US"/>
        </w:rPr>
        <w:t>(4), 379-392.</w:t>
      </w:r>
    </w:p>
    <w:p w14:paraId="626CD559"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Semple, R. J., Lee, J., Rosa, D., &amp; Miller, L. F. (2010). A randomized trial of mindfulness-based cognitive therapy for children: Promoting mindful attention to enhance social-emotional resiliency in children.</w:t>
      </w:r>
      <w:r w:rsidRPr="0071391A">
        <w:rPr>
          <w:rFonts w:ascii="Times New Roman" w:hAnsi="Times New Roman" w:cs="Times New Roman"/>
          <w:i/>
          <w:iCs/>
          <w:sz w:val="24"/>
          <w:szCs w:val="24"/>
          <w:lang w:val="en-US"/>
        </w:rPr>
        <w:t xml:space="preserve"> Journal of child and family studies, 19</w:t>
      </w:r>
      <w:r w:rsidRPr="0071391A">
        <w:rPr>
          <w:rFonts w:ascii="Times New Roman" w:hAnsi="Times New Roman" w:cs="Times New Roman"/>
          <w:sz w:val="24"/>
          <w:szCs w:val="24"/>
          <w:lang w:val="en-US"/>
        </w:rPr>
        <w:t>(2), 218-229.</w:t>
      </w:r>
    </w:p>
    <w:p w14:paraId="0441A2EF"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Singh, N. N., </w:t>
      </w:r>
      <w:proofErr w:type="spellStart"/>
      <w:r w:rsidRPr="0071391A">
        <w:rPr>
          <w:rFonts w:ascii="Times New Roman" w:hAnsi="Times New Roman" w:cs="Times New Roman"/>
          <w:sz w:val="24"/>
          <w:szCs w:val="24"/>
          <w:lang w:val="en-US"/>
        </w:rPr>
        <w:t>Lancioni</w:t>
      </w:r>
      <w:proofErr w:type="spellEnd"/>
      <w:r w:rsidRPr="0071391A">
        <w:rPr>
          <w:rFonts w:ascii="Times New Roman" w:hAnsi="Times New Roman" w:cs="Times New Roman"/>
          <w:sz w:val="24"/>
          <w:szCs w:val="24"/>
          <w:lang w:val="en-US"/>
        </w:rPr>
        <w:t xml:space="preserve">, G. E., Singh, A. D., Winton, A. S., Singh, A. N., &amp; Singh, J. (2011). Adolescents with Asperger syndrome can use a mindfulness-based strategy to control their aggressive behavior. </w:t>
      </w:r>
      <w:r w:rsidRPr="0071391A">
        <w:rPr>
          <w:rFonts w:ascii="Times New Roman" w:hAnsi="Times New Roman" w:cs="Times New Roman"/>
          <w:i/>
          <w:iCs/>
          <w:sz w:val="24"/>
          <w:szCs w:val="24"/>
          <w:lang w:val="en-US"/>
        </w:rPr>
        <w:t>Research in autism spectrum disorders, 5</w:t>
      </w:r>
      <w:r w:rsidRPr="0071391A">
        <w:rPr>
          <w:rFonts w:ascii="Times New Roman" w:hAnsi="Times New Roman" w:cs="Times New Roman"/>
          <w:sz w:val="24"/>
          <w:szCs w:val="24"/>
          <w:lang w:val="en-US"/>
        </w:rPr>
        <w:t>(3), 1103-1109.</w:t>
      </w:r>
    </w:p>
    <w:p w14:paraId="65145801"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Soke, G. N., Rosenberg, S. A., Hamman, R. F., </w:t>
      </w:r>
      <w:proofErr w:type="spellStart"/>
      <w:r w:rsidRPr="0071391A">
        <w:rPr>
          <w:rFonts w:ascii="Times New Roman" w:hAnsi="Times New Roman" w:cs="Times New Roman"/>
          <w:sz w:val="24"/>
          <w:szCs w:val="24"/>
          <w:lang w:val="en-US"/>
        </w:rPr>
        <w:t>Fingerlin</w:t>
      </w:r>
      <w:proofErr w:type="spellEnd"/>
      <w:r w:rsidRPr="0071391A">
        <w:rPr>
          <w:rFonts w:ascii="Times New Roman" w:hAnsi="Times New Roman" w:cs="Times New Roman"/>
          <w:sz w:val="24"/>
          <w:szCs w:val="24"/>
          <w:lang w:val="en-US"/>
        </w:rPr>
        <w:t xml:space="preserve">, T., Robinson, C., Carpenter, L., ... &amp; </w:t>
      </w:r>
      <w:proofErr w:type="spellStart"/>
      <w:r w:rsidRPr="0071391A">
        <w:rPr>
          <w:rFonts w:ascii="Times New Roman" w:hAnsi="Times New Roman" w:cs="Times New Roman"/>
          <w:sz w:val="24"/>
          <w:szCs w:val="24"/>
          <w:lang w:val="en-US"/>
        </w:rPr>
        <w:t>DiGuiseppi</w:t>
      </w:r>
      <w:proofErr w:type="spellEnd"/>
      <w:r w:rsidRPr="0071391A">
        <w:rPr>
          <w:rFonts w:ascii="Times New Roman" w:hAnsi="Times New Roman" w:cs="Times New Roman"/>
          <w:sz w:val="24"/>
          <w:szCs w:val="24"/>
          <w:lang w:val="en-US"/>
        </w:rPr>
        <w:t xml:space="preserve">, C. (2016). Brief report: prevalence of self-injurious behaviors among children with autism spectrum disorder—a population-based study. </w:t>
      </w:r>
      <w:r w:rsidRPr="0071391A">
        <w:rPr>
          <w:rFonts w:ascii="Times New Roman" w:hAnsi="Times New Roman" w:cs="Times New Roman"/>
          <w:i/>
          <w:iCs/>
          <w:sz w:val="24"/>
          <w:szCs w:val="24"/>
          <w:lang w:val="en-US"/>
        </w:rPr>
        <w:t>Journal of autism and developmental disorders, 46</w:t>
      </w:r>
      <w:r w:rsidRPr="0071391A">
        <w:rPr>
          <w:rFonts w:ascii="Times New Roman" w:hAnsi="Times New Roman" w:cs="Times New Roman"/>
          <w:sz w:val="24"/>
          <w:szCs w:val="24"/>
          <w:lang w:val="en-US"/>
        </w:rPr>
        <w:t>(11), 3607-3614.</w:t>
      </w:r>
    </w:p>
    <w:p w14:paraId="58810C82" w14:textId="77777777" w:rsidR="00E3760E" w:rsidRPr="0071391A" w:rsidRDefault="00E3760E" w:rsidP="0071391A">
      <w:pPr>
        <w:spacing w:after="0" w:line="360" w:lineRule="auto"/>
        <w:ind w:left="720" w:hanging="720"/>
        <w:jc w:val="both"/>
        <w:rPr>
          <w:rFonts w:ascii="Times New Roman" w:hAnsi="Times New Roman" w:cs="Times New Roman"/>
          <w:sz w:val="24"/>
          <w:szCs w:val="24"/>
          <w:lang w:val="en-US"/>
        </w:rPr>
      </w:pPr>
      <w:r w:rsidRPr="0071391A">
        <w:rPr>
          <w:rFonts w:ascii="Times New Roman" w:hAnsi="Times New Roman" w:cs="Times New Roman"/>
          <w:sz w:val="24"/>
          <w:szCs w:val="24"/>
          <w:lang w:val="en-US"/>
        </w:rPr>
        <w:t xml:space="preserve">Tang, Y. Y., Ma, Y., Wang, J., Fan, Y., Feng, S., Lu, Q., ... &amp; Posner, M. I. (2007). Short-term meditation training improves attention and self-regulation. </w:t>
      </w:r>
      <w:r w:rsidRPr="0071391A">
        <w:rPr>
          <w:rFonts w:ascii="Times New Roman" w:hAnsi="Times New Roman" w:cs="Times New Roman"/>
          <w:i/>
          <w:iCs/>
          <w:sz w:val="24"/>
          <w:szCs w:val="24"/>
          <w:lang w:val="en-US"/>
        </w:rPr>
        <w:t>Proceedings of the National Academy of Sciences, 104</w:t>
      </w:r>
      <w:r w:rsidRPr="0071391A">
        <w:rPr>
          <w:rFonts w:ascii="Times New Roman" w:hAnsi="Times New Roman" w:cs="Times New Roman"/>
          <w:sz w:val="24"/>
          <w:szCs w:val="24"/>
          <w:lang w:val="en-US"/>
        </w:rPr>
        <w:t>(43), 17152-17156.</w:t>
      </w:r>
    </w:p>
    <w:p w14:paraId="69C9B183" w14:textId="77777777" w:rsidR="00985AE7" w:rsidRPr="0071391A" w:rsidRDefault="00985AE7" w:rsidP="0071391A">
      <w:pPr>
        <w:spacing w:after="0" w:line="360" w:lineRule="auto"/>
        <w:jc w:val="both"/>
        <w:rPr>
          <w:rFonts w:ascii="Times New Roman" w:hAnsi="Times New Roman" w:cs="Times New Roman"/>
          <w:sz w:val="24"/>
          <w:szCs w:val="24"/>
          <w:lang w:val="en-US"/>
        </w:rPr>
      </w:pPr>
    </w:p>
    <w:sectPr w:rsidR="00985AE7" w:rsidRPr="0071391A" w:rsidSect="00C970E2">
      <w:footerReference w:type="default" r:id="rId12"/>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ida Anagnostaki" w:date="2022-01-29T20:13:00Z" w:initials="LA">
    <w:p w14:paraId="1BC61DD0" w14:textId="77777777" w:rsidR="003C6294" w:rsidRDefault="003C6294">
      <w:pPr>
        <w:pStyle w:val="CommentText"/>
      </w:pPr>
      <w:r>
        <w:rPr>
          <w:rStyle w:val="CommentReference"/>
        </w:rPr>
        <w:annotationRef/>
      </w:r>
      <w:r>
        <w:t>Χρειάζεται εδώ να αναφερθούν τα άρθρα που συγκρίνονται σε αυτή την εργασία</w:t>
      </w:r>
    </w:p>
  </w:comment>
  <w:comment w:id="8" w:author="Lida Anagnostaki" w:date="2022-01-29T20:14:00Z" w:initials="LA">
    <w:p w14:paraId="1A726CFC" w14:textId="77777777" w:rsidR="003C6294" w:rsidRDefault="003C6294">
      <w:pPr>
        <w:pStyle w:val="CommentText"/>
      </w:pPr>
      <w:r>
        <w:rPr>
          <w:rStyle w:val="CommentReference"/>
        </w:rPr>
        <w:annotationRef/>
      </w:r>
      <w:r>
        <w:t>Και συνεργατών</w:t>
      </w:r>
    </w:p>
  </w:comment>
  <w:comment w:id="10" w:author="Lida Anagnostaki" w:date="2022-01-29T20:16:00Z" w:initials="LA">
    <w:p w14:paraId="32CBD0C5" w14:textId="77777777" w:rsidR="003C6294" w:rsidRDefault="003C6294">
      <w:pPr>
        <w:pStyle w:val="CommentText"/>
      </w:pPr>
      <w:r>
        <w:rPr>
          <w:rStyle w:val="CommentReference"/>
        </w:rPr>
        <w:annotationRef/>
      </w:r>
      <w:r>
        <w:t>; δεν είναι κατανοητό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C61DD0" w15:done="0"/>
  <w15:commentEx w15:paraId="1A726CFC" w15:done="0"/>
  <w15:commentEx w15:paraId="32CB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01E86" w16cex:dateUtc="2022-01-29T18:13:00Z"/>
  <w16cex:commentExtensible w16cex:durableId="25A01EB1" w16cex:dateUtc="2022-01-29T18:14:00Z"/>
  <w16cex:commentExtensible w16cex:durableId="25A01F33" w16cex:dateUtc="2022-01-29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C61DD0" w16cid:durableId="25A01E86"/>
  <w16cid:commentId w16cid:paraId="1A726CFC" w16cid:durableId="25A01EB1"/>
  <w16cid:commentId w16cid:paraId="32CBD0C5" w16cid:durableId="25A01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83B0" w14:textId="77777777" w:rsidR="007C59B2" w:rsidRDefault="007C59B2" w:rsidP="00914F5D">
      <w:pPr>
        <w:spacing w:after="0" w:line="240" w:lineRule="auto"/>
      </w:pPr>
      <w:r>
        <w:separator/>
      </w:r>
    </w:p>
  </w:endnote>
  <w:endnote w:type="continuationSeparator" w:id="0">
    <w:p w14:paraId="6F5D9DA9" w14:textId="77777777" w:rsidR="007C59B2" w:rsidRDefault="007C59B2" w:rsidP="0091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844972"/>
      <w:docPartObj>
        <w:docPartGallery w:val="Page Numbers (Bottom of Page)"/>
        <w:docPartUnique/>
      </w:docPartObj>
    </w:sdtPr>
    <w:sdtEndPr/>
    <w:sdtContent>
      <w:p w14:paraId="73E81237" w14:textId="77777777" w:rsidR="00914F5D" w:rsidRDefault="00CD15B9">
        <w:pPr>
          <w:pStyle w:val="Footer"/>
          <w:jc w:val="center"/>
        </w:pPr>
        <w:r>
          <w:fldChar w:fldCharType="begin"/>
        </w:r>
        <w:r w:rsidR="00914F5D">
          <w:instrText>PAGE   \* MERGEFORMAT</w:instrText>
        </w:r>
        <w:r>
          <w:fldChar w:fldCharType="separate"/>
        </w:r>
        <w:r w:rsidR="00F967B5">
          <w:rPr>
            <w:noProof/>
          </w:rPr>
          <w:t>1</w:t>
        </w:r>
        <w:r>
          <w:fldChar w:fldCharType="end"/>
        </w:r>
      </w:p>
    </w:sdtContent>
  </w:sdt>
  <w:p w14:paraId="290FAEC9" w14:textId="77777777" w:rsidR="00914F5D" w:rsidRDefault="0091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9C6FC" w14:textId="77777777" w:rsidR="007C59B2" w:rsidRDefault="007C59B2" w:rsidP="00914F5D">
      <w:pPr>
        <w:spacing w:after="0" w:line="240" w:lineRule="auto"/>
      </w:pPr>
      <w:r>
        <w:separator/>
      </w:r>
    </w:p>
  </w:footnote>
  <w:footnote w:type="continuationSeparator" w:id="0">
    <w:p w14:paraId="7BE8AC53" w14:textId="77777777" w:rsidR="007C59B2" w:rsidRDefault="007C59B2" w:rsidP="00914F5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a Anagnostaki">
    <w15:presenceInfo w15:providerId="Windows Live" w15:userId="f0d110d6a6574a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A6"/>
    <w:rsid w:val="00010A50"/>
    <w:rsid w:val="000A2CAB"/>
    <w:rsid w:val="001305A6"/>
    <w:rsid w:val="001B0220"/>
    <w:rsid w:val="001E2295"/>
    <w:rsid w:val="002A06D9"/>
    <w:rsid w:val="002D72C5"/>
    <w:rsid w:val="003809AA"/>
    <w:rsid w:val="00380ED9"/>
    <w:rsid w:val="003C6294"/>
    <w:rsid w:val="00465B20"/>
    <w:rsid w:val="004A361E"/>
    <w:rsid w:val="004B532B"/>
    <w:rsid w:val="006356B6"/>
    <w:rsid w:val="006406F2"/>
    <w:rsid w:val="00651DBC"/>
    <w:rsid w:val="0071391A"/>
    <w:rsid w:val="007301BD"/>
    <w:rsid w:val="00741DF2"/>
    <w:rsid w:val="007821E6"/>
    <w:rsid w:val="007B5104"/>
    <w:rsid w:val="007C59B2"/>
    <w:rsid w:val="007C7E13"/>
    <w:rsid w:val="00820AE7"/>
    <w:rsid w:val="00914F5D"/>
    <w:rsid w:val="00985AE7"/>
    <w:rsid w:val="00A1709B"/>
    <w:rsid w:val="00AB7518"/>
    <w:rsid w:val="00AF5C52"/>
    <w:rsid w:val="00B04268"/>
    <w:rsid w:val="00BE583A"/>
    <w:rsid w:val="00C22C1F"/>
    <w:rsid w:val="00C970E2"/>
    <w:rsid w:val="00CC76DE"/>
    <w:rsid w:val="00CD15B9"/>
    <w:rsid w:val="00CF35CC"/>
    <w:rsid w:val="00D421E0"/>
    <w:rsid w:val="00D63A16"/>
    <w:rsid w:val="00D95E06"/>
    <w:rsid w:val="00DD0249"/>
    <w:rsid w:val="00E3202B"/>
    <w:rsid w:val="00E3760E"/>
    <w:rsid w:val="00E919F8"/>
    <w:rsid w:val="00E94F95"/>
    <w:rsid w:val="00ED2222"/>
    <w:rsid w:val="00EF664D"/>
    <w:rsid w:val="00F967B5"/>
    <w:rsid w:val="00F97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740E"/>
  <w15:docId w15:val="{F6896D09-EE6F-9749-88AC-E57AD04D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B6"/>
  </w:style>
  <w:style w:type="paragraph" w:styleId="Heading1">
    <w:name w:val="heading 1"/>
    <w:basedOn w:val="Normal"/>
    <w:next w:val="Normal"/>
    <w:link w:val="Heading1Char"/>
    <w:uiPriority w:val="9"/>
    <w:qFormat/>
    <w:rsid w:val="00635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B6"/>
    <w:rPr>
      <w:rFonts w:asciiTheme="majorHAnsi" w:eastAsiaTheme="majorEastAsia" w:hAnsiTheme="majorHAnsi" w:cstheme="majorBidi"/>
      <w:color w:val="2F5496" w:themeColor="accent1" w:themeShade="BF"/>
      <w:sz w:val="32"/>
      <w:szCs w:val="32"/>
    </w:rPr>
  </w:style>
  <w:style w:type="character" w:customStyle="1" w:styleId="jlqj4b">
    <w:name w:val="jlqj4b"/>
    <w:basedOn w:val="DefaultParagraphFont"/>
    <w:rsid w:val="000A2CAB"/>
  </w:style>
  <w:style w:type="paragraph" w:styleId="Header">
    <w:name w:val="header"/>
    <w:basedOn w:val="Normal"/>
    <w:link w:val="HeaderChar"/>
    <w:uiPriority w:val="99"/>
    <w:unhideWhenUsed/>
    <w:rsid w:val="00914F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F5D"/>
  </w:style>
  <w:style w:type="paragraph" w:styleId="Footer">
    <w:name w:val="footer"/>
    <w:basedOn w:val="Normal"/>
    <w:link w:val="FooterChar"/>
    <w:uiPriority w:val="99"/>
    <w:unhideWhenUsed/>
    <w:rsid w:val="00914F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F5D"/>
  </w:style>
  <w:style w:type="paragraph" w:styleId="TOCHeading">
    <w:name w:val="TOC Heading"/>
    <w:basedOn w:val="Heading1"/>
    <w:next w:val="Normal"/>
    <w:uiPriority w:val="39"/>
    <w:unhideWhenUsed/>
    <w:qFormat/>
    <w:rsid w:val="00E3760E"/>
    <w:pPr>
      <w:outlineLvl w:val="9"/>
    </w:pPr>
    <w:rPr>
      <w:lang w:eastAsia="el-GR"/>
    </w:rPr>
  </w:style>
  <w:style w:type="paragraph" w:styleId="TOC1">
    <w:name w:val="toc 1"/>
    <w:basedOn w:val="Normal"/>
    <w:next w:val="Normal"/>
    <w:autoRedefine/>
    <w:uiPriority w:val="39"/>
    <w:unhideWhenUsed/>
    <w:rsid w:val="00465B20"/>
    <w:pPr>
      <w:tabs>
        <w:tab w:val="right" w:leader="dot" w:pos="8296"/>
      </w:tabs>
      <w:spacing w:after="100" w:line="360" w:lineRule="auto"/>
      <w:jc w:val="both"/>
    </w:pPr>
  </w:style>
  <w:style w:type="character" w:styleId="Hyperlink">
    <w:name w:val="Hyperlink"/>
    <w:basedOn w:val="DefaultParagraphFont"/>
    <w:uiPriority w:val="99"/>
    <w:unhideWhenUsed/>
    <w:rsid w:val="00E3760E"/>
    <w:rPr>
      <w:color w:val="0563C1" w:themeColor="hyperlink"/>
      <w:u w:val="single"/>
    </w:rPr>
  </w:style>
  <w:style w:type="paragraph" w:styleId="BalloonText">
    <w:name w:val="Balloon Text"/>
    <w:basedOn w:val="Normal"/>
    <w:link w:val="BalloonTextChar"/>
    <w:uiPriority w:val="99"/>
    <w:semiHidden/>
    <w:unhideWhenUsed/>
    <w:rsid w:val="007B5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104"/>
    <w:rPr>
      <w:rFonts w:ascii="Tahoma" w:hAnsi="Tahoma" w:cs="Tahoma"/>
      <w:sz w:val="16"/>
      <w:szCs w:val="16"/>
    </w:rPr>
  </w:style>
  <w:style w:type="character" w:styleId="CommentReference">
    <w:name w:val="annotation reference"/>
    <w:basedOn w:val="DefaultParagraphFont"/>
    <w:uiPriority w:val="99"/>
    <w:semiHidden/>
    <w:unhideWhenUsed/>
    <w:rsid w:val="003C6294"/>
    <w:rPr>
      <w:sz w:val="16"/>
      <w:szCs w:val="16"/>
    </w:rPr>
  </w:style>
  <w:style w:type="paragraph" w:styleId="CommentText">
    <w:name w:val="annotation text"/>
    <w:basedOn w:val="Normal"/>
    <w:link w:val="CommentTextChar"/>
    <w:uiPriority w:val="99"/>
    <w:semiHidden/>
    <w:unhideWhenUsed/>
    <w:rsid w:val="003C6294"/>
    <w:pPr>
      <w:spacing w:line="240" w:lineRule="auto"/>
    </w:pPr>
    <w:rPr>
      <w:sz w:val="20"/>
      <w:szCs w:val="20"/>
    </w:rPr>
  </w:style>
  <w:style w:type="character" w:customStyle="1" w:styleId="CommentTextChar">
    <w:name w:val="Comment Text Char"/>
    <w:basedOn w:val="DefaultParagraphFont"/>
    <w:link w:val="CommentText"/>
    <w:uiPriority w:val="99"/>
    <w:semiHidden/>
    <w:rsid w:val="003C6294"/>
    <w:rPr>
      <w:sz w:val="20"/>
      <w:szCs w:val="20"/>
    </w:rPr>
  </w:style>
  <w:style w:type="paragraph" w:styleId="CommentSubject">
    <w:name w:val="annotation subject"/>
    <w:basedOn w:val="CommentText"/>
    <w:next w:val="CommentText"/>
    <w:link w:val="CommentSubjectChar"/>
    <w:uiPriority w:val="99"/>
    <w:semiHidden/>
    <w:unhideWhenUsed/>
    <w:rsid w:val="003C6294"/>
    <w:rPr>
      <w:b/>
      <w:bCs/>
    </w:rPr>
  </w:style>
  <w:style w:type="character" w:customStyle="1" w:styleId="CommentSubjectChar">
    <w:name w:val="Comment Subject Char"/>
    <w:basedOn w:val="CommentTextChar"/>
    <w:link w:val="CommentSubject"/>
    <w:uiPriority w:val="99"/>
    <w:semiHidden/>
    <w:rsid w:val="003C6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4B761-8435-4876-AA32-A63225F0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4338</Words>
  <Characters>24732</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Lida Anagnostaki</cp:lastModifiedBy>
  <cp:revision>2</cp:revision>
  <dcterms:created xsi:type="dcterms:W3CDTF">2022-09-25T14:40:00Z</dcterms:created>
  <dcterms:modified xsi:type="dcterms:W3CDTF">2022-09-25T14:40:00Z</dcterms:modified>
</cp:coreProperties>
</file>