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A877" w14:textId="77777777" w:rsidR="006D3F14" w:rsidRPr="006D3F14" w:rsidRDefault="006D3F14" w:rsidP="006D3F14">
      <w:pPr>
        <w:shd w:val="clear" w:color="auto" w:fill="FFFFFF"/>
        <w:spacing w:after="150"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Write a short review (around 500 words) on a single Shakespeare podcast episode from the following selection by addressing the following:</w:t>
      </w:r>
    </w:p>
    <w:p w14:paraId="49EAC142" w14:textId="77777777" w:rsidR="006D3F14" w:rsidRPr="006D3F14" w:rsidRDefault="006D3F14" w:rsidP="006D3F14">
      <w:pPr>
        <w:shd w:val="clear" w:color="auto" w:fill="FFFFFF"/>
        <w:spacing w:after="150"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 </w:t>
      </w:r>
    </w:p>
    <w:p w14:paraId="4E04EDB2" w14:textId="77777777" w:rsidR="006D3F14" w:rsidRPr="006D3F14" w:rsidRDefault="006D3F14" w:rsidP="006D3F14">
      <w:pPr>
        <w:numPr>
          <w:ilvl w:val="0"/>
          <w:numId w:val="1"/>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What is most memorable to you out of the specific podcast and why</w:t>
      </w:r>
    </w:p>
    <w:p w14:paraId="2E1FB502" w14:textId="77777777" w:rsidR="006D3F14" w:rsidRPr="006D3F14" w:rsidRDefault="006D3F14" w:rsidP="006D3F14">
      <w:pPr>
        <w:numPr>
          <w:ilvl w:val="0"/>
          <w:numId w:val="1"/>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Which single aspect of the specific podcast you most strongly agree or disagree with and why</w:t>
      </w:r>
    </w:p>
    <w:p w14:paraId="116FE46C" w14:textId="77777777" w:rsidR="006D3F14" w:rsidRPr="006D3F14" w:rsidRDefault="006D3F14" w:rsidP="006D3F14">
      <w:pPr>
        <w:shd w:val="clear" w:color="auto" w:fill="FFFFFF"/>
        <w:spacing w:after="150"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 </w:t>
      </w:r>
    </w:p>
    <w:p w14:paraId="0C9ABCC8" w14:textId="77777777" w:rsidR="006D3F14" w:rsidRPr="006D3F14" w:rsidRDefault="006D3F14" w:rsidP="006D3F14">
      <w:pPr>
        <w:numPr>
          <w:ilvl w:val="0"/>
          <w:numId w:val="2"/>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In the University of Oxford Podcasts Series </w:t>
      </w:r>
      <w:r w:rsidRPr="006D3F14">
        <w:rPr>
          <w:rFonts w:ascii="Open Sans" w:eastAsia="Times New Roman" w:hAnsi="Open Sans" w:cs="Open Sans"/>
          <w:i/>
          <w:iCs/>
          <w:color w:val="555555"/>
          <w:sz w:val="21"/>
          <w:szCs w:val="21"/>
        </w:rPr>
        <w:t>Approaching Shakespeare</w:t>
      </w:r>
      <w:r w:rsidRPr="006D3F14">
        <w:rPr>
          <w:rFonts w:ascii="Open Sans" w:eastAsia="Times New Roman" w:hAnsi="Open Sans" w:cs="Open Sans"/>
          <w:color w:val="555555"/>
          <w:sz w:val="21"/>
          <w:szCs w:val="21"/>
        </w:rPr>
        <w:t>, Lecture 12 (</w:t>
      </w:r>
      <w:hyperlink r:id="rId5" w:history="1">
        <w:r w:rsidRPr="006D3F14">
          <w:rPr>
            <w:rFonts w:ascii="Open Sans" w:eastAsia="Times New Roman" w:hAnsi="Open Sans" w:cs="Open Sans"/>
            <w:color w:val="964F4F"/>
            <w:sz w:val="21"/>
            <w:szCs w:val="21"/>
            <w:u w:val="single"/>
          </w:rPr>
          <w:t>https://podcasts.ox.ac.uk/comedy-errors</w:t>
        </w:r>
      </w:hyperlink>
      <w:r w:rsidRPr="006D3F14">
        <w:rPr>
          <w:rFonts w:ascii="Open Sans" w:eastAsia="Times New Roman" w:hAnsi="Open Sans" w:cs="Open Sans"/>
          <w:color w:val="555555"/>
          <w:sz w:val="21"/>
          <w:szCs w:val="21"/>
        </w:rPr>
        <w:t>), Emma Smith “asks how seriously we can take the farcical exploits of </w:t>
      </w:r>
      <w:r w:rsidRPr="006D3F14">
        <w:rPr>
          <w:rFonts w:ascii="Open Sans" w:eastAsia="Times New Roman" w:hAnsi="Open Sans" w:cs="Open Sans"/>
          <w:i/>
          <w:iCs/>
          <w:color w:val="555555"/>
          <w:sz w:val="21"/>
          <w:szCs w:val="21"/>
        </w:rPr>
        <w:t>Comedy of Errors</w:t>
      </w:r>
      <w:r w:rsidRPr="006D3F14">
        <w:rPr>
          <w:rFonts w:ascii="Open Sans" w:eastAsia="Times New Roman" w:hAnsi="Open Sans" w:cs="Open Sans"/>
          <w:color w:val="555555"/>
          <w:sz w:val="21"/>
          <w:szCs w:val="21"/>
        </w:rPr>
        <w:t>, drawing out the play’s serious concerns with identity and selfhood.”</w:t>
      </w:r>
    </w:p>
    <w:p w14:paraId="27490B51" w14:textId="77777777" w:rsidR="006D3F14" w:rsidRPr="006D3F14" w:rsidRDefault="006D3F14" w:rsidP="006D3F14">
      <w:pPr>
        <w:shd w:val="clear" w:color="auto" w:fill="FFFFFF"/>
        <w:spacing w:after="150"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 </w:t>
      </w:r>
    </w:p>
    <w:p w14:paraId="3843E0EB" w14:textId="77777777" w:rsidR="006D3F14" w:rsidRPr="006D3F14" w:rsidRDefault="006D3F14" w:rsidP="006D3F14">
      <w:pPr>
        <w:numPr>
          <w:ilvl w:val="0"/>
          <w:numId w:val="3"/>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In the Folger Shakespeare Library podcast </w:t>
      </w:r>
      <w:r w:rsidRPr="006D3F14">
        <w:rPr>
          <w:rFonts w:ascii="Open Sans" w:eastAsia="Times New Roman" w:hAnsi="Open Sans" w:cs="Open Sans"/>
          <w:i/>
          <w:iCs/>
          <w:color w:val="555555"/>
          <w:sz w:val="21"/>
          <w:szCs w:val="21"/>
        </w:rPr>
        <w:t>Shakespeare Unlimited</w:t>
      </w:r>
      <w:r w:rsidRPr="006D3F14">
        <w:rPr>
          <w:rFonts w:ascii="Open Sans" w:eastAsia="Times New Roman" w:hAnsi="Open Sans" w:cs="Open Sans"/>
          <w:color w:val="555555"/>
          <w:sz w:val="21"/>
          <w:szCs w:val="21"/>
        </w:rPr>
        <w:t>, Episode 61, (</w:t>
      </w:r>
      <w:hyperlink r:id="rId6" w:history="1">
        <w:r w:rsidRPr="006D3F14">
          <w:rPr>
            <w:rFonts w:ascii="Open Sans" w:eastAsia="Times New Roman" w:hAnsi="Open Sans" w:cs="Open Sans"/>
            <w:color w:val="964F4F"/>
            <w:sz w:val="21"/>
            <w:szCs w:val="21"/>
            <w:u w:val="single"/>
          </w:rPr>
          <w:t>https://www.folger.edu/podcasts/shakespeare-unlimited/stephen-greenblatt/</w:t>
        </w:r>
      </w:hyperlink>
      <w:r w:rsidRPr="006D3F14">
        <w:rPr>
          <w:rFonts w:ascii="Open Sans" w:eastAsia="Times New Roman" w:hAnsi="Open Sans" w:cs="Open Sans"/>
          <w:color w:val="555555"/>
          <w:sz w:val="21"/>
          <w:szCs w:val="21"/>
        </w:rPr>
        <w:t>), Stephen Greenblatt, drawing on Hamlet’s dying words to Horatio: “And in this harsh world draw thy breath in pain / To tell my story”, he discusses how Shakespeare explored the idea of reimagining one’s life so that it tells a story, a highly uncommon idea in the early modern era.</w:t>
      </w:r>
    </w:p>
    <w:p w14:paraId="1F185D95" w14:textId="77777777" w:rsidR="006D3F14" w:rsidRPr="006D3F14" w:rsidRDefault="006D3F14" w:rsidP="006D3F14">
      <w:pPr>
        <w:shd w:val="clear" w:color="auto" w:fill="FFFFFF"/>
        <w:spacing w:after="150"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 </w:t>
      </w:r>
    </w:p>
    <w:p w14:paraId="04CAD82D" w14:textId="77777777" w:rsidR="006D3F14" w:rsidRPr="006D3F14" w:rsidRDefault="006D3F14" w:rsidP="006D3F14">
      <w:pPr>
        <w:numPr>
          <w:ilvl w:val="0"/>
          <w:numId w:val="4"/>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In </w:t>
      </w:r>
      <w:r w:rsidRPr="006D3F14">
        <w:rPr>
          <w:rFonts w:ascii="Open Sans" w:eastAsia="Times New Roman" w:hAnsi="Open Sans" w:cs="Open Sans"/>
          <w:i/>
          <w:iCs/>
          <w:color w:val="555555"/>
          <w:sz w:val="21"/>
          <w:szCs w:val="21"/>
        </w:rPr>
        <w:t>Such Stuff </w:t>
      </w:r>
      <w:r w:rsidRPr="006D3F14">
        <w:rPr>
          <w:rFonts w:ascii="Open Sans" w:eastAsia="Times New Roman" w:hAnsi="Open Sans" w:cs="Open Sans"/>
          <w:color w:val="555555"/>
          <w:sz w:val="21"/>
          <w:szCs w:val="21"/>
        </w:rPr>
        <w:t>(Shakespeare’s Globe podcast), (</w:t>
      </w:r>
      <w:hyperlink r:id="rId7" w:history="1">
        <w:r w:rsidRPr="006D3F14">
          <w:rPr>
            <w:rFonts w:ascii="Open Sans" w:eastAsia="Times New Roman" w:hAnsi="Open Sans" w:cs="Open Sans"/>
            <w:color w:val="964F4F"/>
            <w:sz w:val="21"/>
            <w:szCs w:val="21"/>
            <w:u w:val="single"/>
          </w:rPr>
          <w:t>https://www.shakespearesglobe.com/discover/blogs-and-features/2023/06/15/playing-in-the-city/</w:t>
        </w:r>
      </w:hyperlink>
      <w:r w:rsidRPr="006D3F14">
        <w:rPr>
          <w:rFonts w:ascii="Open Sans" w:eastAsia="Times New Roman" w:hAnsi="Open Sans" w:cs="Open Sans"/>
          <w:color w:val="555555"/>
          <w:sz w:val="21"/>
          <w:szCs w:val="21"/>
        </w:rPr>
        <w:t xml:space="preserve">), Sarah </w:t>
      </w:r>
      <w:proofErr w:type="spellStart"/>
      <w:r w:rsidRPr="006D3F14">
        <w:rPr>
          <w:rFonts w:ascii="Open Sans" w:eastAsia="Times New Roman" w:hAnsi="Open Sans" w:cs="Open Sans"/>
          <w:color w:val="555555"/>
          <w:sz w:val="21"/>
          <w:szCs w:val="21"/>
        </w:rPr>
        <w:t>Dustagheer</w:t>
      </w:r>
      <w:proofErr w:type="spellEnd"/>
      <w:r w:rsidRPr="006D3F14">
        <w:rPr>
          <w:rFonts w:ascii="Open Sans" w:eastAsia="Times New Roman" w:hAnsi="Open Sans" w:cs="Open Sans"/>
          <w:color w:val="555555"/>
          <w:sz w:val="21"/>
          <w:szCs w:val="21"/>
        </w:rPr>
        <w:t xml:space="preserve"> argues that “</w:t>
      </w:r>
      <w:proofErr w:type="spellStart"/>
      <w:r w:rsidRPr="006D3F14">
        <w:rPr>
          <w:rFonts w:ascii="Open Sans" w:eastAsia="Times New Roman" w:hAnsi="Open Sans" w:cs="Open Sans"/>
          <w:color w:val="555555"/>
          <w:sz w:val="21"/>
          <w:szCs w:val="21"/>
        </w:rPr>
        <w:t>th</w:t>
      </w:r>
      <w:proofErr w:type="spellEnd"/>
      <w:r w:rsidRPr="006D3F14">
        <w:rPr>
          <w:rFonts w:ascii="Open Sans" w:eastAsia="Times New Roman" w:hAnsi="Open Sans" w:cs="Open Sans"/>
          <w:color w:val="555555"/>
          <w:sz w:val="21"/>
          <w:szCs w:val="21"/>
        </w:rPr>
        <w:t>[e] veiled version of London, the shadowing of the great city [in </w:t>
      </w:r>
      <w:r w:rsidRPr="006D3F14">
        <w:rPr>
          <w:rFonts w:ascii="Open Sans" w:eastAsia="Times New Roman" w:hAnsi="Open Sans" w:cs="Open Sans"/>
          <w:i/>
          <w:iCs/>
          <w:color w:val="555555"/>
          <w:sz w:val="21"/>
          <w:szCs w:val="21"/>
        </w:rPr>
        <w:t>The Comedy of Errors</w:t>
      </w:r>
      <w:r w:rsidRPr="006D3F14">
        <w:rPr>
          <w:rFonts w:ascii="Open Sans" w:eastAsia="Times New Roman" w:hAnsi="Open Sans" w:cs="Open Sans"/>
          <w:color w:val="555555"/>
          <w:sz w:val="21"/>
          <w:szCs w:val="21"/>
        </w:rPr>
        <w:t>], gets us to the heart of joyous slipperiness of Shakespearean theatre.”</w:t>
      </w:r>
    </w:p>
    <w:p w14:paraId="74D3EEEA" w14:textId="77777777" w:rsidR="006D3F14" w:rsidRPr="006D3F14" w:rsidRDefault="006D3F14" w:rsidP="006D3F14">
      <w:pPr>
        <w:shd w:val="clear" w:color="auto" w:fill="FFFFFF"/>
        <w:spacing w:after="150"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 </w:t>
      </w:r>
    </w:p>
    <w:p w14:paraId="01818C89" w14:textId="77777777" w:rsidR="006D3F14" w:rsidRPr="006D3F14" w:rsidRDefault="006D3F14" w:rsidP="006D3F14">
      <w:pPr>
        <w:numPr>
          <w:ilvl w:val="0"/>
          <w:numId w:val="5"/>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In </w:t>
      </w:r>
      <w:r w:rsidRPr="006D3F14">
        <w:rPr>
          <w:rFonts w:ascii="Open Sans" w:eastAsia="Times New Roman" w:hAnsi="Open Sans" w:cs="Open Sans"/>
          <w:i/>
          <w:iCs/>
          <w:color w:val="555555"/>
          <w:sz w:val="21"/>
          <w:szCs w:val="21"/>
        </w:rPr>
        <w:t>Women and Shakespeare</w:t>
      </w:r>
      <w:r w:rsidRPr="006D3F14">
        <w:rPr>
          <w:rFonts w:ascii="Open Sans" w:eastAsia="Times New Roman" w:hAnsi="Open Sans" w:cs="Open Sans"/>
          <w:color w:val="555555"/>
          <w:sz w:val="21"/>
          <w:szCs w:val="21"/>
        </w:rPr>
        <w:t>(</w:t>
      </w:r>
      <w:hyperlink r:id="rId8" w:history="1">
        <w:r w:rsidRPr="006D3F14">
          <w:rPr>
            <w:rFonts w:ascii="Open Sans" w:eastAsia="Times New Roman" w:hAnsi="Open Sans" w:cs="Open Sans"/>
            <w:color w:val="964F4F"/>
            <w:sz w:val="21"/>
            <w:szCs w:val="21"/>
            <w:u w:val="single"/>
          </w:rPr>
          <w:t>http://womenandshakespeare.com/</w:t>
        </w:r>
      </w:hyperlink>
      <w:r w:rsidRPr="006D3F14">
        <w:rPr>
          <w:rFonts w:ascii="Open Sans" w:eastAsia="Times New Roman" w:hAnsi="Open Sans" w:cs="Open Sans"/>
          <w:color w:val="555555"/>
          <w:sz w:val="21"/>
          <w:szCs w:val="21"/>
        </w:rPr>
        <w:t xml:space="preserve">), Series 1, Episode 5, Kathryn </w:t>
      </w:r>
      <w:proofErr w:type="spellStart"/>
      <w:r w:rsidRPr="006D3F14">
        <w:rPr>
          <w:rFonts w:ascii="Open Sans" w:eastAsia="Times New Roman" w:hAnsi="Open Sans" w:cs="Open Sans"/>
          <w:color w:val="555555"/>
          <w:sz w:val="21"/>
          <w:szCs w:val="21"/>
        </w:rPr>
        <w:t>Pogson</w:t>
      </w:r>
      <w:proofErr w:type="spellEnd"/>
      <w:r w:rsidRPr="006D3F14">
        <w:rPr>
          <w:rFonts w:ascii="Open Sans" w:eastAsia="Times New Roman" w:hAnsi="Open Sans" w:cs="Open Sans"/>
          <w:color w:val="555555"/>
          <w:sz w:val="21"/>
          <w:szCs w:val="21"/>
        </w:rPr>
        <w:t xml:space="preserve"> analyzes Portia, Ophelia, and Lady Anne and “the way in which they navigate a patriarchal world.” If you choose this podcast episode, you should focus on </w:t>
      </w:r>
      <w:proofErr w:type="spellStart"/>
      <w:r w:rsidRPr="006D3F14">
        <w:rPr>
          <w:rFonts w:ascii="Open Sans" w:eastAsia="Times New Roman" w:hAnsi="Open Sans" w:cs="Open Sans"/>
          <w:color w:val="555555"/>
          <w:sz w:val="21"/>
          <w:szCs w:val="21"/>
        </w:rPr>
        <w:t>Pogson’s</w:t>
      </w:r>
      <w:proofErr w:type="spellEnd"/>
      <w:r w:rsidRPr="006D3F14">
        <w:rPr>
          <w:rFonts w:ascii="Open Sans" w:eastAsia="Times New Roman" w:hAnsi="Open Sans" w:cs="Open Sans"/>
          <w:color w:val="555555"/>
          <w:sz w:val="21"/>
          <w:szCs w:val="21"/>
        </w:rPr>
        <w:t xml:space="preserve"> views on Ophelia.</w:t>
      </w:r>
    </w:p>
    <w:p w14:paraId="61F90B41" w14:textId="77777777" w:rsidR="006D3F14" w:rsidRPr="006D3F14" w:rsidRDefault="006D3F14" w:rsidP="006D3F14">
      <w:pPr>
        <w:shd w:val="clear" w:color="auto" w:fill="FFFFFF"/>
        <w:spacing w:after="150"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 </w:t>
      </w:r>
    </w:p>
    <w:p w14:paraId="2A31B241" w14:textId="77777777" w:rsidR="006D3F14" w:rsidRPr="006D3F14" w:rsidRDefault="006D3F14" w:rsidP="006D3F14">
      <w:pPr>
        <w:numPr>
          <w:ilvl w:val="0"/>
          <w:numId w:val="6"/>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In the University of Oxford Podcasts Series </w:t>
      </w:r>
      <w:r w:rsidRPr="006D3F14">
        <w:rPr>
          <w:rFonts w:ascii="Open Sans" w:eastAsia="Times New Roman" w:hAnsi="Open Sans" w:cs="Open Sans"/>
          <w:i/>
          <w:iCs/>
          <w:color w:val="555555"/>
          <w:sz w:val="21"/>
          <w:szCs w:val="21"/>
        </w:rPr>
        <w:t>Approaching Shakespeare </w:t>
      </w:r>
      <w:r w:rsidRPr="006D3F14">
        <w:rPr>
          <w:rFonts w:ascii="Open Sans" w:eastAsia="Times New Roman" w:hAnsi="Open Sans" w:cs="Open Sans"/>
          <w:color w:val="555555"/>
          <w:sz w:val="21"/>
          <w:szCs w:val="21"/>
        </w:rPr>
        <w:t>(</w:t>
      </w:r>
      <w:hyperlink r:id="rId9" w:history="1">
        <w:r w:rsidRPr="006D3F14">
          <w:rPr>
            <w:rFonts w:ascii="Open Sans" w:eastAsia="Times New Roman" w:hAnsi="Open Sans" w:cs="Open Sans"/>
            <w:color w:val="964F4F"/>
            <w:sz w:val="21"/>
            <w:szCs w:val="21"/>
            <w:u w:val="single"/>
          </w:rPr>
          <w:t>https://podcasts.ox.ac.uk/tempest-0</w:t>
        </w:r>
      </w:hyperlink>
      <w:r w:rsidRPr="006D3F14">
        <w:rPr>
          <w:rFonts w:ascii="Open Sans" w:eastAsia="Times New Roman" w:hAnsi="Open Sans" w:cs="Open Sans"/>
          <w:color w:val="555555"/>
          <w:sz w:val="21"/>
          <w:szCs w:val="21"/>
        </w:rPr>
        <w:t>), Emma Smith examines the usefulness of a common reading of </w:t>
      </w:r>
      <w:r w:rsidRPr="006D3F14">
        <w:rPr>
          <w:rFonts w:ascii="Open Sans" w:eastAsia="Times New Roman" w:hAnsi="Open Sans" w:cs="Open Sans"/>
          <w:i/>
          <w:iCs/>
          <w:color w:val="555555"/>
          <w:sz w:val="21"/>
          <w:szCs w:val="21"/>
        </w:rPr>
        <w:t>The Tempest </w:t>
      </w:r>
      <w:r w:rsidRPr="006D3F14">
        <w:rPr>
          <w:rFonts w:ascii="Open Sans" w:eastAsia="Times New Roman" w:hAnsi="Open Sans" w:cs="Open Sans"/>
          <w:color w:val="555555"/>
          <w:sz w:val="21"/>
          <w:szCs w:val="21"/>
        </w:rPr>
        <w:t>according to which Prospero is “a Shakespearean self-portrait.”</w:t>
      </w:r>
    </w:p>
    <w:p w14:paraId="4F902D4C" w14:textId="77777777" w:rsidR="006D3F14" w:rsidRPr="006D3F14" w:rsidRDefault="006D3F14" w:rsidP="006D3F14">
      <w:pPr>
        <w:shd w:val="clear" w:color="auto" w:fill="FFFFFF"/>
        <w:spacing w:after="150"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lastRenderedPageBreak/>
        <w:t> </w:t>
      </w:r>
    </w:p>
    <w:p w14:paraId="69269399" w14:textId="77777777" w:rsidR="006D3F14" w:rsidRPr="006D3F14" w:rsidRDefault="006D3F14" w:rsidP="006D3F14">
      <w:pPr>
        <w:numPr>
          <w:ilvl w:val="0"/>
          <w:numId w:val="7"/>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In </w:t>
      </w:r>
      <w:r w:rsidRPr="006D3F14">
        <w:rPr>
          <w:rFonts w:ascii="Open Sans" w:eastAsia="Times New Roman" w:hAnsi="Open Sans" w:cs="Open Sans"/>
          <w:i/>
          <w:iCs/>
          <w:color w:val="555555"/>
          <w:sz w:val="21"/>
          <w:szCs w:val="21"/>
        </w:rPr>
        <w:t>The Play’s The Thing</w:t>
      </w:r>
      <w:r w:rsidRPr="006D3F14">
        <w:rPr>
          <w:rFonts w:ascii="Open Sans" w:eastAsia="Times New Roman" w:hAnsi="Open Sans" w:cs="Open Sans"/>
          <w:color w:val="555555"/>
          <w:sz w:val="21"/>
          <w:szCs w:val="21"/>
        </w:rPr>
        <w:t>, in one of the six episodes on </w:t>
      </w:r>
      <w:r w:rsidRPr="006D3F14">
        <w:rPr>
          <w:rFonts w:ascii="Open Sans" w:eastAsia="Times New Roman" w:hAnsi="Open Sans" w:cs="Open Sans"/>
          <w:i/>
          <w:iCs/>
          <w:color w:val="555555"/>
          <w:sz w:val="21"/>
          <w:szCs w:val="21"/>
        </w:rPr>
        <w:t>The Tempest</w:t>
      </w:r>
      <w:r w:rsidRPr="006D3F14">
        <w:rPr>
          <w:rFonts w:ascii="Open Sans" w:eastAsia="Times New Roman" w:hAnsi="Open Sans" w:cs="Open Sans"/>
          <w:color w:val="555555"/>
          <w:sz w:val="21"/>
          <w:szCs w:val="21"/>
        </w:rPr>
        <w:t>(</w:t>
      </w:r>
      <w:hyperlink r:id="rId10" w:history="1">
        <w:r w:rsidRPr="006D3F14">
          <w:rPr>
            <w:rFonts w:ascii="Open Sans" w:eastAsia="Times New Roman" w:hAnsi="Open Sans" w:cs="Open Sans"/>
            <w:color w:val="964F4F"/>
            <w:sz w:val="21"/>
            <w:szCs w:val="21"/>
            <w:u w:val="single"/>
          </w:rPr>
          <w:t>https://shows.acast.com/the-plays-the-thing/episodes/the-tempest-act-ii</w:t>
        </w:r>
      </w:hyperlink>
      <w:r w:rsidRPr="006D3F14">
        <w:rPr>
          <w:rFonts w:ascii="Open Sans" w:eastAsia="Times New Roman" w:hAnsi="Open Sans" w:cs="Open Sans"/>
          <w:color w:val="555555"/>
          <w:sz w:val="21"/>
          <w:szCs w:val="21"/>
        </w:rPr>
        <w:t>), Heidi White and Tim McIntosh focus on Act III to discuss “how Shakespeare mirrors the soul and society on the island, Plato’s allegory of the charioteer, and Caliban’s appetites” among other issues that this Shakespearean romance is dabbling with.</w:t>
      </w:r>
    </w:p>
    <w:p w14:paraId="07F9505E" w14:textId="77777777" w:rsidR="006D3F14" w:rsidRPr="006D3F14" w:rsidRDefault="006D3F14" w:rsidP="006D3F14">
      <w:pPr>
        <w:shd w:val="clear" w:color="auto" w:fill="FFFFFF"/>
        <w:spacing w:after="150" w:line="240" w:lineRule="auto"/>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 </w:t>
      </w:r>
    </w:p>
    <w:p w14:paraId="028CDC53" w14:textId="77777777" w:rsidR="006D3F14" w:rsidRPr="006D3F14" w:rsidRDefault="006D3F14" w:rsidP="006D3F14">
      <w:pPr>
        <w:shd w:val="clear" w:color="auto" w:fill="FFFFFF"/>
        <w:spacing w:after="150" w:line="240" w:lineRule="auto"/>
        <w:jc w:val="both"/>
        <w:rPr>
          <w:rFonts w:ascii="Open Sans" w:eastAsia="Times New Roman" w:hAnsi="Open Sans" w:cs="Open Sans"/>
          <w:color w:val="555555"/>
          <w:sz w:val="21"/>
          <w:szCs w:val="21"/>
        </w:rPr>
      </w:pPr>
      <w:r w:rsidRPr="006D3F14">
        <w:rPr>
          <w:rFonts w:ascii="Open Sans" w:eastAsia="Times New Roman" w:hAnsi="Open Sans" w:cs="Open Sans"/>
          <w:color w:val="555555"/>
          <w:sz w:val="21"/>
          <w:szCs w:val="21"/>
        </w:rPr>
        <w:t>The deadline for submission is the last day of classes for the spring semester. Needless to say, as soon as you are ready, you can submit your short review. Please send it at vmarkidou@enl.uoa.gr</w:t>
      </w:r>
    </w:p>
    <w:p w14:paraId="225DA203" w14:textId="77777777" w:rsidR="006D3F14" w:rsidRDefault="006D3F14"/>
    <w:sectPr w:rsidR="006D3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1589"/>
    <w:multiLevelType w:val="multilevel"/>
    <w:tmpl w:val="977E5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F7235"/>
    <w:multiLevelType w:val="multilevel"/>
    <w:tmpl w:val="711240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A385F"/>
    <w:multiLevelType w:val="multilevel"/>
    <w:tmpl w:val="9BB2A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0A44C1"/>
    <w:multiLevelType w:val="multilevel"/>
    <w:tmpl w:val="C050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875F23"/>
    <w:multiLevelType w:val="multilevel"/>
    <w:tmpl w:val="FF68CB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E25494"/>
    <w:multiLevelType w:val="multilevel"/>
    <w:tmpl w:val="D5F6F6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A27F68"/>
    <w:multiLevelType w:val="multilevel"/>
    <w:tmpl w:val="3AB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14"/>
    <w:rsid w:val="006D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CEBB"/>
  <w15:chartTrackingRefBased/>
  <w15:docId w15:val="{9333D325-FAED-4317-8221-89B49AF7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F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3F14"/>
    <w:rPr>
      <w:i/>
      <w:iCs/>
    </w:rPr>
  </w:style>
  <w:style w:type="character" w:styleId="Hyperlink">
    <w:name w:val="Hyperlink"/>
    <w:basedOn w:val="DefaultParagraphFont"/>
    <w:uiPriority w:val="99"/>
    <w:semiHidden/>
    <w:unhideWhenUsed/>
    <w:rsid w:val="006D3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2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enandshakespeare.com/" TargetMode="External"/><Relationship Id="rId3" Type="http://schemas.openxmlformats.org/officeDocument/2006/relationships/settings" Target="settings.xml"/><Relationship Id="rId7" Type="http://schemas.openxmlformats.org/officeDocument/2006/relationships/hyperlink" Target="https://www.shakespearesglobe.com/discover/blogs-and-features/2023/06/15/playing-in-the-c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lger.edu/podcasts/shakespeare-unlimited/stephen-greenblatt/" TargetMode="External"/><Relationship Id="rId11" Type="http://schemas.openxmlformats.org/officeDocument/2006/relationships/fontTable" Target="fontTable.xml"/><Relationship Id="rId5" Type="http://schemas.openxmlformats.org/officeDocument/2006/relationships/hyperlink" Target="https://podcasts.ox.ac.uk/comedy-errors" TargetMode="External"/><Relationship Id="rId10" Type="http://schemas.openxmlformats.org/officeDocument/2006/relationships/hyperlink" Target="https://shows.acast.com/the-plays-the-thing/episodes/the-tempest-act-ii" TargetMode="External"/><Relationship Id="rId4" Type="http://schemas.openxmlformats.org/officeDocument/2006/relationships/webSettings" Target="webSettings.xml"/><Relationship Id="rId9" Type="http://schemas.openxmlformats.org/officeDocument/2006/relationships/hyperlink" Target="https://podcasts.ox.ac.uk/tempes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Mark</dc:creator>
  <cp:keywords/>
  <dc:description/>
  <cp:lastModifiedBy>Vicky Mark</cp:lastModifiedBy>
  <cp:revision>1</cp:revision>
  <dcterms:created xsi:type="dcterms:W3CDTF">2024-04-30T09:53:00Z</dcterms:created>
  <dcterms:modified xsi:type="dcterms:W3CDTF">2024-04-30T09:55:00Z</dcterms:modified>
</cp:coreProperties>
</file>