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257" w:rsidRPr="00995257" w:rsidRDefault="00995257" w:rsidP="00995257">
      <w:pPr>
        <w:pBdr>
          <w:bottom w:val="single" w:sz="6" w:space="0" w:color="A2A9B1"/>
        </w:pBdr>
        <w:spacing w:after="60" w:line="240" w:lineRule="auto"/>
        <w:outlineLvl w:val="0"/>
        <w:rPr>
          <w:rFonts w:ascii="Georgia" w:eastAsia="Times New Roman" w:hAnsi="Georgia" w:cs="Times New Roman"/>
          <w:color w:val="000000"/>
          <w:kern w:val="36"/>
          <w:sz w:val="43"/>
          <w:szCs w:val="43"/>
          <w:lang w:eastAsia="el-GR"/>
        </w:rPr>
      </w:pPr>
      <w:proofErr w:type="spellStart"/>
      <w:r w:rsidRPr="00995257">
        <w:rPr>
          <w:rFonts w:ascii="Georgia" w:eastAsia="Times New Roman" w:hAnsi="Georgia" w:cs="Times New Roman"/>
          <w:color w:val="000000"/>
          <w:kern w:val="36"/>
          <w:sz w:val="43"/>
          <w:szCs w:val="43"/>
          <w:lang w:eastAsia="el-GR"/>
        </w:rPr>
        <w:t>B</w:t>
      </w:r>
      <w:bookmarkStart w:id="0" w:name="_GoBack"/>
      <w:bookmarkEnd w:id="0"/>
      <w:r w:rsidRPr="00995257">
        <w:rPr>
          <w:rFonts w:ascii="Georgia" w:eastAsia="Times New Roman" w:hAnsi="Georgia" w:cs="Times New Roman"/>
          <w:color w:val="000000"/>
          <w:kern w:val="36"/>
          <w:sz w:val="43"/>
          <w:szCs w:val="43"/>
          <w:lang w:eastAsia="el-GR"/>
        </w:rPr>
        <w:t>enjamin</w:t>
      </w:r>
      <w:proofErr w:type="spellEnd"/>
      <w:r w:rsidRPr="00995257">
        <w:rPr>
          <w:rFonts w:ascii="Georgia" w:eastAsia="Times New Roman" w:hAnsi="Georgia" w:cs="Times New Roman"/>
          <w:color w:val="000000"/>
          <w:kern w:val="36"/>
          <w:sz w:val="43"/>
          <w:szCs w:val="43"/>
          <w:lang w:eastAsia="el-GR"/>
        </w:rPr>
        <w:t xml:space="preserve"> </w:t>
      </w:r>
      <w:proofErr w:type="spellStart"/>
      <w:r w:rsidRPr="00995257">
        <w:rPr>
          <w:rFonts w:ascii="Georgia" w:eastAsia="Times New Roman" w:hAnsi="Georgia" w:cs="Times New Roman"/>
          <w:color w:val="000000"/>
          <w:kern w:val="36"/>
          <w:sz w:val="43"/>
          <w:szCs w:val="43"/>
          <w:lang w:eastAsia="el-GR"/>
        </w:rPr>
        <w:t>Franklin</w:t>
      </w:r>
      <w:proofErr w:type="spellEnd"/>
    </w:p>
    <w:p w:rsidR="00995257" w:rsidRPr="00995257" w:rsidRDefault="00995257" w:rsidP="00405F26">
      <w:pPr>
        <w:rPr>
          <w:b/>
          <w:iCs/>
        </w:rPr>
      </w:pPr>
    </w:p>
    <w:p w:rsidR="00995257" w:rsidRDefault="00995257" w:rsidP="00405F26">
      <w:pPr>
        <w:rPr>
          <w:iCs/>
          <w:lang w:val="en-US"/>
        </w:rPr>
      </w:pPr>
      <w:r>
        <w:rPr>
          <w:iCs/>
          <w:lang w:val="en-US"/>
        </w:rPr>
        <w:t>O</w:t>
      </w:r>
      <w:r w:rsidRPr="00995257">
        <w:rPr>
          <w:iCs/>
          <w:lang w:val="en-US"/>
        </w:rPr>
        <w:t>ne of the </w:t>
      </w:r>
      <w:hyperlink r:id="rId5" w:tooltip="Founding Fathers of the United States" w:history="1">
        <w:r w:rsidRPr="00995257">
          <w:rPr>
            <w:rStyle w:val="Hyperlink"/>
            <w:iCs/>
            <w:lang w:val="en-US"/>
          </w:rPr>
          <w:t>Founding Fathers of the United States</w:t>
        </w:r>
      </w:hyperlink>
      <w:r w:rsidRPr="00995257">
        <w:rPr>
          <w:iCs/>
          <w:lang w:val="en-US"/>
        </w:rPr>
        <w:t>. A </w:t>
      </w:r>
      <w:hyperlink r:id="rId6" w:tooltip="Polymath" w:history="1">
        <w:r w:rsidRPr="00995257">
          <w:rPr>
            <w:rStyle w:val="Hyperlink"/>
            <w:iCs/>
            <w:lang w:val="en-US"/>
          </w:rPr>
          <w:t>polymath</w:t>
        </w:r>
      </w:hyperlink>
      <w:r w:rsidRPr="00995257">
        <w:rPr>
          <w:iCs/>
          <w:lang w:val="en-US"/>
        </w:rPr>
        <w:t>, he was a leading writer, </w:t>
      </w:r>
      <w:hyperlink r:id="rId7" w:tooltip="Printer (publishing)" w:history="1">
        <w:r w:rsidRPr="00995257">
          <w:rPr>
            <w:rStyle w:val="Hyperlink"/>
            <w:iCs/>
            <w:lang w:val="en-US"/>
          </w:rPr>
          <w:t>printer</w:t>
        </w:r>
      </w:hyperlink>
      <w:r w:rsidRPr="00995257">
        <w:rPr>
          <w:iCs/>
          <w:lang w:val="en-US"/>
        </w:rPr>
        <w:t>, </w:t>
      </w:r>
      <w:hyperlink r:id="rId8" w:tooltip="List of political philosophers" w:history="1">
        <w:r w:rsidRPr="00995257">
          <w:rPr>
            <w:rStyle w:val="Hyperlink"/>
            <w:iCs/>
            <w:lang w:val="en-US"/>
          </w:rPr>
          <w:t>political philosopher</w:t>
        </w:r>
      </w:hyperlink>
      <w:r w:rsidRPr="00995257">
        <w:rPr>
          <w:iCs/>
          <w:lang w:val="en-US"/>
        </w:rPr>
        <w:t>, politician, </w:t>
      </w:r>
      <w:hyperlink r:id="rId9" w:tooltip="Freemason" w:history="1">
        <w:r w:rsidRPr="00995257">
          <w:rPr>
            <w:rStyle w:val="Hyperlink"/>
            <w:iCs/>
            <w:lang w:val="en-US"/>
          </w:rPr>
          <w:t>Freemason</w:t>
        </w:r>
      </w:hyperlink>
      <w:r w:rsidRPr="00995257">
        <w:rPr>
          <w:iCs/>
          <w:lang w:val="en-US"/>
        </w:rPr>
        <w:t>, </w:t>
      </w:r>
      <w:hyperlink r:id="rId10" w:tooltip="Postmaster" w:history="1">
        <w:r w:rsidRPr="00995257">
          <w:rPr>
            <w:rStyle w:val="Hyperlink"/>
            <w:iCs/>
            <w:lang w:val="en-US"/>
          </w:rPr>
          <w:t>postmaster</w:t>
        </w:r>
      </w:hyperlink>
      <w:r w:rsidRPr="00995257">
        <w:rPr>
          <w:iCs/>
          <w:lang w:val="en-US"/>
        </w:rPr>
        <w:t>, scientist, inventor, humorist, </w:t>
      </w:r>
      <w:hyperlink r:id="rId11" w:tooltip="Civics" w:history="1">
        <w:r w:rsidRPr="00995257">
          <w:rPr>
            <w:rStyle w:val="Hyperlink"/>
            <w:iCs/>
            <w:lang w:val="en-US"/>
          </w:rPr>
          <w:t>civic activist</w:t>
        </w:r>
      </w:hyperlink>
      <w:r w:rsidRPr="00995257">
        <w:rPr>
          <w:iCs/>
          <w:lang w:val="en-US"/>
        </w:rPr>
        <w:t>, </w:t>
      </w:r>
      <w:hyperlink r:id="rId12" w:tooltip="Public figure" w:history="1">
        <w:r w:rsidRPr="00995257">
          <w:rPr>
            <w:rStyle w:val="Hyperlink"/>
            <w:iCs/>
            <w:lang w:val="en-US"/>
          </w:rPr>
          <w:t>statesman</w:t>
        </w:r>
      </w:hyperlink>
      <w:r w:rsidRPr="00995257">
        <w:rPr>
          <w:iCs/>
          <w:lang w:val="en-US"/>
        </w:rPr>
        <w:t>, and diplomat. As a scientist, he was a major figure in the </w:t>
      </w:r>
      <w:hyperlink r:id="rId13" w:tooltip="American Enlightenment" w:history="1">
        <w:r w:rsidRPr="00995257">
          <w:rPr>
            <w:rStyle w:val="Hyperlink"/>
            <w:iCs/>
            <w:lang w:val="en-US"/>
          </w:rPr>
          <w:t>American Enlightenment</w:t>
        </w:r>
      </w:hyperlink>
      <w:r w:rsidRPr="00995257">
        <w:rPr>
          <w:iCs/>
          <w:lang w:val="en-US"/>
        </w:rPr>
        <w:t> and the </w:t>
      </w:r>
      <w:hyperlink r:id="rId14" w:tooltip="History of physics" w:history="1">
        <w:r w:rsidRPr="00995257">
          <w:rPr>
            <w:rStyle w:val="Hyperlink"/>
            <w:iCs/>
            <w:lang w:val="en-US"/>
          </w:rPr>
          <w:t>history of physics</w:t>
        </w:r>
      </w:hyperlink>
      <w:r w:rsidRPr="00995257">
        <w:rPr>
          <w:iCs/>
          <w:lang w:val="en-US"/>
        </w:rPr>
        <w:t> for his discoveries and theories regarding electricity. As an inventor, he is known for the </w:t>
      </w:r>
      <w:hyperlink r:id="rId15" w:tooltip="Lightning rod" w:history="1">
        <w:r w:rsidRPr="00995257">
          <w:rPr>
            <w:rStyle w:val="Hyperlink"/>
            <w:iCs/>
            <w:lang w:val="en-US"/>
          </w:rPr>
          <w:t>lightning rod</w:t>
        </w:r>
      </w:hyperlink>
      <w:r w:rsidRPr="00995257">
        <w:rPr>
          <w:iCs/>
          <w:lang w:val="en-US"/>
        </w:rPr>
        <w:t>, </w:t>
      </w:r>
      <w:hyperlink r:id="rId16" w:tooltip="Bifocals" w:history="1">
        <w:r w:rsidRPr="00995257">
          <w:rPr>
            <w:rStyle w:val="Hyperlink"/>
            <w:iCs/>
            <w:lang w:val="en-US"/>
          </w:rPr>
          <w:t>bifocals</w:t>
        </w:r>
      </w:hyperlink>
      <w:r w:rsidRPr="00995257">
        <w:rPr>
          <w:iCs/>
          <w:lang w:val="en-US"/>
        </w:rPr>
        <w:t>, and the </w:t>
      </w:r>
      <w:hyperlink r:id="rId17" w:tooltip="Franklin stove" w:history="1">
        <w:r w:rsidRPr="00995257">
          <w:rPr>
            <w:rStyle w:val="Hyperlink"/>
            <w:iCs/>
            <w:lang w:val="en-US"/>
          </w:rPr>
          <w:t>Franklin stove</w:t>
        </w:r>
      </w:hyperlink>
      <w:r w:rsidRPr="00995257">
        <w:rPr>
          <w:iCs/>
          <w:lang w:val="en-US"/>
        </w:rPr>
        <w:t>, among other inventions</w:t>
      </w:r>
      <w:r>
        <w:rPr>
          <w:iCs/>
          <w:lang w:val="en-US"/>
        </w:rPr>
        <w:t xml:space="preserve">. </w:t>
      </w:r>
    </w:p>
    <w:p w:rsidR="00995257" w:rsidRPr="00995257" w:rsidRDefault="00995257" w:rsidP="00405F26">
      <w:pPr>
        <w:rPr>
          <w:iCs/>
          <w:lang w:val="en-US"/>
        </w:rPr>
      </w:pPr>
      <w:r w:rsidRPr="00995257">
        <w:rPr>
          <w:iCs/>
          <w:lang w:val="en-US"/>
        </w:rPr>
        <w:t>Franklin earned the title of "The First American" for his early and indefatigable campaigning for </w:t>
      </w:r>
      <w:hyperlink r:id="rId18" w:tooltip="Thirteen Colonies" w:history="1">
        <w:r w:rsidRPr="00995257">
          <w:rPr>
            <w:rStyle w:val="Hyperlink"/>
            <w:iCs/>
            <w:lang w:val="en-US"/>
          </w:rPr>
          <w:t>colonial unity</w:t>
        </w:r>
      </w:hyperlink>
      <w:r w:rsidRPr="00995257">
        <w:rPr>
          <w:iCs/>
          <w:lang w:val="en-US"/>
        </w:rPr>
        <w:t>, initially as an author and spokesman in London for several colonies. As the first </w:t>
      </w:r>
      <w:hyperlink r:id="rId19" w:tooltip="United States Ambassador to France" w:history="1">
        <w:r w:rsidRPr="00995257">
          <w:rPr>
            <w:rStyle w:val="Hyperlink"/>
            <w:iCs/>
            <w:lang w:val="en-US"/>
          </w:rPr>
          <w:t>United States ambassador to France</w:t>
        </w:r>
      </w:hyperlink>
      <w:r w:rsidRPr="00995257">
        <w:rPr>
          <w:iCs/>
          <w:lang w:val="en-US"/>
        </w:rPr>
        <w:t>, he exemplified the emerging American nation</w:t>
      </w:r>
    </w:p>
    <w:p w:rsidR="00995257" w:rsidRPr="00995257" w:rsidRDefault="00995257" w:rsidP="00405F26">
      <w:pPr>
        <w:rPr>
          <w:iCs/>
          <w:lang w:val="en-US"/>
        </w:rPr>
      </w:pPr>
    </w:p>
    <w:p w:rsidR="00405F26" w:rsidRPr="00995257" w:rsidRDefault="00405F26" w:rsidP="00405F26">
      <w:pPr>
        <w:rPr>
          <w:lang w:val="en-US"/>
        </w:rPr>
      </w:pPr>
      <w:r w:rsidRPr="00995257">
        <w:rPr>
          <w:i/>
          <w:iCs/>
          <w:lang w:val="en-US"/>
        </w:rPr>
        <w:t xml:space="preserve">Poor Richard's </w:t>
      </w:r>
      <w:proofErr w:type="spellStart"/>
      <w:r w:rsidRPr="00995257">
        <w:rPr>
          <w:i/>
          <w:iCs/>
          <w:lang w:val="en-US"/>
        </w:rPr>
        <w:t>Almanack</w:t>
      </w:r>
      <w:proofErr w:type="spellEnd"/>
    </w:p>
    <w:p w:rsidR="00405F26" w:rsidRDefault="00405F26">
      <w:pPr>
        <w:rPr>
          <w:lang w:val="en-US"/>
        </w:rPr>
      </w:pPr>
    </w:p>
    <w:p w:rsidR="000C2ABA" w:rsidRDefault="00E66D63">
      <w:pPr>
        <w:rPr>
          <w:lang w:val="en-US"/>
        </w:rPr>
      </w:pPr>
      <w:r w:rsidRPr="00E66D63">
        <w:rPr>
          <w:lang w:val="en-US"/>
        </w:rPr>
        <w:t xml:space="preserve">The </w:t>
      </w:r>
      <w:proofErr w:type="spellStart"/>
      <w:r w:rsidRPr="00E66D63">
        <w:rPr>
          <w:lang w:val="en-US"/>
        </w:rPr>
        <w:t>Almanack</w:t>
      </w:r>
      <w:proofErr w:type="spellEnd"/>
      <w:r w:rsidRPr="00E66D63">
        <w:rPr>
          <w:lang w:val="en-US"/>
        </w:rPr>
        <w:t xml:space="preserve"> contained the calendar, weather, poems, sayings and astronomical and astrological information that a typical almanac of the period would contain. Franklin also included the occasional mathematical exercise, and the </w:t>
      </w:r>
      <w:proofErr w:type="spellStart"/>
      <w:r w:rsidRPr="00E66D63">
        <w:rPr>
          <w:lang w:val="en-US"/>
        </w:rPr>
        <w:t>Almanack</w:t>
      </w:r>
      <w:proofErr w:type="spellEnd"/>
      <w:r w:rsidRPr="00E66D63">
        <w:rPr>
          <w:lang w:val="en-US"/>
        </w:rPr>
        <w:t xml:space="preserve"> from 1750 features an early example of demographics. It is chiefly remembered, however, for being a repository of Franklin's aphorisms and proverbs, many of which live on in American English. These maxims typically counsel thrift and cou</w:t>
      </w:r>
      <w:r>
        <w:rPr>
          <w:lang w:val="en-US"/>
        </w:rPr>
        <w:t>rtesy, with a dash of cynicism.</w:t>
      </w:r>
    </w:p>
    <w:p w:rsidR="00E66D63" w:rsidRDefault="00E66D63">
      <w:pPr>
        <w:rPr>
          <w:lang w:val="en-US"/>
        </w:rPr>
      </w:pPr>
      <w:r w:rsidRPr="00E66D63">
        <w:rPr>
          <w:lang w:val="en-US"/>
        </w:rPr>
        <w:t>The </w:t>
      </w:r>
      <w:proofErr w:type="spellStart"/>
      <w:r w:rsidRPr="00E66D63">
        <w:rPr>
          <w:i/>
          <w:iCs/>
          <w:lang w:val="en-US"/>
        </w:rPr>
        <w:t>Almanack</w:t>
      </w:r>
      <w:proofErr w:type="spellEnd"/>
      <w:r w:rsidRPr="00E66D63">
        <w:rPr>
          <w:lang w:val="en-US"/>
        </w:rPr>
        <w:t> was also a reflection of the norms and social mores of his times, rather than a philosophical document setting a path for new-freedoms, as the works of Franklin's contemporaries, </w:t>
      </w:r>
      <w:hyperlink r:id="rId20" w:tooltip="Thomas Jefferson" w:history="1">
        <w:r w:rsidRPr="00E66D63">
          <w:rPr>
            <w:rStyle w:val="Hyperlink"/>
            <w:lang w:val="en-US"/>
          </w:rPr>
          <w:t>Jefferson</w:t>
        </w:r>
      </w:hyperlink>
      <w:r w:rsidRPr="00E66D63">
        <w:rPr>
          <w:lang w:val="en-US"/>
        </w:rPr>
        <w:t>, </w:t>
      </w:r>
      <w:hyperlink r:id="rId21" w:tooltip="John Adams" w:history="1">
        <w:r w:rsidRPr="00E66D63">
          <w:rPr>
            <w:rStyle w:val="Hyperlink"/>
            <w:lang w:val="en-US"/>
          </w:rPr>
          <w:t>Adams</w:t>
        </w:r>
      </w:hyperlink>
      <w:r w:rsidRPr="00E66D63">
        <w:rPr>
          <w:lang w:val="en-US"/>
        </w:rPr>
        <w:t>, or </w:t>
      </w:r>
      <w:hyperlink r:id="rId22" w:tooltip="Thomas Paine" w:history="1">
        <w:r w:rsidRPr="00E66D63">
          <w:rPr>
            <w:rStyle w:val="Hyperlink"/>
            <w:lang w:val="en-US"/>
          </w:rPr>
          <w:t>Paine</w:t>
        </w:r>
      </w:hyperlink>
      <w:r w:rsidRPr="00E66D63">
        <w:rPr>
          <w:lang w:val="en-US"/>
        </w:rPr>
        <w:t> were. Historian </w:t>
      </w:r>
      <w:hyperlink r:id="rId23" w:tooltip="Howard Zinn" w:history="1">
        <w:r w:rsidRPr="00E66D63">
          <w:rPr>
            <w:rStyle w:val="Hyperlink"/>
            <w:lang w:val="en-US"/>
          </w:rPr>
          <w:t>Howard Zinn</w:t>
        </w:r>
      </w:hyperlink>
      <w:r w:rsidRPr="00E66D63">
        <w:rPr>
          <w:lang w:val="en-US"/>
        </w:rPr>
        <w:t> offers, as an example, the adage "Let thy maidservant be faithful, strong, and homely" as indication of Franklin's belief in the legitimacy of controlling the lives of servants for the economic benefit of their masters</w:t>
      </w:r>
      <w:r>
        <w:rPr>
          <w:lang w:val="en-US"/>
        </w:rPr>
        <w:t>.</w:t>
      </w:r>
      <w:r w:rsidRPr="00E66D63">
        <w:rPr>
          <w:lang w:val="en-US"/>
        </w:rPr>
        <w:t xml:space="preserve"> </w:t>
      </w:r>
    </w:p>
    <w:p w:rsidR="00E66D63" w:rsidRDefault="00E66D63">
      <w:pPr>
        <w:rPr>
          <w:lang w:val="en-US"/>
        </w:rPr>
      </w:pPr>
      <w:r w:rsidRPr="00E66D63">
        <w:rPr>
          <w:noProof/>
          <w:lang w:eastAsia="el-GR"/>
        </w:rPr>
        <w:lastRenderedPageBreak/>
        <w:drawing>
          <wp:inline distT="0" distB="0" distL="0" distR="0" wp14:anchorId="5C2F9932" wp14:editId="291509C7">
            <wp:extent cx="2126866" cy="3362325"/>
            <wp:effectExtent l="0" t="0" r="6985" b="0"/>
            <wp:docPr id="1" name="Picture 1" descr="A front page of the Poor Richard's Almanack for the &quot;year of Christ 1739&quot;, written by Richard Sanders and printed by Benjamin Frank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front page of the Poor Richard's Almanack for the &quot;year of Christ 1739&quot;, written by Richard Sanders and printed by Benjamin Frankl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34991" cy="3375170"/>
                    </a:xfrm>
                    <a:prstGeom prst="rect">
                      <a:avLst/>
                    </a:prstGeom>
                    <a:noFill/>
                    <a:ln>
                      <a:noFill/>
                    </a:ln>
                  </pic:spPr>
                </pic:pic>
              </a:graphicData>
            </a:graphic>
          </wp:inline>
        </w:drawing>
      </w:r>
    </w:p>
    <w:p w:rsidR="002C5214" w:rsidRDefault="002C5214">
      <w:pPr>
        <w:rPr>
          <w:lang w:val="en-US"/>
        </w:rPr>
      </w:pPr>
    </w:p>
    <w:p w:rsidR="002C5214" w:rsidRDefault="002C5214">
      <w:pPr>
        <w:rPr>
          <w:lang w:val="en-US"/>
        </w:rPr>
      </w:pPr>
      <w:r>
        <w:rPr>
          <w:lang w:val="en-US"/>
        </w:rPr>
        <w:t>Cultural Impact</w:t>
      </w:r>
    </w:p>
    <w:p w:rsidR="002C5214" w:rsidRDefault="00995257">
      <w:pPr>
        <w:rPr>
          <w:lang w:val="en-US"/>
        </w:rPr>
      </w:pPr>
      <w:hyperlink r:id="rId25" w:tooltip="Napoleon Bonaparte" w:history="1">
        <w:r w:rsidR="002C5214" w:rsidRPr="002C5214">
          <w:rPr>
            <w:rStyle w:val="Hyperlink"/>
            <w:lang w:val="en-US"/>
          </w:rPr>
          <w:t>Napoleon Bonaparte</w:t>
        </w:r>
      </w:hyperlink>
      <w:r w:rsidR="002C5214" w:rsidRPr="002C5214">
        <w:rPr>
          <w:lang w:val="en-US"/>
        </w:rPr>
        <w:t> considered the </w:t>
      </w:r>
      <w:proofErr w:type="spellStart"/>
      <w:r w:rsidR="002C5214" w:rsidRPr="002C5214">
        <w:rPr>
          <w:i/>
          <w:iCs/>
          <w:lang w:val="en-US"/>
        </w:rPr>
        <w:t>Almanack</w:t>
      </w:r>
      <w:proofErr w:type="spellEnd"/>
      <w:r w:rsidR="002C5214" w:rsidRPr="002C5214">
        <w:rPr>
          <w:lang w:val="en-US"/>
        </w:rPr>
        <w:t xml:space="preserve"> significant enough to translate it into Italian, </w:t>
      </w:r>
      <w:r w:rsidR="002C5214">
        <w:rPr>
          <w:lang w:val="en-US"/>
        </w:rPr>
        <w:t xml:space="preserve">in 1797. </w:t>
      </w:r>
      <w:r w:rsidR="002C5214" w:rsidRPr="002C5214">
        <w:rPr>
          <w:lang w:val="en-US"/>
        </w:rPr>
        <w:t>The </w:t>
      </w:r>
      <w:proofErr w:type="spellStart"/>
      <w:r w:rsidR="002C5214" w:rsidRPr="002C5214">
        <w:rPr>
          <w:i/>
          <w:iCs/>
          <w:lang w:val="en-US"/>
        </w:rPr>
        <w:t>Almanack</w:t>
      </w:r>
      <w:proofErr w:type="spellEnd"/>
      <w:r w:rsidR="002C5214" w:rsidRPr="002C5214">
        <w:rPr>
          <w:lang w:val="en-US"/>
        </w:rPr>
        <w:t> was also twice translated into Fre</w:t>
      </w:r>
      <w:r w:rsidR="002C5214">
        <w:rPr>
          <w:lang w:val="en-US"/>
        </w:rPr>
        <w:t>nch, reprinted in Great Britain several times.</w:t>
      </w:r>
    </w:p>
    <w:p w:rsidR="002C5214" w:rsidRPr="002C5214" w:rsidRDefault="002C5214">
      <w:pPr>
        <w:rPr>
          <w:lang w:val="en-US"/>
        </w:rPr>
      </w:pPr>
    </w:p>
    <w:p w:rsidR="00E66D63" w:rsidRPr="00E66D63" w:rsidRDefault="00E66D63" w:rsidP="00E66D63">
      <w:pPr>
        <w:numPr>
          <w:ilvl w:val="0"/>
          <w:numId w:val="1"/>
        </w:numPr>
        <w:rPr>
          <w:lang w:val="en-US"/>
        </w:rPr>
      </w:pPr>
      <w:r w:rsidRPr="00E66D63">
        <w:rPr>
          <w:lang w:val="en-US"/>
        </w:rPr>
        <w:t>“Love your Enemies, for they tell you your Faults.”</w:t>
      </w:r>
      <w:r w:rsidRPr="00E66D63">
        <w:rPr>
          <w:lang w:val="en-US"/>
        </w:rPr>
        <w:br/>
      </w:r>
    </w:p>
    <w:p w:rsidR="00E66D63" w:rsidRPr="00E66D63" w:rsidRDefault="00E66D63" w:rsidP="00E66D63">
      <w:pPr>
        <w:numPr>
          <w:ilvl w:val="0"/>
          <w:numId w:val="2"/>
        </w:numPr>
        <w:rPr>
          <w:lang w:val="en-US"/>
        </w:rPr>
      </w:pPr>
      <w:r w:rsidRPr="00E66D63">
        <w:rPr>
          <w:lang w:val="en-US"/>
        </w:rPr>
        <w:t>“He that falls in love with himself will have no rivals.”</w:t>
      </w:r>
      <w:r w:rsidRPr="00E66D63">
        <w:rPr>
          <w:lang w:val="en-US"/>
        </w:rPr>
        <w:br/>
      </w:r>
    </w:p>
    <w:p w:rsidR="00E66D63" w:rsidRPr="00E66D63" w:rsidRDefault="00E66D63" w:rsidP="008C4FD0">
      <w:pPr>
        <w:numPr>
          <w:ilvl w:val="0"/>
          <w:numId w:val="4"/>
        </w:numPr>
        <w:rPr>
          <w:lang w:val="en-US"/>
        </w:rPr>
      </w:pPr>
      <w:r w:rsidRPr="00E66D63">
        <w:rPr>
          <w:lang w:val="en-US"/>
        </w:rPr>
        <w:t>“There never was a good war or a bad peace.”</w:t>
      </w:r>
      <w:r w:rsidRPr="00E66D63">
        <w:rPr>
          <w:lang w:val="en-US"/>
        </w:rPr>
        <w:br/>
      </w:r>
    </w:p>
    <w:p w:rsidR="002C5214" w:rsidRDefault="00E66D63" w:rsidP="001D5100">
      <w:pPr>
        <w:numPr>
          <w:ilvl w:val="0"/>
          <w:numId w:val="6"/>
        </w:numPr>
        <w:rPr>
          <w:lang w:val="en-US"/>
        </w:rPr>
      </w:pPr>
      <w:r w:rsidRPr="002C5214">
        <w:rPr>
          <w:lang w:val="en-US"/>
        </w:rPr>
        <w:t>“Better slip with foot than tongue.”</w:t>
      </w:r>
      <w:r w:rsidRPr="002C5214">
        <w:rPr>
          <w:lang w:val="en-US"/>
        </w:rPr>
        <w:br/>
      </w:r>
    </w:p>
    <w:p w:rsidR="002C5214" w:rsidRDefault="00E66D63" w:rsidP="00EF2348">
      <w:pPr>
        <w:numPr>
          <w:ilvl w:val="0"/>
          <w:numId w:val="10"/>
        </w:numPr>
        <w:rPr>
          <w:lang w:val="en-US"/>
        </w:rPr>
      </w:pPr>
      <w:r w:rsidRPr="002C5214">
        <w:rPr>
          <w:lang w:val="en-US"/>
        </w:rPr>
        <w:t>“Look before, or you’ll find yourself behind.”</w:t>
      </w:r>
      <w:r w:rsidRPr="002C5214">
        <w:rPr>
          <w:lang w:val="en-US"/>
        </w:rPr>
        <w:br/>
      </w:r>
    </w:p>
    <w:p w:rsidR="002C5214" w:rsidRDefault="00E66D63" w:rsidP="00EF2348">
      <w:pPr>
        <w:numPr>
          <w:ilvl w:val="0"/>
          <w:numId w:val="10"/>
        </w:numPr>
        <w:rPr>
          <w:lang w:val="en-US"/>
        </w:rPr>
      </w:pPr>
      <w:r w:rsidRPr="002C5214">
        <w:rPr>
          <w:lang w:val="en-US"/>
        </w:rPr>
        <w:t>“Don’t throw stones at your neighbors, if your own windows are glass.”</w:t>
      </w:r>
      <w:r w:rsidRPr="002C5214">
        <w:rPr>
          <w:lang w:val="en-US"/>
        </w:rPr>
        <w:br/>
      </w:r>
    </w:p>
    <w:p w:rsidR="002C5214" w:rsidRPr="002C5214" w:rsidRDefault="00E66D63" w:rsidP="00EF2348">
      <w:pPr>
        <w:numPr>
          <w:ilvl w:val="0"/>
          <w:numId w:val="10"/>
        </w:numPr>
        <w:rPr>
          <w:lang w:val="en-US"/>
        </w:rPr>
      </w:pPr>
      <w:r w:rsidRPr="002C5214">
        <w:rPr>
          <w:lang w:val="en-US"/>
        </w:rPr>
        <w:t>“Well done is better than well said.”</w:t>
      </w:r>
      <w:r w:rsidRPr="002C5214">
        <w:rPr>
          <w:lang w:val="en-US"/>
        </w:rPr>
        <w:br/>
      </w:r>
    </w:p>
    <w:p w:rsidR="00E66D63" w:rsidRPr="00E66D63" w:rsidRDefault="00E66D63" w:rsidP="002C5214">
      <w:pPr>
        <w:numPr>
          <w:ilvl w:val="0"/>
          <w:numId w:val="10"/>
        </w:numPr>
        <w:rPr>
          <w:lang w:val="en-US"/>
        </w:rPr>
      </w:pPr>
      <w:r w:rsidRPr="00E66D63">
        <w:rPr>
          <w:lang w:val="en-US"/>
        </w:rPr>
        <w:t>“What you seem to be, be really.”</w:t>
      </w:r>
      <w:r w:rsidRPr="00E66D63">
        <w:rPr>
          <w:lang w:val="en-US"/>
        </w:rPr>
        <w:br/>
      </w:r>
    </w:p>
    <w:p w:rsidR="00E66D63" w:rsidRPr="00E66D63" w:rsidRDefault="00E66D63" w:rsidP="00E66D63">
      <w:pPr>
        <w:numPr>
          <w:ilvl w:val="0"/>
          <w:numId w:val="12"/>
        </w:numPr>
        <w:rPr>
          <w:lang w:val="en-US"/>
        </w:rPr>
      </w:pPr>
      <w:r w:rsidRPr="00E66D63">
        <w:rPr>
          <w:lang w:val="en-US"/>
        </w:rPr>
        <w:lastRenderedPageBreak/>
        <w:t>“A true Friend is the best Possession.”</w:t>
      </w:r>
      <w:r w:rsidRPr="00E66D63">
        <w:rPr>
          <w:lang w:val="en-US"/>
        </w:rPr>
        <w:br/>
      </w:r>
    </w:p>
    <w:p w:rsidR="002C5214" w:rsidRDefault="00E66D63" w:rsidP="00D24973">
      <w:pPr>
        <w:numPr>
          <w:ilvl w:val="0"/>
          <w:numId w:val="14"/>
        </w:numPr>
        <w:rPr>
          <w:lang w:val="en-US"/>
        </w:rPr>
      </w:pPr>
      <w:r w:rsidRPr="002C5214">
        <w:rPr>
          <w:lang w:val="en-US"/>
        </w:rPr>
        <w:t>“No gains without pains.”</w:t>
      </w:r>
      <w:r w:rsidRPr="002C5214">
        <w:rPr>
          <w:lang w:val="en-US"/>
        </w:rPr>
        <w:br/>
      </w:r>
    </w:p>
    <w:p w:rsidR="002C5214" w:rsidRDefault="002C5214" w:rsidP="00A50077">
      <w:pPr>
        <w:numPr>
          <w:ilvl w:val="0"/>
          <w:numId w:val="16"/>
        </w:numPr>
        <w:rPr>
          <w:lang w:val="en-US"/>
        </w:rPr>
      </w:pPr>
      <w:r w:rsidRPr="002C5214">
        <w:rPr>
          <w:lang w:val="en-US"/>
        </w:rPr>
        <w:t xml:space="preserve"> </w:t>
      </w:r>
      <w:r w:rsidR="00E66D63" w:rsidRPr="002C5214">
        <w:rPr>
          <w:lang w:val="en-US"/>
        </w:rPr>
        <w:t>“Lost Time is never found again.”</w:t>
      </w:r>
    </w:p>
    <w:p w:rsidR="002C5214" w:rsidRDefault="00E66D63" w:rsidP="002C5214">
      <w:pPr>
        <w:numPr>
          <w:ilvl w:val="0"/>
          <w:numId w:val="16"/>
        </w:numPr>
        <w:rPr>
          <w:lang w:val="en-US"/>
        </w:rPr>
      </w:pPr>
      <w:r w:rsidRPr="002C5214">
        <w:rPr>
          <w:lang w:val="en-US"/>
        </w:rPr>
        <w:t>“When you’re good to others, you’re best to yourself.”</w:t>
      </w:r>
      <w:r w:rsidRPr="002C5214">
        <w:rPr>
          <w:lang w:val="en-US"/>
        </w:rPr>
        <w:br/>
      </w:r>
    </w:p>
    <w:p w:rsidR="00E66D63" w:rsidRPr="00E66D63" w:rsidRDefault="00E66D63" w:rsidP="002C5214">
      <w:pPr>
        <w:numPr>
          <w:ilvl w:val="0"/>
          <w:numId w:val="16"/>
        </w:numPr>
        <w:rPr>
          <w:lang w:val="en-US"/>
        </w:rPr>
      </w:pPr>
      <w:r w:rsidRPr="00E66D63">
        <w:rPr>
          <w:lang w:val="en-US"/>
        </w:rPr>
        <w:t xml:space="preserve">“Glass, China, and Reputation, are easily </w:t>
      </w:r>
      <w:proofErr w:type="spellStart"/>
      <w:r w:rsidRPr="00E66D63">
        <w:rPr>
          <w:lang w:val="en-US"/>
        </w:rPr>
        <w:t>crack’d</w:t>
      </w:r>
      <w:proofErr w:type="spellEnd"/>
      <w:r w:rsidRPr="00E66D63">
        <w:rPr>
          <w:lang w:val="en-US"/>
        </w:rPr>
        <w:t>, and never well mended.”</w:t>
      </w:r>
      <w:r w:rsidRPr="00E66D63">
        <w:rPr>
          <w:lang w:val="en-US"/>
        </w:rPr>
        <w:br/>
      </w:r>
    </w:p>
    <w:p w:rsidR="00E66D63" w:rsidRPr="00E66D63" w:rsidRDefault="00E66D63" w:rsidP="00E66D63">
      <w:pPr>
        <w:numPr>
          <w:ilvl w:val="0"/>
          <w:numId w:val="20"/>
        </w:numPr>
        <w:rPr>
          <w:lang w:val="en-US"/>
        </w:rPr>
      </w:pPr>
      <w:r w:rsidRPr="00E66D63">
        <w:rPr>
          <w:lang w:val="en-US"/>
        </w:rPr>
        <w:t>“What more valuable than Gold? Diamonds. Than Diamonds? Virtue.”</w:t>
      </w:r>
      <w:r w:rsidRPr="00E66D63">
        <w:rPr>
          <w:lang w:val="en-US"/>
        </w:rPr>
        <w:br/>
      </w:r>
    </w:p>
    <w:p w:rsidR="00E66D63" w:rsidRPr="00E66D63" w:rsidRDefault="002C5214" w:rsidP="00E66D63">
      <w:pPr>
        <w:numPr>
          <w:ilvl w:val="0"/>
          <w:numId w:val="22"/>
        </w:numPr>
        <w:rPr>
          <w:lang w:val="en-US"/>
        </w:rPr>
      </w:pPr>
      <w:r w:rsidRPr="00E66D63">
        <w:rPr>
          <w:lang w:val="en-US"/>
        </w:rPr>
        <w:t xml:space="preserve"> </w:t>
      </w:r>
      <w:r w:rsidR="00E66D63" w:rsidRPr="00E66D63">
        <w:rPr>
          <w:lang w:val="en-US"/>
        </w:rPr>
        <w:t>“It is better to take many Injuries than to give one.” </w:t>
      </w:r>
    </w:p>
    <w:p w:rsidR="00E66D63" w:rsidRPr="00E66D63" w:rsidRDefault="00E66D63" w:rsidP="00E66D63">
      <w:pPr>
        <w:numPr>
          <w:ilvl w:val="0"/>
          <w:numId w:val="22"/>
        </w:numPr>
        <w:rPr>
          <w:lang w:val="en-US"/>
        </w:rPr>
      </w:pPr>
      <w:r w:rsidRPr="00E66D63">
        <w:rPr>
          <w:lang w:val="en-US"/>
        </w:rPr>
        <w:t>“Wish not so much to</w:t>
      </w:r>
      <w:r w:rsidR="002C5214">
        <w:rPr>
          <w:lang w:val="en-US"/>
        </w:rPr>
        <w:t xml:space="preserve"> live long as to live well.”</w:t>
      </w:r>
      <w:r w:rsidR="002C5214">
        <w:rPr>
          <w:lang w:val="en-US"/>
        </w:rPr>
        <w:br/>
      </w:r>
    </w:p>
    <w:p w:rsidR="00E66D63" w:rsidRPr="00E66D63" w:rsidRDefault="00E66D63">
      <w:pPr>
        <w:rPr>
          <w:lang w:val="en-US"/>
        </w:rPr>
      </w:pPr>
    </w:p>
    <w:sectPr w:rsidR="00E66D63" w:rsidRPr="00E66D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F6D46"/>
    <w:multiLevelType w:val="multilevel"/>
    <w:tmpl w:val="EBC46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2"/>
    </w:lvlOverride>
  </w:num>
  <w:num w:numId="3">
    <w:abstractNumId w:val="0"/>
    <w:lvlOverride w:ilvl="0">
      <w:startOverride w:val="3"/>
    </w:lvlOverride>
  </w:num>
  <w:num w:numId="4">
    <w:abstractNumId w:val="0"/>
    <w:lvlOverride w:ilvl="0">
      <w:startOverride w:val="4"/>
    </w:lvlOverride>
  </w:num>
  <w:num w:numId="5">
    <w:abstractNumId w:val="0"/>
    <w:lvlOverride w:ilvl="0">
      <w:startOverride w:val="5"/>
    </w:lvlOverride>
  </w:num>
  <w:num w:numId="6">
    <w:abstractNumId w:val="0"/>
    <w:lvlOverride w:ilvl="0">
      <w:startOverride w:val="6"/>
    </w:lvlOverride>
  </w:num>
  <w:num w:numId="7">
    <w:abstractNumId w:val="0"/>
    <w:lvlOverride w:ilvl="0">
      <w:startOverride w:val="7"/>
    </w:lvlOverride>
  </w:num>
  <w:num w:numId="8">
    <w:abstractNumId w:val="0"/>
    <w:lvlOverride w:ilvl="0">
      <w:startOverride w:val="8"/>
    </w:lvlOverride>
  </w:num>
  <w:num w:numId="9">
    <w:abstractNumId w:val="0"/>
    <w:lvlOverride w:ilvl="0">
      <w:startOverride w:val="9"/>
    </w:lvlOverride>
  </w:num>
  <w:num w:numId="10">
    <w:abstractNumId w:val="0"/>
    <w:lvlOverride w:ilvl="0">
      <w:startOverride w:val="10"/>
    </w:lvlOverride>
  </w:num>
  <w:num w:numId="11">
    <w:abstractNumId w:val="0"/>
    <w:lvlOverride w:ilvl="0">
      <w:startOverride w:val="11"/>
    </w:lvlOverride>
  </w:num>
  <w:num w:numId="12">
    <w:abstractNumId w:val="0"/>
    <w:lvlOverride w:ilvl="0">
      <w:startOverride w:val="12"/>
    </w:lvlOverride>
  </w:num>
  <w:num w:numId="13">
    <w:abstractNumId w:val="0"/>
    <w:lvlOverride w:ilvl="0">
      <w:startOverride w:val="13"/>
    </w:lvlOverride>
  </w:num>
  <w:num w:numId="14">
    <w:abstractNumId w:val="0"/>
    <w:lvlOverride w:ilvl="0">
      <w:startOverride w:val="14"/>
    </w:lvlOverride>
  </w:num>
  <w:num w:numId="15">
    <w:abstractNumId w:val="0"/>
    <w:lvlOverride w:ilvl="0">
      <w:startOverride w:val="15"/>
    </w:lvlOverride>
  </w:num>
  <w:num w:numId="16">
    <w:abstractNumId w:val="0"/>
    <w:lvlOverride w:ilvl="0">
      <w:startOverride w:val="16"/>
    </w:lvlOverride>
  </w:num>
  <w:num w:numId="17">
    <w:abstractNumId w:val="0"/>
    <w:lvlOverride w:ilvl="0">
      <w:startOverride w:val="17"/>
    </w:lvlOverride>
  </w:num>
  <w:num w:numId="18">
    <w:abstractNumId w:val="0"/>
    <w:lvlOverride w:ilvl="0">
      <w:startOverride w:val="18"/>
    </w:lvlOverride>
  </w:num>
  <w:num w:numId="19">
    <w:abstractNumId w:val="0"/>
    <w:lvlOverride w:ilvl="0">
      <w:startOverride w:val="19"/>
    </w:lvlOverride>
  </w:num>
  <w:num w:numId="20">
    <w:abstractNumId w:val="0"/>
    <w:lvlOverride w:ilvl="0">
      <w:startOverride w:val="20"/>
    </w:lvlOverride>
  </w:num>
  <w:num w:numId="21">
    <w:abstractNumId w:val="0"/>
    <w:lvlOverride w:ilvl="0">
      <w:startOverride w:val="21"/>
    </w:lvlOverride>
  </w:num>
  <w:num w:numId="22">
    <w:abstractNumId w:val="0"/>
    <w:lvlOverride w:ilvl="0">
      <w:startOverride w:val="2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FC"/>
    <w:rsid w:val="000C2ABA"/>
    <w:rsid w:val="002C5214"/>
    <w:rsid w:val="00310EFC"/>
    <w:rsid w:val="00405F26"/>
    <w:rsid w:val="00995257"/>
    <w:rsid w:val="00E66D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05AC"/>
  <w15:chartTrackingRefBased/>
  <w15:docId w15:val="{2FA9D36E-9CC6-41E4-856B-81521079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D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82473">
      <w:bodyDiv w:val="1"/>
      <w:marLeft w:val="0"/>
      <w:marRight w:val="0"/>
      <w:marTop w:val="0"/>
      <w:marBottom w:val="0"/>
      <w:divBdr>
        <w:top w:val="none" w:sz="0" w:space="0" w:color="auto"/>
        <w:left w:val="none" w:sz="0" w:space="0" w:color="auto"/>
        <w:bottom w:val="none" w:sz="0" w:space="0" w:color="auto"/>
        <w:right w:val="none" w:sz="0" w:space="0" w:color="auto"/>
      </w:divBdr>
    </w:div>
    <w:div w:id="1501460035">
      <w:bodyDiv w:val="1"/>
      <w:marLeft w:val="0"/>
      <w:marRight w:val="0"/>
      <w:marTop w:val="0"/>
      <w:marBottom w:val="0"/>
      <w:divBdr>
        <w:top w:val="none" w:sz="0" w:space="0" w:color="auto"/>
        <w:left w:val="none" w:sz="0" w:space="0" w:color="auto"/>
        <w:bottom w:val="none" w:sz="0" w:space="0" w:color="auto"/>
        <w:right w:val="none" w:sz="0" w:space="0" w:color="auto"/>
      </w:divBdr>
    </w:div>
    <w:div w:id="18416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st_of_political_philosophers" TargetMode="External"/><Relationship Id="rId13" Type="http://schemas.openxmlformats.org/officeDocument/2006/relationships/hyperlink" Target="https://en.wikipedia.org/wiki/American_Enlightenment" TargetMode="External"/><Relationship Id="rId18" Type="http://schemas.openxmlformats.org/officeDocument/2006/relationships/hyperlink" Target="https://en.wikipedia.org/wiki/Thirteen_Coloni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John_Adams" TargetMode="External"/><Relationship Id="rId7" Type="http://schemas.openxmlformats.org/officeDocument/2006/relationships/hyperlink" Target="https://en.wikipedia.org/wiki/Printer_(publishing)" TargetMode="External"/><Relationship Id="rId12" Type="http://schemas.openxmlformats.org/officeDocument/2006/relationships/hyperlink" Target="https://en.wikipedia.org/wiki/Public_figure" TargetMode="External"/><Relationship Id="rId17" Type="http://schemas.openxmlformats.org/officeDocument/2006/relationships/hyperlink" Target="https://en.wikipedia.org/wiki/Franklin_stove" TargetMode="External"/><Relationship Id="rId25" Type="http://schemas.openxmlformats.org/officeDocument/2006/relationships/hyperlink" Target="https://en.wikipedia.org/wiki/Napoleon_Bonaparte" TargetMode="External"/><Relationship Id="rId2" Type="http://schemas.openxmlformats.org/officeDocument/2006/relationships/styles" Target="styles.xml"/><Relationship Id="rId16" Type="http://schemas.openxmlformats.org/officeDocument/2006/relationships/hyperlink" Target="https://en.wikipedia.org/wiki/Bifocals" TargetMode="External"/><Relationship Id="rId20" Type="http://schemas.openxmlformats.org/officeDocument/2006/relationships/hyperlink" Target="https://en.wikipedia.org/wiki/Thomas_Jefferson" TargetMode="External"/><Relationship Id="rId1" Type="http://schemas.openxmlformats.org/officeDocument/2006/relationships/numbering" Target="numbering.xml"/><Relationship Id="rId6" Type="http://schemas.openxmlformats.org/officeDocument/2006/relationships/hyperlink" Target="https://en.wikipedia.org/wiki/Polymath" TargetMode="External"/><Relationship Id="rId11" Type="http://schemas.openxmlformats.org/officeDocument/2006/relationships/hyperlink" Target="https://en.wikipedia.org/wiki/Civics" TargetMode="External"/><Relationship Id="rId24" Type="http://schemas.openxmlformats.org/officeDocument/2006/relationships/image" Target="media/image1.jpeg"/><Relationship Id="rId5" Type="http://schemas.openxmlformats.org/officeDocument/2006/relationships/hyperlink" Target="https://en.wikipedia.org/wiki/Founding_Fathers_of_the_United_States" TargetMode="External"/><Relationship Id="rId15" Type="http://schemas.openxmlformats.org/officeDocument/2006/relationships/hyperlink" Target="https://en.wikipedia.org/wiki/Lightning_rod" TargetMode="External"/><Relationship Id="rId23" Type="http://schemas.openxmlformats.org/officeDocument/2006/relationships/hyperlink" Target="https://en.wikipedia.org/wiki/Howard_Zinn" TargetMode="External"/><Relationship Id="rId10" Type="http://schemas.openxmlformats.org/officeDocument/2006/relationships/hyperlink" Target="https://en.wikipedia.org/wiki/Postmaster" TargetMode="External"/><Relationship Id="rId19" Type="http://schemas.openxmlformats.org/officeDocument/2006/relationships/hyperlink" Target="https://en.wikipedia.org/wiki/United_States_Ambassador_to_France" TargetMode="External"/><Relationship Id="rId4" Type="http://schemas.openxmlformats.org/officeDocument/2006/relationships/webSettings" Target="webSettings.xml"/><Relationship Id="rId9" Type="http://schemas.openxmlformats.org/officeDocument/2006/relationships/hyperlink" Target="https://en.wikipedia.org/wiki/Freemason" TargetMode="External"/><Relationship Id="rId14" Type="http://schemas.openxmlformats.org/officeDocument/2006/relationships/hyperlink" Target="https://en.wikipedia.org/wiki/History_of_physics" TargetMode="External"/><Relationship Id="rId22" Type="http://schemas.openxmlformats.org/officeDocument/2006/relationships/hyperlink" Target="https://en.wikipedia.org/wiki/Thomas_Pain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704</Words>
  <Characters>3804</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5</cp:revision>
  <dcterms:created xsi:type="dcterms:W3CDTF">2021-03-03T16:16:00Z</dcterms:created>
  <dcterms:modified xsi:type="dcterms:W3CDTF">2021-03-03T16:35:00Z</dcterms:modified>
</cp:coreProperties>
</file>