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C7" w:rsidRDefault="00ED3BC7" w:rsidP="00ED3BC7">
      <w:pPr>
        <w:rPr>
          <w:lang w:val="en-US"/>
        </w:rPr>
      </w:pPr>
    </w:p>
    <w:p w:rsidR="00ED3BC7" w:rsidRPr="00ED3BC7" w:rsidRDefault="00ED3BC7" w:rsidP="00ED3BC7">
      <w:pPr>
        <w:rPr>
          <w:b/>
          <w:bCs/>
          <w:lang w:val="en-US"/>
        </w:rPr>
      </w:pPr>
      <w:r w:rsidRPr="00ED3BC7">
        <w:rPr>
          <w:b/>
          <w:bCs/>
          <w:lang w:val="en-US"/>
        </w:rPr>
        <w:t>To My Dear and Loving Husband</w:t>
      </w:r>
    </w:p>
    <w:p w:rsidR="00ED3BC7" w:rsidRPr="00ED3BC7" w:rsidRDefault="00ED3BC7" w:rsidP="00ED3BC7">
      <w:r w:rsidRPr="00ED3BC7">
        <w:t>BY </w:t>
      </w:r>
      <w:hyperlink r:id="rId4" w:history="1">
        <w:r w:rsidRPr="00ED3BC7">
          <w:rPr>
            <w:rStyle w:val="Hyperlink"/>
          </w:rPr>
          <w:t>ANNE BRADSTREET</w:t>
        </w:r>
      </w:hyperlink>
    </w:p>
    <w:p w:rsidR="00ED3BC7" w:rsidRDefault="00ED3BC7" w:rsidP="00ED3BC7">
      <w:pPr>
        <w:rPr>
          <w:lang w:val="en-US"/>
        </w:rPr>
      </w:pPr>
      <w:bookmarkStart w:id="0" w:name="_GoBack"/>
      <w:bookmarkEnd w:id="0"/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If ever two were one, then surely we.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If ever man were loved by wife, then thee.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If ever wife was happy in a man,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Compare with me, ye women, if you can.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I prize thy love more than whole mines of gold,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Or all the riches that the East doth hold.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My love is such that rivers cannot quench,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Nor ought but love from thee give recompense.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Thy love is such I can no way repay;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>The heavens reward thee manifold, I pray.</w:t>
      </w:r>
    </w:p>
    <w:p w:rsidR="00ED3BC7" w:rsidRPr="00ED3BC7" w:rsidRDefault="00ED3BC7" w:rsidP="00ED3BC7">
      <w:pPr>
        <w:rPr>
          <w:lang w:val="en-US"/>
        </w:rPr>
      </w:pPr>
      <w:r w:rsidRPr="00ED3BC7">
        <w:rPr>
          <w:lang w:val="en-US"/>
        </w:rPr>
        <w:t xml:space="preserve">Then while we live, in love let’s so </w:t>
      </w:r>
      <w:proofErr w:type="spellStart"/>
      <w:r w:rsidRPr="00ED3BC7">
        <w:rPr>
          <w:lang w:val="en-US"/>
        </w:rPr>
        <w:t>persever</w:t>
      </w:r>
      <w:proofErr w:type="spellEnd"/>
      <w:r w:rsidRPr="00ED3BC7">
        <w:rPr>
          <w:lang w:val="en-US"/>
        </w:rPr>
        <w:t>,</w:t>
      </w:r>
    </w:p>
    <w:p w:rsidR="00B125EB" w:rsidRPr="00ED3BC7" w:rsidRDefault="00ED3BC7" w:rsidP="00ED3BC7">
      <w:pPr>
        <w:rPr>
          <w:lang w:val="en-US"/>
        </w:rPr>
      </w:pPr>
      <w:r w:rsidRPr="00ED3BC7">
        <w:rPr>
          <w:lang w:val="en-US"/>
        </w:rPr>
        <w:t>That when we live no more, we may live ever.</w:t>
      </w:r>
    </w:p>
    <w:sectPr w:rsidR="00B125EB" w:rsidRPr="00ED3B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45"/>
    <w:rsid w:val="004B4045"/>
    <w:rsid w:val="00B125EB"/>
    <w:rsid w:val="00E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0E87"/>
  <w15:chartTrackingRefBased/>
  <w15:docId w15:val="{59E39A85-F895-4F9B-B575-45F879BD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3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440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anne-bradstr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2021-03-09T15:27:00Z</dcterms:created>
  <dcterms:modified xsi:type="dcterms:W3CDTF">2021-03-09T15:27:00Z</dcterms:modified>
</cp:coreProperties>
</file>