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71"/>
        <w:gridCol w:w="1701"/>
        <w:gridCol w:w="1701"/>
      </w:tblGrid>
      <w:tr w:rsidR="00894C28" w:rsidRPr="00A9344A" w:rsidTr="00BB3088">
        <w:trPr>
          <w:trHeight w:val="3079"/>
        </w:trPr>
        <w:tc>
          <w:tcPr>
            <w:tcW w:w="7371" w:type="dxa"/>
          </w:tcPr>
          <w:p w:rsidR="004C7198" w:rsidRDefault="00A9344A" w:rsidP="008A2300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 xml:space="preserve">What is popularly called Transcendentalism among us, is Idealism. As </w:t>
            </w:r>
          </w:p>
          <w:p w:rsidR="008A2300" w:rsidRDefault="00A9344A" w:rsidP="008A2300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 xml:space="preserve">thinkers, mankind have ever divided into two sects, Materialists </w:t>
            </w:r>
          </w:p>
          <w:p w:rsidR="004C7198" w:rsidRDefault="00A9344A" w:rsidP="008A2300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 xml:space="preserve">and Idealists; the 1st class founding on experience, the 2nd on </w:t>
            </w:r>
          </w:p>
          <w:p w:rsidR="004C7198" w:rsidRDefault="00A9344A" w:rsidP="008A2300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>consciousness; the 1st class beginning to think from the data of the</w:t>
            </w:r>
            <w:r w:rsidR="004C7198">
              <w:rPr>
                <w:lang w:val="en-US"/>
              </w:rPr>
              <w:t xml:space="preserve"> </w:t>
            </w:r>
            <w:r w:rsidRPr="00A9344A">
              <w:rPr>
                <w:lang w:val="en-US"/>
              </w:rPr>
              <w:t>senses,</w:t>
            </w:r>
          </w:p>
          <w:p w:rsidR="004C7198" w:rsidRDefault="00A9344A" w:rsidP="008A2300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>the 2nd class perceive that the senses are not final, and say,</w:t>
            </w:r>
            <w:r w:rsidR="004C7198">
              <w:rPr>
                <w:lang w:val="en-US"/>
              </w:rPr>
              <w:t xml:space="preserve"> </w:t>
            </w:r>
            <w:r w:rsidRPr="00A9344A">
              <w:rPr>
                <w:lang w:val="en-US"/>
              </w:rPr>
              <w:t>the senses give</w:t>
            </w:r>
          </w:p>
          <w:p w:rsidR="004C7198" w:rsidRDefault="00A9344A" w:rsidP="008A2300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>us representations of things, but what are the things themselves, they cannot</w:t>
            </w:r>
          </w:p>
          <w:p w:rsidR="004C7198" w:rsidRDefault="00A9344A" w:rsidP="008A2300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 xml:space="preserve">tell. The materialist insists on facts, on history, on the force of circumstances, and the animal wants of man; the idealist on the power of Thought and of </w:t>
            </w:r>
          </w:p>
          <w:p w:rsidR="00A9344A" w:rsidRPr="00A9344A" w:rsidRDefault="00A9344A" w:rsidP="004C7198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 xml:space="preserve">Will, on inspiration, on miracle, on </w:t>
            </w:r>
            <w:r w:rsidR="004C7198">
              <w:rPr>
                <w:lang w:val="en-US"/>
              </w:rPr>
              <w:t xml:space="preserve"> </w:t>
            </w:r>
            <w:r w:rsidRPr="00A9344A">
              <w:rPr>
                <w:lang w:val="en-US"/>
              </w:rPr>
              <w:t>individual culture.</w:t>
            </w:r>
          </w:p>
        </w:tc>
        <w:tc>
          <w:tcPr>
            <w:tcW w:w="1701" w:type="dxa"/>
          </w:tcPr>
          <w:p w:rsidR="00A9344A" w:rsidRDefault="00A9344A" w:rsidP="008A2300">
            <w:pPr>
              <w:ind w:left="-108" w:right="-483"/>
              <w:rPr>
                <w:lang w:val="en-US"/>
              </w:rPr>
            </w:pPr>
          </w:p>
          <w:p w:rsidR="00A9344A" w:rsidRDefault="00A9344A" w:rsidP="008A2300">
            <w:pPr>
              <w:ind w:left="-108" w:right="-483"/>
              <w:rPr>
                <w:lang w:val="en-US"/>
              </w:rPr>
            </w:pPr>
          </w:p>
          <w:p w:rsidR="00A9344A" w:rsidRPr="008C3F51" w:rsidRDefault="00A9344A" w:rsidP="008A2300">
            <w:pPr>
              <w:ind w:left="-108" w:right="-483"/>
              <w:rPr>
                <w:b/>
                <w:lang w:val="en-US"/>
              </w:rPr>
            </w:pPr>
            <w:r w:rsidRPr="008C3F51">
              <w:rPr>
                <w:b/>
                <w:lang w:val="en-US"/>
              </w:rPr>
              <w:t>Ralph Waldo</w:t>
            </w:r>
          </w:p>
          <w:p w:rsidR="00A9344A" w:rsidRPr="00A9344A" w:rsidRDefault="00A9344A" w:rsidP="008A2300">
            <w:pPr>
              <w:ind w:left="-108" w:right="-483"/>
              <w:rPr>
                <w:lang w:val="en-US"/>
              </w:rPr>
            </w:pPr>
            <w:r w:rsidRPr="008C3F51">
              <w:rPr>
                <w:b/>
                <w:lang w:val="en-US"/>
              </w:rPr>
              <w:t>Emerson</w:t>
            </w:r>
          </w:p>
        </w:tc>
        <w:tc>
          <w:tcPr>
            <w:tcW w:w="1701" w:type="dxa"/>
          </w:tcPr>
          <w:p w:rsidR="00A9344A" w:rsidRDefault="00A9344A" w:rsidP="008A2300">
            <w:pPr>
              <w:ind w:left="-108" w:right="-483"/>
              <w:rPr>
                <w:lang w:val="en-US"/>
              </w:rPr>
            </w:pPr>
          </w:p>
          <w:p w:rsidR="00A9344A" w:rsidRDefault="00A9344A" w:rsidP="008A2300">
            <w:pPr>
              <w:ind w:left="-108" w:right="-483"/>
              <w:rPr>
                <w:lang w:val="en-US"/>
              </w:rPr>
            </w:pPr>
          </w:p>
          <w:p w:rsidR="001E306B" w:rsidRDefault="00A9344A" w:rsidP="008A2300">
            <w:pPr>
              <w:ind w:left="-108" w:right="-483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</w:p>
          <w:p w:rsidR="00A9344A" w:rsidRPr="00A9344A" w:rsidRDefault="00A9344A" w:rsidP="00BB3088">
            <w:pPr>
              <w:ind w:left="-108" w:right="-483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A9344A">
              <w:rPr>
                <w:lang w:val="en-US"/>
              </w:rPr>
              <w:t>ranscendentalist (1841)</w:t>
            </w:r>
          </w:p>
        </w:tc>
      </w:tr>
      <w:tr w:rsidR="00894C28" w:rsidRPr="00A9344A" w:rsidTr="00BB3088">
        <w:trPr>
          <w:trHeight w:val="1675"/>
        </w:trPr>
        <w:tc>
          <w:tcPr>
            <w:tcW w:w="7371" w:type="dxa"/>
          </w:tcPr>
          <w:p w:rsidR="008C3F51" w:rsidRDefault="00A9344A" w:rsidP="008A2300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 xml:space="preserve">So shall we come to look at the world with new eyes. It shall answer the </w:t>
            </w:r>
          </w:p>
          <w:p w:rsidR="004C7198" w:rsidRDefault="00A9344A" w:rsidP="008A2300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 xml:space="preserve">endless inquiry of the intellect, — What is </w:t>
            </w:r>
            <w:proofErr w:type="gramStart"/>
            <w:r w:rsidRPr="00A9344A">
              <w:rPr>
                <w:lang w:val="en-US"/>
              </w:rPr>
              <w:t>truth?—</w:t>
            </w:r>
            <w:proofErr w:type="gramEnd"/>
            <w:r w:rsidRPr="00A9344A">
              <w:rPr>
                <w:lang w:val="en-US"/>
              </w:rPr>
              <w:t xml:space="preserve"> What is good? Build, therefore, your own world. As fast as you conform your life to the pure idea</w:t>
            </w:r>
          </w:p>
          <w:p w:rsidR="004C7198" w:rsidRDefault="00A9344A" w:rsidP="008A2300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 xml:space="preserve">in your mind, that will unfold its great proportions. A correspondent </w:t>
            </w:r>
          </w:p>
          <w:p w:rsidR="00A9344A" w:rsidRPr="00A9344A" w:rsidRDefault="00A9344A" w:rsidP="004C7198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 xml:space="preserve">revolution in things will </w:t>
            </w:r>
            <w:r w:rsidR="004C7198">
              <w:rPr>
                <w:lang w:val="en-US"/>
              </w:rPr>
              <w:t xml:space="preserve"> </w:t>
            </w:r>
            <w:r w:rsidRPr="00A9344A">
              <w:rPr>
                <w:lang w:val="en-US"/>
              </w:rPr>
              <w:t>attend the influx of the spirit.</w:t>
            </w:r>
          </w:p>
        </w:tc>
        <w:tc>
          <w:tcPr>
            <w:tcW w:w="1701" w:type="dxa"/>
          </w:tcPr>
          <w:p w:rsidR="00227B9D" w:rsidRPr="008C3F51" w:rsidRDefault="00227B9D" w:rsidP="00227B9D">
            <w:pPr>
              <w:ind w:left="-108" w:right="-483"/>
              <w:rPr>
                <w:b/>
                <w:lang w:val="en-US"/>
              </w:rPr>
            </w:pPr>
            <w:r w:rsidRPr="008C3F51">
              <w:rPr>
                <w:b/>
                <w:lang w:val="en-US"/>
              </w:rPr>
              <w:t>Ralph Waldo</w:t>
            </w:r>
          </w:p>
          <w:p w:rsidR="00A9344A" w:rsidRPr="00A9344A" w:rsidRDefault="00227B9D" w:rsidP="00227B9D">
            <w:pPr>
              <w:ind w:left="-108" w:right="-483"/>
              <w:rPr>
                <w:lang w:val="en-US"/>
              </w:rPr>
            </w:pPr>
            <w:r w:rsidRPr="008C3F51">
              <w:rPr>
                <w:b/>
                <w:lang w:val="en-US"/>
              </w:rPr>
              <w:t>Emerson</w:t>
            </w:r>
          </w:p>
        </w:tc>
        <w:tc>
          <w:tcPr>
            <w:tcW w:w="1701" w:type="dxa"/>
          </w:tcPr>
          <w:p w:rsidR="00BB3088" w:rsidRDefault="00A9344A" w:rsidP="008A2300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 xml:space="preserve">The American </w:t>
            </w:r>
          </w:p>
          <w:p w:rsidR="00A9344A" w:rsidRDefault="00A9344A" w:rsidP="008A2300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>Scholar</w:t>
            </w:r>
          </w:p>
          <w:p w:rsidR="00227B9D" w:rsidRPr="00A9344A" w:rsidRDefault="00227B9D" w:rsidP="008A2300">
            <w:pPr>
              <w:ind w:left="-108" w:right="-483"/>
              <w:rPr>
                <w:lang w:val="en-US"/>
              </w:rPr>
            </w:pPr>
            <w:r>
              <w:rPr>
                <w:lang w:val="en-US"/>
              </w:rPr>
              <w:t>(1837)</w:t>
            </w:r>
          </w:p>
        </w:tc>
      </w:tr>
      <w:tr w:rsidR="00894C28" w:rsidRPr="00A9344A" w:rsidTr="00BB3088">
        <w:trPr>
          <w:trHeight w:val="2514"/>
        </w:trPr>
        <w:tc>
          <w:tcPr>
            <w:tcW w:w="7371" w:type="dxa"/>
          </w:tcPr>
          <w:p w:rsidR="008A2300" w:rsidRDefault="00A9344A" w:rsidP="008A2300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 xml:space="preserve">Writing in an age where America's literary and national voices </w:t>
            </w:r>
          </w:p>
          <w:p w:rsidR="008A2300" w:rsidRDefault="00A9344A" w:rsidP="008A2300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 xml:space="preserve">were shaped by </w:t>
            </w:r>
            <w:proofErr w:type="spellStart"/>
            <w:r w:rsidRPr="00A9344A">
              <w:rPr>
                <w:lang w:val="en-US"/>
              </w:rPr>
              <w:t>Emersonian</w:t>
            </w:r>
            <w:proofErr w:type="spellEnd"/>
            <w:r w:rsidRPr="00A9344A">
              <w:rPr>
                <w:lang w:val="en-US"/>
              </w:rPr>
              <w:t xml:space="preserve"> transcendentalism and its faith in </w:t>
            </w:r>
          </w:p>
          <w:p w:rsidR="004C7198" w:rsidRDefault="00A9344A" w:rsidP="008A2300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>nature, self-reliance and an expansionist philosophy, Poe offered a constant rebuttal by asserting that we inhabit a universe unfavorably disposed toward</w:t>
            </w:r>
          </w:p>
          <w:p w:rsidR="004C7198" w:rsidRDefault="00A9344A" w:rsidP="008A2300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 xml:space="preserve">humankind, that human nature itself was simply untrustworthy. As the </w:t>
            </w:r>
          </w:p>
          <w:p w:rsidR="004C7198" w:rsidRDefault="00A9344A" w:rsidP="004C7198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 xml:space="preserve">America of the 1840s looked brightly into a future of limitless possibilities, Poe's work counterpointed the general spirit of American optimism by </w:t>
            </w:r>
          </w:p>
          <w:p w:rsidR="00A9344A" w:rsidRPr="00A9344A" w:rsidRDefault="00A9344A" w:rsidP="004C7198">
            <w:pPr>
              <w:ind w:left="-108" w:right="-483"/>
              <w:rPr>
                <w:lang w:val="en-US"/>
              </w:rPr>
            </w:pPr>
            <w:r w:rsidRPr="00A9344A">
              <w:rPr>
                <w:lang w:val="en-US"/>
              </w:rPr>
              <w:t>revealing the human propensity to seek pain rather than tranquility.</w:t>
            </w:r>
          </w:p>
        </w:tc>
        <w:tc>
          <w:tcPr>
            <w:tcW w:w="1701" w:type="dxa"/>
          </w:tcPr>
          <w:p w:rsidR="00A9344A" w:rsidRPr="00A9344A" w:rsidRDefault="00A9344A" w:rsidP="008A2300">
            <w:pPr>
              <w:ind w:left="-108" w:right="-483"/>
              <w:rPr>
                <w:lang w:val="en-US"/>
              </w:rPr>
            </w:pPr>
          </w:p>
        </w:tc>
        <w:tc>
          <w:tcPr>
            <w:tcW w:w="1701" w:type="dxa"/>
          </w:tcPr>
          <w:p w:rsidR="00A9344A" w:rsidRPr="00A9344A" w:rsidRDefault="00894C28" w:rsidP="008A2300">
            <w:pPr>
              <w:ind w:left="-108" w:right="-483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0838580" wp14:editId="30A558D1">
                  <wp:extent cx="904875" cy="1454544"/>
                  <wp:effectExtent l="0" t="0" r="0" b="0"/>
                  <wp:docPr id="2" name="Picture 2" descr="C:\Users\Dora\Desktop\7d7faab71e2e88a64ccc9b8292933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ora\Desktop\7d7faab71e2e88a64ccc9b8292933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910" cy="1456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44A" w:rsidRPr="00A9344A" w:rsidTr="00BB3088">
        <w:trPr>
          <w:trHeight w:val="3079"/>
        </w:trPr>
        <w:tc>
          <w:tcPr>
            <w:tcW w:w="7371" w:type="dxa"/>
          </w:tcPr>
          <w:p w:rsidR="00BB3088" w:rsidRDefault="00BB3088" w:rsidP="008A2300">
            <w:pPr>
              <w:ind w:left="-108" w:right="-483"/>
              <w:rPr>
                <w:lang w:val="en-US"/>
              </w:rPr>
            </w:pPr>
            <w:r w:rsidRPr="00894C28">
              <w:rPr>
                <w:lang w:val="en-US"/>
              </w:rPr>
              <w:t>“</w:t>
            </w:r>
            <w:r w:rsidRPr="00BB3088">
              <w:rPr>
                <w:rFonts w:ascii="Bahnschrift Condensed" w:hAnsi="Bahnschrift Condensed"/>
                <w:lang w:val="en-US"/>
              </w:rPr>
              <w:t>The Raven” is written backwards</w:t>
            </w:r>
            <w:r w:rsidRPr="005B2830">
              <w:rPr>
                <w:lang w:val="en-US"/>
              </w:rPr>
              <w:t xml:space="preserve"> </w:t>
            </w:r>
          </w:p>
          <w:p w:rsidR="005B2830" w:rsidRDefault="005B2830" w:rsidP="008A2300">
            <w:pPr>
              <w:ind w:left="-108" w:right="-483"/>
              <w:rPr>
                <w:lang w:val="en-US"/>
              </w:rPr>
            </w:pPr>
            <w:r w:rsidRPr="005B2830">
              <w:rPr>
                <w:lang w:val="en-US"/>
              </w:rPr>
              <w:t xml:space="preserve">composing a poem is a mathematical problem </w:t>
            </w:r>
          </w:p>
          <w:p w:rsidR="00894C28" w:rsidRDefault="005B2830" w:rsidP="008A2300">
            <w:pPr>
              <w:ind w:left="-108" w:right="-483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5B2830">
              <w:rPr>
                <w:lang w:val="en-US"/>
              </w:rPr>
              <w:t>a piece of work must have a single effect which cou</w:t>
            </w:r>
            <w:r w:rsidR="00894C28">
              <w:rPr>
                <w:lang w:val="en-US"/>
              </w:rPr>
              <w:t xml:space="preserve">ld be read at one sitting  </w:t>
            </w:r>
          </w:p>
          <w:p w:rsidR="00A9344A" w:rsidRDefault="00894C28" w:rsidP="008A2300">
            <w:pPr>
              <w:ind w:left="-108" w:right="-483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BB3088">
              <w:rPr>
                <w:lang w:val="en-US"/>
              </w:rPr>
              <w:t xml:space="preserve">Length: 100 Lines/poem, </w:t>
            </w:r>
            <w:r w:rsidR="005B2830" w:rsidRPr="005B2830">
              <w:rPr>
                <w:lang w:val="en-US"/>
              </w:rPr>
              <w:t>“The Raven” has 108 Lines</w:t>
            </w:r>
          </w:p>
          <w:p w:rsidR="00894C28" w:rsidRPr="00894C28" w:rsidRDefault="008C3F51" w:rsidP="008C3F51">
            <w:pPr>
              <w:ind w:left="-108" w:right="-483"/>
              <w:rPr>
                <w:lang w:val="en-US"/>
              </w:rPr>
            </w:pPr>
            <w:r>
              <w:rPr>
                <w:lang w:val="en-US"/>
              </w:rPr>
              <w:t>-Unity of Effect</w:t>
            </w:r>
          </w:p>
          <w:p w:rsidR="00894C28" w:rsidRPr="00894C28" w:rsidRDefault="00BB3088" w:rsidP="008A2300">
            <w:pPr>
              <w:ind w:left="-108" w:right="-483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8C3F51">
              <w:rPr>
                <w:lang w:val="en-US"/>
              </w:rPr>
              <w:t>Content=</w:t>
            </w:r>
            <w:r w:rsidR="00894C28" w:rsidRPr="00894C28">
              <w:rPr>
                <w:lang w:val="en-US"/>
              </w:rPr>
              <w:t>Beauty + Death=the death of a beautiful woman</w:t>
            </w:r>
          </w:p>
          <w:p w:rsidR="00894C28" w:rsidRPr="00894C28" w:rsidRDefault="00BB3088" w:rsidP="008A2300">
            <w:pPr>
              <w:ind w:left="-108" w:right="-483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894C28" w:rsidRPr="00894C28">
              <w:rPr>
                <w:lang w:val="en-US"/>
              </w:rPr>
              <w:t>Subject and Tone</w:t>
            </w:r>
            <w:r w:rsidR="00894C28">
              <w:rPr>
                <w:lang w:val="en-US"/>
              </w:rPr>
              <w:t>=</w:t>
            </w:r>
            <w:r w:rsidR="00894C28" w:rsidRPr="00894C28">
              <w:rPr>
                <w:lang w:val="en-US"/>
              </w:rPr>
              <w:t>Melancholy</w:t>
            </w:r>
          </w:p>
          <w:p w:rsidR="00894C28" w:rsidRPr="00894C28" w:rsidRDefault="008C3F51" w:rsidP="008A2300">
            <w:pPr>
              <w:ind w:left="-108" w:right="-483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894C28" w:rsidRPr="00894C28">
              <w:rPr>
                <w:lang w:val="en-US"/>
              </w:rPr>
              <w:t>no meaning for the narrator</w:t>
            </w:r>
            <w:r w:rsidR="00BB3088">
              <w:rPr>
                <w:lang w:val="en-US"/>
              </w:rPr>
              <w:t>:</w:t>
            </w:r>
            <w:r w:rsidR="00894C28" w:rsidRPr="00894C28">
              <w:rPr>
                <w:lang w:val="en-US"/>
              </w:rPr>
              <w:t xml:space="preserve"> the search</w:t>
            </w:r>
            <w:r w:rsidR="00BB3088">
              <w:rPr>
                <w:lang w:val="en-US"/>
              </w:rPr>
              <w:t>,</w:t>
            </w:r>
            <w:r w:rsidR="00894C28" w:rsidRPr="00894C28">
              <w:rPr>
                <w:lang w:val="en-US"/>
              </w:rPr>
              <w:t xml:space="preserve"> the moral of “Nevermore” </w:t>
            </w:r>
          </w:p>
          <w:p w:rsidR="008C3F51" w:rsidRDefault="00894C28" w:rsidP="008A2300">
            <w:pPr>
              <w:ind w:left="-108" w:right="-483"/>
              <w:rPr>
                <w:lang w:val="en-US"/>
              </w:rPr>
            </w:pPr>
            <w:r w:rsidRPr="00894C28">
              <w:rPr>
                <w:lang w:val="en-US"/>
              </w:rPr>
              <w:t>"Mournful and never-ending remembrance."</w:t>
            </w:r>
            <w:r w:rsidR="008C3F51" w:rsidRPr="00894C28">
              <w:rPr>
                <w:lang w:val="en-US"/>
              </w:rPr>
              <w:t xml:space="preserve"> </w:t>
            </w:r>
          </w:p>
          <w:p w:rsidR="00894C28" w:rsidRPr="00A9344A" w:rsidRDefault="00894C28" w:rsidP="008A2300">
            <w:pPr>
              <w:ind w:left="-108" w:right="-483"/>
              <w:rPr>
                <w:lang w:val="en-US"/>
              </w:rPr>
            </w:pPr>
          </w:p>
        </w:tc>
        <w:tc>
          <w:tcPr>
            <w:tcW w:w="1701" w:type="dxa"/>
          </w:tcPr>
          <w:p w:rsidR="00A9344A" w:rsidRPr="00A9344A" w:rsidRDefault="00894C28" w:rsidP="008A2300">
            <w:pPr>
              <w:ind w:left="-108" w:right="-483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592C4A9" wp14:editId="0A8F4A4F">
                  <wp:extent cx="1043940" cy="876300"/>
                  <wp:effectExtent l="0" t="0" r="3810" b="0"/>
                  <wp:docPr id="1" name="Picture 1" descr="C:\Users\Dora\Desktop\imagesOQGHTD9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ra\Desktop\imagesOQGHTD9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B2830" w:rsidRDefault="005B2830" w:rsidP="008A2300">
            <w:pPr>
              <w:ind w:left="-108" w:right="-483"/>
              <w:rPr>
                <w:lang w:val="en-US"/>
              </w:rPr>
            </w:pPr>
          </w:p>
          <w:p w:rsidR="00BB3088" w:rsidRDefault="005B2830" w:rsidP="008A2300">
            <w:pPr>
              <w:ind w:left="-108" w:right="-483"/>
              <w:rPr>
                <w:lang w:val="en-US"/>
              </w:rPr>
            </w:pPr>
            <w:r w:rsidRPr="005B2830">
              <w:rPr>
                <w:lang w:val="en-US"/>
              </w:rPr>
              <w:t xml:space="preserve">The Philosophy </w:t>
            </w:r>
          </w:p>
          <w:p w:rsidR="00A9344A" w:rsidRDefault="005B2830" w:rsidP="008A2300">
            <w:pPr>
              <w:ind w:left="-108" w:right="-483"/>
              <w:rPr>
                <w:lang w:val="en-US"/>
              </w:rPr>
            </w:pPr>
            <w:r w:rsidRPr="005B2830">
              <w:rPr>
                <w:lang w:val="en-US"/>
              </w:rPr>
              <w:t>of Composition</w:t>
            </w:r>
          </w:p>
          <w:p w:rsidR="005B2830" w:rsidRDefault="005B2830" w:rsidP="008A2300">
            <w:pPr>
              <w:ind w:left="-108" w:right="-483"/>
              <w:rPr>
                <w:lang w:val="en-US"/>
              </w:rPr>
            </w:pPr>
          </w:p>
          <w:p w:rsidR="005B2830" w:rsidRPr="00A9344A" w:rsidRDefault="005B2830" w:rsidP="008A2300">
            <w:pPr>
              <w:ind w:left="-108" w:right="-483"/>
              <w:rPr>
                <w:lang w:val="en-US"/>
              </w:rPr>
            </w:pPr>
            <w:r w:rsidRPr="005B2830">
              <w:rPr>
                <w:lang w:val="en-US"/>
              </w:rPr>
              <w:t>1846</w:t>
            </w:r>
          </w:p>
        </w:tc>
      </w:tr>
      <w:tr w:rsidR="00A9344A" w:rsidRPr="00BB3088" w:rsidTr="00BB3088">
        <w:trPr>
          <w:trHeight w:val="2363"/>
        </w:trPr>
        <w:tc>
          <w:tcPr>
            <w:tcW w:w="7371" w:type="dxa"/>
          </w:tcPr>
          <w:p w:rsidR="00894C28" w:rsidRPr="00894C28" w:rsidRDefault="00894C28" w:rsidP="008A2300">
            <w:pPr>
              <w:ind w:left="-108" w:right="-483"/>
              <w:rPr>
                <w:lang w:val="en-US"/>
              </w:rPr>
            </w:pPr>
            <w:r w:rsidRPr="00894C28">
              <w:rPr>
                <w:lang w:val="en-US"/>
              </w:rPr>
              <w:t xml:space="preserve">one of Poe’s finest and most representative tales </w:t>
            </w:r>
          </w:p>
          <w:p w:rsidR="00894C28" w:rsidRPr="00894C28" w:rsidRDefault="00894C28" w:rsidP="008A2300">
            <w:pPr>
              <w:ind w:left="-108" w:right="-483"/>
              <w:rPr>
                <w:lang w:val="en-US"/>
              </w:rPr>
            </w:pPr>
            <w:r w:rsidRPr="00894C28">
              <w:rPr>
                <w:lang w:val="en-US"/>
              </w:rPr>
              <w:t>supreme example of the Gothic horror story.</w:t>
            </w:r>
          </w:p>
          <w:p w:rsidR="00894C28" w:rsidRPr="00894C28" w:rsidRDefault="00894C28" w:rsidP="008A2300">
            <w:pPr>
              <w:ind w:left="-108" w:right="-483"/>
              <w:rPr>
                <w:lang w:val="en-US"/>
              </w:rPr>
            </w:pPr>
            <w:r w:rsidRPr="00894C28">
              <w:rPr>
                <w:lang w:val="en-US"/>
              </w:rPr>
              <w:t>“art for art’s sake”</w:t>
            </w:r>
          </w:p>
          <w:p w:rsidR="00894C28" w:rsidRPr="00894C28" w:rsidRDefault="00894C28" w:rsidP="008A2300">
            <w:pPr>
              <w:ind w:left="-108" w:right="-483"/>
              <w:rPr>
                <w:lang w:val="en-US"/>
              </w:rPr>
            </w:pPr>
            <w:r w:rsidRPr="00894C28">
              <w:rPr>
                <w:lang w:val="en-US"/>
              </w:rPr>
              <w:t xml:space="preserve"> a story should be devoid of social, political, or moral teaching</w:t>
            </w:r>
          </w:p>
          <w:p w:rsidR="008A2300" w:rsidRDefault="00894C28" w:rsidP="008A2300">
            <w:pPr>
              <w:ind w:left="-108" w:right="-483"/>
              <w:rPr>
                <w:lang w:val="en-US"/>
              </w:rPr>
            </w:pPr>
            <w:r w:rsidRPr="00894C28">
              <w:rPr>
                <w:lang w:val="en-US"/>
              </w:rPr>
              <w:t xml:space="preserve">Poe’s aim in his representation of horror in his tales was to create </w:t>
            </w:r>
          </w:p>
          <w:p w:rsidR="00A9344A" w:rsidRDefault="00894C28" w:rsidP="008A2300">
            <w:pPr>
              <w:ind w:left="-108" w:right="-483"/>
              <w:rPr>
                <w:lang w:val="en-US"/>
              </w:rPr>
            </w:pPr>
            <w:r w:rsidRPr="00894C28">
              <w:rPr>
                <w:lang w:val="en-US"/>
              </w:rPr>
              <w:t>the sense of terror of the soul and mind.</w:t>
            </w:r>
          </w:p>
          <w:p w:rsidR="00227B9D" w:rsidRPr="00A9344A" w:rsidRDefault="00227B9D" w:rsidP="008A2300">
            <w:pPr>
              <w:ind w:left="-108" w:right="-483"/>
              <w:rPr>
                <w:lang w:val="en-US"/>
              </w:rPr>
            </w:pPr>
          </w:p>
        </w:tc>
        <w:tc>
          <w:tcPr>
            <w:tcW w:w="1701" w:type="dxa"/>
          </w:tcPr>
          <w:p w:rsidR="00A9344A" w:rsidRPr="00A9344A" w:rsidRDefault="00894C28" w:rsidP="008A2300">
            <w:pPr>
              <w:ind w:left="-108" w:right="-483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1B60593" wp14:editId="0F009C84">
                  <wp:extent cx="1111219" cy="1379220"/>
                  <wp:effectExtent l="0" t="0" r="0" b="0"/>
                  <wp:docPr id="21506" name="Picture 2" descr="silawest_stuttle_HouseofUsherSmall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6" name="Picture 2" descr="silawest_stuttle_HouseofUsherSmall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167" cy="1385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9344A" w:rsidRPr="00A9344A" w:rsidRDefault="00227B9D" w:rsidP="008A2300">
            <w:pPr>
              <w:ind w:left="-108" w:right="-483"/>
              <w:rPr>
                <w:lang w:val="en-US"/>
              </w:rPr>
            </w:pPr>
            <w:r>
              <w:rPr>
                <w:lang w:val="en-US"/>
              </w:rPr>
              <w:t>The Fall of the House of Usher</w:t>
            </w:r>
          </w:p>
        </w:tc>
      </w:tr>
      <w:tr w:rsidR="00227B9D" w:rsidRPr="00BB3088" w:rsidTr="00BB3088">
        <w:trPr>
          <w:trHeight w:val="2363"/>
        </w:trPr>
        <w:tc>
          <w:tcPr>
            <w:tcW w:w="7371" w:type="dxa"/>
          </w:tcPr>
          <w:p w:rsidR="00227B9D" w:rsidRDefault="00227B9D" w:rsidP="00227B9D">
            <w:pPr>
              <w:ind w:left="-108" w:right="-483"/>
              <w:rPr>
                <w:lang w:val="en-US"/>
              </w:rPr>
            </w:pPr>
            <w:r>
              <w:rPr>
                <w:lang w:val="en-US"/>
              </w:rPr>
              <w:lastRenderedPageBreak/>
              <w:t>Better known as a poet, b</w:t>
            </w:r>
            <w:r w:rsidRPr="00227B9D">
              <w:rPr>
                <w:lang w:val="en-US"/>
              </w:rPr>
              <w:t>est-known as a magazine editor</w:t>
            </w:r>
            <w:r>
              <w:rPr>
                <w:lang w:val="en-US"/>
              </w:rPr>
              <w:t xml:space="preserve"> </w:t>
            </w:r>
            <w:r w:rsidRPr="00227B9D">
              <w:rPr>
                <w:lang w:val="en-US"/>
              </w:rPr>
              <w:t>and</w:t>
            </w:r>
            <w:r>
              <w:rPr>
                <w:lang w:val="en-US"/>
              </w:rPr>
              <w:t xml:space="preserve"> c</w:t>
            </w:r>
            <w:r w:rsidRPr="00227B9D">
              <w:rPr>
                <w:lang w:val="en-US"/>
              </w:rPr>
              <w:t>ritic</w:t>
            </w:r>
          </w:p>
          <w:p w:rsidR="00227B9D" w:rsidRDefault="00227B9D" w:rsidP="00227B9D">
            <w:pPr>
              <w:ind w:left="-108" w:right="-483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227B9D">
              <w:rPr>
                <w:lang w:val="en-US"/>
              </w:rPr>
              <w:t>urned to story writing</w:t>
            </w:r>
            <w:r>
              <w:rPr>
                <w:lang w:val="en-US"/>
              </w:rPr>
              <w:t xml:space="preserve"> </w:t>
            </w:r>
            <w:r w:rsidRPr="00227B9D">
              <w:rPr>
                <w:lang w:val="en-US"/>
              </w:rPr>
              <w:t>mainly for financial reasons</w:t>
            </w:r>
            <w:r>
              <w:rPr>
                <w:lang w:val="en-US"/>
              </w:rPr>
              <w:t xml:space="preserve"> </w:t>
            </w:r>
          </w:p>
          <w:p w:rsidR="00BB3088" w:rsidRDefault="002114DC" w:rsidP="002114DC">
            <w:pPr>
              <w:ind w:left="-108" w:right="-483"/>
              <w:rPr>
                <w:lang w:val="en-US"/>
              </w:rPr>
            </w:pPr>
            <w:r>
              <w:rPr>
                <w:lang w:val="en-US"/>
              </w:rPr>
              <w:t>Critiqued for his gothic sensationalism:</w:t>
            </w:r>
            <w:r w:rsidR="008C3F51">
              <w:rPr>
                <w:lang w:val="en-US"/>
              </w:rPr>
              <w:t xml:space="preserve"> </w:t>
            </w:r>
          </w:p>
          <w:p w:rsidR="002114DC" w:rsidRDefault="002114DC" w:rsidP="002114DC">
            <w:pPr>
              <w:ind w:left="-108" w:right="-483"/>
              <w:rPr>
                <w:lang w:val="en-US"/>
              </w:rPr>
            </w:pPr>
            <w:r w:rsidRPr="002114DC">
              <w:rPr>
                <w:lang w:val="en-US"/>
              </w:rPr>
              <w:t>“too</w:t>
            </w:r>
            <w:r>
              <w:rPr>
                <w:lang w:val="en-US"/>
              </w:rPr>
              <w:t xml:space="preserve"> </w:t>
            </w:r>
            <w:r w:rsidRPr="002114DC">
              <w:rPr>
                <w:lang w:val="en-US"/>
              </w:rPr>
              <w:t xml:space="preserve">fond of the wild—unnatural </w:t>
            </w:r>
            <w:r w:rsidR="00BB3088">
              <w:rPr>
                <w:lang w:val="en-US"/>
              </w:rPr>
              <w:t>and horrible</w:t>
            </w:r>
            <w:r w:rsidRPr="002114DC">
              <w:rPr>
                <w:lang w:val="en-US"/>
              </w:rPr>
              <w:t>”</w:t>
            </w:r>
          </w:p>
          <w:p w:rsidR="002114DC" w:rsidRDefault="002114DC" w:rsidP="002114DC">
            <w:pPr>
              <w:ind w:left="-108" w:right="-483"/>
              <w:rPr>
                <w:lang w:val="en-US"/>
              </w:rPr>
            </w:pPr>
            <w:r w:rsidRPr="008C3F51">
              <w:rPr>
                <w:b/>
                <w:lang w:val="en-US"/>
              </w:rPr>
              <w:t>The Fall of the House of Usher was rejected in 1839</w:t>
            </w:r>
            <w:r>
              <w:rPr>
                <w:lang w:val="en-US"/>
              </w:rPr>
              <w:t xml:space="preserve">. </w:t>
            </w:r>
            <w:r w:rsidR="008C3F51">
              <w:rPr>
                <w:lang w:val="en-US"/>
              </w:rPr>
              <w:t>Editor’s</w:t>
            </w:r>
            <w:r>
              <w:rPr>
                <w:lang w:val="en-US"/>
              </w:rPr>
              <w:t xml:space="preserve"> belief:</w:t>
            </w:r>
          </w:p>
          <w:p w:rsidR="002114DC" w:rsidRDefault="002114DC" w:rsidP="002114DC">
            <w:pPr>
              <w:ind w:left="-108" w:right="-483"/>
              <w:rPr>
                <w:lang w:val="en-US"/>
              </w:rPr>
            </w:pPr>
            <w:r w:rsidRPr="002114DC">
              <w:rPr>
                <w:lang w:val="en-US"/>
              </w:rPr>
              <w:t>people preferred the</w:t>
            </w:r>
            <w:r>
              <w:rPr>
                <w:lang w:val="en-US"/>
              </w:rPr>
              <w:t xml:space="preserve"> </w:t>
            </w:r>
            <w:r w:rsidRPr="002114DC">
              <w:rPr>
                <w:lang w:val="en-US"/>
              </w:rPr>
              <w:t>more modern, realistic style of Charles Dickens</w:t>
            </w:r>
          </w:p>
          <w:p w:rsidR="002114DC" w:rsidRDefault="002114DC" w:rsidP="002114DC">
            <w:pPr>
              <w:ind w:left="-108" w:right="-483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2114DC">
              <w:rPr>
                <w:lang w:val="en-US"/>
              </w:rPr>
              <w:t>eaders view Poe’s Gothic tales reflexively as expressions</w:t>
            </w:r>
            <w:r>
              <w:rPr>
                <w:lang w:val="en-US"/>
              </w:rPr>
              <w:t xml:space="preserve"> </w:t>
            </w:r>
            <w:r w:rsidRPr="002114DC">
              <w:rPr>
                <w:lang w:val="en-US"/>
              </w:rPr>
              <w:t>of their author’s tortured state of mind</w:t>
            </w:r>
          </w:p>
          <w:p w:rsidR="002114DC" w:rsidRPr="002114DC" w:rsidRDefault="002114DC" w:rsidP="002114DC">
            <w:pPr>
              <w:ind w:left="-108" w:right="-483"/>
              <w:rPr>
                <w:lang w:val="en-US"/>
              </w:rPr>
            </w:pPr>
            <w:r w:rsidRPr="002114DC">
              <w:rPr>
                <w:lang w:val="en-US"/>
              </w:rPr>
              <w:t>Griswold published, two days after Poe’s death, an obituary of</w:t>
            </w:r>
          </w:p>
          <w:p w:rsidR="002114DC" w:rsidRDefault="002114DC" w:rsidP="002114DC">
            <w:pPr>
              <w:ind w:left="-108" w:right="-483"/>
              <w:rPr>
                <w:lang w:val="en-US"/>
              </w:rPr>
            </w:pPr>
            <w:r w:rsidRPr="002114DC">
              <w:rPr>
                <w:lang w:val="en-US"/>
              </w:rPr>
              <w:t xml:space="preserve">him in the </w:t>
            </w:r>
            <w:r w:rsidRPr="00BB3088">
              <w:rPr>
                <w:i/>
                <w:lang w:val="en-US"/>
              </w:rPr>
              <w:t>New York Tribune</w:t>
            </w:r>
            <w:r>
              <w:rPr>
                <w:lang w:val="en-US"/>
              </w:rPr>
              <w:t xml:space="preserve">. He wrote that few would grieve personally because of the kind of man Poe was. He </w:t>
            </w:r>
            <w:r w:rsidRPr="002114DC">
              <w:rPr>
                <w:lang w:val="en-US"/>
              </w:rPr>
              <w:t>created the idea of Poe as an artistic genius tormented</w:t>
            </w:r>
            <w:r>
              <w:rPr>
                <w:lang w:val="en-US"/>
              </w:rPr>
              <w:t xml:space="preserve"> </w:t>
            </w:r>
            <w:r w:rsidRPr="002114DC">
              <w:rPr>
                <w:lang w:val="en-US"/>
              </w:rPr>
              <w:t>to madness.</w:t>
            </w:r>
          </w:p>
          <w:p w:rsidR="002114DC" w:rsidRPr="00894C28" w:rsidRDefault="002114DC" w:rsidP="002114DC">
            <w:pPr>
              <w:ind w:left="-108" w:right="-483"/>
              <w:rPr>
                <w:lang w:val="en-US"/>
              </w:rPr>
            </w:pPr>
          </w:p>
        </w:tc>
        <w:tc>
          <w:tcPr>
            <w:tcW w:w="1701" w:type="dxa"/>
          </w:tcPr>
          <w:p w:rsidR="001E306B" w:rsidRDefault="001E306B" w:rsidP="008A2300">
            <w:pPr>
              <w:ind w:left="-108" w:right="-483"/>
              <w:rPr>
                <w:b/>
                <w:bCs/>
                <w:noProof/>
                <w:sz w:val="40"/>
                <w:lang w:val="en-US"/>
              </w:rPr>
            </w:pPr>
          </w:p>
          <w:p w:rsidR="002114DC" w:rsidRPr="002114DC" w:rsidRDefault="00227B9D" w:rsidP="008A2300">
            <w:pPr>
              <w:ind w:left="-108" w:right="-483"/>
              <w:rPr>
                <w:b/>
                <w:bCs/>
                <w:noProof/>
                <w:sz w:val="40"/>
                <w:lang w:val="en-US"/>
              </w:rPr>
            </w:pPr>
            <w:r w:rsidRPr="002114DC">
              <w:rPr>
                <w:b/>
                <w:bCs/>
                <w:noProof/>
                <w:sz w:val="40"/>
                <w:lang w:val="en-US"/>
              </w:rPr>
              <w:t xml:space="preserve">Poe in </w:t>
            </w:r>
          </w:p>
          <w:p w:rsidR="00227B9D" w:rsidRPr="002114DC" w:rsidRDefault="00227B9D" w:rsidP="008A2300">
            <w:pPr>
              <w:ind w:left="-108" w:right="-483"/>
              <w:rPr>
                <w:b/>
                <w:bCs/>
                <w:noProof/>
                <w:sz w:val="40"/>
                <w:lang w:val="en-US"/>
              </w:rPr>
            </w:pPr>
            <w:r w:rsidRPr="002114DC">
              <w:rPr>
                <w:b/>
                <w:bCs/>
                <w:noProof/>
                <w:sz w:val="40"/>
                <w:lang w:val="en-US"/>
              </w:rPr>
              <w:t xml:space="preserve">His Own </w:t>
            </w:r>
          </w:p>
          <w:p w:rsidR="00227B9D" w:rsidRPr="002114DC" w:rsidRDefault="00227B9D" w:rsidP="008A2300">
            <w:pPr>
              <w:ind w:left="-108" w:right="-483"/>
              <w:rPr>
                <w:noProof/>
                <w:sz w:val="52"/>
                <w:lang w:val="en-US"/>
              </w:rPr>
            </w:pPr>
            <w:r w:rsidRPr="002114DC">
              <w:rPr>
                <w:b/>
                <w:bCs/>
                <w:noProof/>
                <w:sz w:val="40"/>
                <w:lang w:val="en-US"/>
              </w:rPr>
              <w:t>Time</w:t>
            </w:r>
          </w:p>
        </w:tc>
        <w:tc>
          <w:tcPr>
            <w:tcW w:w="1701" w:type="dxa"/>
          </w:tcPr>
          <w:p w:rsidR="00227B9D" w:rsidRDefault="00227B9D" w:rsidP="008A2300">
            <w:pPr>
              <w:ind w:left="-108" w:right="-483"/>
              <w:rPr>
                <w:lang w:val="en-US"/>
              </w:rPr>
            </w:pPr>
          </w:p>
        </w:tc>
      </w:tr>
      <w:tr w:rsidR="002114DC" w:rsidRPr="00227B9D" w:rsidTr="00BB3088">
        <w:trPr>
          <w:trHeight w:val="2363"/>
        </w:trPr>
        <w:tc>
          <w:tcPr>
            <w:tcW w:w="7371" w:type="dxa"/>
          </w:tcPr>
          <w:p w:rsidR="002114DC" w:rsidRDefault="002114DC" w:rsidP="002114DC">
            <w:pPr>
              <w:rPr>
                <w:lang w:val="en-US"/>
              </w:rPr>
            </w:pPr>
            <w:r w:rsidRPr="008C3F51">
              <w:rPr>
                <w:b/>
                <w:lang w:val="en-US"/>
              </w:rPr>
              <w:t>Poe as the Romantic artist.</w:t>
            </w:r>
            <w:r>
              <w:rPr>
                <w:lang w:val="en-US"/>
              </w:rPr>
              <w:t xml:space="preserve"> Baudelaire discovered Poe in 1852.</w:t>
            </w:r>
          </w:p>
          <w:p w:rsidR="002114DC" w:rsidRDefault="002114DC" w:rsidP="001E306B">
            <w:pPr>
              <w:rPr>
                <w:lang w:val="en-US"/>
              </w:rPr>
            </w:pPr>
            <w:r w:rsidRPr="002114DC">
              <w:rPr>
                <w:lang w:val="en-US"/>
              </w:rPr>
              <w:t xml:space="preserve">In </w:t>
            </w:r>
            <w:proofErr w:type="spellStart"/>
            <w:r w:rsidRPr="002114DC">
              <w:rPr>
                <w:i/>
                <w:lang w:val="en-US"/>
              </w:rPr>
              <w:t>Histoires</w:t>
            </w:r>
            <w:proofErr w:type="spellEnd"/>
            <w:r w:rsidRPr="002114DC">
              <w:rPr>
                <w:i/>
                <w:lang w:val="en-US"/>
              </w:rPr>
              <w:t xml:space="preserve"> </w:t>
            </w:r>
            <w:proofErr w:type="spellStart"/>
            <w:r w:rsidRPr="002114DC">
              <w:rPr>
                <w:i/>
                <w:lang w:val="en-US"/>
              </w:rPr>
              <w:t>extraordinaires</w:t>
            </w:r>
            <w:proofErr w:type="spellEnd"/>
            <w:r w:rsidRPr="002114DC">
              <w:rPr>
                <w:lang w:val="en-US"/>
              </w:rPr>
              <w:t xml:space="preserve"> (1856) </w:t>
            </w:r>
            <w:r>
              <w:rPr>
                <w:lang w:val="en-US"/>
              </w:rPr>
              <w:t>he</w:t>
            </w:r>
            <w:r w:rsidRPr="002114DC">
              <w:rPr>
                <w:lang w:val="en-US"/>
              </w:rPr>
              <w:t xml:space="preserve"> characterized Poe as</w:t>
            </w:r>
            <w:r>
              <w:rPr>
                <w:lang w:val="en-US"/>
              </w:rPr>
              <w:t xml:space="preserve"> </w:t>
            </w:r>
            <w:r w:rsidRPr="002114DC">
              <w:rPr>
                <w:lang w:val="en-US"/>
              </w:rPr>
              <w:t xml:space="preserve">the </w:t>
            </w:r>
            <w:proofErr w:type="spellStart"/>
            <w:r w:rsidRPr="002114DC">
              <w:rPr>
                <w:lang w:val="en-US"/>
              </w:rPr>
              <w:t>poète</w:t>
            </w:r>
            <w:proofErr w:type="spellEnd"/>
            <w:r w:rsidRPr="002114DC">
              <w:rPr>
                <w:lang w:val="en-US"/>
              </w:rPr>
              <w:t xml:space="preserve"> </w:t>
            </w:r>
            <w:proofErr w:type="spellStart"/>
            <w:r w:rsidRPr="002114DC">
              <w:rPr>
                <w:lang w:val="en-US"/>
              </w:rPr>
              <w:t>maudit</w:t>
            </w:r>
            <w:proofErr w:type="spellEnd"/>
            <w:r w:rsidRPr="002114DC">
              <w:rPr>
                <w:lang w:val="en-US"/>
              </w:rPr>
              <w:t xml:space="preserve"> (“accursed poet”), who suffered in the materialistic</w:t>
            </w:r>
            <w:r>
              <w:rPr>
                <w:lang w:val="en-US"/>
              </w:rPr>
              <w:t xml:space="preserve"> </w:t>
            </w:r>
            <w:r w:rsidRPr="002114DC">
              <w:rPr>
                <w:lang w:val="en-US"/>
              </w:rPr>
              <w:t>and commercial society of America yet was able to create the finest literature</w:t>
            </w:r>
            <w:r w:rsidR="001E306B">
              <w:rPr>
                <w:lang w:val="en-US"/>
              </w:rPr>
              <w:t xml:space="preserve"> </w:t>
            </w:r>
            <w:r w:rsidRPr="002114DC">
              <w:rPr>
                <w:lang w:val="en-US"/>
              </w:rPr>
              <w:t>of his age.</w:t>
            </w:r>
          </w:p>
          <w:p w:rsidR="001E306B" w:rsidRPr="001E306B" w:rsidRDefault="001E306B" w:rsidP="001E306B">
            <w:pPr>
              <w:rPr>
                <w:lang w:val="en-US"/>
              </w:rPr>
            </w:pPr>
            <w:r w:rsidRPr="001E306B">
              <w:rPr>
                <w:lang w:val="en-US"/>
              </w:rPr>
              <w:t>In an 1861 introduction to three of Poe’s tales</w:t>
            </w:r>
            <w:r>
              <w:rPr>
                <w:lang w:val="en-US"/>
              </w:rPr>
              <w:t xml:space="preserve"> </w:t>
            </w:r>
            <w:r w:rsidRPr="001E306B">
              <w:rPr>
                <w:lang w:val="en-US"/>
              </w:rPr>
              <w:t>newly translated into Russian, Dostoevsky declared that the “vigor of</w:t>
            </w:r>
            <w:r>
              <w:rPr>
                <w:lang w:val="en-US"/>
              </w:rPr>
              <w:t xml:space="preserve"> </w:t>
            </w:r>
            <w:r w:rsidRPr="001E306B">
              <w:rPr>
                <w:lang w:val="en-US"/>
              </w:rPr>
              <w:t>[Poe’s] imagination</w:t>
            </w:r>
            <w:r w:rsidR="002A7539">
              <w:rPr>
                <w:lang w:val="en-US"/>
              </w:rPr>
              <w:t>,</w:t>
            </w:r>
            <w:r w:rsidRPr="001E306B">
              <w:rPr>
                <w:lang w:val="en-US"/>
              </w:rPr>
              <w:t>” distinguished him from every other author.</w:t>
            </w:r>
          </w:p>
          <w:p w:rsidR="001E306B" w:rsidRDefault="001E306B" w:rsidP="001E306B">
            <w:pPr>
              <w:rPr>
                <w:lang w:val="en-US"/>
              </w:rPr>
            </w:pPr>
            <w:r w:rsidRPr="001E306B">
              <w:rPr>
                <w:lang w:val="en-US"/>
              </w:rPr>
              <w:t>In England, Swinburne, Oscar</w:t>
            </w:r>
            <w:r w:rsidR="002A7539">
              <w:rPr>
                <w:lang w:val="en-US"/>
              </w:rPr>
              <w:t xml:space="preserve"> </w:t>
            </w:r>
            <w:r w:rsidRPr="001E306B">
              <w:rPr>
                <w:lang w:val="en-US"/>
              </w:rPr>
              <w:t>Wilde, and Dante Gabriel</w:t>
            </w:r>
            <w:r>
              <w:rPr>
                <w:lang w:val="en-US"/>
              </w:rPr>
              <w:t xml:space="preserve"> </w:t>
            </w:r>
            <w:r w:rsidRPr="001E306B">
              <w:rPr>
                <w:lang w:val="en-US"/>
              </w:rPr>
              <w:t xml:space="preserve">Rossetti lauded Poe. </w:t>
            </w:r>
            <w:r>
              <w:rPr>
                <w:lang w:val="en-US"/>
              </w:rPr>
              <w:t>T</w:t>
            </w:r>
            <w:r w:rsidRPr="001E306B">
              <w:rPr>
                <w:lang w:val="en-US"/>
              </w:rPr>
              <w:t>heir praise recast Poe as a forefather of modernist writing.</w:t>
            </w:r>
          </w:p>
          <w:p w:rsidR="002F4660" w:rsidRDefault="002F4660" w:rsidP="001E306B">
            <w:pPr>
              <w:rPr>
                <w:lang w:val="en-US"/>
              </w:rPr>
            </w:pPr>
            <w:r>
              <w:rPr>
                <w:lang w:val="en-US"/>
              </w:rPr>
              <w:t xml:space="preserve">Yeats described his work </w:t>
            </w:r>
            <w:r w:rsidRPr="002F4660">
              <w:rPr>
                <w:lang w:val="en-US"/>
              </w:rPr>
              <w:t>“vulgar and commonplace”</w:t>
            </w:r>
          </w:p>
          <w:p w:rsidR="001E306B" w:rsidRPr="001E306B" w:rsidRDefault="001E306B" w:rsidP="001E306B">
            <w:pPr>
              <w:rPr>
                <w:lang w:val="en-US"/>
              </w:rPr>
            </w:pPr>
            <w:r w:rsidRPr="001E306B">
              <w:rPr>
                <w:lang w:val="en-US"/>
              </w:rPr>
              <w:t>In 1923, D. H. Lawrence included an essay on</w:t>
            </w:r>
            <w:r>
              <w:rPr>
                <w:lang w:val="en-US"/>
              </w:rPr>
              <w:t xml:space="preserve"> </w:t>
            </w:r>
            <w:r w:rsidRPr="001E306B">
              <w:rPr>
                <w:lang w:val="en-US"/>
              </w:rPr>
              <w:t xml:space="preserve">Poe in his very influential book </w:t>
            </w:r>
            <w:r w:rsidRPr="001E306B">
              <w:rPr>
                <w:i/>
                <w:lang w:val="en-US"/>
              </w:rPr>
              <w:t>Studies in Classic American Literature</w:t>
            </w:r>
          </w:p>
          <w:p w:rsidR="002A7539" w:rsidRDefault="002A7539" w:rsidP="002A7539">
            <w:pPr>
              <w:rPr>
                <w:lang w:val="en-US"/>
              </w:rPr>
            </w:pPr>
            <w:r w:rsidRPr="002F4660">
              <w:rPr>
                <w:lang w:val="en-US"/>
              </w:rPr>
              <w:t>Aldous Huxley said that Poe was “cursed with incorrigible bad</w:t>
            </w:r>
            <w:r>
              <w:rPr>
                <w:lang w:val="en-US"/>
              </w:rPr>
              <w:t xml:space="preserve"> taste</w:t>
            </w:r>
            <w:r w:rsidRPr="002F4660">
              <w:rPr>
                <w:lang w:val="en-US"/>
              </w:rPr>
              <w:t>”</w:t>
            </w:r>
            <w:r>
              <w:rPr>
                <w:lang w:val="en-US"/>
              </w:rPr>
              <w:t xml:space="preserve"> </w:t>
            </w:r>
          </w:p>
          <w:p w:rsidR="001E306B" w:rsidRPr="002114DC" w:rsidRDefault="001E306B" w:rsidP="001E306B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1E306B" w:rsidRDefault="001E306B" w:rsidP="002114DC">
            <w:pPr>
              <w:rPr>
                <w:b/>
                <w:bCs/>
                <w:color w:val="000000" w:themeColor="text1"/>
                <w:sz w:val="36"/>
                <w:szCs w:val="28"/>
                <w:lang w:val="en-US" w:eastAsia="en-US"/>
              </w:rPr>
            </w:pPr>
          </w:p>
          <w:p w:rsidR="001E306B" w:rsidRDefault="001E306B" w:rsidP="002114DC">
            <w:pPr>
              <w:rPr>
                <w:b/>
                <w:bCs/>
                <w:color w:val="000000" w:themeColor="text1"/>
                <w:sz w:val="36"/>
                <w:szCs w:val="28"/>
                <w:lang w:val="en-US" w:eastAsia="en-US"/>
              </w:rPr>
            </w:pPr>
          </w:p>
          <w:p w:rsidR="001E306B" w:rsidRPr="002A7539" w:rsidRDefault="002114DC" w:rsidP="001E306B">
            <w:pPr>
              <w:rPr>
                <w:rFonts w:ascii="Bahnschrift Condensed" w:hAnsi="Bahnschrift Condensed"/>
                <w:b/>
                <w:bCs/>
                <w:color w:val="000000" w:themeColor="text1"/>
                <w:sz w:val="36"/>
                <w:szCs w:val="28"/>
                <w:lang w:val="en-US" w:eastAsia="en-US"/>
              </w:rPr>
            </w:pPr>
            <w:r w:rsidRPr="002A7539">
              <w:rPr>
                <w:rFonts w:ascii="Bahnschrift Condensed" w:hAnsi="Bahnschrift Condensed"/>
                <w:b/>
                <w:bCs/>
                <w:color w:val="000000" w:themeColor="text1"/>
                <w:sz w:val="36"/>
                <w:szCs w:val="28"/>
                <w:lang w:val="en-US" w:eastAsia="en-US"/>
              </w:rPr>
              <w:t>Receptio</w:t>
            </w:r>
            <w:r w:rsidR="00BB3088" w:rsidRPr="002A7539">
              <w:rPr>
                <w:rFonts w:ascii="Bahnschrift Condensed" w:hAnsi="Bahnschrift Condensed"/>
                <w:b/>
                <w:bCs/>
                <w:color w:val="000000" w:themeColor="text1"/>
                <w:sz w:val="36"/>
                <w:szCs w:val="28"/>
                <w:lang w:val="en-US" w:eastAsia="en-US"/>
              </w:rPr>
              <w:t>n</w:t>
            </w:r>
          </w:p>
          <w:p w:rsidR="002114DC" w:rsidRPr="002114DC" w:rsidRDefault="002114DC" w:rsidP="002A7539">
            <w:pPr>
              <w:rPr>
                <w:b/>
                <w:lang w:val="en-US"/>
              </w:rPr>
            </w:pPr>
            <w:r w:rsidRPr="002A7539">
              <w:rPr>
                <w:rFonts w:ascii="Bahnschrift Condensed" w:hAnsi="Bahnschrift Condensed"/>
                <w:b/>
                <w:bCs/>
                <w:color w:val="000000" w:themeColor="text1"/>
                <w:sz w:val="36"/>
                <w:szCs w:val="28"/>
                <w:lang w:val="en-US" w:eastAsia="en-US"/>
              </w:rPr>
              <w:t>in Europe</w:t>
            </w:r>
          </w:p>
        </w:tc>
        <w:tc>
          <w:tcPr>
            <w:tcW w:w="1701" w:type="dxa"/>
          </w:tcPr>
          <w:p w:rsidR="00AE096A" w:rsidRDefault="00AE096A" w:rsidP="002114DC">
            <w:pPr>
              <w:rPr>
                <w:noProof/>
              </w:rPr>
            </w:pPr>
          </w:p>
          <w:p w:rsidR="00AE096A" w:rsidRDefault="00AE096A" w:rsidP="002114DC">
            <w:pPr>
              <w:rPr>
                <w:noProof/>
              </w:rPr>
            </w:pPr>
          </w:p>
          <w:p w:rsidR="00AE096A" w:rsidRDefault="00AE096A" w:rsidP="002114DC">
            <w:pPr>
              <w:rPr>
                <w:noProof/>
              </w:rPr>
            </w:pPr>
          </w:p>
          <w:p w:rsidR="00AE096A" w:rsidRDefault="00AE096A" w:rsidP="002114DC">
            <w:pPr>
              <w:rPr>
                <w:noProof/>
              </w:rPr>
            </w:pPr>
          </w:p>
          <w:p w:rsidR="002114DC" w:rsidRPr="002114DC" w:rsidRDefault="00AE096A" w:rsidP="002114DC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8BC53B2" wp14:editId="6B2F8750">
                  <wp:extent cx="1061403" cy="1481764"/>
                  <wp:effectExtent l="0" t="0" r="5715" b="4445"/>
                  <wp:docPr id="6" name="Picture 6" descr="https://images.fineartamerica.com/images/artworkimages/mediumlarge/1/1-edgar-allan-poe-taylan-soytu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ages.fineartamerica.com/images/artworkimages/mediumlarge/1/1-edgar-allan-poe-taylan-soytu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625" cy="1516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660" w:rsidRPr="00227B9D" w:rsidTr="00BB3088">
        <w:trPr>
          <w:trHeight w:val="2363"/>
        </w:trPr>
        <w:tc>
          <w:tcPr>
            <w:tcW w:w="7371" w:type="dxa"/>
          </w:tcPr>
          <w:p w:rsidR="002F4660" w:rsidRDefault="002F4660" w:rsidP="002F4660">
            <w:pPr>
              <w:rPr>
                <w:lang w:val="en-US"/>
              </w:rPr>
            </w:pPr>
            <w:r>
              <w:rPr>
                <w:lang w:val="en-US"/>
              </w:rPr>
              <w:t>Henry James: “</w:t>
            </w:r>
            <w:r w:rsidRPr="002F4660">
              <w:rPr>
                <w:lang w:val="en-US"/>
              </w:rPr>
              <w:t>an</w:t>
            </w:r>
            <w:r>
              <w:rPr>
                <w:lang w:val="en-US"/>
              </w:rPr>
              <w:t xml:space="preserve"> </w:t>
            </w:r>
            <w:r w:rsidRPr="002F4660">
              <w:rPr>
                <w:lang w:val="en-US"/>
              </w:rPr>
              <w:t>enthusiasm for Poe is the mark of a decidedly primitive stage of reflection”</w:t>
            </w:r>
          </w:p>
          <w:p w:rsidR="002F4660" w:rsidRDefault="002F4660" w:rsidP="002F4660">
            <w:pPr>
              <w:rPr>
                <w:lang w:val="en-US"/>
              </w:rPr>
            </w:pPr>
            <w:r w:rsidRPr="002F4660">
              <w:rPr>
                <w:lang w:val="en-US"/>
              </w:rPr>
              <w:t>T. S. Eliot sneered that Poe had “the</w:t>
            </w:r>
            <w:r>
              <w:rPr>
                <w:lang w:val="en-US"/>
              </w:rPr>
              <w:t xml:space="preserve"> </w:t>
            </w:r>
            <w:r w:rsidRPr="002F4660">
              <w:rPr>
                <w:lang w:val="en-US"/>
              </w:rPr>
              <w:t>intellect of a highly gifted young person before puberty”</w:t>
            </w:r>
          </w:p>
          <w:p w:rsidR="002F4660" w:rsidRDefault="002F4660" w:rsidP="002F4660">
            <w:pPr>
              <w:rPr>
                <w:lang w:val="en-US"/>
              </w:rPr>
            </w:pPr>
            <w:r>
              <w:rPr>
                <w:lang w:val="en-US"/>
              </w:rPr>
              <w:t>In 1925</w:t>
            </w:r>
            <w:r w:rsidRPr="001E306B">
              <w:rPr>
                <w:lang w:val="en-US"/>
              </w:rPr>
              <w:t>, William Carlos</w:t>
            </w:r>
            <w:r w:rsidR="008C3F51">
              <w:rPr>
                <w:lang w:val="en-US"/>
              </w:rPr>
              <w:t xml:space="preserve"> </w:t>
            </w:r>
            <w:r w:rsidRPr="001E306B">
              <w:rPr>
                <w:lang w:val="en-US"/>
              </w:rPr>
              <w:t>Williams published</w:t>
            </w:r>
            <w:r>
              <w:rPr>
                <w:lang w:val="en-US"/>
              </w:rPr>
              <w:t xml:space="preserve"> </w:t>
            </w:r>
            <w:r w:rsidRPr="001E306B">
              <w:rPr>
                <w:lang w:val="en-US"/>
              </w:rPr>
              <w:t>an essay presenting Poe as a pioneer of serious American literature.</w:t>
            </w:r>
          </w:p>
          <w:p w:rsidR="002A7539" w:rsidRPr="002A7539" w:rsidRDefault="002A7539" w:rsidP="002F4660">
            <w:pPr>
              <w:rPr>
                <w:lang w:val="en-US"/>
              </w:rPr>
            </w:pPr>
            <w:r w:rsidRPr="002A7539">
              <w:rPr>
                <w:lang w:val="en-US"/>
              </w:rPr>
              <w:t>E. L. Doctorow compared “The Raven” to Ravel’s “Bolero”</w:t>
            </w:r>
          </w:p>
        </w:tc>
        <w:tc>
          <w:tcPr>
            <w:tcW w:w="1701" w:type="dxa"/>
          </w:tcPr>
          <w:p w:rsidR="002F4660" w:rsidRPr="002A7539" w:rsidRDefault="002F4660" w:rsidP="002114DC">
            <w:pPr>
              <w:rPr>
                <w:rFonts w:ascii="Bahnschrift Condensed" w:hAnsi="Bahnschrift Condensed"/>
                <w:b/>
                <w:bCs/>
                <w:color w:val="000000" w:themeColor="text1"/>
                <w:sz w:val="36"/>
                <w:szCs w:val="28"/>
                <w:lang w:val="en-US" w:eastAsia="en-US"/>
              </w:rPr>
            </w:pPr>
            <w:r w:rsidRPr="002A7539">
              <w:rPr>
                <w:rFonts w:ascii="Bahnschrift Condensed" w:hAnsi="Bahnschrift Condensed"/>
                <w:b/>
                <w:bCs/>
                <w:color w:val="000000" w:themeColor="text1"/>
                <w:sz w:val="36"/>
                <w:szCs w:val="28"/>
                <w:lang w:val="en-US" w:eastAsia="en-US"/>
              </w:rPr>
              <w:t xml:space="preserve">Reception </w:t>
            </w:r>
          </w:p>
          <w:p w:rsidR="002F4660" w:rsidRPr="002A7539" w:rsidRDefault="002F4660" w:rsidP="002114DC">
            <w:pPr>
              <w:rPr>
                <w:rFonts w:ascii="Bahnschrift Condensed" w:hAnsi="Bahnschrift Condensed"/>
                <w:b/>
                <w:bCs/>
                <w:color w:val="000000" w:themeColor="text1"/>
                <w:sz w:val="36"/>
                <w:szCs w:val="28"/>
                <w:lang w:val="en-US" w:eastAsia="en-US"/>
              </w:rPr>
            </w:pPr>
            <w:r w:rsidRPr="002A7539">
              <w:rPr>
                <w:rFonts w:ascii="Bahnschrift Condensed" w:hAnsi="Bahnschrift Condensed"/>
                <w:b/>
                <w:bCs/>
                <w:color w:val="000000" w:themeColor="text1"/>
                <w:sz w:val="36"/>
                <w:szCs w:val="28"/>
                <w:lang w:val="en-US" w:eastAsia="en-US"/>
              </w:rPr>
              <w:t>in the US</w:t>
            </w:r>
          </w:p>
        </w:tc>
        <w:tc>
          <w:tcPr>
            <w:tcW w:w="1701" w:type="dxa"/>
          </w:tcPr>
          <w:p w:rsidR="002F4660" w:rsidRPr="002114DC" w:rsidRDefault="002F4660" w:rsidP="002114DC">
            <w:pPr>
              <w:rPr>
                <w:lang w:val="en-US"/>
              </w:rPr>
            </w:pPr>
          </w:p>
        </w:tc>
      </w:tr>
      <w:tr w:rsidR="001E306B" w:rsidRPr="00227B9D" w:rsidTr="00BB3088">
        <w:trPr>
          <w:trHeight w:val="2363"/>
        </w:trPr>
        <w:tc>
          <w:tcPr>
            <w:tcW w:w="7371" w:type="dxa"/>
          </w:tcPr>
          <w:p w:rsidR="001E306B" w:rsidRDefault="004C7198" w:rsidP="004C7198">
            <w:pPr>
              <w:rPr>
                <w:lang w:val="en-US"/>
              </w:rPr>
            </w:pPr>
            <w:r>
              <w:rPr>
                <w:lang w:val="en-US"/>
              </w:rPr>
              <w:t xml:space="preserve">In the 1920s - </w:t>
            </w:r>
            <w:r w:rsidRPr="004C7198">
              <w:rPr>
                <w:lang w:val="en-US"/>
              </w:rPr>
              <w:t xml:space="preserve">focus on his presumed psychopathology. </w:t>
            </w:r>
          </w:p>
          <w:p w:rsidR="004C7198" w:rsidRPr="004C7198" w:rsidRDefault="004C7198" w:rsidP="004C7198">
            <w:pPr>
              <w:rPr>
                <w:lang w:val="en-US"/>
              </w:rPr>
            </w:pPr>
            <w:r>
              <w:rPr>
                <w:lang w:val="en-US"/>
              </w:rPr>
              <w:t>Marie Bonaparte (</w:t>
            </w:r>
            <w:r w:rsidRPr="004C7198">
              <w:rPr>
                <w:lang w:val="en-US"/>
              </w:rPr>
              <w:t>1933 and in English in 1949</w:t>
            </w:r>
            <w:r>
              <w:rPr>
                <w:lang w:val="en-US"/>
              </w:rPr>
              <w:t>) identifies the man with his tales,</w:t>
            </w:r>
            <w:r w:rsidRPr="004C7198">
              <w:rPr>
                <w:lang w:val="en-US"/>
              </w:rPr>
              <w:t xml:space="preserve"> symbolically depict</w:t>
            </w:r>
            <w:r>
              <w:rPr>
                <w:lang w:val="en-US"/>
              </w:rPr>
              <w:t>ing</w:t>
            </w:r>
            <w:r w:rsidRPr="004C719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his </w:t>
            </w:r>
            <w:r w:rsidRPr="004C7198">
              <w:rPr>
                <w:lang w:val="en-US"/>
              </w:rPr>
              <w:t>unconscious struggles</w:t>
            </w:r>
          </w:p>
          <w:p w:rsidR="004C7198" w:rsidRDefault="004C7198" w:rsidP="004C7198">
            <w:pPr>
              <w:rPr>
                <w:lang w:val="en-US"/>
              </w:rPr>
            </w:pPr>
            <w:r w:rsidRPr="004C7198">
              <w:rPr>
                <w:lang w:val="en-US"/>
              </w:rPr>
              <w:t>Why do readers think that Poe is</w:t>
            </w:r>
            <w:r>
              <w:rPr>
                <w:lang w:val="en-US"/>
              </w:rPr>
              <w:t xml:space="preserve"> </w:t>
            </w:r>
            <w:r w:rsidRPr="004C7198">
              <w:rPr>
                <w:lang w:val="en-US"/>
              </w:rPr>
              <w:t>merely expressing his own feelings, while Hawthorne is exposing a human</w:t>
            </w:r>
            <w:r>
              <w:rPr>
                <w:lang w:val="en-US"/>
              </w:rPr>
              <w:t xml:space="preserve"> </w:t>
            </w:r>
            <w:r w:rsidRPr="004C7198">
              <w:rPr>
                <w:lang w:val="en-US"/>
              </w:rPr>
              <w:t xml:space="preserve">condition? </w:t>
            </w:r>
          </w:p>
          <w:p w:rsidR="004C7198" w:rsidRDefault="004C7198" w:rsidP="004C7198">
            <w:pPr>
              <w:rPr>
                <w:lang w:val="en-US"/>
              </w:rPr>
            </w:pPr>
            <w:r>
              <w:rPr>
                <w:lang w:val="en-US"/>
              </w:rPr>
              <w:t>Possibly 1</w:t>
            </w:r>
            <w:r w:rsidRPr="004C7198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person narration</w:t>
            </w:r>
          </w:p>
          <w:p w:rsidR="004C7198" w:rsidRPr="002114DC" w:rsidRDefault="004C7198" w:rsidP="00E20120">
            <w:pPr>
              <w:rPr>
                <w:lang w:val="en-US"/>
              </w:rPr>
            </w:pPr>
            <w:r>
              <w:rPr>
                <w:lang w:val="en-US"/>
              </w:rPr>
              <w:t xml:space="preserve">Or, they </w:t>
            </w:r>
            <w:r w:rsidRPr="004C7198">
              <w:rPr>
                <w:lang w:val="en-US"/>
              </w:rPr>
              <w:t>trace the disintegration</w:t>
            </w:r>
            <w:r>
              <w:rPr>
                <w:lang w:val="en-US"/>
              </w:rPr>
              <w:t xml:space="preserve"> </w:t>
            </w:r>
            <w:r w:rsidRPr="004C7198">
              <w:rPr>
                <w:lang w:val="en-US"/>
              </w:rPr>
              <w:t>of the human psyche. In Roderick Usher and in the narrator of</w:t>
            </w:r>
            <w:r>
              <w:rPr>
                <w:lang w:val="en-US"/>
              </w:rPr>
              <w:t xml:space="preserve"> </w:t>
            </w:r>
            <w:r w:rsidRPr="004C7198">
              <w:rPr>
                <w:lang w:val="en-US"/>
              </w:rPr>
              <w:t>“</w:t>
            </w:r>
            <w:proofErr w:type="spellStart"/>
            <w:r w:rsidRPr="004C7198">
              <w:rPr>
                <w:lang w:val="en-US"/>
              </w:rPr>
              <w:t>Ligeia</w:t>
            </w:r>
            <w:proofErr w:type="spellEnd"/>
            <w:r w:rsidRPr="004C7198">
              <w:rPr>
                <w:lang w:val="en-US"/>
              </w:rPr>
              <w:t xml:space="preserve">,” </w:t>
            </w:r>
            <w:proofErr w:type="spellStart"/>
            <w:r w:rsidRPr="004C7198">
              <w:rPr>
                <w:lang w:val="en-US"/>
              </w:rPr>
              <w:t>f</w:t>
            </w:r>
            <w:r w:rsidR="00E20120">
              <w:rPr>
                <w:lang w:val="en-US"/>
              </w:rPr>
              <w:t>.</w:t>
            </w:r>
            <w:r w:rsidRPr="004C7198">
              <w:rPr>
                <w:lang w:val="en-US"/>
              </w:rPr>
              <w:t>ex</w:t>
            </w:r>
            <w:proofErr w:type="spellEnd"/>
            <w:r w:rsidR="00E20120">
              <w:rPr>
                <w:lang w:val="en-US"/>
              </w:rPr>
              <w:t>.</w:t>
            </w:r>
            <w:r w:rsidRPr="004C7198">
              <w:rPr>
                <w:lang w:val="en-US"/>
              </w:rPr>
              <w:t xml:space="preserve"> Lawrence detected the image of vampires, who</w:t>
            </w:r>
            <w:r>
              <w:rPr>
                <w:lang w:val="en-US"/>
              </w:rPr>
              <w:t xml:space="preserve"> </w:t>
            </w:r>
            <w:r w:rsidRPr="004C7198">
              <w:rPr>
                <w:lang w:val="en-US"/>
              </w:rPr>
              <w:t>in their desire to know their female counterparts suck out their very</w:t>
            </w:r>
            <w:r>
              <w:rPr>
                <w:lang w:val="en-US"/>
              </w:rPr>
              <w:t xml:space="preserve"> </w:t>
            </w:r>
            <w:r w:rsidRPr="004C7198">
              <w:rPr>
                <w:lang w:val="en-US"/>
              </w:rPr>
              <w:t>life.</w:t>
            </w:r>
          </w:p>
        </w:tc>
        <w:tc>
          <w:tcPr>
            <w:tcW w:w="1701" w:type="dxa"/>
          </w:tcPr>
          <w:p w:rsidR="004C7198" w:rsidRPr="004C7198" w:rsidRDefault="004C7198" w:rsidP="001E306B">
            <w:pPr>
              <w:rPr>
                <w:b/>
                <w:bCs/>
                <w:color w:val="000000" w:themeColor="text1"/>
                <w:sz w:val="40"/>
                <w:szCs w:val="28"/>
                <w:lang w:val="en-US" w:eastAsia="en-US"/>
              </w:rPr>
            </w:pPr>
          </w:p>
          <w:p w:rsidR="004C7198" w:rsidRPr="00E20120" w:rsidRDefault="001E306B" w:rsidP="001E306B">
            <w:pPr>
              <w:rPr>
                <w:rFonts w:ascii="Arial Narrow" w:hAnsi="Arial Narrow"/>
                <w:b/>
                <w:bCs/>
                <w:color w:val="000000" w:themeColor="text1"/>
                <w:sz w:val="40"/>
                <w:szCs w:val="28"/>
                <w:lang w:eastAsia="en-US"/>
              </w:rPr>
            </w:pPr>
            <w:proofErr w:type="spellStart"/>
            <w:r w:rsidRPr="00E20120">
              <w:rPr>
                <w:rFonts w:ascii="Arial Narrow" w:hAnsi="Arial Narrow"/>
                <w:b/>
                <w:bCs/>
                <w:color w:val="000000" w:themeColor="text1"/>
                <w:sz w:val="40"/>
                <w:szCs w:val="28"/>
                <w:lang w:eastAsia="en-US"/>
              </w:rPr>
              <w:t>Psycho</w:t>
            </w:r>
            <w:proofErr w:type="spellEnd"/>
            <w:r w:rsidRPr="00E20120">
              <w:rPr>
                <w:rFonts w:ascii="Arial Narrow" w:hAnsi="Arial Narrow"/>
                <w:b/>
                <w:bCs/>
                <w:color w:val="000000" w:themeColor="text1"/>
                <w:sz w:val="40"/>
                <w:szCs w:val="28"/>
                <w:lang w:val="en-US" w:eastAsia="en-US"/>
              </w:rPr>
              <w:t>-</w:t>
            </w:r>
            <w:proofErr w:type="spellStart"/>
            <w:r w:rsidRPr="00E20120">
              <w:rPr>
                <w:rFonts w:ascii="Arial Narrow" w:hAnsi="Arial Narrow"/>
                <w:b/>
                <w:bCs/>
                <w:color w:val="000000" w:themeColor="text1"/>
                <w:sz w:val="36"/>
                <w:szCs w:val="28"/>
                <w:lang w:eastAsia="en-US"/>
              </w:rPr>
              <w:t>analyzin</w:t>
            </w:r>
            <w:proofErr w:type="spellEnd"/>
            <w:r w:rsidRPr="00E20120">
              <w:rPr>
                <w:rFonts w:ascii="Arial Narrow" w:hAnsi="Arial Narrow"/>
                <w:b/>
                <w:bCs/>
                <w:color w:val="000000" w:themeColor="text1"/>
                <w:sz w:val="36"/>
                <w:szCs w:val="28"/>
                <w:lang w:val="en-US" w:eastAsia="en-US"/>
              </w:rPr>
              <w:t>g</w:t>
            </w:r>
          </w:p>
          <w:p w:rsidR="001E306B" w:rsidRPr="001E306B" w:rsidRDefault="001E306B" w:rsidP="001E306B">
            <w:pPr>
              <w:rPr>
                <w:b/>
                <w:bCs/>
                <w:color w:val="000000" w:themeColor="text1"/>
                <w:sz w:val="36"/>
                <w:szCs w:val="28"/>
                <w:lang w:val="en-US" w:eastAsia="en-US"/>
              </w:rPr>
            </w:pPr>
            <w:r w:rsidRPr="00E20120">
              <w:rPr>
                <w:rFonts w:ascii="Arial Narrow" w:hAnsi="Arial Narrow"/>
                <w:b/>
                <w:bCs/>
                <w:color w:val="000000" w:themeColor="text1"/>
                <w:sz w:val="40"/>
                <w:szCs w:val="28"/>
                <w:lang w:eastAsia="en-US"/>
              </w:rPr>
              <w:t xml:space="preserve"> </w:t>
            </w:r>
            <w:proofErr w:type="spellStart"/>
            <w:r w:rsidRPr="00E20120">
              <w:rPr>
                <w:rFonts w:ascii="Arial Narrow" w:hAnsi="Arial Narrow"/>
                <w:b/>
                <w:bCs/>
                <w:color w:val="000000" w:themeColor="text1"/>
                <w:sz w:val="40"/>
                <w:szCs w:val="28"/>
                <w:lang w:eastAsia="en-US"/>
              </w:rPr>
              <w:t>Poe</w:t>
            </w:r>
            <w:proofErr w:type="spellEnd"/>
          </w:p>
        </w:tc>
        <w:tc>
          <w:tcPr>
            <w:tcW w:w="1701" w:type="dxa"/>
          </w:tcPr>
          <w:p w:rsidR="001E306B" w:rsidRPr="002114DC" w:rsidRDefault="001E306B" w:rsidP="002114DC">
            <w:pPr>
              <w:rPr>
                <w:lang w:val="en-US"/>
              </w:rPr>
            </w:pPr>
          </w:p>
        </w:tc>
      </w:tr>
      <w:tr w:rsidR="001E306B" w:rsidRPr="00227B9D" w:rsidTr="00BB3088">
        <w:trPr>
          <w:trHeight w:val="2363"/>
        </w:trPr>
        <w:tc>
          <w:tcPr>
            <w:tcW w:w="7371" w:type="dxa"/>
          </w:tcPr>
          <w:p w:rsidR="001E306B" w:rsidRDefault="00F16780" w:rsidP="002114DC">
            <w:pPr>
              <w:rPr>
                <w:lang w:val="en-US"/>
              </w:rPr>
            </w:pPr>
            <w:r w:rsidRPr="00F16780">
              <w:rPr>
                <w:lang w:val="en-US"/>
              </w:rPr>
              <w:lastRenderedPageBreak/>
              <w:t>“A poem must not mean / But be.”</w:t>
            </w:r>
          </w:p>
          <w:p w:rsidR="00F16780" w:rsidRDefault="00F16780" w:rsidP="002114DC">
            <w:pPr>
              <w:rPr>
                <w:lang w:val="en-US"/>
              </w:rPr>
            </w:pPr>
            <w:r w:rsidRPr="00F16780">
              <w:rPr>
                <w:lang w:val="en-US"/>
              </w:rPr>
              <w:t>Russian Formalists</w:t>
            </w:r>
            <w:r>
              <w:rPr>
                <w:lang w:val="en-US"/>
              </w:rPr>
              <w:t xml:space="preserve"> analyze the text in itself /</w:t>
            </w:r>
            <w:r w:rsidRPr="00F16780">
              <w:rPr>
                <w:lang w:val="en-US"/>
              </w:rPr>
              <w:t xml:space="preserve"> attention to its linguistic properties</w:t>
            </w:r>
            <w:r>
              <w:rPr>
                <w:lang w:val="en-US"/>
              </w:rPr>
              <w:t>.</w:t>
            </w:r>
          </w:p>
          <w:p w:rsidR="00F16780" w:rsidRDefault="00F16780" w:rsidP="00F16780">
            <w:pPr>
              <w:rPr>
                <w:lang w:val="en-US"/>
              </w:rPr>
            </w:pPr>
            <w:r>
              <w:rPr>
                <w:lang w:val="en-US"/>
              </w:rPr>
              <w:t>New Criticism (1940, 1950)</w:t>
            </w:r>
            <w:r w:rsidRPr="00F16780">
              <w:rPr>
                <w:lang w:val="en-US"/>
              </w:rPr>
              <w:t>, resembles formalism in its focus on the text itself. New Critics</w:t>
            </w:r>
            <w:r>
              <w:rPr>
                <w:lang w:val="en-US"/>
              </w:rPr>
              <w:t xml:space="preserve"> see</w:t>
            </w:r>
            <w:r w:rsidRPr="00F16780">
              <w:rPr>
                <w:lang w:val="en-US"/>
              </w:rPr>
              <w:t xml:space="preserve"> fiction as self-contained</w:t>
            </w:r>
            <w:r>
              <w:rPr>
                <w:lang w:val="en-US"/>
              </w:rPr>
              <w:t xml:space="preserve"> work</w:t>
            </w:r>
            <w:r w:rsidRPr="00F16780">
              <w:rPr>
                <w:lang w:val="en-US"/>
              </w:rPr>
              <w:t xml:space="preserve"> of art, emphasis on how works of literature convey meanings</w:t>
            </w:r>
          </w:p>
          <w:p w:rsidR="00F16780" w:rsidRPr="002114DC" w:rsidRDefault="00F16780" w:rsidP="00F16780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F16780" w:rsidRDefault="00F16780" w:rsidP="00F16780">
            <w:pPr>
              <w:rPr>
                <w:b/>
                <w:bCs/>
                <w:color w:val="000000" w:themeColor="text1"/>
                <w:sz w:val="36"/>
                <w:szCs w:val="28"/>
                <w:lang w:val="en-US" w:eastAsia="en-US"/>
              </w:rPr>
            </w:pPr>
          </w:p>
          <w:p w:rsidR="001E306B" w:rsidRPr="002114DC" w:rsidRDefault="004C7198" w:rsidP="00F16780">
            <w:pPr>
              <w:rPr>
                <w:b/>
                <w:bCs/>
                <w:color w:val="000000" w:themeColor="text1"/>
                <w:sz w:val="36"/>
                <w:szCs w:val="28"/>
                <w:lang w:val="en-US" w:eastAsia="en-US"/>
              </w:rPr>
            </w:pPr>
            <w:r w:rsidRPr="004C7198">
              <w:rPr>
                <w:b/>
                <w:bCs/>
                <w:color w:val="000000" w:themeColor="text1"/>
                <w:sz w:val="36"/>
                <w:szCs w:val="28"/>
                <w:lang w:val="en-US" w:eastAsia="en-US"/>
              </w:rPr>
              <w:t xml:space="preserve">New </w:t>
            </w:r>
            <w:r w:rsidRPr="00F16780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Approache</w:t>
            </w:r>
            <w:r w:rsidR="00F16780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s</w:t>
            </w:r>
          </w:p>
        </w:tc>
        <w:tc>
          <w:tcPr>
            <w:tcW w:w="1701" w:type="dxa"/>
          </w:tcPr>
          <w:p w:rsidR="001E306B" w:rsidRPr="002114DC" w:rsidRDefault="008C3F51" w:rsidP="002114DC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6C65DCD" wp14:editId="63096BB8">
                  <wp:extent cx="904875" cy="1454544"/>
                  <wp:effectExtent l="0" t="0" r="0" b="0"/>
                  <wp:docPr id="4" name="Picture 4" descr="C:\Users\Dora\Desktop\7d7faab71e2e88a64ccc9b8292933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ora\Desktop\7d7faab71e2e88a64ccc9b8292933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910" cy="1456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780" w:rsidRPr="00227B9D" w:rsidTr="00BB3088">
        <w:trPr>
          <w:trHeight w:val="1550"/>
        </w:trPr>
        <w:tc>
          <w:tcPr>
            <w:tcW w:w="7371" w:type="dxa"/>
          </w:tcPr>
          <w:p w:rsidR="00F16780" w:rsidRDefault="00F16780" w:rsidP="00F16780">
            <w:pPr>
              <w:rPr>
                <w:lang w:val="en-US"/>
              </w:rPr>
            </w:pPr>
            <w:r w:rsidRPr="00F16780">
              <w:rPr>
                <w:lang w:val="en-US"/>
              </w:rPr>
              <w:t>“</w:t>
            </w:r>
            <w:r>
              <w:rPr>
                <w:lang w:val="en-US"/>
              </w:rPr>
              <w:t>The Question of Poe’s Narrators</w:t>
            </w:r>
            <w:r w:rsidRPr="00F16780">
              <w:rPr>
                <w:lang w:val="en-US"/>
              </w:rPr>
              <w:t>”</w:t>
            </w:r>
            <w:r>
              <w:rPr>
                <w:lang w:val="en-US"/>
              </w:rPr>
              <w:t>:</w:t>
            </w:r>
            <w:r w:rsidRPr="00F16780">
              <w:rPr>
                <w:lang w:val="en-US"/>
              </w:rPr>
              <w:t xml:space="preserve"> what the</w:t>
            </w:r>
            <w:r>
              <w:rPr>
                <w:lang w:val="en-US"/>
              </w:rPr>
              <w:t xml:space="preserve"> </w:t>
            </w:r>
            <w:r w:rsidR="008C3F51">
              <w:rPr>
                <w:lang w:val="en-US"/>
              </w:rPr>
              <w:t xml:space="preserve">stories tell us </w:t>
            </w:r>
            <w:r w:rsidRPr="00F16780">
              <w:rPr>
                <w:lang w:val="en-US"/>
              </w:rPr>
              <w:t>is quite different from what the narrators</w:t>
            </w:r>
            <w:r>
              <w:rPr>
                <w:lang w:val="en-US"/>
              </w:rPr>
              <w:t xml:space="preserve"> </w:t>
            </w:r>
            <w:r w:rsidRPr="00F16780">
              <w:rPr>
                <w:lang w:val="en-US"/>
              </w:rPr>
              <w:t xml:space="preserve">are saying. </w:t>
            </w:r>
          </w:p>
          <w:p w:rsidR="00F16780" w:rsidRDefault="00F16780" w:rsidP="00F16780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F16780">
              <w:rPr>
                <w:lang w:val="en-US"/>
              </w:rPr>
              <w:t>ales reveal the blindness of their narrators</w:t>
            </w:r>
          </w:p>
          <w:p w:rsidR="00F16780" w:rsidRPr="00F16780" w:rsidRDefault="00F16780" w:rsidP="00F16780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F16780">
              <w:rPr>
                <w:lang w:val="en-US"/>
              </w:rPr>
              <w:t xml:space="preserve">an’s trust in reason </w:t>
            </w:r>
            <w:r>
              <w:rPr>
                <w:lang w:val="en-US"/>
              </w:rPr>
              <w:t xml:space="preserve">is folly. Poe mocks rationalism </w:t>
            </w:r>
            <w:r w:rsidRPr="00F16780">
              <w:rPr>
                <w:lang w:val="en-US"/>
              </w:rPr>
              <w:t>by exposing his narrators’</w:t>
            </w:r>
            <w:r>
              <w:rPr>
                <w:lang w:val="en-US"/>
              </w:rPr>
              <w:t xml:space="preserve"> </w:t>
            </w:r>
            <w:r w:rsidRPr="00F16780">
              <w:rPr>
                <w:lang w:val="en-US"/>
              </w:rPr>
              <w:t>incomprehension</w:t>
            </w:r>
            <w:r>
              <w:rPr>
                <w:lang w:val="en-US"/>
              </w:rPr>
              <w:t xml:space="preserve"> </w:t>
            </w:r>
            <w:r w:rsidRPr="00F16780">
              <w:rPr>
                <w:lang w:val="en-US"/>
              </w:rPr>
              <w:t xml:space="preserve">of what is happening to them. </w:t>
            </w:r>
          </w:p>
        </w:tc>
        <w:tc>
          <w:tcPr>
            <w:tcW w:w="1701" w:type="dxa"/>
          </w:tcPr>
          <w:p w:rsidR="00F16780" w:rsidRPr="00F16780" w:rsidRDefault="00F16780" w:rsidP="00F16780">
            <w:pPr>
              <w:rPr>
                <w:b/>
                <w:bCs/>
                <w:color w:val="000000" w:themeColor="text1"/>
                <w:sz w:val="36"/>
                <w:szCs w:val="28"/>
                <w:lang w:val="en-US" w:eastAsia="en-US"/>
              </w:rPr>
            </w:pPr>
            <w:r w:rsidRPr="004A18EF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Surprising Discoveries</w:t>
            </w:r>
          </w:p>
        </w:tc>
        <w:tc>
          <w:tcPr>
            <w:tcW w:w="1701" w:type="dxa"/>
          </w:tcPr>
          <w:p w:rsidR="00F16780" w:rsidRPr="002114DC" w:rsidRDefault="00F16780" w:rsidP="002114DC">
            <w:pPr>
              <w:rPr>
                <w:lang w:val="en-US"/>
              </w:rPr>
            </w:pPr>
          </w:p>
        </w:tc>
      </w:tr>
      <w:tr w:rsidR="00F16780" w:rsidRPr="00227B9D" w:rsidTr="00BB3088">
        <w:trPr>
          <w:trHeight w:val="1449"/>
        </w:trPr>
        <w:tc>
          <w:tcPr>
            <w:tcW w:w="7371" w:type="dxa"/>
          </w:tcPr>
          <w:p w:rsidR="00F16780" w:rsidRDefault="0062259B" w:rsidP="002F4660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="00F16780" w:rsidRPr="00F16780">
              <w:rPr>
                <w:lang w:val="en-US"/>
              </w:rPr>
              <w:t xml:space="preserve">thers see irony, parody and hoax </w:t>
            </w:r>
          </w:p>
          <w:p w:rsidR="002F4660" w:rsidRDefault="002F4660" w:rsidP="002F466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f.ex</w:t>
            </w:r>
            <w:proofErr w:type="spellEnd"/>
            <w:r>
              <w:rPr>
                <w:lang w:val="en-US"/>
              </w:rPr>
              <w:t xml:space="preserve">. </w:t>
            </w:r>
            <w:r w:rsidRPr="002F4660">
              <w:rPr>
                <w:lang w:val="en-US"/>
              </w:rPr>
              <w:t>“The Fall of</w:t>
            </w:r>
            <w:r>
              <w:rPr>
                <w:lang w:val="en-US"/>
              </w:rPr>
              <w:t xml:space="preserve"> the House of Usher” makes fun of </w:t>
            </w:r>
            <w:r w:rsidRPr="002F4660">
              <w:rPr>
                <w:lang w:val="en-US"/>
              </w:rPr>
              <w:t>“</w:t>
            </w:r>
            <w:proofErr w:type="spellStart"/>
            <w:r w:rsidRPr="002F4660">
              <w:rPr>
                <w:lang w:val="en-US"/>
              </w:rPr>
              <w:t>Germanism</w:t>
            </w:r>
            <w:proofErr w:type="spellEnd"/>
            <w:r w:rsidRPr="002F4660">
              <w:rPr>
                <w:lang w:val="en-US"/>
              </w:rPr>
              <w:t>”</w:t>
            </w:r>
          </w:p>
          <w:p w:rsidR="002F4660" w:rsidRPr="00F16780" w:rsidRDefault="002F4660" w:rsidP="00842A56">
            <w:pPr>
              <w:rPr>
                <w:lang w:val="en-US"/>
              </w:rPr>
            </w:pPr>
            <w:r w:rsidRPr="002F4660">
              <w:rPr>
                <w:lang w:val="en-US"/>
              </w:rPr>
              <w:t>Michael</w:t>
            </w:r>
            <w:r>
              <w:rPr>
                <w:lang w:val="en-US"/>
              </w:rPr>
              <w:t xml:space="preserve"> Allen</w:t>
            </w:r>
            <w:r w:rsidRPr="002F4660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2F4660">
              <w:rPr>
                <w:lang w:val="en-US"/>
              </w:rPr>
              <w:t>1969</w:t>
            </w:r>
            <w:r>
              <w:rPr>
                <w:lang w:val="en-US"/>
              </w:rPr>
              <w:t>)</w:t>
            </w:r>
            <w:r w:rsidRPr="002F4660">
              <w:rPr>
                <w:lang w:val="en-US"/>
              </w:rPr>
              <w:t xml:space="preserve"> argues that Poe designed his stories</w:t>
            </w:r>
            <w:r>
              <w:rPr>
                <w:lang w:val="en-US"/>
              </w:rPr>
              <w:t xml:space="preserve"> </w:t>
            </w:r>
            <w:r w:rsidRPr="002F4660">
              <w:rPr>
                <w:lang w:val="en-US"/>
              </w:rPr>
              <w:t>to appeal simultaneously to two different audiences</w:t>
            </w:r>
            <w:r>
              <w:rPr>
                <w:lang w:val="en-US"/>
              </w:rPr>
              <w:t>:</w:t>
            </w:r>
            <w:r w:rsidRPr="002F4660">
              <w:rPr>
                <w:lang w:val="en-US"/>
              </w:rPr>
              <w:t xml:space="preserve"> the unsophisticated</w:t>
            </w:r>
            <w:r w:rsidR="00842A56">
              <w:rPr>
                <w:lang w:val="en-US"/>
              </w:rPr>
              <w:t xml:space="preserve"> </w:t>
            </w:r>
            <w:r w:rsidRPr="002F4660">
              <w:rPr>
                <w:lang w:val="en-US"/>
              </w:rPr>
              <w:t>“many” and the elite “few.”</w:t>
            </w:r>
          </w:p>
        </w:tc>
        <w:tc>
          <w:tcPr>
            <w:tcW w:w="1701" w:type="dxa"/>
          </w:tcPr>
          <w:p w:rsidR="00F16780" w:rsidRPr="0062259B" w:rsidRDefault="002F4660" w:rsidP="00F16780">
            <w:pPr>
              <w:rPr>
                <w:rFonts w:ascii="Bahnschrift Condensed" w:hAnsi="Bahnschrift Condensed"/>
                <w:bCs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 w:rsidRPr="0062259B">
              <w:rPr>
                <w:rFonts w:ascii="Bahnschrift Condensed" w:hAnsi="Bahnschrift Condensed"/>
                <w:bCs/>
                <w:color w:val="000000" w:themeColor="text1"/>
                <w:sz w:val="44"/>
                <w:szCs w:val="28"/>
                <w:lang w:eastAsia="en-US"/>
              </w:rPr>
              <w:t>Poe</w:t>
            </w:r>
            <w:proofErr w:type="spellEnd"/>
            <w:r w:rsidRPr="0062259B">
              <w:rPr>
                <w:rFonts w:ascii="Bahnschrift Condensed" w:hAnsi="Bahnschrift Condensed"/>
                <w:bCs/>
                <w:color w:val="000000" w:themeColor="text1"/>
                <w:sz w:val="44"/>
                <w:szCs w:val="28"/>
                <w:lang w:eastAsia="en-US"/>
              </w:rPr>
              <w:t xml:space="preserve"> </w:t>
            </w:r>
            <w:proofErr w:type="spellStart"/>
            <w:r w:rsidRPr="0062259B">
              <w:rPr>
                <w:rFonts w:ascii="Bahnschrift Condensed" w:hAnsi="Bahnschrift Condensed"/>
                <w:bCs/>
                <w:color w:val="000000" w:themeColor="text1"/>
                <w:sz w:val="44"/>
                <w:szCs w:val="28"/>
                <w:lang w:eastAsia="en-US"/>
              </w:rPr>
              <w:t>as</w:t>
            </w:r>
            <w:proofErr w:type="spellEnd"/>
            <w:r w:rsidRPr="0062259B">
              <w:rPr>
                <w:rFonts w:ascii="Bahnschrift Condensed" w:hAnsi="Bahnschrift Condensed"/>
                <w:bCs/>
                <w:color w:val="000000" w:themeColor="text1"/>
                <w:sz w:val="44"/>
                <w:szCs w:val="28"/>
                <w:lang w:eastAsia="en-US"/>
              </w:rPr>
              <w:t xml:space="preserve"> </w:t>
            </w:r>
            <w:proofErr w:type="spellStart"/>
            <w:r w:rsidRPr="0062259B">
              <w:rPr>
                <w:rFonts w:ascii="Bahnschrift Condensed" w:hAnsi="Bahnschrift Condensed"/>
                <w:bCs/>
                <w:color w:val="000000" w:themeColor="text1"/>
                <w:sz w:val="44"/>
                <w:szCs w:val="28"/>
                <w:lang w:eastAsia="en-US"/>
              </w:rPr>
              <w:t>Parodist</w:t>
            </w:r>
            <w:proofErr w:type="spellEnd"/>
          </w:p>
        </w:tc>
        <w:tc>
          <w:tcPr>
            <w:tcW w:w="1701" w:type="dxa"/>
          </w:tcPr>
          <w:p w:rsidR="00F16780" w:rsidRPr="002114DC" w:rsidRDefault="004A18EF" w:rsidP="002114DC">
            <w:pPr>
              <w:rPr>
                <w:lang w:val="en-US"/>
              </w:rPr>
            </w:pPr>
            <w:r w:rsidRPr="004A18EF">
              <w:drawing>
                <wp:inline distT="0" distB="0" distL="0" distR="0">
                  <wp:extent cx="908259" cy="1131456"/>
                  <wp:effectExtent l="0" t="0" r="6350" b="0"/>
                  <wp:docPr id="5" name="Picture 5" descr="http://www.getty.edu/museum/media/images/web/enlarge/03940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etty.edu/museum/media/images/web/enlarge/03940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152" cy="114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660" w:rsidRPr="00227B9D" w:rsidTr="00BB3088">
        <w:trPr>
          <w:trHeight w:val="1449"/>
        </w:trPr>
        <w:tc>
          <w:tcPr>
            <w:tcW w:w="7371" w:type="dxa"/>
          </w:tcPr>
          <w:p w:rsidR="002F4660" w:rsidRDefault="002F4660" w:rsidP="002F4660">
            <w:pPr>
              <w:rPr>
                <w:lang w:val="en-US"/>
              </w:rPr>
            </w:pPr>
            <w:r>
              <w:rPr>
                <w:lang w:val="en-US"/>
              </w:rPr>
              <w:t xml:space="preserve">Of </w:t>
            </w:r>
            <w:r w:rsidRPr="002F4660">
              <w:rPr>
                <w:lang w:val="en-US"/>
              </w:rPr>
              <w:t>Poe’s more than sixty tales, about half</w:t>
            </w:r>
            <w:r>
              <w:rPr>
                <w:lang w:val="en-US"/>
              </w:rPr>
              <w:t xml:space="preserve"> </w:t>
            </w:r>
            <w:r w:rsidRPr="002F4660">
              <w:rPr>
                <w:lang w:val="en-US"/>
              </w:rPr>
              <w:t>are openly comical.</w:t>
            </w:r>
          </w:p>
          <w:p w:rsidR="00BC7835" w:rsidRDefault="002F4660" w:rsidP="002F4660">
            <w:pPr>
              <w:rPr>
                <w:lang w:val="en-US"/>
              </w:rPr>
            </w:pPr>
            <w:r w:rsidRPr="002F4660">
              <w:rPr>
                <w:lang w:val="en-US"/>
              </w:rPr>
              <w:t>“The Balloon Hoax” tell</w:t>
            </w:r>
            <w:r>
              <w:rPr>
                <w:lang w:val="en-US"/>
              </w:rPr>
              <w:t>s</w:t>
            </w:r>
            <w:r w:rsidRPr="002F4660">
              <w:rPr>
                <w:lang w:val="en-US"/>
              </w:rPr>
              <w:t xml:space="preserve"> the</w:t>
            </w:r>
            <w:r>
              <w:rPr>
                <w:lang w:val="en-US"/>
              </w:rPr>
              <w:t xml:space="preserve"> </w:t>
            </w:r>
            <w:r w:rsidRPr="002F4660">
              <w:rPr>
                <w:lang w:val="en-US"/>
              </w:rPr>
              <w:t>story of the first transatlantic balloon crossing</w:t>
            </w:r>
            <w:r>
              <w:rPr>
                <w:lang w:val="en-US"/>
              </w:rPr>
              <w:t>.</w:t>
            </w:r>
            <w:r w:rsidRPr="002F4660">
              <w:rPr>
                <w:lang w:val="en-US"/>
              </w:rPr>
              <w:t xml:space="preserve"> It was published in the</w:t>
            </w:r>
            <w:r>
              <w:rPr>
                <w:lang w:val="en-US"/>
              </w:rPr>
              <w:t xml:space="preserve"> </w:t>
            </w:r>
            <w:r w:rsidRPr="002F4660">
              <w:rPr>
                <w:lang w:val="en-US"/>
              </w:rPr>
              <w:t xml:space="preserve">New York Sun without any indication that it was fiction. </w:t>
            </w:r>
          </w:p>
          <w:p w:rsidR="00BC7835" w:rsidRDefault="002F4660" w:rsidP="00BC7835">
            <w:pPr>
              <w:rPr>
                <w:lang w:val="en-US"/>
              </w:rPr>
            </w:pPr>
            <w:r w:rsidRPr="002F4660">
              <w:rPr>
                <w:lang w:val="en-US"/>
              </w:rPr>
              <w:t>“The Facts in</w:t>
            </w:r>
            <w:r w:rsidR="00BC7835">
              <w:rPr>
                <w:lang w:val="en-US"/>
              </w:rPr>
              <w:t xml:space="preserve"> </w:t>
            </w:r>
            <w:r w:rsidRPr="002F4660">
              <w:rPr>
                <w:lang w:val="en-US"/>
              </w:rPr>
              <w:t xml:space="preserve">the Case of M. Valdemar” </w:t>
            </w:r>
            <w:r w:rsidR="00BC7835">
              <w:rPr>
                <w:lang w:val="en-US"/>
              </w:rPr>
              <w:t xml:space="preserve">Was Poe kidding? </w:t>
            </w:r>
          </w:p>
          <w:p w:rsidR="00BC7835" w:rsidRPr="00F16780" w:rsidRDefault="00BC7835" w:rsidP="00BC7835">
            <w:pPr>
              <w:rPr>
                <w:lang w:val="en-US"/>
              </w:rPr>
            </w:pPr>
            <w:r w:rsidRPr="00BC7835">
              <w:rPr>
                <w:lang w:val="en-US"/>
              </w:rPr>
              <w:t>It seems incredible that a writer</w:t>
            </w:r>
            <w:r>
              <w:rPr>
                <w:lang w:val="en-US"/>
              </w:rPr>
              <w:t xml:space="preserve"> </w:t>
            </w:r>
            <w:r w:rsidRPr="00BC7835">
              <w:rPr>
                <w:lang w:val="en-US"/>
              </w:rPr>
              <w:t>could ridicule a style so mercilessly one month and then employ it in</w:t>
            </w:r>
            <w:r>
              <w:rPr>
                <w:lang w:val="en-US"/>
              </w:rPr>
              <w:t xml:space="preserve"> </w:t>
            </w:r>
            <w:r w:rsidRPr="00BC7835">
              <w:rPr>
                <w:lang w:val="en-US"/>
              </w:rPr>
              <w:t>complete seriousness the next.</w:t>
            </w:r>
          </w:p>
          <w:p w:rsidR="00BC7835" w:rsidRPr="00F16780" w:rsidRDefault="00BC7835" w:rsidP="00BC7835">
            <w:pPr>
              <w:rPr>
                <w:lang w:val="en-US"/>
              </w:rPr>
            </w:pPr>
            <w:r w:rsidRPr="00BC7835">
              <w:rPr>
                <w:lang w:val="en-US"/>
              </w:rPr>
              <w:t>It is not simply that hoaxing helps explain otherwise confusing</w:t>
            </w:r>
            <w:r>
              <w:rPr>
                <w:lang w:val="en-US"/>
              </w:rPr>
              <w:t xml:space="preserve"> </w:t>
            </w:r>
            <w:r w:rsidRPr="00BC7835">
              <w:rPr>
                <w:lang w:val="en-US"/>
              </w:rPr>
              <w:t>features (and presumed faults) in Poe’s work. Poe’s hoaxing seems an essential part of what he is about</w:t>
            </w:r>
          </w:p>
        </w:tc>
        <w:tc>
          <w:tcPr>
            <w:tcW w:w="1701" w:type="dxa"/>
          </w:tcPr>
          <w:p w:rsidR="00BC7835" w:rsidRDefault="00BC7835" w:rsidP="00F16780">
            <w:pPr>
              <w:rPr>
                <w:b/>
                <w:bCs/>
                <w:color w:val="000000" w:themeColor="text1"/>
                <w:sz w:val="40"/>
                <w:szCs w:val="28"/>
                <w:lang w:val="en-US" w:eastAsia="en-US"/>
              </w:rPr>
            </w:pPr>
            <w:r w:rsidRPr="00BC7835">
              <w:rPr>
                <w:b/>
                <w:bCs/>
                <w:color w:val="000000" w:themeColor="text1"/>
                <w:sz w:val="40"/>
                <w:szCs w:val="28"/>
                <w:lang w:val="en-US" w:eastAsia="en-US"/>
              </w:rPr>
              <w:t xml:space="preserve">Poe </w:t>
            </w:r>
          </w:p>
          <w:p w:rsidR="002F4660" w:rsidRPr="002F4660" w:rsidRDefault="00BC7835" w:rsidP="00F16780">
            <w:pPr>
              <w:rPr>
                <w:b/>
                <w:bCs/>
                <w:color w:val="000000" w:themeColor="text1"/>
                <w:sz w:val="44"/>
                <w:szCs w:val="28"/>
                <w:lang w:val="en-US" w:eastAsia="en-US"/>
              </w:rPr>
            </w:pPr>
            <w:r w:rsidRPr="00BC7835">
              <w:rPr>
                <w:b/>
                <w:bCs/>
                <w:color w:val="000000" w:themeColor="text1"/>
                <w:sz w:val="40"/>
                <w:szCs w:val="28"/>
                <w:lang w:val="en-US" w:eastAsia="en-US"/>
              </w:rPr>
              <w:t xml:space="preserve">the </w:t>
            </w:r>
            <w:r w:rsidRPr="00BC7835">
              <w:rPr>
                <w:b/>
                <w:bCs/>
                <w:color w:val="000000" w:themeColor="text1"/>
                <w:sz w:val="36"/>
                <w:szCs w:val="28"/>
                <w:lang w:val="en-US" w:eastAsia="en-US"/>
              </w:rPr>
              <w:t>Humorist</w:t>
            </w:r>
          </w:p>
        </w:tc>
        <w:tc>
          <w:tcPr>
            <w:tcW w:w="1701" w:type="dxa"/>
          </w:tcPr>
          <w:p w:rsidR="002F4660" w:rsidRPr="002114DC" w:rsidRDefault="002F4660" w:rsidP="002114DC">
            <w:pPr>
              <w:rPr>
                <w:lang w:val="en-US"/>
              </w:rPr>
            </w:pPr>
          </w:p>
        </w:tc>
      </w:tr>
      <w:tr w:rsidR="00BC7835" w:rsidRPr="00227B9D" w:rsidTr="00BB3088">
        <w:trPr>
          <w:trHeight w:val="1449"/>
        </w:trPr>
        <w:tc>
          <w:tcPr>
            <w:tcW w:w="7371" w:type="dxa"/>
          </w:tcPr>
          <w:p w:rsidR="00BC7835" w:rsidRDefault="00BC7835" w:rsidP="00BC7835">
            <w:pPr>
              <w:rPr>
                <w:lang w:val="en-US"/>
              </w:rPr>
            </w:pPr>
            <w:r w:rsidRPr="00BC7835">
              <w:rPr>
                <w:lang w:val="en-US"/>
              </w:rPr>
              <w:t>“Look at how stories and</w:t>
            </w:r>
            <w:r>
              <w:rPr>
                <w:lang w:val="en-US"/>
              </w:rPr>
              <w:t xml:space="preserve"> </w:t>
            </w:r>
            <w:r w:rsidRPr="00BC7835">
              <w:rPr>
                <w:lang w:val="en-US"/>
              </w:rPr>
              <w:t>poems avoid saying what they mean.”</w:t>
            </w:r>
          </w:p>
          <w:p w:rsidR="00BC7835" w:rsidRPr="00BC7835" w:rsidRDefault="00BC7835" w:rsidP="00BC7835">
            <w:pPr>
              <w:rPr>
                <w:lang w:val="en-US"/>
              </w:rPr>
            </w:pPr>
            <w:r w:rsidRPr="00BC7835">
              <w:rPr>
                <w:lang w:val="en-US"/>
              </w:rPr>
              <w:t>“The Purloined</w:t>
            </w:r>
            <w:r>
              <w:rPr>
                <w:lang w:val="en-US"/>
              </w:rPr>
              <w:t xml:space="preserve"> </w:t>
            </w:r>
            <w:r w:rsidRPr="00BC7835">
              <w:rPr>
                <w:lang w:val="en-US"/>
              </w:rPr>
              <w:t>Letter,” about a piece of writing that is concealed, disguised,</w:t>
            </w:r>
            <w:r>
              <w:rPr>
                <w:lang w:val="en-US"/>
              </w:rPr>
              <w:t xml:space="preserve"> </w:t>
            </w:r>
            <w:r w:rsidRPr="00BC7835">
              <w:rPr>
                <w:lang w:val="en-US"/>
              </w:rPr>
              <w:t>turned inside out. “The Purloined Let</w:t>
            </w:r>
            <w:r>
              <w:rPr>
                <w:lang w:val="en-US"/>
              </w:rPr>
              <w:t>ter” was the subject of an</w:t>
            </w:r>
          </w:p>
          <w:p w:rsidR="00BC7835" w:rsidRDefault="00BC7835" w:rsidP="00BC7835">
            <w:pPr>
              <w:rPr>
                <w:lang w:val="en-US"/>
              </w:rPr>
            </w:pPr>
            <w:r w:rsidRPr="00BC7835">
              <w:rPr>
                <w:lang w:val="en-US"/>
              </w:rPr>
              <w:t xml:space="preserve">article by Jacques </w:t>
            </w:r>
            <w:proofErr w:type="spellStart"/>
            <w:r w:rsidRPr="00BC7835">
              <w:rPr>
                <w:lang w:val="en-US"/>
              </w:rPr>
              <w:t>Lacan</w:t>
            </w:r>
            <w:proofErr w:type="spellEnd"/>
            <w:r w:rsidRPr="00BC7835">
              <w:rPr>
                <w:lang w:val="en-US"/>
              </w:rPr>
              <w:t>, a rejoinder by Jacques Derrida, and a volume of subsequent commentary by others</w:t>
            </w:r>
            <w:r>
              <w:rPr>
                <w:lang w:val="en-US"/>
              </w:rPr>
              <w:t>.</w:t>
            </w:r>
          </w:p>
          <w:p w:rsidR="00BC7835" w:rsidRDefault="00BC7835" w:rsidP="00BC7835">
            <w:pPr>
              <w:rPr>
                <w:lang w:val="en-US"/>
              </w:rPr>
            </w:pPr>
            <w:r w:rsidRPr="00BC7835">
              <w:rPr>
                <w:lang w:val="en-US"/>
              </w:rPr>
              <w:t>“The Man of the Crowd,” about a man who, looking</w:t>
            </w:r>
            <w:r>
              <w:rPr>
                <w:lang w:val="en-US"/>
              </w:rPr>
              <w:t xml:space="preserve"> </w:t>
            </w:r>
            <w:r w:rsidRPr="00BC7835">
              <w:rPr>
                <w:lang w:val="en-US"/>
              </w:rPr>
              <w:t>out the window of a coffeehouse, picks a man out of the crowd and determines</w:t>
            </w:r>
            <w:r>
              <w:rPr>
                <w:lang w:val="en-US"/>
              </w:rPr>
              <w:t xml:space="preserve"> </w:t>
            </w:r>
            <w:r w:rsidRPr="00BC7835">
              <w:rPr>
                <w:lang w:val="en-US"/>
              </w:rPr>
              <w:t>to know, as it were, the secret of his character. He follows and</w:t>
            </w:r>
            <w:r>
              <w:rPr>
                <w:lang w:val="en-US"/>
              </w:rPr>
              <w:t xml:space="preserve"> </w:t>
            </w:r>
            <w:r w:rsidRPr="00BC7835">
              <w:rPr>
                <w:lang w:val="en-US"/>
              </w:rPr>
              <w:t>observes the man all night until dawn the next day, finally concluding</w:t>
            </w:r>
            <w:r>
              <w:rPr>
                <w:lang w:val="en-US"/>
              </w:rPr>
              <w:t xml:space="preserve"> </w:t>
            </w:r>
            <w:r w:rsidRPr="00BC7835">
              <w:rPr>
                <w:lang w:val="en-US"/>
              </w:rPr>
              <w:t>that he will never learn what he wants to know. He ends the story (as he</w:t>
            </w:r>
            <w:r>
              <w:rPr>
                <w:lang w:val="en-US"/>
              </w:rPr>
              <w:t xml:space="preserve"> </w:t>
            </w:r>
            <w:r w:rsidRPr="00BC7835">
              <w:rPr>
                <w:lang w:val="en-US"/>
              </w:rPr>
              <w:t>began it) with what he says is a comment made about a certain book: “it</w:t>
            </w:r>
            <w:r>
              <w:rPr>
                <w:lang w:val="en-US"/>
              </w:rPr>
              <w:t xml:space="preserve"> </w:t>
            </w:r>
            <w:r w:rsidRPr="00BC7835">
              <w:rPr>
                <w:lang w:val="en-US"/>
              </w:rPr>
              <w:t>does not permit itself to be read.”</w:t>
            </w:r>
          </w:p>
        </w:tc>
        <w:tc>
          <w:tcPr>
            <w:tcW w:w="1701" w:type="dxa"/>
          </w:tcPr>
          <w:p w:rsidR="00BC7835" w:rsidRPr="0022206D" w:rsidRDefault="00BC7835" w:rsidP="00F16780">
            <w:pPr>
              <w:rPr>
                <w:rFonts w:ascii="Bahnschrift Condensed" w:hAnsi="Bahnschrift Condensed"/>
                <w:b/>
                <w:bCs/>
                <w:color w:val="000000" w:themeColor="text1"/>
                <w:sz w:val="36"/>
                <w:szCs w:val="28"/>
                <w:lang w:val="en-US" w:eastAsia="en-US"/>
              </w:rPr>
            </w:pPr>
            <w:bookmarkStart w:id="0" w:name="_GoBack"/>
            <w:r w:rsidRPr="0022206D">
              <w:rPr>
                <w:rFonts w:ascii="Bahnschrift Condensed" w:hAnsi="Bahnschrift Condensed"/>
                <w:b/>
                <w:bCs/>
                <w:color w:val="000000" w:themeColor="text1"/>
                <w:sz w:val="36"/>
                <w:szCs w:val="28"/>
                <w:lang w:val="en-US" w:eastAsia="en-US"/>
              </w:rPr>
              <w:t>De</w:t>
            </w:r>
          </w:p>
          <w:p w:rsidR="00BC7835" w:rsidRPr="00BC7835" w:rsidRDefault="002805D2" w:rsidP="00F16780">
            <w:pPr>
              <w:rPr>
                <w:b/>
                <w:bCs/>
                <w:color w:val="000000" w:themeColor="text1"/>
                <w:sz w:val="40"/>
                <w:szCs w:val="28"/>
                <w:lang w:val="en-US" w:eastAsia="en-US"/>
              </w:rPr>
            </w:pPr>
            <w:r w:rsidRPr="0022206D">
              <w:rPr>
                <w:rFonts w:ascii="Bahnschrift Condensed" w:hAnsi="Bahnschrift Condensed"/>
                <w:b/>
                <w:bCs/>
                <w:color w:val="000000" w:themeColor="text1"/>
                <w:sz w:val="36"/>
                <w:szCs w:val="28"/>
                <w:lang w:val="en-US" w:eastAsia="en-US"/>
              </w:rPr>
              <w:t>c</w:t>
            </w:r>
            <w:r w:rsidR="00BC7835" w:rsidRPr="0022206D">
              <w:rPr>
                <w:rFonts w:ascii="Bahnschrift Condensed" w:hAnsi="Bahnschrift Condensed"/>
                <w:b/>
                <w:bCs/>
                <w:color w:val="000000" w:themeColor="text1"/>
                <w:sz w:val="36"/>
                <w:szCs w:val="28"/>
                <w:lang w:val="en-US" w:eastAsia="en-US"/>
              </w:rPr>
              <w:t>onstruct</w:t>
            </w:r>
            <w:r w:rsidR="008C3F51" w:rsidRPr="0022206D">
              <w:rPr>
                <w:rFonts w:ascii="Bahnschrift Condensed" w:hAnsi="Bahnschrift Condensed"/>
                <w:b/>
                <w:bCs/>
                <w:color w:val="000000" w:themeColor="text1"/>
                <w:sz w:val="36"/>
                <w:szCs w:val="28"/>
                <w:lang w:val="en-US" w:eastAsia="en-US"/>
              </w:rPr>
              <w:t>-</w:t>
            </w:r>
            <w:r w:rsidR="00BC7835" w:rsidRPr="0022206D">
              <w:rPr>
                <w:rFonts w:ascii="Bahnschrift Condensed" w:hAnsi="Bahnschrift Condensed"/>
                <w:b/>
                <w:bCs/>
                <w:color w:val="000000" w:themeColor="text1"/>
                <w:sz w:val="36"/>
                <w:szCs w:val="28"/>
                <w:lang w:val="en-US" w:eastAsia="en-US"/>
              </w:rPr>
              <w:t>ion</w:t>
            </w:r>
            <w:bookmarkEnd w:id="0"/>
          </w:p>
        </w:tc>
        <w:tc>
          <w:tcPr>
            <w:tcW w:w="1701" w:type="dxa"/>
          </w:tcPr>
          <w:p w:rsidR="00BC7835" w:rsidRDefault="00BC7835" w:rsidP="002114DC">
            <w:pPr>
              <w:rPr>
                <w:lang w:val="en-US"/>
              </w:rPr>
            </w:pPr>
          </w:p>
          <w:p w:rsidR="008C3F51" w:rsidRDefault="008C3F51" w:rsidP="002114DC">
            <w:pPr>
              <w:rPr>
                <w:lang w:val="en-US"/>
              </w:rPr>
            </w:pPr>
          </w:p>
          <w:p w:rsidR="008C3F51" w:rsidRPr="002114DC" w:rsidRDefault="008C3F51" w:rsidP="002114DC">
            <w:pPr>
              <w:rPr>
                <w:lang w:val="en-US"/>
              </w:rPr>
            </w:pPr>
            <w:r w:rsidRPr="008C3F51">
              <w:rPr>
                <w:b/>
                <w:noProof/>
                <w:sz w:val="28"/>
              </w:rPr>
              <w:drawing>
                <wp:inline distT="0" distB="0" distL="0" distR="0" wp14:anchorId="567940B2" wp14:editId="04B3DBF0">
                  <wp:extent cx="908050" cy="1295848"/>
                  <wp:effectExtent l="0" t="0" r="6350" b="0"/>
                  <wp:docPr id="3" name="Picture 3" descr="Image result for e a p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e a p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4861" cy="1305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2300" w:rsidRDefault="008A2300" w:rsidP="008A2300">
      <w:pPr>
        <w:ind w:left="-851" w:right="-483"/>
        <w:rPr>
          <w:b/>
          <w:sz w:val="28"/>
          <w:lang w:val="en-US"/>
        </w:rPr>
      </w:pPr>
    </w:p>
    <w:p w:rsidR="008A2300" w:rsidRDefault="008A2300" w:rsidP="008A2300">
      <w:pPr>
        <w:ind w:left="-851" w:right="-483"/>
        <w:rPr>
          <w:b/>
          <w:sz w:val="28"/>
          <w:lang w:val="en-US"/>
        </w:rPr>
      </w:pPr>
    </w:p>
    <w:sectPr w:rsidR="008A23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B0C41"/>
    <w:multiLevelType w:val="hybridMultilevel"/>
    <w:tmpl w:val="949460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D6"/>
    <w:rsid w:val="00055C48"/>
    <w:rsid w:val="00100000"/>
    <w:rsid w:val="001E306B"/>
    <w:rsid w:val="002114DC"/>
    <w:rsid w:val="0022206D"/>
    <w:rsid w:val="00227B9D"/>
    <w:rsid w:val="002805D2"/>
    <w:rsid w:val="002A7539"/>
    <w:rsid w:val="002F4660"/>
    <w:rsid w:val="00364128"/>
    <w:rsid w:val="004A18EF"/>
    <w:rsid w:val="004C7198"/>
    <w:rsid w:val="004F22F3"/>
    <w:rsid w:val="005625E6"/>
    <w:rsid w:val="005676AA"/>
    <w:rsid w:val="005B2830"/>
    <w:rsid w:val="0062259B"/>
    <w:rsid w:val="00756BC1"/>
    <w:rsid w:val="007A617D"/>
    <w:rsid w:val="008109FA"/>
    <w:rsid w:val="00842A56"/>
    <w:rsid w:val="00857CD6"/>
    <w:rsid w:val="00885A6C"/>
    <w:rsid w:val="00894C28"/>
    <w:rsid w:val="008A2300"/>
    <w:rsid w:val="008C3F51"/>
    <w:rsid w:val="008D34F2"/>
    <w:rsid w:val="00981746"/>
    <w:rsid w:val="00A1345A"/>
    <w:rsid w:val="00A9344A"/>
    <w:rsid w:val="00AE096A"/>
    <w:rsid w:val="00B22448"/>
    <w:rsid w:val="00B92B2D"/>
    <w:rsid w:val="00BB3088"/>
    <w:rsid w:val="00BC7835"/>
    <w:rsid w:val="00C32B2F"/>
    <w:rsid w:val="00CA5637"/>
    <w:rsid w:val="00E20120"/>
    <w:rsid w:val="00E754C4"/>
    <w:rsid w:val="00F1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B99D"/>
  <w15:docId w15:val="{BD5642B6-BF6B-43EA-BA52-C2562C49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4F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4A"/>
    <w:rPr>
      <w:rFonts w:ascii="Tahoma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89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Author</cp:lastModifiedBy>
  <cp:revision>4</cp:revision>
  <dcterms:created xsi:type="dcterms:W3CDTF">2021-03-12T17:56:00Z</dcterms:created>
  <dcterms:modified xsi:type="dcterms:W3CDTF">2021-03-12T17:58:00Z</dcterms:modified>
</cp:coreProperties>
</file>