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8C" w:rsidRPr="009073A5" w:rsidRDefault="009233A6" w:rsidP="00C77E0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b/>
          <w:sz w:val="24"/>
          <w:szCs w:val="24"/>
          <w:lang w:val="en-US"/>
        </w:rPr>
      </w:pPr>
      <w:r w:rsidRPr="009073A5">
        <w:rPr>
          <w:rFonts w:ascii="Candara" w:hAnsi="Candara" w:cs="TimesNewRomanPSMT"/>
          <w:b/>
          <w:sz w:val="24"/>
          <w:szCs w:val="24"/>
          <w:lang w:val="en-US"/>
        </w:rPr>
        <w:t>Introduction to Private T</w:t>
      </w:r>
      <w:r w:rsidR="0038618C" w:rsidRPr="009073A5">
        <w:rPr>
          <w:rFonts w:ascii="Candara" w:hAnsi="Candara" w:cs="TimesNewRomanPSMT"/>
          <w:b/>
          <w:sz w:val="24"/>
          <w:szCs w:val="24"/>
          <w:lang w:val="en-US"/>
        </w:rPr>
        <w:t>ragedy- Strindberg [1849-1912]</w:t>
      </w:r>
    </w:p>
    <w:p w:rsidR="0038618C" w:rsidRPr="009073A5" w:rsidRDefault="006849D8" w:rsidP="00C77E0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b/>
          <w:sz w:val="24"/>
          <w:szCs w:val="24"/>
          <w:lang w:val="en-US"/>
        </w:rPr>
      </w:pPr>
      <w:r w:rsidRPr="009073A5">
        <w:rPr>
          <w:rFonts w:ascii="Candara" w:hAnsi="Candara" w:cs="TimesNewRomanPSMT"/>
          <w:b/>
          <w:sz w:val="24"/>
          <w:szCs w:val="24"/>
          <w:lang w:val="en-US"/>
        </w:rPr>
        <w:t>[</w:t>
      </w:r>
      <w:proofErr w:type="gramStart"/>
      <w:r w:rsidRPr="009073A5">
        <w:rPr>
          <w:rFonts w:ascii="Candara" w:hAnsi="Candara" w:cs="TimesNewRomanPSMT"/>
          <w:b/>
          <w:sz w:val="24"/>
          <w:szCs w:val="24"/>
          <w:lang w:val="en-US"/>
        </w:rPr>
        <w:t>from</w:t>
      </w:r>
      <w:proofErr w:type="gramEnd"/>
      <w:r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 Raymond Williams, </w:t>
      </w:r>
      <w:r w:rsidRPr="009073A5">
        <w:rPr>
          <w:rFonts w:ascii="Candara" w:hAnsi="Candara" w:cs="TimesNewRomanPSMT"/>
          <w:b/>
          <w:i/>
          <w:sz w:val="24"/>
          <w:szCs w:val="24"/>
          <w:lang w:val="en-US"/>
        </w:rPr>
        <w:t>Modern Tragedy</w:t>
      </w:r>
      <w:r w:rsidR="00A917E9" w:rsidRPr="009073A5">
        <w:rPr>
          <w:rFonts w:ascii="Candara" w:hAnsi="Candara" w:cs="TimesNewRomanPSMT"/>
          <w:b/>
          <w:sz w:val="24"/>
          <w:szCs w:val="24"/>
          <w:lang w:val="en-US"/>
        </w:rPr>
        <w:t>, London: Vintage, 1966]</w:t>
      </w:r>
    </w:p>
    <w:p w:rsidR="0038618C" w:rsidRPr="009073A5" w:rsidRDefault="0038618C" w:rsidP="00C77E0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CC619A" w:rsidRPr="009073A5" w:rsidRDefault="00051206" w:rsidP="00C77E0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b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>What became naturalism, and what distinguished it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from the more important movement of realism, was a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mechanical description of men as the creatures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of their </w:t>
      </w:r>
      <w:proofErr w:type="gramStart"/>
      <w:r w:rsidRPr="009073A5">
        <w:rPr>
          <w:rFonts w:ascii="Candara" w:hAnsi="Candara" w:cs="TimesNewRomanPSMT"/>
          <w:sz w:val="24"/>
          <w:szCs w:val="24"/>
          <w:lang w:val="en-US"/>
        </w:rPr>
        <w:t>environment</w:t>
      </w:r>
      <w:r w:rsidR="00914D49" w:rsidRPr="009073A5">
        <w:rPr>
          <w:rFonts w:ascii="Candara" w:hAnsi="Candara" w:cs="TimesNewRomanPSMT"/>
          <w:sz w:val="24"/>
          <w:szCs w:val="24"/>
          <w:lang w:val="en-US"/>
        </w:rPr>
        <w:t>.</w:t>
      </w:r>
      <w:proofErr w:type="gramEnd"/>
      <w:r w:rsidR="00313C48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The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tragedy of naturalism is the tragedy of passive suffering, and the suffering is passive because man can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only endure and can never really change his world. </w:t>
      </w:r>
      <w:r w:rsidR="00CC619A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Sex and class are true protagonists of the drama of naturalism. </w:t>
      </w:r>
    </w:p>
    <w:p w:rsidR="00313C48" w:rsidRPr="009073A5" w:rsidRDefault="00313C48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A35561" w:rsidRPr="009073A5" w:rsidRDefault="00051206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>The endurance is given no moral or religious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valuation; it is wholly mechanical, because both man and his world, in what is now understood as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rational explanation, </w:t>
      </w:r>
      <w:r w:rsidRPr="009073A5">
        <w:rPr>
          <w:rFonts w:ascii="Candara" w:hAnsi="Candara" w:cs="TimesNewRomanPSMT"/>
          <w:b/>
          <w:sz w:val="24"/>
          <w:szCs w:val="24"/>
          <w:lang w:val="en-US"/>
        </w:rPr>
        <w:t>are the products of an impersonal and material process</w:t>
      </w:r>
      <w:r w:rsidR="00DC3FB7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 in which </w:t>
      </w: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human will </w:t>
      </w:r>
      <w:r w:rsidR="00DC3FB7" w:rsidRPr="009073A5">
        <w:rPr>
          <w:rFonts w:ascii="Candara" w:hAnsi="Candara" w:cs="TimesNewRomanPSMT"/>
          <w:sz w:val="24"/>
          <w:szCs w:val="24"/>
          <w:lang w:val="en-US"/>
        </w:rPr>
        <w:t xml:space="preserve">is </w:t>
      </w:r>
      <w:r w:rsidRPr="009073A5">
        <w:rPr>
          <w:rFonts w:ascii="Candara" w:hAnsi="Candara" w:cs="TimesNewRomanPSMT"/>
          <w:sz w:val="24"/>
          <w:szCs w:val="24"/>
          <w:lang w:val="en-US"/>
        </w:rPr>
        <w:t>tiny and insignificant within the vast material process, universal or social</w:t>
      </w:r>
      <w:r w:rsidR="00F93477" w:rsidRPr="009073A5">
        <w:rPr>
          <w:rFonts w:ascii="Candara" w:hAnsi="Candara" w:cs="TimesNewRomanPSMT"/>
          <w:sz w:val="24"/>
          <w:szCs w:val="24"/>
          <w:lang w:val="en-US"/>
        </w:rPr>
        <w:t>/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B26481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The presupposition is the </w:t>
      </w:r>
      <w:r w:rsidR="004B13A6" w:rsidRPr="009073A5">
        <w:rPr>
          <w:rFonts w:ascii="Candara" w:hAnsi="Candara" w:cs="TimesNewRomanPSMT"/>
          <w:b/>
          <w:sz w:val="24"/>
          <w:szCs w:val="24"/>
          <w:lang w:val="en-US"/>
        </w:rPr>
        <w:t>bare and unaccommodated man</w:t>
      </w:r>
      <w:r w:rsidR="00F93477" w:rsidRPr="009073A5">
        <w:rPr>
          <w:rFonts w:ascii="Candara" w:hAnsi="Candara" w:cs="TimesNewRomanPSMT"/>
          <w:b/>
          <w:sz w:val="24"/>
          <w:szCs w:val="24"/>
          <w:lang w:val="en-US"/>
        </w:rPr>
        <w:t>, an</w:t>
      </w:r>
      <w:r w:rsidR="004B13A6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 isolated creature, who desires</w:t>
      </w:r>
      <w:r w:rsidR="004A2BD4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 </w:t>
      </w:r>
      <w:r w:rsidR="004B13A6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and eats and fights alone. </w:t>
      </w:r>
      <w:r w:rsidR="004B13A6" w:rsidRPr="009073A5">
        <w:rPr>
          <w:rFonts w:ascii="Candara" w:hAnsi="Candara" w:cs="TimesNewRomanPSMT"/>
          <w:sz w:val="24"/>
          <w:szCs w:val="24"/>
          <w:lang w:val="en-US"/>
        </w:rPr>
        <w:t>Society is at best an arbitrary institution, to prevent this horde of creatures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4B13A6" w:rsidRPr="009073A5">
        <w:rPr>
          <w:rFonts w:ascii="Candara" w:hAnsi="Candara" w:cs="TimesNewRomanPSMT"/>
          <w:sz w:val="24"/>
          <w:szCs w:val="24"/>
          <w:lang w:val="en-US"/>
        </w:rPr>
        <w:t>destroying each other. And when these isolated persons meet, in what are called relationships, their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4B13A6" w:rsidRPr="009073A5">
        <w:rPr>
          <w:rFonts w:ascii="Candara" w:hAnsi="Candara" w:cs="TimesNewRomanPSMT"/>
          <w:sz w:val="24"/>
          <w:szCs w:val="24"/>
          <w:lang w:val="en-US"/>
        </w:rPr>
        <w:t xml:space="preserve">exchanges are forms of struggle, inevitably. </w:t>
      </w:r>
      <w:r w:rsidR="004B13A6" w:rsidRPr="009073A5">
        <w:rPr>
          <w:rFonts w:ascii="Candara" w:hAnsi="Candara" w:cs="TimesNewRomanPSMT"/>
          <w:b/>
          <w:sz w:val="24"/>
          <w:szCs w:val="24"/>
          <w:lang w:val="en-US"/>
        </w:rPr>
        <w:t>Tragedy, in this view, is inherent</w:t>
      </w:r>
      <w:r w:rsidR="004B13A6" w:rsidRPr="009073A5">
        <w:rPr>
          <w:rFonts w:ascii="Candara" w:hAnsi="Candara" w:cs="TimesNewRomanPSMT"/>
          <w:sz w:val="24"/>
          <w:szCs w:val="24"/>
          <w:lang w:val="en-US"/>
        </w:rPr>
        <w:t>. It is not only that man is frustrated, by others and by society, in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4B13A6" w:rsidRPr="009073A5">
        <w:rPr>
          <w:rFonts w:ascii="Candara" w:hAnsi="Candara" w:cs="TimesNewRomanPSMT"/>
          <w:sz w:val="24"/>
          <w:szCs w:val="24"/>
          <w:lang w:val="en-US"/>
        </w:rPr>
        <w:t>his deepest and primary desires. It is also that these desires include destruction and self-destruction.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4B13A6" w:rsidRPr="009073A5">
        <w:rPr>
          <w:rFonts w:ascii="Candara" w:hAnsi="Candara" w:cs="TimesNewRomanPSMT"/>
          <w:b/>
          <w:sz w:val="24"/>
          <w:szCs w:val="24"/>
          <w:lang w:val="en-US"/>
        </w:rPr>
        <w:t>What is called the death-wish is given the status of a general instinct, and its derivatives, in</w:t>
      </w:r>
      <w:r w:rsidR="004A2BD4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 </w:t>
      </w:r>
      <w:r w:rsidR="004B13A6" w:rsidRPr="009073A5">
        <w:rPr>
          <w:rFonts w:ascii="Candara" w:hAnsi="Candara" w:cs="TimesNewRomanPSMT"/>
          <w:b/>
          <w:sz w:val="24"/>
          <w:szCs w:val="24"/>
          <w:lang w:val="en-US"/>
        </w:rPr>
        <w:t>destructiveness and aggression, are seen as essentially normal.</w:t>
      </w:r>
      <w:r w:rsidR="004B13A6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B66E06" w:rsidRPr="009073A5">
        <w:rPr>
          <w:rFonts w:ascii="Candara" w:hAnsi="Candara" w:cs="TimesNewRomanPSMT"/>
          <w:sz w:val="24"/>
          <w:szCs w:val="24"/>
          <w:lang w:val="en-US"/>
        </w:rPr>
        <w:t>I</w:t>
      </w:r>
      <w:r w:rsidR="004B13A6" w:rsidRPr="009073A5">
        <w:rPr>
          <w:rFonts w:ascii="Candara" w:hAnsi="Candara" w:cs="TimesNewRomanPSMT"/>
          <w:sz w:val="24"/>
          <w:szCs w:val="24"/>
          <w:lang w:val="en-US"/>
        </w:rPr>
        <w:t>t is inevitable that satisfaction, however intense, is temporary, and that it involves the subjugation or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4B13A6" w:rsidRPr="009073A5">
        <w:rPr>
          <w:rFonts w:ascii="Candara" w:hAnsi="Candara" w:cs="TimesNewRomanPSMT"/>
          <w:sz w:val="24"/>
          <w:szCs w:val="24"/>
          <w:lang w:val="en-US"/>
        </w:rPr>
        <w:t xml:space="preserve">defeat of another. </w:t>
      </w:r>
      <w:r w:rsidR="009B7F2A" w:rsidRPr="009073A5">
        <w:rPr>
          <w:rFonts w:ascii="Candara" w:hAnsi="Candara" w:cs="TimesNewRomanPSMT"/>
          <w:b/>
          <w:sz w:val="24"/>
          <w:szCs w:val="24"/>
          <w:lang w:val="en-US"/>
        </w:rPr>
        <w:t>Men and women seek to destroy each other in the</w:t>
      </w:r>
      <w:r w:rsidR="004A2BD4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 </w:t>
      </w:r>
      <w:r w:rsidR="009B7F2A" w:rsidRPr="009073A5">
        <w:rPr>
          <w:rFonts w:ascii="Candara" w:hAnsi="Candara" w:cs="TimesNewRomanPSMT"/>
          <w:b/>
          <w:sz w:val="24"/>
          <w:szCs w:val="24"/>
          <w:lang w:val="en-US"/>
        </w:rPr>
        <w:t>act of loving and of creating new life, and the new life is itself always guilty, not so much by</w:t>
      </w:r>
      <w:r w:rsidR="004A2BD4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 </w:t>
      </w:r>
      <w:r w:rsidR="009B7F2A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inheritance as by the relationships it is inevitably born into. 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>For it is used as weapon and prize in the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>parents’ continuing struggle, and is itself unwanted, not only as itself, in its own right, but continually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A35561" w:rsidRPr="009073A5">
        <w:rPr>
          <w:rFonts w:ascii="Candara" w:hAnsi="Candara" w:cs="TimesNewRomanPSMT"/>
          <w:sz w:val="24"/>
          <w:szCs w:val="24"/>
          <w:lang w:val="en-US"/>
        </w:rPr>
        <w:t>unwanted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>.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</w:p>
    <w:p w:rsidR="00D27251" w:rsidRPr="009073A5" w:rsidRDefault="00D27251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9B7F2A" w:rsidRPr="009073A5" w:rsidRDefault="009B7F2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>For</w:t>
      </w:r>
      <w:r w:rsidR="00A35561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Strindberg, </w:t>
      </w:r>
      <w:r w:rsidRPr="009073A5">
        <w:rPr>
          <w:rFonts w:ascii="Candara" w:hAnsi="Candara" w:cs="TimesNewRomanPSMT"/>
          <w:b/>
          <w:sz w:val="24"/>
          <w:szCs w:val="24"/>
          <w:lang w:val="en-US"/>
        </w:rPr>
        <w:t>naturalism</w:t>
      </w: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 was primarily an attitude to experience, which determined the substance of his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art. Strindberg wrote, for example:</w:t>
      </w:r>
      <w:r w:rsidR="002A3A56" w:rsidRPr="009073A5">
        <w:rPr>
          <w:rFonts w:ascii="Candara" w:hAnsi="Candara" w:cs="TimesNewRomanPSMT"/>
          <w:sz w:val="24"/>
          <w:szCs w:val="24"/>
          <w:lang w:val="en-US"/>
        </w:rPr>
        <w:t xml:space="preserve"> “</w:t>
      </w:r>
      <w:r w:rsidRPr="009073A5">
        <w:rPr>
          <w:rFonts w:ascii="Candara" w:hAnsi="Candara" w:cs="TimesNewRomanPSMT"/>
          <w:sz w:val="24"/>
          <w:szCs w:val="24"/>
          <w:lang w:val="en-US"/>
        </w:rPr>
        <w:t>The naturalist has abolished guilt by abolishing God.</w:t>
      </w:r>
      <w:r w:rsidR="002A3A56" w:rsidRPr="009073A5">
        <w:rPr>
          <w:rFonts w:ascii="Candara" w:hAnsi="Candara" w:cs="TimesNewRomanPSMT"/>
          <w:sz w:val="24"/>
          <w:szCs w:val="24"/>
          <w:lang w:val="en-US"/>
        </w:rPr>
        <w:t>”</w:t>
      </w:r>
    </w:p>
    <w:p w:rsidR="002A3A56" w:rsidRPr="009073A5" w:rsidRDefault="002A3A56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9B7F2A" w:rsidRPr="009073A5" w:rsidRDefault="009B7F2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>The sentence quoted comes in the middle of an explanation of why Lady Julie is tragic:</w:t>
      </w:r>
    </w:p>
    <w:p w:rsidR="004A2BD4" w:rsidRPr="009073A5" w:rsidRDefault="004A2BD4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9B7F2A" w:rsidRPr="009073A5" w:rsidRDefault="009B7F2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>She is a victim of the discord which a mother’s ‘crime’ has produced in a family; a victim, too, of the delusions of the day, of</w:t>
      </w:r>
      <w:r w:rsidR="002B7133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circumstances, of her own defective constitution—all of which together are the equivalents of the old-fashioned Fate or</w:t>
      </w:r>
      <w:r w:rsidR="002B7133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Universal Law. The naturalist has abolished guilt by abolishing God; but the consequences of an action—punishment,</w:t>
      </w:r>
      <w:r w:rsidR="002B7133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imprisonment or the fear of it—these he cannot abolish, for the simple reason that they remain, whether his verdict be acquittal</w:t>
      </w:r>
      <w:r w:rsidR="002B7133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or not; for an injured fellow-creature is not so complaisant as an outsider, who has not been injured, can well afford to be.</w:t>
      </w:r>
    </w:p>
    <w:p w:rsidR="004A2BD4" w:rsidRPr="009073A5" w:rsidRDefault="004A2BD4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9B7F2A" w:rsidRPr="009073A5" w:rsidRDefault="009B7F2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>Thus there is no justice and no external law, but there is hurt and revenge, exposure and hatred: a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simply human struggle. This is sufficient ground for human beings to </w:t>
      </w:r>
      <w:r w:rsidRPr="009073A5">
        <w:rPr>
          <w:rFonts w:ascii="Candara" w:hAnsi="Candara" w:cs="TimesNewRomanPSMT"/>
          <w:sz w:val="24"/>
          <w:szCs w:val="24"/>
          <w:lang w:val="en-US"/>
        </w:rPr>
        <w:lastRenderedPageBreak/>
        <w:t>destroy each other, and indeed to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destroy themselves, as Strindberg goes on to argue, driven by their own ideas and illusions.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Yet still, while the outward connection is made, an alternative standpoint is available. In </w:t>
      </w:r>
      <w:r w:rsidRPr="009073A5">
        <w:rPr>
          <w:rFonts w:ascii="Candara" w:hAnsi="Candara" w:cs="TimesNewRomanPS-ItalicMT"/>
          <w:i/>
          <w:iCs/>
          <w:sz w:val="24"/>
          <w:szCs w:val="24"/>
          <w:lang w:val="en-US"/>
        </w:rPr>
        <w:t>Lady</w:t>
      </w:r>
      <w:r w:rsidR="004A2BD4" w:rsidRPr="009073A5">
        <w:rPr>
          <w:rFonts w:ascii="Candara" w:hAnsi="Candara" w:cs="TimesNewRomanPS-ItalicMT"/>
          <w:i/>
          <w:iCs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-ItalicMT"/>
          <w:i/>
          <w:iCs/>
          <w:sz w:val="24"/>
          <w:szCs w:val="24"/>
          <w:lang w:val="en-US"/>
        </w:rPr>
        <w:t>Julie</w:t>
      </w:r>
      <w:r w:rsidRPr="009073A5">
        <w:rPr>
          <w:rFonts w:ascii="Candara" w:hAnsi="Candara" w:cs="TimesNewRomanPSMT"/>
          <w:sz w:val="24"/>
          <w:szCs w:val="24"/>
          <w:lang w:val="en-US"/>
        </w:rPr>
        <w:t>, particularly, Strindberg connects the destructive passions with a struggle of social classes:</w:t>
      </w:r>
    </w:p>
    <w:p w:rsidR="004A2BD4" w:rsidRPr="009073A5" w:rsidRDefault="004A2BD4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9B7F2A" w:rsidRPr="009073A5" w:rsidRDefault="009B7F2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So the valet, Jean, continues to live, while Lady Julie cannot live without </w:t>
      </w:r>
      <w:proofErr w:type="spellStart"/>
      <w:r w:rsidRPr="009073A5">
        <w:rPr>
          <w:rFonts w:ascii="Candara" w:hAnsi="Candara" w:cs="TimesNewRomanPSMT"/>
          <w:sz w:val="24"/>
          <w:szCs w:val="24"/>
          <w:lang w:val="en-US"/>
        </w:rPr>
        <w:t>honour</w:t>
      </w:r>
      <w:proofErr w:type="spellEnd"/>
      <w:r w:rsidRPr="009073A5">
        <w:rPr>
          <w:rFonts w:ascii="Candara" w:hAnsi="Candara" w:cs="TimesNewRomanPSMT"/>
          <w:sz w:val="24"/>
          <w:szCs w:val="24"/>
          <w:lang w:val="en-US"/>
        </w:rPr>
        <w:t>.</w:t>
      </w:r>
    </w:p>
    <w:p w:rsidR="004A2BD4" w:rsidRPr="009073A5" w:rsidRDefault="004A2BD4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9B7F2A" w:rsidRPr="009073A5" w:rsidRDefault="009B7F2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>He suggests, even, that Jean is a stronger and higher type, and that we ought to see the struggle in this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way:</w:t>
      </w:r>
    </w:p>
    <w:p w:rsidR="004A2BD4" w:rsidRPr="009073A5" w:rsidRDefault="004A2BD4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9B7F2A" w:rsidRPr="009073A5" w:rsidRDefault="009B7F2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>There is no such thing as absolute evil; the ruin of one family means the good fortune of another, which is thereby enabled to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>rise.</w:t>
      </w:r>
    </w:p>
    <w:p w:rsidR="004A2BD4" w:rsidRPr="009073A5" w:rsidRDefault="004A2BD4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4A03AA" w:rsidRDefault="009B7F2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b/>
          <w:sz w:val="24"/>
          <w:szCs w:val="24"/>
          <w:lang w:val="en-US"/>
        </w:rPr>
      </w:pP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This, certainly, is a kind of naturalism, of the type </w:t>
      </w:r>
      <w:proofErr w:type="spellStart"/>
      <w:r w:rsidRPr="009073A5">
        <w:rPr>
          <w:rFonts w:ascii="Candara" w:hAnsi="Candara" w:cs="TimesNewRomanPSMT"/>
          <w:sz w:val="24"/>
          <w:szCs w:val="24"/>
          <w:lang w:val="en-US"/>
        </w:rPr>
        <w:t>popularised</w:t>
      </w:r>
      <w:proofErr w:type="spellEnd"/>
      <w:r w:rsidRPr="009073A5">
        <w:rPr>
          <w:rFonts w:ascii="Candara" w:hAnsi="Candara" w:cs="TimesNewRomanPSMT"/>
          <w:sz w:val="24"/>
          <w:szCs w:val="24"/>
          <w:lang w:val="en-US"/>
        </w:rPr>
        <w:t xml:space="preserve"> by the false analogy of biological</w:t>
      </w:r>
      <w:r w:rsidR="004A2BD4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sz w:val="24"/>
          <w:szCs w:val="24"/>
          <w:lang w:val="en-US"/>
        </w:rPr>
        <w:t xml:space="preserve">evolution to the struggles of classes and individuals. </w:t>
      </w:r>
      <w:r w:rsidRPr="009073A5">
        <w:rPr>
          <w:rFonts w:ascii="Candara" w:hAnsi="Candara" w:cs="TimesNewRomanPSMT"/>
          <w:b/>
          <w:sz w:val="24"/>
          <w:szCs w:val="24"/>
          <w:lang w:val="en-US"/>
        </w:rPr>
        <w:t>The ‘survival of the fittest’ was translated as the</w:t>
      </w:r>
      <w:r w:rsidR="004A2BD4" w:rsidRPr="009073A5">
        <w:rPr>
          <w:rFonts w:ascii="Candara" w:hAnsi="Candara" w:cs="TimesNewRomanPSMT"/>
          <w:b/>
          <w:sz w:val="24"/>
          <w:szCs w:val="24"/>
          <w:lang w:val="en-US"/>
        </w:rPr>
        <w:t xml:space="preserve"> </w:t>
      </w:r>
      <w:r w:rsidRPr="009073A5">
        <w:rPr>
          <w:rFonts w:ascii="Candara" w:hAnsi="Candara" w:cs="TimesNewRomanPSMT"/>
          <w:b/>
          <w:sz w:val="24"/>
          <w:szCs w:val="24"/>
          <w:lang w:val="en-US"/>
        </w:rPr>
        <w:t>victory of the stronger type</w:t>
      </w:r>
      <w:r w:rsidR="004A03AA">
        <w:rPr>
          <w:rFonts w:ascii="Candara" w:hAnsi="Candara" w:cs="TimesNewRomanPSMT"/>
          <w:b/>
          <w:sz w:val="24"/>
          <w:szCs w:val="24"/>
          <w:lang w:val="en-US"/>
        </w:rPr>
        <w:t>.</w:t>
      </w:r>
    </w:p>
    <w:p w:rsidR="004A03AA" w:rsidRDefault="004A03A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b/>
          <w:sz w:val="24"/>
          <w:szCs w:val="24"/>
          <w:lang w:val="en-US"/>
        </w:rPr>
      </w:pPr>
    </w:p>
    <w:p w:rsidR="009B7F2A" w:rsidRPr="009073A5" w:rsidRDefault="004A03AA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>
        <w:rPr>
          <w:rFonts w:ascii="Candara" w:hAnsi="Candara" w:cs="TimesNewRomanPSMT"/>
          <w:b/>
          <w:sz w:val="24"/>
          <w:szCs w:val="24"/>
          <w:lang w:val="en-US"/>
        </w:rPr>
        <w:t xml:space="preserve">From Strindberg’s Preface to </w:t>
      </w:r>
      <w:r w:rsidRPr="004A03AA">
        <w:rPr>
          <w:rFonts w:ascii="Candara" w:hAnsi="Candara" w:cs="TimesNewRomanPSMT"/>
          <w:b/>
          <w:i/>
          <w:sz w:val="24"/>
          <w:szCs w:val="24"/>
          <w:lang w:val="en-US"/>
        </w:rPr>
        <w:t>Miss Julie</w:t>
      </w:r>
      <w:r>
        <w:rPr>
          <w:rFonts w:ascii="Candara" w:hAnsi="Candara" w:cs="TimesNewRomanPSMT"/>
          <w:b/>
          <w:i/>
          <w:sz w:val="24"/>
          <w:szCs w:val="24"/>
          <w:lang w:val="en-US"/>
        </w:rPr>
        <w:t xml:space="preserve"> </w:t>
      </w:r>
      <w:r w:rsidRPr="004A03AA">
        <w:rPr>
          <w:rFonts w:ascii="Candara" w:hAnsi="Candara" w:cs="TimesNewRomanPSMT"/>
          <w:b/>
          <w:sz w:val="24"/>
          <w:szCs w:val="24"/>
          <w:lang w:val="en-US"/>
        </w:rPr>
        <w:t>(1888)</w:t>
      </w:r>
      <w:r w:rsidR="009B7F2A" w:rsidRPr="004A03AA">
        <w:rPr>
          <w:rFonts w:ascii="Candara" w:hAnsi="Candara" w:cs="TimesNewRomanPSMT"/>
          <w:sz w:val="24"/>
          <w:szCs w:val="24"/>
          <w:lang w:val="en-US"/>
        </w:rPr>
        <w:t>:</w:t>
      </w:r>
    </w:p>
    <w:p w:rsidR="004A2BD4" w:rsidRPr="009073A5" w:rsidRDefault="004A2BD4" w:rsidP="004A2BD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</w:p>
    <w:p w:rsidR="009B7F2A" w:rsidRPr="009073A5" w:rsidRDefault="004A03AA" w:rsidP="00914D4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NewRomanPSMT"/>
          <w:sz w:val="24"/>
          <w:szCs w:val="24"/>
          <w:lang w:val="en-US"/>
        </w:rPr>
      </w:pPr>
      <w:r>
        <w:rPr>
          <w:rFonts w:ascii="Candara" w:hAnsi="Candara" w:cs="TimesNewRomanPSMT"/>
          <w:sz w:val="24"/>
          <w:szCs w:val="24"/>
          <w:lang w:val="en-US"/>
        </w:rPr>
        <w:t>“Miss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Julie is a modern character; not that the half-woman, the man-hater, has not existed in </w:t>
      </w:r>
      <w:r>
        <w:rPr>
          <w:rFonts w:ascii="Candara" w:hAnsi="Candara" w:cs="TimesNewRomanPSMT"/>
          <w:sz w:val="24"/>
          <w:szCs w:val="24"/>
          <w:lang w:val="en-US"/>
        </w:rPr>
        <w:t>every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age, but because</w:t>
      </w:r>
      <w:r>
        <w:rPr>
          <w:rFonts w:ascii="Candara" w:hAnsi="Candara" w:cs="TimesNewRomanPSMT"/>
          <w:sz w:val="24"/>
          <w:szCs w:val="24"/>
          <w:lang w:val="en-US"/>
        </w:rPr>
        <w:t xml:space="preserve"> now that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she has been discovered, </w:t>
      </w:r>
      <w:r>
        <w:rPr>
          <w:rFonts w:ascii="Candara" w:hAnsi="Candara" w:cs="TimesNewRomanPSMT"/>
          <w:sz w:val="24"/>
          <w:szCs w:val="24"/>
          <w:lang w:val="en-US"/>
        </w:rPr>
        <w:t xml:space="preserve">she 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has stepped </w:t>
      </w:r>
      <w:r>
        <w:rPr>
          <w:rFonts w:ascii="Candara" w:hAnsi="Candara" w:cs="TimesNewRomanPSMT"/>
          <w:sz w:val="24"/>
          <w:szCs w:val="24"/>
          <w:lang w:val="en-US"/>
        </w:rPr>
        <w:t>forward into the limelight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and </w:t>
      </w:r>
      <w:r>
        <w:rPr>
          <w:rFonts w:ascii="Candara" w:hAnsi="Candara" w:cs="TimesNewRomanPSMT"/>
          <w:sz w:val="24"/>
          <w:szCs w:val="24"/>
          <w:lang w:val="en-US"/>
        </w:rPr>
        <w:t>begun to make a noise.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The half-woman is a type that is </w:t>
      </w:r>
      <w:r>
        <w:rPr>
          <w:rFonts w:ascii="Candara" w:hAnsi="Candara" w:cs="TimesNewRomanPSMT"/>
          <w:sz w:val="24"/>
          <w:szCs w:val="24"/>
          <w:lang w:val="en-US"/>
        </w:rPr>
        <w:t xml:space="preserve">pushing herself to the front, nowadays selling herself 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for power, </w:t>
      </w:r>
      <w:proofErr w:type="spellStart"/>
      <w:r>
        <w:rPr>
          <w:rFonts w:ascii="Candara" w:hAnsi="Candara" w:cs="TimesNewRomanPSMT"/>
          <w:sz w:val="24"/>
          <w:szCs w:val="24"/>
          <w:lang w:val="en-US"/>
        </w:rPr>
        <w:t>honours</w:t>
      </w:r>
      <w:proofErr w:type="spellEnd"/>
      <w:r>
        <w:rPr>
          <w:rFonts w:ascii="Candara" w:hAnsi="Candara" w:cs="TimesNewRomanPSMT"/>
          <w:sz w:val="24"/>
          <w:szCs w:val="24"/>
          <w:lang w:val="en-US"/>
        </w:rPr>
        <w:t>, decorations and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diplomas, as </w:t>
      </w:r>
      <w:r w:rsidR="00040ECD">
        <w:rPr>
          <w:rFonts w:ascii="Candara" w:hAnsi="Candara" w:cs="TimesNewRomanPSMT"/>
          <w:sz w:val="24"/>
          <w:szCs w:val="24"/>
          <w:lang w:val="en-US"/>
        </w:rPr>
        <w:t>formerly she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used to for money. </w:t>
      </w:r>
      <w:r w:rsidR="00040ECD">
        <w:rPr>
          <w:rFonts w:ascii="Candara" w:hAnsi="Candara" w:cs="TimesNewRomanPSMT"/>
          <w:sz w:val="24"/>
          <w:szCs w:val="24"/>
          <w:lang w:val="en-US"/>
        </w:rPr>
        <w:t>She is synonymous with corruption.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It is not a good type—for it does not last—but unfortunately it transmits its own misery to another generation;</w:t>
      </w:r>
      <w:r w:rsidR="00914D49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>moreover, degenerate men seem unconsciously to make their choice from among them, so that they multiply and produce</w:t>
      </w:r>
      <w:r w:rsidR="00914D49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>offspring of indeterminate sex, to whom life is a torture. Fortunately, these women perish, either through lack of harmony with</w:t>
      </w:r>
      <w:r w:rsidR="00914D49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reality, or through the uncontrolled mutiny of their own suppressed instinct, or through the shattering of their hopes of </w:t>
      </w:r>
      <w:r w:rsidR="00AB6DAE">
        <w:rPr>
          <w:rFonts w:ascii="Candara" w:hAnsi="Candara" w:cs="TimesNewRomanPSMT"/>
          <w:sz w:val="24"/>
          <w:szCs w:val="24"/>
          <w:lang w:val="en-US"/>
        </w:rPr>
        <w:t>attaining equality with</w:t>
      </w:r>
      <w:bookmarkStart w:id="0" w:name="_GoBack"/>
      <w:bookmarkEnd w:id="0"/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men. The type is tragic, offering, as it does, the spectacle of a desperate fight with nature; tragic, too, as a romantic</w:t>
      </w:r>
      <w:r w:rsidR="00914D49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inheritance now being dispersed by naturalism, whose sole desire is happiness; and for happiness strong and </w:t>
      </w:r>
      <w:r w:rsidR="00040ECD">
        <w:rPr>
          <w:rFonts w:ascii="Candara" w:hAnsi="Candara" w:cs="TimesNewRomanPSMT"/>
          <w:sz w:val="24"/>
          <w:szCs w:val="24"/>
          <w:lang w:val="en-US"/>
        </w:rPr>
        <w:t>hardy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 xml:space="preserve"> types are</w:t>
      </w:r>
      <w:r w:rsidR="00914D49" w:rsidRPr="009073A5">
        <w:rPr>
          <w:rFonts w:ascii="Candara" w:hAnsi="Candara" w:cs="TimesNewRomanPSMT"/>
          <w:sz w:val="24"/>
          <w:szCs w:val="24"/>
          <w:lang w:val="en-US"/>
        </w:rPr>
        <w:t xml:space="preserve"> </w:t>
      </w:r>
      <w:r w:rsidR="009B7F2A" w:rsidRPr="009073A5">
        <w:rPr>
          <w:rFonts w:ascii="Candara" w:hAnsi="Candara" w:cs="TimesNewRomanPSMT"/>
          <w:sz w:val="24"/>
          <w:szCs w:val="24"/>
          <w:lang w:val="en-US"/>
        </w:rPr>
        <w:t>required.</w:t>
      </w:r>
      <w:r w:rsidR="00040ECD">
        <w:rPr>
          <w:rFonts w:ascii="Candara" w:hAnsi="Candara" w:cs="TimesNewRomanPSMT"/>
          <w:sz w:val="24"/>
          <w:szCs w:val="24"/>
          <w:lang w:val="en-US"/>
        </w:rPr>
        <w:t>”</w:t>
      </w:r>
    </w:p>
    <w:p w:rsidR="00BE6E15" w:rsidRPr="009073A5" w:rsidRDefault="00BE6E15" w:rsidP="004A2BD4">
      <w:pPr>
        <w:jc w:val="both"/>
        <w:rPr>
          <w:rFonts w:ascii="Candara" w:hAnsi="Candara" w:cs="TimesNewRomanPSMT"/>
          <w:b/>
          <w:sz w:val="24"/>
          <w:szCs w:val="24"/>
          <w:lang w:val="en-US"/>
        </w:rPr>
      </w:pPr>
    </w:p>
    <w:p w:rsidR="00BE6E15" w:rsidRPr="009073A5" w:rsidRDefault="00BE6E15" w:rsidP="004A2BD4">
      <w:pPr>
        <w:jc w:val="both"/>
        <w:rPr>
          <w:rFonts w:ascii="Candara" w:hAnsi="Candara" w:cs="TimesNewRomanPSMT"/>
          <w:b/>
          <w:sz w:val="24"/>
          <w:szCs w:val="24"/>
          <w:lang w:val="en-US"/>
        </w:rPr>
      </w:pPr>
    </w:p>
    <w:sectPr w:rsidR="00BE6E15" w:rsidRPr="00907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8F" w:rsidRDefault="0097578F" w:rsidP="008B0A89">
      <w:pPr>
        <w:spacing w:after="0" w:line="240" w:lineRule="auto"/>
      </w:pPr>
      <w:r>
        <w:separator/>
      </w:r>
    </w:p>
  </w:endnote>
  <w:endnote w:type="continuationSeparator" w:id="0">
    <w:p w:rsidR="0097578F" w:rsidRDefault="0097578F" w:rsidP="008B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89" w:rsidRDefault="008B0A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119541"/>
      <w:docPartObj>
        <w:docPartGallery w:val="Page Numbers (Bottom of Page)"/>
        <w:docPartUnique/>
      </w:docPartObj>
    </w:sdtPr>
    <w:sdtEndPr/>
    <w:sdtContent>
      <w:p w:rsidR="008B0A89" w:rsidRDefault="008B0A89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AE">
          <w:rPr>
            <w:noProof/>
          </w:rPr>
          <w:t>1</w:t>
        </w:r>
        <w:r>
          <w:fldChar w:fldCharType="end"/>
        </w:r>
      </w:p>
    </w:sdtContent>
  </w:sdt>
  <w:p w:rsidR="008B0A89" w:rsidRDefault="008B0A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89" w:rsidRDefault="008B0A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8F" w:rsidRDefault="0097578F" w:rsidP="008B0A89">
      <w:pPr>
        <w:spacing w:after="0" w:line="240" w:lineRule="auto"/>
      </w:pPr>
      <w:r>
        <w:separator/>
      </w:r>
    </w:p>
  </w:footnote>
  <w:footnote w:type="continuationSeparator" w:id="0">
    <w:p w:rsidR="0097578F" w:rsidRDefault="0097578F" w:rsidP="008B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89" w:rsidRDefault="008B0A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89" w:rsidRDefault="008B0A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89" w:rsidRDefault="008B0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A6"/>
    <w:rsid w:val="00005DD4"/>
    <w:rsid w:val="00040ECD"/>
    <w:rsid w:val="00051206"/>
    <w:rsid w:val="000B3FFB"/>
    <w:rsid w:val="000D0513"/>
    <w:rsid w:val="00107587"/>
    <w:rsid w:val="0014645A"/>
    <w:rsid w:val="001C3D5A"/>
    <w:rsid w:val="00233985"/>
    <w:rsid w:val="002540D6"/>
    <w:rsid w:val="002651C3"/>
    <w:rsid w:val="00297848"/>
    <w:rsid w:val="002A3A56"/>
    <w:rsid w:val="002B7133"/>
    <w:rsid w:val="003109A1"/>
    <w:rsid w:val="00313C48"/>
    <w:rsid w:val="0038618C"/>
    <w:rsid w:val="003E6556"/>
    <w:rsid w:val="004A03AA"/>
    <w:rsid w:val="004A2BD4"/>
    <w:rsid w:val="004B13A6"/>
    <w:rsid w:val="004F7F82"/>
    <w:rsid w:val="005624E1"/>
    <w:rsid w:val="005875A7"/>
    <w:rsid w:val="006702A7"/>
    <w:rsid w:val="006738B7"/>
    <w:rsid w:val="006849D8"/>
    <w:rsid w:val="006E2CE9"/>
    <w:rsid w:val="006E4BB3"/>
    <w:rsid w:val="006E7F08"/>
    <w:rsid w:val="00773CDA"/>
    <w:rsid w:val="008771A6"/>
    <w:rsid w:val="008A12FF"/>
    <w:rsid w:val="008B0A89"/>
    <w:rsid w:val="008F0051"/>
    <w:rsid w:val="00906104"/>
    <w:rsid w:val="009073A5"/>
    <w:rsid w:val="00914D49"/>
    <w:rsid w:val="009233A6"/>
    <w:rsid w:val="0097578F"/>
    <w:rsid w:val="009B7F2A"/>
    <w:rsid w:val="00A35561"/>
    <w:rsid w:val="00A917E9"/>
    <w:rsid w:val="00AB6DAE"/>
    <w:rsid w:val="00B26481"/>
    <w:rsid w:val="00B46F66"/>
    <w:rsid w:val="00B66E06"/>
    <w:rsid w:val="00B97F70"/>
    <w:rsid w:val="00BE6E15"/>
    <w:rsid w:val="00C00D80"/>
    <w:rsid w:val="00C56BA6"/>
    <w:rsid w:val="00C63ABD"/>
    <w:rsid w:val="00C77E0B"/>
    <w:rsid w:val="00CC619A"/>
    <w:rsid w:val="00D210D9"/>
    <w:rsid w:val="00D27251"/>
    <w:rsid w:val="00D56A10"/>
    <w:rsid w:val="00DC3FB7"/>
    <w:rsid w:val="00F9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B97D-274D-4333-BD1B-F41141B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B0A89"/>
  </w:style>
  <w:style w:type="paragraph" w:styleId="a4">
    <w:name w:val="footer"/>
    <w:basedOn w:val="a"/>
    <w:link w:val="Char0"/>
    <w:uiPriority w:val="99"/>
    <w:unhideWhenUsed/>
    <w:rsid w:val="008B0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B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2020-11-22T09:58:00Z</dcterms:created>
  <dcterms:modified xsi:type="dcterms:W3CDTF">2020-11-22T10:24:00Z</dcterms:modified>
</cp:coreProperties>
</file>