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5F4C" w14:textId="77777777" w:rsidR="00CC2977" w:rsidRPr="00224002" w:rsidRDefault="00CC2977" w:rsidP="004169CC">
      <w:pPr>
        <w:pStyle w:val="2"/>
        <w:rPr>
          <w:rFonts w:eastAsia="Calibri"/>
          <w:lang w:val="fr-FR"/>
        </w:rPr>
      </w:pPr>
      <w:r w:rsidRPr="00224002">
        <w:rPr>
          <w:rFonts w:eastAsia="Calibri"/>
          <w:lang w:val="fr-FR"/>
        </w:rPr>
        <w:t>Université d’Athènes</w:t>
      </w:r>
    </w:p>
    <w:p w14:paraId="2945D9DA" w14:textId="77777777" w:rsidR="00CC2977" w:rsidRPr="00224002" w:rsidRDefault="00CC2977" w:rsidP="00CC2977">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Département de Langue et Littérature Françaises</w:t>
      </w:r>
    </w:p>
    <w:p w14:paraId="77C341C1" w14:textId="77777777" w:rsidR="00CC2977" w:rsidRPr="00224002" w:rsidRDefault="00CC2977" w:rsidP="00CC2977">
      <w:pPr>
        <w:spacing w:after="120" w:line="240" w:lineRule="atLeast"/>
        <w:jc w:val="center"/>
        <w:rPr>
          <w:rFonts w:ascii="Times New Roman" w:eastAsia="Calibri" w:hAnsi="Times New Roman" w:cs="Times New Roman"/>
          <w:b/>
          <w:sz w:val="24"/>
          <w:szCs w:val="24"/>
          <w:lang w:val="fr-FR"/>
        </w:rPr>
      </w:pPr>
      <w:r w:rsidRPr="00224002">
        <w:rPr>
          <w:rFonts w:ascii="Times New Roman" w:eastAsia="Calibri" w:hAnsi="Times New Roman" w:cs="Times New Roman"/>
          <w:b/>
          <w:sz w:val="24"/>
          <w:szCs w:val="24"/>
          <w:lang w:val="fr-FR"/>
        </w:rPr>
        <w:t xml:space="preserve">Histoire </w:t>
      </w:r>
      <w:r w:rsidR="00C85044">
        <w:rPr>
          <w:rFonts w:ascii="Times New Roman" w:eastAsia="Calibri" w:hAnsi="Times New Roman" w:cs="Times New Roman"/>
          <w:b/>
          <w:sz w:val="24"/>
          <w:szCs w:val="24"/>
          <w:lang w:val="fr-FR"/>
        </w:rPr>
        <w:t xml:space="preserve">de la Révolution </w:t>
      </w:r>
      <w:proofErr w:type="gramStart"/>
      <w:r w:rsidR="00C85044">
        <w:rPr>
          <w:rFonts w:ascii="Times New Roman" w:eastAsia="Calibri" w:hAnsi="Times New Roman" w:cs="Times New Roman"/>
          <w:b/>
          <w:sz w:val="24"/>
          <w:szCs w:val="24"/>
          <w:lang w:val="fr-FR"/>
        </w:rPr>
        <w:t>Française</w:t>
      </w:r>
      <w:proofErr w:type="gramEnd"/>
      <w:r w:rsidR="00C85044">
        <w:rPr>
          <w:rFonts w:ascii="Times New Roman" w:eastAsia="Calibri" w:hAnsi="Times New Roman" w:cs="Times New Roman"/>
          <w:b/>
          <w:sz w:val="24"/>
          <w:szCs w:val="24"/>
          <w:lang w:val="fr-FR"/>
        </w:rPr>
        <w:t xml:space="preserve"> (641071)</w:t>
      </w:r>
    </w:p>
    <w:p w14:paraId="18BE86D8" w14:textId="77777777" w:rsidR="00CC2977" w:rsidRPr="00224002" w:rsidRDefault="00CC2977" w:rsidP="00CC2977">
      <w:pPr>
        <w:spacing w:after="120" w:line="240" w:lineRule="atLeast"/>
        <w:jc w:val="right"/>
        <w:rPr>
          <w:rFonts w:ascii="Times New Roman" w:eastAsia="Calibri" w:hAnsi="Times New Roman" w:cs="Times New Roman"/>
          <w:sz w:val="24"/>
          <w:szCs w:val="24"/>
          <w:lang w:val="fr-FR"/>
        </w:rPr>
      </w:pPr>
      <w:proofErr w:type="spellStart"/>
      <w:proofErr w:type="gramStart"/>
      <w:r w:rsidRPr="00224002">
        <w:rPr>
          <w:rFonts w:ascii="Times New Roman" w:eastAsia="Calibri" w:hAnsi="Times New Roman" w:cs="Times New Roman"/>
          <w:sz w:val="24"/>
          <w:szCs w:val="24"/>
          <w:lang w:val="fr-FR"/>
        </w:rPr>
        <w:t>N.Manitakis</w:t>
      </w:r>
      <w:proofErr w:type="spellEnd"/>
      <w:proofErr w:type="gramEnd"/>
      <w:r w:rsidR="004C1FF2">
        <w:rPr>
          <w:rFonts w:ascii="Times New Roman" w:eastAsia="Calibri" w:hAnsi="Times New Roman" w:cs="Times New Roman"/>
          <w:sz w:val="24"/>
          <w:szCs w:val="24"/>
          <w:lang w:val="fr-FR"/>
        </w:rPr>
        <w:t>,</w:t>
      </w:r>
      <w:r w:rsidRPr="00224002">
        <w:rPr>
          <w:rFonts w:ascii="Times New Roman" w:eastAsia="Calibri" w:hAnsi="Times New Roman" w:cs="Times New Roman"/>
          <w:sz w:val="24"/>
          <w:szCs w:val="24"/>
          <w:lang w:val="fr-FR"/>
        </w:rPr>
        <w:t xml:space="preserve"> </w:t>
      </w:r>
      <w:hyperlink r:id="rId6" w:history="1">
        <w:r w:rsidR="003E6AAE" w:rsidRPr="00B50DED">
          <w:rPr>
            <w:rStyle w:val="-"/>
            <w:rFonts w:ascii="Times New Roman" w:eastAsia="Calibri" w:hAnsi="Times New Roman" w:cs="Times New Roman"/>
            <w:sz w:val="24"/>
            <w:szCs w:val="24"/>
            <w:lang w:val="fr-FR"/>
          </w:rPr>
          <w:t>manitaki@frl.uoa.gr</w:t>
        </w:r>
      </w:hyperlink>
      <w:r w:rsidR="004C1FF2">
        <w:rPr>
          <w:lang w:val="fr-FR"/>
        </w:rPr>
        <w:t>,</w:t>
      </w:r>
      <w:r w:rsidR="003E6AAE">
        <w:rPr>
          <w:rFonts w:ascii="Times New Roman" w:eastAsia="Calibri" w:hAnsi="Times New Roman" w:cs="Times New Roman"/>
          <w:sz w:val="24"/>
          <w:szCs w:val="24"/>
          <w:lang w:val="fr-FR"/>
        </w:rPr>
        <w:t xml:space="preserve"> -Bureau 815</w:t>
      </w:r>
    </w:p>
    <w:p w14:paraId="6047DE83" w14:textId="58CBE3C8" w:rsidR="00CC2977" w:rsidRPr="00F36DD2" w:rsidRDefault="002B3190" w:rsidP="00CC2977">
      <w:pPr>
        <w:spacing w:after="120" w:line="240" w:lineRule="atLeast"/>
        <w:jc w:val="right"/>
        <w:rPr>
          <w:rFonts w:ascii="Times New Roman" w:eastAsia="Calibri" w:hAnsi="Times New Roman" w:cs="Times New Roman"/>
          <w:sz w:val="20"/>
          <w:szCs w:val="20"/>
          <w:lang w:val="fr-FR"/>
        </w:rPr>
      </w:pPr>
      <w:r>
        <w:rPr>
          <w:rFonts w:ascii="Times New Roman" w:hAnsi="Times New Roman" w:cs="Times New Roman"/>
          <w:sz w:val="20"/>
          <w:szCs w:val="20"/>
          <w:lang w:val="fr-FR"/>
        </w:rPr>
        <w:t>1</w:t>
      </w:r>
      <w:r w:rsidR="004169CC">
        <w:rPr>
          <w:rFonts w:ascii="Times New Roman" w:hAnsi="Times New Roman" w:cs="Times New Roman"/>
          <w:sz w:val="20"/>
          <w:szCs w:val="20"/>
          <w:lang w:val="fr-FR"/>
        </w:rPr>
        <w:t>7</w:t>
      </w:r>
      <w:r w:rsidR="00DF02AF">
        <w:rPr>
          <w:rFonts w:ascii="Times New Roman" w:hAnsi="Times New Roman" w:cs="Times New Roman"/>
          <w:sz w:val="20"/>
          <w:szCs w:val="20"/>
          <w:lang w:val="fr-FR"/>
        </w:rPr>
        <w:t>/</w:t>
      </w:r>
      <w:r w:rsidR="004169CC">
        <w:rPr>
          <w:rFonts w:ascii="Times New Roman" w:hAnsi="Times New Roman" w:cs="Times New Roman"/>
          <w:sz w:val="20"/>
          <w:szCs w:val="20"/>
          <w:lang w:val="fr-FR"/>
        </w:rPr>
        <w:t>3</w:t>
      </w:r>
      <w:r w:rsidR="00EA7E62">
        <w:rPr>
          <w:rFonts w:ascii="Times New Roman" w:hAnsi="Times New Roman" w:cs="Times New Roman"/>
          <w:sz w:val="20"/>
          <w:szCs w:val="20"/>
          <w:lang w:val="fr-FR"/>
        </w:rPr>
        <w:t>/20</w:t>
      </w:r>
      <w:r w:rsidR="004169CC">
        <w:rPr>
          <w:rFonts w:ascii="Times New Roman" w:hAnsi="Times New Roman" w:cs="Times New Roman"/>
          <w:sz w:val="20"/>
          <w:szCs w:val="20"/>
          <w:lang w:val="fr-FR"/>
        </w:rPr>
        <w:t>25</w:t>
      </w:r>
    </w:p>
    <w:p w14:paraId="403043D2" w14:textId="77777777" w:rsidR="00CC2977" w:rsidRPr="00DF02AF" w:rsidRDefault="00CC2977" w:rsidP="00CC2977">
      <w:pPr>
        <w:jc w:val="center"/>
        <w:rPr>
          <w:rFonts w:ascii="Times New Roman" w:hAnsi="Times New Roman" w:cs="Times New Roman"/>
          <w:b/>
          <w:sz w:val="24"/>
          <w:szCs w:val="24"/>
          <w:lang w:val="fr-FR"/>
        </w:rPr>
      </w:pPr>
      <w:r>
        <w:rPr>
          <w:rFonts w:ascii="Times New Roman" w:hAnsi="Times New Roman" w:cs="Times New Roman"/>
          <w:bCs/>
          <w:i/>
          <w:sz w:val="24"/>
          <w:szCs w:val="24"/>
          <w:lang w:val="fr-FR"/>
        </w:rPr>
        <w:t>Sources</w:t>
      </w:r>
      <w:r w:rsidR="00DF02AF" w:rsidRPr="00DF02AF">
        <w:rPr>
          <w:rFonts w:ascii="Times New Roman" w:hAnsi="Times New Roman" w:cs="Times New Roman"/>
          <w:bCs/>
          <w:i/>
          <w:sz w:val="24"/>
          <w:szCs w:val="24"/>
          <w:lang w:val="fr-FR"/>
        </w:rPr>
        <w:t xml:space="preserve"> </w:t>
      </w:r>
      <w:r w:rsidR="00DF02AF" w:rsidRPr="00DF02AF">
        <w:rPr>
          <w:rFonts w:ascii="Times New Roman" w:hAnsi="Times New Roman" w:cs="Times New Roman"/>
          <w:bCs/>
          <w:sz w:val="24"/>
          <w:szCs w:val="24"/>
          <w:lang w:val="fr-FR"/>
        </w:rPr>
        <w:t>(</w:t>
      </w:r>
      <w:r w:rsidR="00DF02AF">
        <w:rPr>
          <w:rFonts w:ascii="Times New Roman" w:hAnsi="Times New Roman" w:cs="Times New Roman"/>
          <w:bCs/>
          <w:sz w:val="24"/>
          <w:szCs w:val="24"/>
          <w:lang w:val="fr-FR"/>
        </w:rPr>
        <w:t>version provisoire)</w:t>
      </w:r>
    </w:p>
    <w:p w14:paraId="16A6AF46" w14:textId="53BD404D" w:rsidR="001A25F7" w:rsidRPr="000825A6" w:rsidRDefault="00DF02AF" w:rsidP="008C005A">
      <w:pPr>
        <w:rPr>
          <w:rFonts w:ascii="Times New Roman" w:hAnsi="Times New Roman" w:cs="Times New Roman"/>
          <w:b/>
          <w:sz w:val="24"/>
          <w:szCs w:val="24"/>
          <w:lang w:val="fr-FR"/>
        </w:rPr>
      </w:pPr>
      <w:r w:rsidRPr="002B3190">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10</w:t>
      </w:r>
      <w:r w:rsidRPr="002B3190">
        <w:rPr>
          <w:rFonts w:ascii="Times New Roman" w:hAnsi="Times New Roman" w:cs="Times New Roman"/>
          <w:b/>
          <w:sz w:val="24"/>
          <w:szCs w:val="24"/>
          <w:lang w:val="fr-FR"/>
        </w:rPr>
        <w:t>/</w:t>
      </w:r>
      <w:r w:rsidR="004169CC">
        <w:rPr>
          <w:rFonts w:ascii="Times New Roman" w:hAnsi="Times New Roman" w:cs="Times New Roman"/>
          <w:b/>
          <w:sz w:val="24"/>
          <w:szCs w:val="24"/>
          <w:lang w:val="fr-FR"/>
        </w:rPr>
        <w:t>3</w:t>
      </w:r>
      <w:r w:rsidR="00DA0B7E">
        <w:rPr>
          <w:rFonts w:ascii="Times New Roman" w:hAnsi="Times New Roman" w:cs="Times New Roman"/>
          <w:b/>
          <w:sz w:val="24"/>
          <w:szCs w:val="24"/>
          <w:lang w:val="fr-FR"/>
        </w:rPr>
        <w:t> : Qu’est-</w:t>
      </w:r>
      <w:r w:rsidR="000825A6" w:rsidRPr="000825A6">
        <w:rPr>
          <w:rFonts w:ascii="Times New Roman" w:hAnsi="Times New Roman" w:cs="Times New Roman"/>
          <w:b/>
          <w:sz w:val="24"/>
          <w:szCs w:val="24"/>
          <w:lang w:val="fr-FR"/>
        </w:rPr>
        <w:t>ce que c’est le Tiers Etat ? 1789</w:t>
      </w:r>
    </w:p>
    <w:p w14:paraId="139EDE0F" w14:textId="77777777"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 1° Qu'est-ce que le </w:t>
      </w:r>
      <w:r w:rsidR="00E96001">
        <w:rPr>
          <w:rFonts w:ascii="Times New Roman" w:hAnsi="Times New Roman" w:cs="Times New Roman"/>
          <w:sz w:val="24"/>
          <w:szCs w:val="24"/>
          <w:lang w:val="fr-FR"/>
        </w:rPr>
        <w:t xml:space="preserve">Tiers </w:t>
      </w:r>
      <w:proofErr w:type="gramStart"/>
      <w:r w:rsidR="00E96001">
        <w:rPr>
          <w:rFonts w:ascii="Times New Roman" w:hAnsi="Times New Roman" w:cs="Times New Roman"/>
          <w:sz w:val="24"/>
          <w:szCs w:val="24"/>
          <w:lang w:val="fr-FR"/>
        </w:rPr>
        <w:t>E</w:t>
      </w:r>
      <w:r w:rsidRPr="000825A6">
        <w:rPr>
          <w:rFonts w:ascii="Times New Roman" w:hAnsi="Times New Roman" w:cs="Times New Roman"/>
          <w:sz w:val="24"/>
          <w:szCs w:val="24"/>
          <w:lang w:val="fr-FR"/>
        </w:rPr>
        <w:t>tat?</w:t>
      </w:r>
      <w:proofErr w:type="gramEnd"/>
      <w:r w:rsidRPr="000825A6">
        <w:rPr>
          <w:rFonts w:ascii="Times New Roman" w:hAnsi="Times New Roman" w:cs="Times New Roman"/>
          <w:sz w:val="24"/>
          <w:szCs w:val="24"/>
          <w:lang w:val="fr-FR"/>
        </w:rPr>
        <w:t xml:space="preserve"> — TOUT.</w:t>
      </w:r>
    </w:p>
    <w:p w14:paraId="50B99FD1" w14:textId="77777777"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2° Qu'a-t-il été jusqu'à présent dans l'ordre politique ? — RIEN.</w:t>
      </w:r>
    </w:p>
    <w:p w14:paraId="7C3501DE" w14:textId="77777777"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3° Que demande-t-il ? — A ETRE QUELQUE CHOSE. </w:t>
      </w:r>
    </w:p>
    <w:p w14:paraId="1895A5E6" w14:textId="77777777"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w:t>
      </w:r>
      <w:proofErr w:type="gramStart"/>
      <w:r w:rsidRPr="000825A6">
        <w:rPr>
          <w:rFonts w:ascii="Times New Roman" w:hAnsi="Times New Roman" w:cs="Times New Roman"/>
          <w:sz w:val="24"/>
          <w:szCs w:val="24"/>
          <w:lang w:val="fr-FR"/>
        </w:rPr>
        <w:t>].Qui</w:t>
      </w:r>
      <w:proofErr w:type="gramEnd"/>
      <w:r w:rsidRPr="000825A6">
        <w:rPr>
          <w:rFonts w:ascii="Times New Roman" w:hAnsi="Times New Roman" w:cs="Times New Roman"/>
          <w:sz w:val="24"/>
          <w:szCs w:val="24"/>
          <w:lang w:val="fr-FR"/>
        </w:rPr>
        <w:t xml:space="preserve"> </w:t>
      </w:r>
      <w:r w:rsidR="00E96001">
        <w:rPr>
          <w:rFonts w:ascii="Times New Roman" w:hAnsi="Times New Roman" w:cs="Times New Roman"/>
          <w:sz w:val="24"/>
          <w:szCs w:val="24"/>
          <w:lang w:val="fr-FR"/>
        </w:rPr>
        <w:t>donc oserait dire que le Tiers E</w:t>
      </w:r>
      <w:r w:rsidRPr="000825A6">
        <w:rPr>
          <w:rFonts w:ascii="Times New Roman" w:hAnsi="Times New Roman" w:cs="Times New Roman"/>
          <w:sz w:val="24"/>
          <w:szCs w:val="24"/>
          <w:lang w:val="fr-FR"/>
        </w:rPr>
        <w:t xml:space="preserve">tat n'a pas en lui tout ce qu'il faut pour former une nation complète? Il est l'homme fort et robuste dont un bras est encore enchaîné. Si l'on ôtait l'ordre privilégié, la nation ne serait pas quelque chose de moins, mais quelque chose de plus. Ainsi, qu'est-ce le </w:t>
      </w:r>
      <w:proofErr w:type="gramStart"/>
      <w:r w:rsidRPr="000825A6">
        <w:rPr>
          <w:rFonts w:ascii="Times New Roman" w:hAnsi="Times New Roman" w:cs="Times New Roman"/>
          <w:sz w:val="24"/>
          <w:szCs w:val="24"/>
          <w:lang w:val="fr-FR"/>
        </w:rPr>
        <w:t>Tiers?</w:t>
      </w:r>
      <w:proofErr w:type="gramEnd"/>
      <w:r w:rsidRPr="000825A6">
        <w:rPr>
          <w:rFonts w:ascii="Times New Roman" w:hAnsi="Times New Roman" w:cs="Times New Roman"/>
          <w:sz w:val="24"/>
          <w:szCs w:val="24"/>
          <w:lang w:val="fr-FR"/>
        </w:rPr>
        <w:t xml:space="preserve"> Tout, mais un tout entravé et opprimé. Que serait-il sans l'ordre </w:t>
      </w:r>
      <w:proofErr w:type="gramStart"/>
      <w:r w:rsidRPr="000825A6">
        <w:rPr>
          <w:rFonts w:ascii="Times New Roman" w:hAnsi="Times New Roman" w:cs="Times New Roman"/>
          <w:sz w:val="24"/>
          <w:szCs w:val="24"/>
          <w:lang w:val="fr-FR"/>
        </w:rPr>
        <w:t>privilégié?</w:t>
      </w:r>
      <w:proofErr w:type="gramEnd"/>
      <w:r w:rsidRPr="000825A6">
        <w:rPr>
          <w:rFonts w:ascii="Times New Roman" w:hAnsi="Times New Roman" w:cs="Times New Roman"/>
          <w:sz w:val="24"/>
          <w:szCs w:val="24"/>
          <w:lang w:val="fr-FR"/>
        </w:rPr>
        <w:t xml:space="preserve"> Tout, mais un tout libre et florissant. Rien ne peut aller sans lui ; tout irait infiniment mieux sans les autres. »</w:t>
      </w:r>
    </w:p>
    <w:p w14:paraId="400A32F5" w14:textId="77777777"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ab/>
      </w:r>
      <w:r w:rsidRPr="000825A6">
        <w:rPr>
          <w:rFonts w:ascii="Times New Roman" w:hAnsi="Times New Roman" w:cs="Times New Roman"/>
          <w:sz w:val="24"/>
          <w:szCs w:val="24"/>
          <w:lang w:val="fr-FR"/>
        </w:rPr>
        <w:tab/>
      </w:r>
      <w:r w:rsidRPr="000825A6">
        <w:rPr>
          <w:rFonts w:ascii="Times New Roman" w:hAnsi="Times New Roman" w:cs="Times New Roman"/>
          <w:sz w:val="24"/>
          <w:szCs w:val="24"/>
          <w:lang w:val="fr-FR"/>
        </w:rPr>
        <w:tab/>
      </w:r>
      <w:r w:rsidRPr="000825A6">
        <w:rPr>
          <w:rFonts w:ascii="Times New Roman" w:hAnsi="Times New Roman" w:cs="Times New Roman"/>
          <w:sz w:val="24"/>
          <w:szCs w:val="24"/>
          <w:lang w:val="fr-FR"/>
        </w:rPr>
        <w:tab/>
        <w:t xml:space="preserve">Abbé Sieyès, </w:t>
      </w:r>
      <w:r w:rsidRPr="000825A6">
        <w:rPr>
          <w:rFonts w:ascii="Times New Roman" w:hAnsi="Times New Roman" w:cs="Times New Roman"/>
          <w:i/>
          <w:sz w:val="24"/>
          <w:szCs w:val="24"/>
          <w:lang w:val="fr-FR"/>
        </w:rPr>
        <w:t>Qu’est-ce que le Tiers-</w:t>
      </w:r>
      <w:proofErr w:type="gramStart"/>
      <w:r w:rsidRPr="000825A6">
        <w:rPr>
          <w:rFonts w:ascii="Times New Roman" w:hAnsi="Times New Roman" w:cs="Times New Roman"/>
          <w:i/>
          <w:sz w:val="24"/>
          <w:szCs w:val="24"/>
          <w:lang w:val="fr-FR"/>
        </w:rPr>
        <w:t>Etat ?</w:t>
      </w:r>
      <w:r w:rsidRPr="000825A6">
        <w:rPr>
          <w:rFonts w:ascii="Times New Roman" w:hAnsi="Times New Roman" w:cs="Times New Roman"/>
          <w:sz w:val="24"/>
          <w:szCs w:val="24"/>
          <w:lang w:val="fr-FR"/>
        </w:rPr>
        <w:t>,</w:t>
      </w:r>
      <w:proofErr w:type="gramEnd"/>
      <w:r w:rsidRPr="000825A6">
        <w:rPr>
          <w:rFonts w:ascii="Times New Roman" w:hAnsi="Times New Roman" w:cs="Times New Roman"/>
          <w:sz w:val="24"/>
          <w:szCs w:val="24"/>
          <w:lang w:val="fr-FR"/>
        </w:rPr>
        <w:t xml:space="preserve"> Paris, 1789</w:t>
      </w:r>
    </w:p>
    <w:p w14:paraId="6251C901" w14:textId="0C51DB59" w:rsidR="008C005A" w:rsidRPr="000825A6" w:rsidRDefault="00DF02AF"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w:t>
      </w:r>
      <w:r w:rsidR="004169CC">
        <w:rPr>
          <w:rFonts w:ascii="Times New Roman" w:hAnsi="Times New Roman" w:cs="Times New Roman"/>
          <w:b/>
          <w:sz w:val="24"/>
          <w:szCs w:val="24"/>
          <w:lang w:val="fr-FR"/>
        </w:rPr>
        <w:t>7</w:t>
      </w:r>
      <w:r w:rsidRPr="002B3190">
        <w:rPr>
          <w:rFonts w:ascii="Times New Roman" w:hAnsi="Times New Roman" w:cs="Times New Roman"/>
          <w:b/>
          <w:sz w:val="24"/>
          <w:szCs w:val="24"/>
          <w:lang w:val="fr-FR"/>
        </w:rPr>
        <w:t>/</w:t>
      </w:r>
      <w:r w:rsidR="004169CC">
        <w:rPr>
          <w:rFonts w:ascii="Times New Roman" w:hAnsi="Times New Roman" w:cs="Times New Roman"/>
          <w:b/>
          <w:sz w:val="24"/>
          <w:szCs w:val="24"/>
          <w:lang w:val="fr-FR"/>
        </w:rPr>
        <w:t>3</w:t>
      </w:r>
      <w:r w:rsidR="008C005A" w:rsidRPr="000825A6">
        <w:rPr>
          <w:rFonts w:ascii="Times New Roman" w:hAnsi="Times New Roman" w:cs="Times New Roman"/>
          <w:b/>
          <w:sz w:val="24"/>
          <w:szCs w:val="24"/>
          <w:lang w:val="fr-FR"/>
        </w:rPr>
        <w:t xml:space="preserve"> : La « Grande Peur », août 1789</w:t>
      </w:r>
    </w:p>
    <w:p w14:paraId="769909B2"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Lettre du marquis de Ferrières, député de la noblesse, Août 1789 :</w:t>
      </w:r>
    </w:p>
    <w:p w14:paraId="6815E5CD" w14:textId="77777777" w:rsidR="008C005A" w:rsidRPr="000825A6" w:rsidRDefault="00CC2977" w:rsidP="000825A6">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8C005A" w:rsidRPr="000825A6">
        <w:rPr>
          <w:rFonts w:ascii="Times New Roman" w:hAnsi="Times New Roman" w:cs="Times New Roman"/>
          <w:sz w:val="24"/>
          <w:szCs w:val="24"/>
          <w:lang w:val="fr-FR"/>
        </w:rPr>
        <w:t>...les provinces de Franche-Comté</w:t>
      </w:r>
      <w:r>
        <w:rPr>
          <w:rFonts w:ascii="Times New Roman" w:hAnsi="Times New Roman" w:cs="Times New Roman"/>
          <w:sz w:val="24"/>
          <w:szCs w:val="24"/>
          <w:lang w:val="fr-FR"/>
        </w:rPr>
        <w:t>, de Dauphiné, de Bourgogne, d’</w:t>
      </w:r>
      <w:r w:rsidR="008C005A" w:rsidRPr="000825A6">
        <w:rPr>
          <w:rFonts w:ascii="Times New Roman" w:hAnsi="Times New Roman" w:cs="Times New Roman"/>
          <w:sz w:val="24"/>
          <w:szCs w:val="24"/>
          <w:lang w:val="fr-FR"/>
        </w:rPr>
        <w:t xml:space="preserve">Alsace, de Normandie, de Limousin, (furent) agitées des plus violentes convulsions, et en partie </w:t>
      </w:r>
      <w:proofErr w:type="gramStart"/>
      <w:r w:rsidR="008C005A" w:rsidRPr="000825A6">
        <w:rPr>
          <w:rFonts w:ascii="Times New Roman" w:hAnsi="Times New Roman" w:cs="Times New Roman"/>
          <w:sz w:val="24"/>
          <w:szCs w:val="24"/>
          <w:lang w:val="fr-FR"/>
        </w:rPr>
        <w:t>ravagées:</w:t>
      </w:r>
      <w:proofErr w:type="gramEnd"/>
      <w:r w:rsidR="008C005A" w:rsidRPr="000825A6">
        <w:rPr>
          <w:rFonts w:ascii="Times New Roman" w:hAnsi="Times New Roman" w:cs="Times New Roman"/>
          <w:sz w:val="24"/>
          <w:szCs w:val="24"/>
          <w:lang w:val="fr-FR"/>
        </w:rPr>
        <w:t xml:space="preserve"> plus de cent cinquante châteaux incendiés; les titres seigneuriaux recherchés avec une espèce de fureur, et brûlés; l'impossibilité de s'opposer au torrent de la Révolution (...) tout cela nous prescrivait la conduite que nous devions tenir; il n'y eut qu'un mouvement général. Le clergé, la Noblesse se levèrent et adoptèrent toutes les m</w:t>
      </w:r>
      <w:r>
        <w:rPr>
          <w:rFonts w:ascii="Times New Roman" w:hAnsi="Times New Roman" w:cs="Times New Roman"/>
          <w:sz w:val="24"/>
          <w:szCs w:val="24"/>
          <w:lang w:val="fr-FR"/>
        </w:rPr>
        <w:t>otions proposées ... »</w:t>
      </w:r>
      <w:r w:rsidR="008C005A" w:rsidRPr="000825A6">
        <w:rPr>
          <w:rFonts w:ascii="Times New Roman" w:hAnsi="Times New Roman" w:cs="Times New Roman"/>
          <w:sz w:val="24"/>
          <w:szCs w:val="24"/>
          <w:lang w:val="fr-FR"/>
        </w:rPr>
        <w:t>.</w:t>
      </w:r>
    </w:p>
    <w:p w14:paraId="2B1DD84B" w14:textId="5F0E9A02" w:rsidR="008C005A" w:rsidRPr="000825A6" w:rsidRDefault="00DF02AF"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17</w:t>
      </w:r>
      <w:r w:rsidRPr="002B3190">
        <w:rPr>
          <w:rFonts w:ascii="Times New Roman" w:hAnsi="Times New Roman" w:cs="Times New Roman"/>
          <w:b/>
          <w:sz w:val="24"/>
          <w:szCs w:val="24"/>
          <w:lang w:val="fr-FR"/>
        </w:rPr>
        <w:t>/</w:t>
      </w:r>
      <w:r w:rsidR="004169CC">
        <w:rPr>
          <w:rFonts w:ascii="Times New Roman" w:hAnsi="Times New Roman" w:cs="Times New Roman"/>
          <w:b/>
          <w:sz w:val="24"/>
          <w:szCs w:val="24"/>
          <w:lang w:val="fr-FR"/>
        </w:rPr>
        <w:t>3</w:t>
      </w:r>
      <w:r w:rsidR="008C005A" w:rsidRPr="000825A6">
        <w:rPr>
          <w:rFonts w:ascii="Times New Roman" w:hAnsi="Times New Roman" w:cs="Times New Roman"/>
          <w:b/>
          <w:sz w:val="24"/>
          <w:szCs w:val="24"/>
          <w:lang w:val="fr-FR"/>
        </w:rPr>
        <w:t xml:space="preserve"> : La marche des femmes, octobre 1789</w:t>
      </w:r>
    </w:p>
    <w:p w14:paraId="32FF8186"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Michelet, La Révolution </w:t>
      </w:r>
      <w:proofErr w:type="gramStart"/>
      <w:r w:rsidRPr="000825A6">
        <w:rPr>
          <w:rFonts w:ascii="Times New Roman" w:hAnsi="Times New Roman" w:cs="Times New Roman"/>
          <w:sz w:val="24"/>
          <w:szCs w:val="24"/>
          <w:lang w:val="fr-FR"/>
        </w:rPr>
        <w:t>Française</w:t>
      </w:r>
      <w:proofErr w:type="gramEnd"/>
      <w:r w:rsidRPr="000825A6">
        <w:rPr>
          <w:rFonts w:ascii="Times New Roman" w:hAnsi="Times New Roman" w:cs="Times New Roman"/>
          <w:sz w:val="24"/>
          <w:szCs w:val="24"/>
          <w:lang w:val="fr-FR"/>
        </w:rPr>
        <w:t xml:space="preserve"> :</w:t>
      </w:r>
    </w:p>
    <w:p w14:paraId="0F18C813"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 Le 6 octobre [1789] huit ou dix mille femmes allèrent à </w:t>
      </w:r>
      <w:proofErr w:type="gramStart"/>
      <w:r w:rsidRPr="000825A6">
        <w:rPr>
          <w:rFonts w:ascii="Times New Roman" w:hAnsi="Times New Roman" w:cs="Times New Roman"/>
          <w:sz w:val="24"/>
          <w:szCs w:val="24"/>
          <w:lang w:val="fr-FR"/>
        </w:rPr>
        <w:t>Versailles;</w:t>
      </w:r>
      <w:proofErr w:type="gramEnd"/>
      <w:r w:rsidRPr="000825A6">
        <w:rPr>
          <w:rFonts w:ascii="Times New Roman" w:hAnsi="Times New Roman" w:cs="Times New Roman"/>
          <w:sz w:val="24"/>
          <w:szCs w:val="24"/>
          <w:lang w:val="fr-FR"/>
        </w:rPr>
        <w:t xml:space="preserve"> beaucoup de peuple suivit. La garde nationale força M. de Lafayette de l'y conduire le soir même. Le 6, ils ramenèrent le Roi et l'obligèrent d'habiter Paris.</w:t>
      </w:r>
    </w:p>
    <w:p w14:paraId="44C044F0"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Ce grand mouvement est le plus général que présente la Révolution après le 14 juillet. Celui d'octobre fut, presque autant que l'autre, unanime, du moins en ce sens que ceux qui n'y prirent point part, en désirèrent le succès, et se réjouirent tous que le roi fût à Paris. […]</w:t>
      </w:r>
      <w:r w:rsidR="00562782">
        <w:rPr>
          <w:rFonts w:ascii="Times New Roman" w:hAnsi="Times New Roman" w:cs="Times New Roman"/>
          <w:sz w:val="24"/>
          <w:szCs w:val="24"/>
          <w:lang w:val="fr-FR"/>
        </w:rPr>
        <w:t>.</w:t>
      </w:r>
    </w:p>
    <w:p w14:paraId="1F218255"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lastRenderedPageBreak/>
        <w:t xml:space="preserve">La révolution du 6 octobre, nécessaire, naturelle et légitime, </w:t>
      </w:r>
      <w:proofErr w:type="gramStart"/>
      <w:r w:rsidRPr="000825A6">
        <w:rPr>
          <w:rFonts w:ascii="Times New Roman" w:hAnsi="Times New Roman" w:cs="Times New Roman"/>
          <w:sz w:val="24"/>
          <w:szCs w:val="24"/>
          <w:lang w:val="fr-FR"/>
        </w:rPr>
        <w:t>s'il en fût jamais</w:t>
      </w:r>
      <w:proofErr w:type="gramEnd"/>
      <w:r w:rsidRPr="000825A6">
        <w:rPr>
          <w:rFonts w:ascii="Times New Roman" w:hAnsi="Times New Roman" w:cs="Times New Roman"/>
          <w:sz w:val="24"/>
          <w:szCs w:val="24"/>
          <w:lang w:val="fr-FR"/>
        </w:rPr>
        <w:t>, toute spontanée, imprévue, vraiment populaire, appartient surtout aux femmes, comme celle du 14 juillet aux hommes. Les hommes ont pris la Bastille, et les femmes ont pris le Roi ».</w:t>
      </w:r>
    </w:p>
    <w:p w14:paraId="6391B3DE" w14:textId="4ACA5ADB" w:rsidR="000B4529" w:rsidRDefault="002B3190"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24</w:t>
      </w:r>
      <w:r w:rsidR="009E57BD" w:rsidRPr="002B3190">
        <w:rPr>
          <w:rFonts w:ascii="Times New Roman" w:hAnsi="Times New Roman" w:cs="Times New Roman"/>
          <w:b/>
          <w:sz w:val="24"/>
          <w:szCs w:val="24"/>
          <w:lang w:val="fr-FR"/>
        </w:rPr>
        <w:t>/3</w:t>
      </w:r>
      <w:r w:rsidR="000B4529">
        <w:rPr>
          <w:rFonts w:ascii="Times New Roman" w:hAnsi="Times New Roman" w:cs="Times New Roman"/>
          <w:b/>
          <w:sz w:val="24"/>
          <w:szCs w:val="24"/>
          <w:lang w:val="fr-FR"/>
        </w:rPr>
        <w:t> : la Déclaration des Droits de l’Homme et du Citoyen, 1789</w:t>
      </w:r>
    </w:p>
    <w:p w14:paraId="67AE464E" w14:textId="77777777" w:rsidR="000B4529" w:rsidRPr="00A320BD" w:rsidRDefault="000B4529" w:rsidP="000B4529">
      <w:pPr>
        <w:spacing w:after="0" w:line="240" w:lineRule="auto"/>
        <w:jc w:val="both"/>
        <w:rPr>
          <w:rFonts w:ascii="Times New Roman" w:eastAsia="Times New Roman" w:hAnsi="Times New Roman" w:cs="Times New Roman"/>
          <w:sz w:val="24"/>
          <w:szCs w:val="24"/>
          <w:lang w:val="fr-FR" w:eastAsia="el-GR"/>
        </w:rPr>
      </w:pPr>
      <w:r>
        <w:rPr>
          <w:rFonts w:ascii="Times New Roman" w:eastAsia="Times New Roman" w:hAnsi="Times New Roman" w:cs="Times New Roman"/>
          <w:smallCaps/>
          <w:sz w:val="24"/>
          <w:szCs w:val="24"/>
          <w:lang w:val="fr-FR" w:eastAsia="el-GR"/>
        </w:rPr>
        <w:t xml:space="preserve">« Les </w:t>
      </w:r>
      <w:r w:rsidRPr="00A320BD">
        <w:rPr>
          <w:rFonts w:ascii="Times New Roman" w:eastAsia="Times New Roman" w:hAnsi="Times New Roman" w:cs="Times New Roman"/>
          <w:sz w:val="24"/>
          <w:szCs w:val="24"/>
          <w:lang w:val="fr-FR" w:eastAsia="el-GR"/>
        </w:rPr>
        <w:t xml:space="preserve">Représentants du Peuple François, constitués en </w:t>
      </w:r>
      <w:r w:rsidRPr="00A320BD">
        <w:rPr>
          <w:rFonts w:ascii="Times New Roman" w:eastAsia="Times New Roman" w:hAnsi="Times New Roman" w:cs="Times New Roman"/>
          <w:smallCaps/>
          <w:sz w:val="24"/>
          <w:szCs w:val="24"/>
          <w:lang w:val="fr-FR" w:eastAsia="el-GR"/>
        </w:rPr>
        <w:t>Assemblée</w:t>
      </w:r>
      <w:r w:rsidR="00D209C4" w:rsidRPr="00D209C4">
        <w:rPr>
          <w:rFonts w:ascii="Times New Roman" w:eastAsia="Times New Roman" w:hAnsi="Times New Roman" w:cs="Times New Roman"/>
          <w:smallCaps/>
          <w:sz w:val="24"/>
          <w:szCs w:val="24"/>
          <w:lang w:val="fr-FR" w:eastAsia="el-GR"/>
        </w:rPr>
        <w:t xml:space="preserve"> </w:t>
      </w:r>
      <w:r w:rsidRPr="00A320BD">
        <w:rPr>
          <w:rFonts w:ascii="Times New Roman" w:eastAsia="Times New Roman" w:hAnsi="Times New Roman" w:cs="Times New Roman"/>
          <w:smallCaps/>
          <w:sz w:val="24"/>
          <w:szCs w:val="24"/>
          <w:lang w:val="fr-FR" w:eastAsia="el-GR"/>
        </w:rPr>
        <w:t>Nationale</w:t>
      </w:r>
      <w:r w:rsidRPr="00A320BD">
        <w:rPr>
          <w:rFonts w:ascii="Times New Roman" w:eastAsia="Times New Roman" w:hAnsi="Times New Roman" w:cs="Times New Roman"/>
          <w:sz w:val="24"/>
          <w:szCs w:val="24"/>
          <w:lang w:val="fr-FR" w:eastAsia="el-GR"/>
        </w:rPr>
        <w:t>,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à chaque instant être comparés avec le but de toute institution politique, en soient plus respectés ; afin que les réclamations des Citoyens, fondées désormais sur des principes simples et incontestables, tournent toujours au maintien de la Constitution, et au bonheur de tous.</w:t>
      </w:r>
    </w:p>
    <w:p w14:paraId="23CC0570"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En conséquence, l’</w:t>
      </w:r>
      <w:r w:rsidRPr="00A320BD">
        <w:rPr>
          <w:rFonts w:ascii="Times New Roman" w:eastAsia="Times New Roman" w:hAnsi="Times New Roman" w:cs="Times New Roman"/>
          <w:smallCaps/>
          <w:sz w:val="24"/>
          <w:szCs w:val="24"/>
          <w:lang w:val="fr-FR" w:eastAsia="el-GR"/>
        </w:rPr>
        <w:t>Assemblée Nationale</w:t>
      </w:r>
      <w:r w:rsidRPr="00A320BD">
        <w:rPr>
          <w:rFonts w:ascii="Times New Roman" w:eastAsia="Times New Roman" w:hAnsi="Times New Roman" w:cs="Times New Roman"/>
          <w:sz w:val="24"/>
          <w:szCs w:val="24"/>
          <w:lang w:val="fr-FR" w:eastAsia="el-GR"/>
        </w:rPr>
        <w:t xml:space="preserve"> reconnaît et déclare, en présence et sous les auspices de l’Être Suprême, les droits suivants de l’Homme et du Citoyen.</w:t>
      </w:r>
    </w:p>
    <w:p w14:paraId="64F97120"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mallCaps/>
          <w:sz w:val="27"/>
          <w:szCs w:val="27"/>
          <w:lang w:val="fr-FR" w:eastAsia="el-GR"/>
        </w:rPr>
        <w:t>Article premier.</w:t>
      </w:r>
    </w:p>
    <w:p w14:paraId="5075D7DA" w14:textId="77777777" w:rsidR="000B4529" w:rsidRPr="00A320BD" w:rsidRDefault="000B4529" w:rsidP="000B4529">
      <w:pPr>
        <w:spacing w:after="0" w:line="240" w:lineRule="auto"/>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Les hommes naissent et demeurent libres et égaux en droits. Les distinctions sociales ne peuvent être fondées que sur l’utilité commune. </w:t>
      </w:r>
    </w:p>
    <w:p w14:paraId="53E6B05E"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I </w:t>
      </w:r>
      <w:proofErr w:type="spellStart"/>
      <w:r w:rsidRPr="00A320BD">
        <w:rPr>
          <w:rFonts w:ascii="Times New Roman" w:eastAsia="Times New Roman" w:hAnsi="Times New Roman" w:cs="Times New Roman"/>
          <w:sz w:val="24"/>
          <w:szCs w:val="24"/>
          <w:lang w:val="fr-FR" w:eastAsia="el-GR"/>
        </w:rPr>
        <w:t>I</w:t>
      </w:r>
      <w:proofErr w:type="spellEnd"/>
      <w:r w:rsidRPr="00A320BD">
        <w:rPr>
          <w:rFonts w:ascii="Times New Roman" w:eastAsia="Times New Roman" w:hAnsi="Times New Roman" w:cs="Times New Roman"/>
          <w:sz w:val="24"/>
          <w:szCs w:val="24"/>
          <w:lang w:val="fr-FR" w:eastAsia="el-GR"/>
        </w:rPr>
        <w:t>.</w:t>
      </w:r>
    </w:p>
    <w:p w14:paraId="5408EEBF"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Le but de toute association politique est la conservation des droits naturels et imprescriptibles de l’Homme. Ces droits sont la liberté, la propriété, la sûreté et la résistance à l’oppression.</w:t>
      </w:r>
    </w:p>
    <w:p w14:paraId="75BC051A" w14:textId="77777777" w:rsidR="000B4529" w:rsidRPr="00A320BD" w:rsidRDefault="002B3190" w:rsidP="000B4529">
      <w:pPr>
        <w:spacing w:after="0" w:line="240" w:lineRule="auto"/>
        <w:jc w:val="center"/>
        <w:rPr>
          <w:rFonts w:ascii="Times New Roman" w:eastAsia="Times New Roman" w:hAnsi="Times New Roman" w:cs="Times New Roman"/>
          <w:sz w:val="24"/>
          <w:szCs w:val="24"/>
          <w:lang w:val="fr-FR" w:eastAsia="el-GR"/>
        </w:rPr>
      </w:pPr>
      <w:r>
        <w:rPr>
          <w:rFonts w:ascii="Times New Roman" w:eastAsia="Times New Roman" w:hAnsi="Times New Roman" w:cs="Times New Roman"/>
          <w:sz w:val="24"/>
          <w:szCs w:val="24"/>
          <w:lang w:val="fr-FR" w:eastAsia="el-GR"/>
        </w:rPr>
        <w:t>I</w:t>
      </w:r>
      <w:r w:rsidR="000B4529" w:rsidRPr="00A320BD">
        <w:rPr>
          <w:rFonts w:ascii="Times New Roman" w:eastAsia="Times New Roman" w:hAnsi="Times New Roman" w:cs="Times New Roman"/>
          <w:sz w:val="24"/>
          <w:szCs w:val="24"/>
          <w:lang w:val="fr-FR" w:eastAsia="el-GR"/>
        </w:rPr>
        <w:t>II.</w:t>
      </w:r>
    </w:p>
    <w:p w14:paraId="491CAFFB"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Le principe de toute Souveraineté réside essentiellement dans la Nation. Nul corps, nul individu ne peut exercer d’autorité qui n’en émane expressément.</w:t>
      </w:r>
    </w:p>
    <w:p w14:paraId="6C97FBA2"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I V.</w:t>
      </w:r>
    </w:p>
    <w:p w14:paraId="1D9D72AF"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14:paraId="3C456EBA"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w:t>
      </w:r>
    </w:p>
    <w:p w14:paraId="4EB5B687"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Loi n’a le droit de défendre que les actions nuisibles à la Société. Tout ce qui n’est pas défendu par la Loi ne peut être empêché, et nul ne peut être contraint à faire ce qu’elle n’ordonne pas.</w:t>
      </w:r>
    </w:p>
    <w:p w14:paraId="2C283488"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 I.</w:t>
      </w:r>
    </w:p>
    <w:p w14:paraId="1D7416EE"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Loi est l’expression de la volonté générale. Tous les Citoyens ont droit de concourir personnellement, ou par leurs Représentan</w:t>
      </w:r>
      <w:r>
        <w:rPr>
          <w:rFonts w:ascii="Times New Roman" w:eastAsia="Times New Roman" w:hAnsi="Times New Roman" w:cs="Times New Roman"/>
          <w:sz w:val="24"/>
          <w:szCs w:val="24"/>
          <w:lang w:val="fr-FR" w:eastAsia="el-GR"/>
        </w:rPr>
        <w:t>t</w:t>
      </w:r>
      <w:r w:rsidRPr="00A320BD">
        <w:rPr>
          <w:rFonts w:ascii="Times New Roman" w:eastAsia="Times New Roman" w:hAnsi="Times New Roman" w:cs="Times New Roman"/>
          <w:sz w:val="24"/>
          <w:szCs w:val="24"/>
          <w:lang w:val="fr-FR" w:eastAsia="el-GR"/>
        </w:rPr>
        <w:t xml:space="preserve">s, à sa formation. Elle doit être la même pour tous, </w:t>
      </w:r>
      <w:proofErr w:type="gramStart"/>
      <w:r w:rsidRPr="00A320BD">
        <w:rPr>
          <w:rFonts w:ascii="Times New Roman" w:eastAsia="Times New Roman" w:hAnsi="Times New Roman" w:cs="Times New Roman"/>
          <w:sz w:val="24"/>
          <w:szCs w:val="24"/>
          <w:lang w:val="fr-FR" w:eastAsia="el-GR"/>
        </w:rPr>
        <w:lastRenderedPageBreak/>
        <w:t>soit</w:t>
      </w:r>
      <w:proofErr w:type="gramEnd"/>
      <w:r w:rsidRPr="00A320BD">
        <w:rPr>
          <w:rFonts w:ascii="Times New Roman" w:eastAsia="Times New Roman" w:hAnsi="Times New Roman" w:cs="Times New Roman"/>
          <w:sz w:val="24"/>
          <w:szCs w:val="24"/>
          <w:lang w:val="fr-FR" w:eastAsia="el-GR"/>
        </w:rPr>
        <w:t xml:space="preserve"> qu’elle protège, soit qu’elle punisse. Tous les Citoyens étant égaux à ses yeux, sont également admissibles à toutes dignités, places et emplois publics, selon leur capacité, et sans autre distinction que celle de leurs vertus et de leurs talen</w:t>
      </w:r>
      <w:r>
        <w:rPr>
          <w:rFonts w:ascii="Times New Roman" w:eastAsia="Times New Roman" w:hAnsi="Times New Roman" w:cs="Times New Roman"/>
          <w:sz w:val="24"/>
          <w:szCs w:val="24"/>
          <w:lang w:val="fr-FR" w:eastAsia="el-GR"/>
        </w:rPr>
        <w:t>t</w:t>
      </w:r>
      <w:r w:rsidRPr="00A320BD">
        <w:rPr>
          <w:rFonts w:ascii="Times New Roman" w:eastAsia="Times New Roman" w:hAnsi="Times New Roman" w:cs="Times New Roman"/>
          <w:sz w:val="24"/>
          <w:szCs w:val="24"/>
          <w:lang w:val="fr-FR" w:eastAsia="el-GR"/>
        </w:rPr>
        <w:t>s.</w:t>
      </w:r>
    </w:p>
    <w:p w14:paraId="09A073EB"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V I </w:t>
      </w:r>
      <w:proofErr w:type="spellStart"/>
      <w:r w:rsidRPr="00A320BD">
        <w:rPr>
          <w:rFonts w:ascii="Times New Roman" w:eastAsia="Times New Roman" w:hAnsi="Times New Roman" w:cs="Times New Roman"/>
          <w:sz w:val="24"/>
          <w:szCs w:val="24"/>
          <w:lang w:val="fr-FR" w:eastAsia="el-GR"/>
        </w:rPr>
        <w:t>I</w:t>
      </w:r>
      <w:proofErr w:type="spellEnd"/>
      <w:r w:rsidRPr="00A320BD">
        <w:rPr>
          <w:rFonts w:ascii="Times New Roman" w:eastAsia="Times New Roman" w:hAnsi="Times New Roman" w:cs="Times New Roman"/>
          <w:sz w:val="24"/>
          <w:szCs w:val="24"/>
          <w:lang w:val="fr-FR" w:eastAsia="el-GR"/>
        </w:rPr>
        <w:t>.</w:t>
      </w:r>
    </w:p>
    <w:p w14:paraId="6B8BAE79"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w:t>
      </w:r>
    </w:p>
    <w:p w14:paraId="68B14952"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 I II.</w:t>
      </w:r>
    </w:p>
    <w:p w14:paraId="7456C83F"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Loi ne doit établir que des peines strictement et évidemment nécessaires, et nul ne peut être puni qu’en vertu d’une Loi établie et promulguée antérieurement au délit, et légalement appliquée.</w:t>
      </w:r>
    </w:p>
    <w:p w14:paraId="404D0396"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I X.</w:t>
      </w:r>
    </w:p>
    <w:p w14:paraId="658F5E24"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Tout homme étant présumé innocent jusqu’à ce qu’il ait été déclaré coupable, s’il est jugé indispensable de l’a</w:t>
      </w:r>
      <w:r>
        <w:rPr>
          <w:rFonts w:ascii="Times New Roman" w:eastAsia="Times New Roman" w:hAnsi="Times New Roman" w:cs="Times New Roman"/>
          <w:sz w:val="24"/>
          <w:szCs w:val="24"/>
          <w:lang w:val="fr-FR" w:eastAsia="el-GR"/>
        </w:rPr>
        <w:t>rrêter, toute rigueur qui ne s</w:t>
      </w:r>
      <w:r w:rsidRPr="00A320BD">
        <w:rPr>
          <w:rFonts w:ascii="Times New Roman" w:eastAsia="Times New Roman" w:hAnsi="Times New Roman" w:cs="Times New Roman"/>
          <w:sz w:val="24"/>
          <w:szCs w:val="24"/>
          <w:lang w:val="fr-FR" w:eastAsia="el-GR"/>
        </w:rPr>
        <w:t>oit pas nécessaire pour s’assurer de sa personne, doit être sévèrement réprimée par la Loi.</w:t>
      </w:r>
    </w:p>
    <w:p w14:paraId="481B8450"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w:t>
      </w:r>
    </w:p>
    <w:p w14:paraId="62AFC6DB"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Nul ne doit être inquiété pour ses opinions, même religieuses, pourvu que leur manifestation ne trouble pas l’ordre public établi par la Loi.</w:t>
      </w:r>
    </w:p>
    <w:p w14:paraId="0C6C9894"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I.</w:t>
      </w:r>
    </w:p>
    <w:p w14:paraId="3D261126"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libre communication des pensées et des opinions est un des droits les plus précieux de l’Homme : tout Citoyen peut donc parler, écrire, imprimer librement, sauf à répondre de l’abus de cette liberté, dans les cas déterminés par la Loi.</w:t>
      </w:r>
    </w:p>
    <w:p w14:paraId="786CBF29"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X I </w:t>
      </w:r>
      <w:proofErr w:type="spellStart"/>
      <w:r w:rsidRPr="00A320BD">
        <w:rPr>
          <w:rFonts w:ascii="Times New Roman" w:eastAsia="Times New Roman" w:hAnsi="Times New Roman" w:cs="Times New Roman"/>
          <w:sz w:val="24"/>
          <w:szCs w:val="24"/>
          <w:lang w:val="fr-FR" w:eastAsia="el-GR"/>
        </w:rPr>
        <w:t>I</w:t>
      </w:r>
      <w:proofErr w:type="spellEnd"/>
      <w:r w:rsidRPr="00A320BD">
        <w:rPr>
          <w:rFonts w:ascii="Times New Roman" w:eastAsia="Times New Roman" w:hAnsi="Times New Roman" w:cs="Times New Roman"/>
          <w:sz w:val="24"/>
          <w:szCs w:val="24"/>
          <w:lang w:val="fr-FR" w:eastAsia="el-GR"/>
        </w:rPr>
        <w:t>.</w:t>
      </w:r>
    </w:p>
    <w:p w14:paraId="7EEE785C"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garantie des droits de l’Homme et du Citoyen nécessite une force publique : cette force est donc instituée pour l’avantage de tous, et non pour l’utilité particulière de ceux auxquels elle est confiée.</w:t>
      </w:r>
    </w:p>
    <w:p w14:paraId="1D8C53FD"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I II.</w:t>
      </w:r>
    </w:p>
    <w:p w14:paraId="2B7EE069" w14:textId="77777777" w:rsidR="000B4529" w:rsidRPr="00A320BD" w:rsidRDefault="000B4529" w:rsidP="000B4529">
      <w:pPr>
        <w:spacing w:after="0" w:line="240" w:lineRule="auto"/>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Pour l’entretien de la force publique, et pour les dépenses d’administration, une contribution commune est indispensable. Elle doit être également répartie entre tous les Citoyens, en raison de leurs facultés. </w:t>
      </w:r>
    </w:p>
    <w:p w14:paraId="3D73EB45"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V.</w:t>
      </w:r>
    </w:p>
    <w:p w14:paraId="231588B7"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Société a le droit de demander compte à tout Agent public de son administration.</w:t>
      </w:r>
    </w:p>
    <w:p w14:paraId="0C2A955F"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V I.</w:t>
      </w:r>
    </w:p>
    <w:p w14:paraId="58B11C86"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lastRenderedPageBreak/>
        <w:t>Toute Société dans laquelle la garantie des Droits n’est pas assurée, ni la séparation des Pouvoirs déterminée, n’a point de Constitution.</w:t>
      </w:r>
    </w:p>
    <w:p w14:paraId="1DA037AB" w14:textId="77777777"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X V I </w:t>
      </w:r>
      <w:proofErr w:type="spellStart"/>
      <w:r w:rsidRPr="00A320BD">
        <w:rPr>
          <w:rFonts w:ascii="Times New Roman" w:eastAsia="Times New Roman" w:hAnsi="Times New Roman" w:cs="Times New Roman"/>
          <w:sz w:val="24"/>
          <w:szCs w:val="24"/>
          <w:lang w:val="fr-FR" w:eastAsia="el-GR"/>
        </w:rPr>
        <w:t>I</w:t>
      </w:r>
      <w:proofErr w:type="spellEnd"/>
      <w:r w:rsidRPr="00A320BD">
        <w:rPr>
          <w:rFonts w:ascii="Times New Roman" w:eastAsia="Times New Roman" w:hAnsi="Times New Roman" w:cs="Times New Roman"/>
          <w:sz w:val="24"/>
          <w:szCs w:val="24"/>
          <w:lang w:val="fr-FR" w:eastAsia="el-GR"/>
        </w:rPr>
        <w:t>.</w:t>
      </w:r>
    </w:p>
    <w:p w14:paraId="26845FAF" w14:textId="77777777"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Les propriétés étant un droit inviolable et sacré, nul ne peut en être privé, si ce n’est lorsque la nécessité publique, légalement constatée, l’exige évidemment, et sous la condition d’une juste et préalable indemnité</w:t>
      </w:r>
      <w:r w:rsidR="00CC015F">
        <w:rPr>
          <w:rFonts w:ascii="Times New Roman" w:eastAsia="Times New Roman" w:hAnsi="Times New Roman" w:cs="Times New Roman"/>
          <w:sz w:val="24"/>
          <w:szCs w:val="24"/>
          <w:lang w:val="fr-FR" w:eastAsia="el-GR"/>
        </w:rPr>
        <w:t> »</w:t>
      </w:r>
      <w:r w:rsidRPr="00A320BD">
        <w:rPr>
          <w:rFonts w:ascii="Times New Roman" w:eastAsia="Times New Roman" w:hAnsi="Times New Roman" w:cs="Times New Roman"/>
          <w:sz w:val="24"/>
          <w:szCs w:val="24"/>
          <w:lang w:val="fr-FR" w:eastAsia="el-GR"/>
        </w:rPr>
        <w:t>.</w:t>
      </w:r>
    </w:p>
    <w:p w14:paraId="3F5777C5" w14:textId="77777777" w:rsidR="000B4529" w:rsidRPr="001E73A6" w:rsidRDefault="000B4529" w:rsidP="000B4529">
      <w:pPr>
        <w:spacing w:before="100" w:beforeAutospacing="1" w:after="100" w:afterAutospacing="1" w:line="240" w:lineRule="auto"/>
        <w:ind w:firstLine="480"/>
        <w:jc w:val="both"/>
        <w:rPr>
          <w:rFonts w:ascii="Times New Roman" w:eastAsia="Times New Roman" w:hAnsi="Times New Roman" w:cs="Times New Roman"/>
          <w:sz w:val="20"/>
          <w:szCs w:val="20"/>
          <w:lang w:val="fr-FR" w:eastAsia="el-GR"/>
        </w:rPr>
      </w:pPr>
      <w:r w:rsidRPr="001E73A6">
        <w:rPr>
          <w:rFonts w:ascii="Times New Roman" w:eastAsia="Times New Roman" w:hAnsi="Times New Roman" w:cs="Times New Roman"/>
          <w:sz w:val="20"/>
          <w:szCs w:val="20"/>
          <w:lang w:val="fr-FR" w:eastAsia="el-GR"/>
        </w:rPr>
        <w:t>Extrait du Procès-Verbal de l’</w:t>
      </w:r>
      <w:r w:rsidRPr="001E73A6">
        <w:rPr>
          <w:rFonts w:ascii="Times New Roman" w:eastAsia="Times New Roman" w:hAnsi="Times New Roman" w:cs="Times New Roman"/>
          <w:smallCaps/>
          <w:sz w:val="20"/>
          <w:szCs w:val="20"/>
          <w:lang w:val="fr-FR" w:eastAsia="el-GR"/>
        </w:rPr>
        <w:t>Assemblée Nationale</w:t>
      </w:r>
      <w:r w:rsidRPr="001E73A6">
        <w:rPr>
          <w:rFonts w:ascii="Times New Roman" w:eastAsia="Times New Roman" w:hAnsi="Times New Roman" w:cs="Times New Roman"/>
          <w:sz w:val="20"/>
          <w:szCs w:val="20"/>
          <w:lang w:val="fr-FR" w:eastAsia="el-GR"/>
        </w:rPr>
        <w:t xml:space="preserve">, du </w:t>
      </w:r>
      <w:proofErr w:type="gramStart"/>
      <w:r w:rsidRPr="001E73A6">
        <w:rPr>
          <w:rFonts w:ascii="Times New Roman" w:eastAsia="Times New Roman" w:hAnsi="Times New Roman" w:cs="Times New Roman"/>
          <w:sz w:val="20"/>
          <w:szCs w:val="20"/>
          <w:lang w:val="fr-FR" w:eastAsia="el-GR"/>
        </w:rPr>
        <w:t>Jeudi</w:t>
      </w:r>
      <w:proofErr w:type="gramEnd"/>
      <w:r w:rsidRPr="001E73A6">
        <w:rPr>
          <w:rFonts w:ascii="Times New Roman" w:eastAsia="Times New Roman" w:hAnsi="Times New Roman" w:cs="Times New Roman"/>
          <w:sz w:val="20"/>
          <w:szCs w:val="20"/>
          <w:lang w:val="fr-FR" w:eastAsia="el-GR"/>
        </w:rPr>
        <w:t xml:space="preserve"> premier Octobre 1789.</w:t>
      </w:r>
    </w:p>
    <w:p w14:paraId="199A8714" w14:textId="77777777" w:rsidR="001E73A6" w:rsidRPr="002B3190" w:rsidRDefault="001E73A6" w:rsidP="001E73A6">
      <w:pPr>
        <w:spacing w:after="0" w:line="240" w:lineRule="auto"/>
        <w:jc w:val="center"/>
        <w:rPr>
          <w:rFonts w:ascii="Times New Roman" w:eastAsia="Times New Roman" w:hAnsi="Times New Roman" w:cs="Times New Roman"/>
          <w:b/>
          <w:sz w:val="24"/>
          <w:szCs w:val="24"/>
          <w:lang w:val="fr-FR" w:eastAsia="el-GR"/>
        </w:rPr>
      </w:pPr>
    </w:p>
    <w:p w14:paraId="583CBAD1" w14:textId="12951D74" w:rsidR="001E73A6" w:rsidRPr="001E73A6" w:rsidRDefault="002B3190" w:rsidP="001E73A6">
      <w:pPr>
        <w:rPr>
          <w:rFonts w:ascii="Times New Roman" w:hAnsi="Times New Roman" w:cs="Times New Roman"/>
          <w:b/>
          <w:sz w:val="24"/>
          <w:szCs w:val="24"/>
          <w:lang w:val="fr-FR"/>
        </w:rPr>
      </w:pPr>
      <w:r w:rsidRPr="002B3190">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31</w:t>
      </w:r>
      <w:r w:rsidRPr="002B3190">
        <w:rPr>
          <w:rFonts w:ascii="Times New Roman" w:hAnsi="Times New Roman" w:cs="Times New Roman"/>
          <w:b/>
          <w:sz w:val="24"/>
          <w:szCs w:val="24"/>
          <w:lang w:val="fr-FR"/>
        </w:rPr>
        <w:t>/</w:t>
      </w:r>
      <w:r w:rsidR="004169CC">
        <w:rPr>
          <w:rFonts w:ascii="Times New Roman" w:hAnsi="Times New Roman" w:cs="Times New Roman"/>
          <w:b/>
          <w:sz w:val="24"/>
          <w:szCs w:val="24"/>
          <w:lang w:val="fr-FR"/>
        </w:rPr>
        <w:t>4</w:t>
      </w:r>
      <w:r w:rsidR="001E73A6" w:rsidRPr="001E73A6">
        <w:rPr>
          <w:rFonts w:ascii="Times New Roman" w:hAnsi="Times New Roman" w:cs="Times New Roman"/>
          <w:b/>
          <w:sz w:val="24"/>
          <w:szCs w:val="24"/>
          <w:lang w:val="fr-FR"/>
        </w:rPr>
        <w:t> : La Constitution de 1791</w:t>
      </w:r>
    </w:p>
    <w:p w14:paraId="2CD7D8BE"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TITRE PREMIER - Dispositions fondamentales garanties par la Constitution</w:t>
      </w:r>
    </w:p>
    <w:p w14:paraId="6FA2AB51"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La Constitution garantit, comme droits naturels et civils :</w:t>
      </w:r>
    </w:p>
    <w:p w14:paraId="4E932867"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1° Que tous les citoyens sont admissibles aux places et emplois, sans autre distinction que celle des vertus et des talents ;</w:t>
      </w:r>
    </w:p>
    <w:p w14:paraId="7E81D97F"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2° Que toutes les contributions seront réparties entre tous les citoyens également en proportion de leurs facultés ;</w:t>
      </w:r>
    </w:p>
    <w:p w14:paraId="5681D46C"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3° Que les mêmes délits seront punis des mêmes peines, sans aucune distinction des personnes.</w:t>
      </w:r>
    </w:p>
    <w:p w14:paraId="4DBF13AB"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La Constitution garantit pareillement, comme droits naturels et civils :</w:t>
      </w:r>
    </w:p>
    <w:p w14:paraId="36625832"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à tout homme d'aller, de rester, de partir, sans pouvoir être arrêté, ni détenu, que selon les formes déterminées par la Constitution ;</w:t>
      </w:r>
    </w:p>
    <w:p w14:paraId="75DE3E2B"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à tout homme de parler, d'écrire, d'imprimer et publier ses pensées, sans que les écrits puissent être soumis à aucune censure ni inspection avant leur publication, et d'exercer le culte religieux auquel il est attaché ;</w:t>
      </w:r>
    </w:p>
    <w:p w14:paraId="6A03E6D0"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aux citoyens de s'assembler paisiblement et sans armes, en satisfaisant aux lois de police ;</w:t>
      </w:r>
    </w:p>
    <w:p w14:paraId="32BAA8AF"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d'adresser aux autorités constituées des pétitions signées individuellement.</w:t>
      </w:r>
    </w:p>
    <w:p w14:paraId="3DE6035D" w14:textId="77777777" w:rsid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xml:space="preserve">[…] La Constitution garantit l'inviolabilité des propriétés ou la juste et préalable indemnité de celles dont la nécessité publique, légalement constatée, exigerait le sacrifice. […] </w:t>
      </w:r>
    </w:p>
    <w:p w14:paraId="3C1BCCB2"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Les citoyens ont le droit d'élire ou choisir les ministres de leurs cultes.</w:t>
      </w:r>
    </w:p>
    <w:p w14:paraId="11888E33"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Il sera créé et organisé une Instruction publique commune à tous les citoyens, gratuite à l'égard des parties d'enseignement indispensables pour tous les hommes […]. Il sera établi des fêtes nationales pour conserver le souvenir de la Révolution française, entretenir la fraternité entre les citoyens, et les attacher à la Constitution, à la Patrie et aux lois. […]</w:t>
      </w:r>
    </w:p>
    <w:p w14:paraId="3EC40395"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lastRenderedPageBreak/>
        <w:t>TITRE II - De la division du royaume, et de l'état des citoyens</w:t>
      </w:r>
    </w:p>
    <w:p w14:paraId="00CA48CB"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1. - Le Royaume est un et indivisible : son territoire est distribué en quatre-vingt-trois départements, chaque département en districts, chaque district en cantons.</w:t>
      </w:r>
    </w:p>
    <w:p w14:paraId="6B57492B"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2. - Sont citoyens français :</w:t>
      </w:r>
    </w:p>
    <w:p w14:paraId="0E9EE405"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Ceux qui sont nés en France d'un père français ;</w:t>
      </w:r>
    </w:p>
    <w:p w14:paraId="009E5A54"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Ceux qui, nés en France d'un père étranger, ont fixé leur résidence dans le Royaume ;</w:t>
      </w:r>
    </w:p>
    <w:p w14:paraId="55FBF911"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3. - Ceux qui, nés hors du Royaume de parents étrangers, résident en France, deviennent citoyens français, après cinq ans de domicile continu dans le Royaume, s'ils y ont, en outre, acquis des immeubles ou épousé une Française, ou formé un établissement d'agriculture ou de commerce, et s'ils ont prêté le serment civique.</w:t>
      </w:r>
    </w:p>
    <w:p w14:paraId="3E8EF5FE"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4. - Le Pouvoir législatif pourra, pour des considérations importantes, donner à un étranger un acte de naturalisation, sans autres conditions que de fixer son domicile en France et d'y prêter le serment civique.</w:t>
      </w:r>
    </w:p>
    <w:p w14:paraId="0D7FD709"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xml:space="preserve">Article 5. - Le serment civique est : </w:t>
      </w:r>
      <w:r w:rsidRPr="00C42C49">
        <w:rPr>
          <w:rFonts w:ascii="Times New Roman" w:hAnsi="Times New Roman" w:cs="Times New Roman"/>
          <w:i/>
          <w:sz w:val="24"/>
          <w:szCs w:val="24"/>
          <w:lang w:val="fr-FR"/>
        </w:rPr>
        <w:t>Je jure d'être fidèle à la Nation à la loi et au roi et de maintenir de tout mon pouvoir la Constitution du Royaume, décrétée par l'Assemblée nationale constituante aux années 1789, 1790 et 1791</w:t>
      </w:r>
      <w:r w:rsidRPr="001E73A6">
        <w:rPr>
          <w:rFonts w:ascii="Times New Roman" w:hAnsi="Times New Roman" w:cs="Times New Roman"/>
          <w:sz w:val="24"/>
          <w:szCs w:val="24"/>
          <w:lang w:val="fr-FR"/>
        </w:rPr>
        <w:t>.</w:t>
      </w:r>
    </w:p>
    <w:p w14:paraId="7C692BDD"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Article 7. - La loi ne considère le mariage que comme contrat civil. - Le Pouvoir législatif établira pour tous les habitants, sans distinction, le mode par lequel les naissances, mariages et décès seront constatés ; et il désignera les officiers publics qui en recevront et conserveront les actes.</w:t>
      </w:r>
    </w:p>
    <w:p w14:paraId="69C4B4F2"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Article 9. - Les citoyens qui composent chaque commune, ont le droit d'élire à temps, suivant les formes déterminées par la loi, ceux d'entre eux qui, sous le titre d'Officiers municipaux, sont chargés de gérer les affaires particulières de la commune. - Il pourra être délégué aux officiers municipaux quelques fonctions relatives à l'intérêt général de l'Etat. [...]</w:t>
      </w:r>
    </w:p>
    <w:p w14:paraId="3A5E84E7"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TITRE III - Des pouvoirs publics</w:t>
      </w:r>
    </w:p>
    <w:p w14:paraId="571D555A"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1. - La Souveraineté est une, indivisible, inaliénable et imprescriptible. Elle appartient à la Nation ; aucune section du peuple, ni aucun individu, ne peut s'en attribuer l'exercice.</w:t>
      </w:r>
    </w:p>
    <w:p w14:paraId="1B6049D2"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2. - La Nation, de qui seule émanent tous les Pouvoirs, ne peut les exercer que par délégation. - La Constitution française est représentative : les représentants sont le Corps législatif et le roi.</w:t>
      </w:r>
    </w:p>
    <w:p w14:paraId="57FCB4E2"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3. - Le Pouvoir législatif est délégué à une Assemblée nationale composée de représentants temporaires, librement élus par le peuple, pour être exercé par elle, avec la sanction du roi, de la manière qui sera déterminée ci-après.</w:t>
      </w:r>
    </w:p>
    <w:p w14:paraId="14B439C4"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lastRenderedPageBreak/>
        <w:t>Article 4. - Le Gouvernement est monarchique : le Pouvoir exécutif est délégué au roi, pour être exercé sous son autorité, par des ministres et autres agents responsables, de la manière qui sera déterminée ci-après.</w:t>
      </w:r>
    </w:p>
    <w:p w14:paraId="6118CAC0"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5. - Le Pouvoir Judiciaire est délégué à des juges élus à temps par le peuple.</w:t>
      </w:r>
    </w:p>
    <w:p w14:paraId="0F270A95"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CHAPITRE PREMIER - DE L'ASSEMBLÉE NATIONALE LÉGISLATIVE</w:t>
      </w:r>
    </w:p>
    <w:p w14:paraId="67CDC002"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1. - L'Assemblée nationale formant le corps législatif est permanente, et n'est composée que d'une Chambre.</w:t>
      </w:r>
    </w:p>
    <w:p w14:paraId="5B4BEA50" w14:textId="77777777"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2. - Elle sera formée tous les deux ans par de nouvelles élections. [...]</w:t>
      </w:r>
    </w:p>
    <w:p w14:paraId="0A68D3E3" w14:textId="77777777" w:rsidR="000B4529" w:rsidRPr="002B3190"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5. - Le Corps législatif ne pourra être dissous par le roi</w:t>
      </w:r>
      <w:r w:rsidR="00C42C49">
        <w:rPr>
          <w:rFonts w:ascii="Times New Roman" w:hAnsi="Times New Roman" w:cs="Times New Roman"/>
          <w:sz w:val="24"/>
          <w:szCs w:val="24"/>
          <w:lang w:val="fr-FR"/>
        </w:rPr>
        <w:t> »</w:t>
      </w:r>
      <w:r w:rsidRPr="001E73A6">
        <w:rPr>
          <w:rFonts w:ascii="Times New Roman" w:hAnsi="Times New Roman" w:cs="Times New Roman"/>
          <w:sz w:val="24"/>
          <w:szCs w:val="24"/>
          <w:lang w:val="fr-FR"/>
        </w:rPr>
        <w:t>.</w:t>
      </w:r>
    </w:p>
    <w:p w14:paraId="4B7FB64E" w14:textId="40936AAA" w:rsidR="000B4529" w:rsidRPr="000825A6" w:rsidRDefault="002B3190" w:rsidP="000B4529">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31</w:t>
      </w:r>
      <w:r>
        <w:rPr>
          <w:rFonts w:ascii="Times New Roman" w:hAnsi="Times New Roman" w:cs="Times New Roman"/>
          <w:b/>
          <w:sz w:val="24"/>
          <w:szCs w:val="24"/>
          <w:lang w:val="fr-FR"/>
        </w:rPr>
        <w:t>/</w:t>
      </w:r>
      <w:r w:rsidR="004169CC">
        <w:rPr>
          <w:rFonts w:ascii="Times New Roman" w:hAnsi="Times New Roman" w:cs="Times New Roman"/>
          <w:b/>
          <w:sz w:val="24"/>
          <w:szCs w:val="24"/>
          <w:lang w:val="fr-FR"/>
        </w:rPr>
        <w:t>3</w:t>
      </w:r>
      <w:r w:rsidR="000B4529" w:rsidRPr="000825A6">
        <w:rPr>
          <w:rFonts w:ascii="Times New Roman" w:hAnsi="Times New Roman" w:cs="Times New Roman"/>
          <w:b/>
          <w:sz w:val="24"/>
          <w:szCs w:val="24"/>
          <w:lang w:val="fr-FR"/>
        </w:rPr>
        <w:t xml:space="preserve"> : La fuite du Roi, juin 1791</w:t>
      </w:r>
    </w:p>
    <w:p w14:paraId="7D81B7E8"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DÉCLARATION DU ROI ADRESSÉE A TOUS LES FRANÇAIS A SA SORTIE DE PARIS</w:t>
      </w:r>
    </w:p>
    <w:p w14:paraId="74793CDC" w14:textId="77777777" w:rsidR="008C005A" w:rsidRPr="000825A6" w:rsidRDefault="000825A6" w:rsidP="000825A6">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8C005A" w:rsidRPr="000825A6">
        <w:rPr>
          <w:rFonts w:ascii="Times New Roman" w:hAnsi="Times New Roman" w:cs="Times New Roman"/>
          <w:sz w:val="24"/>
          <w:szCs w:val="24"/>
          <w:lang w:val="fr-FR"/>
        </w:rPr>
        <w:t xml:space="preserve">Tant que le roi a pu espérer </w:t>
      </w:r>
      <w:proofErr w:type="gramStart"/>
      <w:r w:rsidR="008C005A" w:rsidRPr="000825A6">
        <w:rPr>
          <w:rFonts w:ascii="Times New Roman" w:hAnsi="Times New Roman" w:cs="Times New Roman"/>
          <w:sz w:val="24"/>
          <w:szCs w:val="24"/>
          <w:lang w:val="fr-FR"/>
        </w:rPr>
        <w:t>voir</w:t>
      </w:r>
      <w:proofErr w:type="gramEnd"/>
      <w:r w:rsidR="008C005A" w:rsidRPr="000825A6">
        <w:rPr>
          <w:rFonts w:ascii="Times New Roman" w:hAnsi="Times New Roman" w:cs="Times New Roman"/>
          <w:sz w:val="24"/>
          <w:szCs w:val="24"/>
          <w:lang w:val="fr-FR"/>
        </w:rPr>
        <w:t xml:space="preserve"> renaître l'ordre et le bonheur du royaume par les moyens employés par l'Assemblée nationale, et par sa résidence auprès de cette Assemblée dans la capitale du royaume, aucun sacrifice personnel ne lui a coûté ; il n'aurait pas même argué de la nullité dont le défaut absolu de liberté entache toutes les démarches qu'il a faites depuis le mois d'octobre 1789, si cet espoir eût été rempli : </w:t>
      </w:r>
    </w:p>
    <w:p w14:paraId="6A20AE3E" w14:textId="77777777" w:rsidR="008C005A" w:rsidRPr="000825A6" w:rsidRDefault="008C005A" w:rsidP="000825A6">
      <w:pPr>
        <w:jc w:val="both"/>
        <w:rPr>
          <w:rFonts w:ascii="Times New Roman" w:hAnsi="Times New Roman" w:cs="Times New Roman"/>
          <w:sz w:val="24"/>
          <w:szCs w:val="24"/>
          <w:lang w:val="fr-FR"/>
        </w:rPr>
      </w:pPr>
      <w:proofErr w:type="gramStart"/>
      <w:r w:rsidRPr="000825A6">
        <w:rPr>
          <w:rFonts w:ascii="Times New Roman" w:hAnsi="Times New Roman" w:cs="Times New Roman"/>
          <w:sz w:val="24"/>
          <w:szCs w:val="24"/>
          <w:lang w:val="fr-FR"/>
        </w:rPr>
        <w:t>mais</w:t>
      </w:r>
      <w:proofErr w:type="gramEnd"/>
      <w:r w:rsidRPr="000825A6">
        <w:rPr>
          <w:rFonts w:ascii="Times New Roman" w:hAnsi="Times New Roman" w:cs="Times New Roman"/>
          <w:sz w:val="24"/>
          <w:szCs w:val="24"/>
          <w:lang w:val="fr-FR"/>
        </w:rPr>
        <w:t xml:space="preserve"> aujourd'hui que la seule récompense de tant de sacrifices est de voir la destruction de la royauté, de voir tous les pouvoirs méconnus, les propriétés violées, la sûreté des personnes mise partout en danger, les crimes rester impunis, et une anarchie complète s'établir au-dessus des lois, sans que l'apparence d'autorité que lui donne la nouvelle Constitution soit suffisante pour réparer un seul des maux qui affligent le royaume : </w:t>
      </w:r>
    </w:p>
    <w:p w14:paraId="02C97724" w14:textId="77777777" w:rsidR="008C005A" w:rsidRPr="000825A6" w:rsidRDefault="008C005A" w:rsidP="000825A6">
      <w:pPr>
        <w:jc w:val="both"/>
        <w:rPr>
          <w:rFonts w:ascii="Times New Roman" w:hAnsi="Times New Roman" w:cs="Times New Roman"/>
          <w:sz w:val="24"/>
          <w:szCs w:val="24"/>
          <w:lang w:val="fr-FR"/>
        </w:rPr>
      </w:pPr>
      <w:proofErr w:type="gramStart"/>
      <w:r w:rsidRPr="000825A6">
        <w:rPr>
          <w:rFonts w:ascii="Times New Roman" w:hAnsi="Times New Roman" w:cs="Times New Roman"/>
          <w:sz w:val="24"/>
          <w:szCs w:val="24"/>
          <w:lang w:val="fr-FR"/>
        </w:rPr>
        <w:t>le</w:t>
      </w:r>
      <w:proofErr w:type="gramEnd"/>
      <w:r w:rsidRPr="000825A6">
        <w:rPr>
          <w:rFonts w:ascii="Times New Roman" w:hAnsi="Times New Roman" w:cs="Times New Roman"/>
          <w:sz w:val="24"/>
          <w:szCs w:val="24"/>
          <w:lang w:val="fr-FR"/>
        </w:rPr>
        <w:t xml:space="preserve"> roi, après avoir solennellement protesté contre tous les actes émanés de lui pendant sa captivité, croit devoir mettre sous les yeux des Français et de tout l'univers le tableau de sa conduite, et celui du gouvernement qui s'est établi dans le royaume.</w:t>
      </w:r>
    </w:p>
    <w:p w14:paraId="05EC41CD"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On a vu Sa Majesté, au mois de juillet 1789, pour écarter tout sujet de défiance, renvoyer les troupes qu'elle n'avait appelées auprès de sa personne, qu'après que les étincelles de révolte s'étaient déjà manifestées dans Paris et dans le régiment même de ses </w:t>
      </w:r>
      <w:proofErr w:type="gramStart"/>
      <w:r w:rsidRPr="000825A6">
        <w:rPr>
          <w:rFonts w:ascii="Times New Roman" w:hAnsi="Times New Roman" w:cs="Times New Roman"/>
          <w:sz w:val="24"/>
          <w:szCs w:val="24"/>
          <w:lang w:val="fr-FR"/>
        </w:rPr>
        <w:t>gardes;</w:t>
      </w:r>
      <w:proofErr w:type="gramEnd"/>
      <w:r w:rsidRPr="000825A6">
        <w:rPr>
          <w:rFonts w:ascii="Times New Roman" w:hAnsi="Times New Roman" w:cs="Times New Roman"/>
          <w:sz w:val="24"/>
          <w:szCs w:val="24"/>
          <w:lang w:val="fr-FR"/>
        </w:rPr>
        <w:t xml:space="preserve"> le roi, fort de sa conscience et de la droiture de ses intentions, n'a pas craint de venir seul parmi les citoyens de la capitale.</w:t>
      </w:r>
    </w:p>
    <w:p w14:paraId="53A4FEE9"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w:t>
      </w:r>
      <w:proofErr w:type="gramStart"/>
      <w:r w:rsidRPr="000825A6">
        <w:rPr>
          <w:rFonts w:ascii="Times New Roman" w:hAnsi="Times New Roman" w:cs="Times New Roman"/>
          <w:sz w:val="24"/>
          <w:szCs w:val="24"/>
          <w:lang w:val="fr-FR"/>
        </w:rPr>
        <w:t>…]Le</w:t>
      </w:r>
      <w:proofErr w:type="gramEnd"/>
      <w:r w:rsidRPr="000825A6">
        <w:rPr>
          <w:rFonts w:ascii="Times New Roman" w:hAnsi="Times New Roman" w:cs="Times New Roman"/>
          <w:sz w:val="24"/>
          <w:szCs w:val="24"/>
          <w:lang w:val="fr-FR"/>
        </w:rPr>
        <w:t xml:space="preserve"> roi, cédant au vœu manifesté par l'armée des Parisiens, vint s'établir avec sa famille au château des Tuileries. [...]</w:t>
      </w:r>
    </w:p>
    <w:p w14:paraId="7BD40C45"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Que reste-t-il au roi, autre chose que le vain simulacre de la </w:t>
      </w:r>
      <w:proofErr w:type="gramStart"/>
      <w:r w:rsidRPr="000825A6">
        <w:rPr>
          <w:rFonts w:ascii="Times New Roman" w:hAnsi="Times New Roman" w:cs="Times New Roman"/>
          <w:sz w:val="24"/>
          <w:szCs w:val="24"/>
          <w:lang w:val="fr-FR"/>
        </w:rPr>
        <w:t>royauté?</w:t>
      </w:r>
      <w:proofErr w:type="gramEnd"/>
      <w:r w:rsidRPr="000825A6">
        <w:rPr>
          <w:rFonts w:ascii="Times New Roman" w:hAnsi="Times New Roman" w:cs="Times New Roman"/>
          <w:sz w:val="24"/>
          <w:szCs w:val="24"/>
          <w:lang w:val="fr-FR"/>
        </w:rPr>
        <w:t xml:space="preserve"> [...]</w:t>
      </w:r>
    </w:p>
    <w:p w14:paraId="10E7A99B"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Cette forme de gouvernement, si vicieuse en elle-même, le devient encore plus par les causes : 1° L'Assemblée, par le moyen de ses comités, excède à tout moment les bornes qu'elle s'est prescrites; elle s'occupe d'affaires qui tiennent uniquement à l'administration intérieure du </w:t>
      </w:r>
      <w:r w:rsidRPr="000825A6">
        <w:rPr>
          <w:rFonts w:ascii="Times New Roman" w:hAnsi="Times New Roman" w:cs="Times New Roman"/>
          <w:sz w:val="24"/>
          <w:szCs w:val="24"/>
          <w:lang w:val="fr-FR"/>
        </w:rPr>
        <w:lastRenderedPageBreak/>
        <w:t>royaume, et à celle de la justice et cumule ainsi tous les pouvoirs; elle exerce même, par son comité des recherches, un véritable despotisme, plus barbare et plus insupportable qu'aucun de ceux dont l'histoire ait jamais fait mention; 2° Il s'est établi, dans presque toutes les villes, et même dans plusieurs bourgs et villages du royaume, des associations connues sous le nom des Amis de la Constitution [...] Sans y être autorisées, mais même au mépris de tous les décrets, elles délibèrent sur toutes les parties du gouvernement, correspondent entre elles sur tous les objets, font et reçoivent des dénonciations, affichent des arrêtés, et ont pris une telle prépondérance, que tous les corps administratifs et judiciaires, sans en excepter l'Assemblée nationale elle-même, obéissent presque toujours à leurs ordres.</w:t>
      </w:r>
    </w:p>
    <w:p w14:paraId="22626093"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 roi ne pense pas qu'il soit possible de gouverner un royaume d'une si grande étendue et d'une si grande importance que la France par les moyens établis par l'Assemblée nationale, tels qu'ils existent à présent. [...]</w:t>
      </w:r>
    </w:p>
    <w:p w14:paraId="331FA2E6"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Louis</w:t>
      </w:r>
    </w:p>
    <w:p w14:paraId="5FB90D92" w14:textId="77777777"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Paris, le 20 juin 1791</w:t>
      </w:r>
      <w:r w:rsidR="000825A6">
        <w:rPr>
          <w:rFonts w:ascii="Times New Roman" w:hAnsi="Times New Roman" w:cs="Times New Roman"/>
          <w:sz w:val="24"/>
          <w:szCs w:val="24"/>
          <w:lang w:val="fr-FR"/>
        </w:rPr>
        <w:t> »</w:t>
      </w:r>
      <w:r w:rsidRPr="000825A6">
        <w:rPr>
          <w:rFonts w:ascii="Times New Roman" w:hAnsi="Times New Roman" w:cs="Times New Roman"/>
          <w:sz w:val="24"/>
          <w:szCs w:val="24"/>
          <w:lang w:val="fr-FR"/>
        </w:rPr>
        <w:t>.</w:t>
      </w:r>
    </w:p>
    <w:p w14:paraId="594A86D5" w14:textId="77777777" w:rsidR="00D30ECE"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Source : M. Reinhard, </w:t>
      </w:r>
      <w:r w:rsidRPr="00C50509">
        <w:rPr>
          <w:rFonts w:ascii="Times New Roman" w:hAnsi="Times New Roman" w:cs="Times New Roman"/>
          <w:i/>
          <w:sz w:val="24"/>
          <w:szCs w:val="24"/>
          <w:lang w:val="fr-FR"/>
        </w:rPr>
        <w:t>La chute de la royauté</w:t>
      </w:r>
      <w:r w:rsidRPr="000825A6">
        <w:rPr>
          <w:rFonts w:ascii="Times New Roman" w:hAnsi="Times New Roman" w:cs="Times New Roman"/>
          <w:sz w:val="24"/>
          <w:szCs w:val="24"/>
          <w:lang w:val="fr-FR"/>
        </w:rPr>
        <w:t>, Gallimard, 1969</w:t>
      </w:r>
    </w:p>
    <w:p w14:paraId="1B238FB1" w14:textId="4675CB91" w:rsidR="000B4529" w:rsidRPr="000825A6" w:rsidRDefault="002B3190" w:rsidP="000B4529">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7</w:t>
      </w:r>
      <w:r>
        <w:rPr>
          <w:rFonts w:ascii="Times New Roman" w:hAnsi="Times New Roman" w:cs="Times New Roman"/>
          <w:b/>
          <w:sz w:val="24"/>
          <w:szCs w:val="24"/>
          <w:lang w:val="fr-FR"/>
        </w:rPr>
        <w:t>/</w:t>
      </w:r>
      <w:r w:rsidR="004169CC">
        <w:rPr>
          <w:rFonts w:ascii="Times New Roman" w:hAnsi="Times New Roman" w:cs="Times New Roman"/>
          <w:b/>
          <w:sz w:val="24"/>
          <w:szCs w:val="24"/>
          <w:lang w:val="fr-FR"/>
        </w:rPr>
        <w:t>4</w:t>
      </w:r>
      <w:r w:rsidR="000B4529" w:rsidRPr="000825A6">
        <w:rPr>
          <w:rFonts w:ascii="Times New Roman" w:hAnsi="Times New Roman" w:cs="Times New Roman"/>
          <w:b/>
          <w:sz w:val="24"/>
          <w:szCs w:val="24"/>
          <w:lang w:val="fr-FR"/>
        </w:rPr>
        <w:t xml:space="preserve"> : </w:t>
      </w:r>
      <w:r w:rsidR="000B4529">
        <w:rPr>
          <w:rFonts w:ascii="Times New Roman" w:hAnsi="Times New Roman" w:cs="Times New Roman"/>
          <w:b/>
          <w:sz w:val="24"/>
          <w:szCs w:val="24"/>
          <w:lang w:val="fr-FR"/>
        </w:rPr>
        <w:t>Déclaration du duc de Brunswick juillet 1792</w:t>
      </w:r>
    </w:p>
    <w:p w14:paraId="3E4C4BDF" w14:textId="77777777" w:rsidR="000B4529" w:rsidRP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 Déclaration du duc régnant de Brunswick-Lunebourg, commandant les armées combinées de l'Empereur et le roi de Prusse, adressée aux habitants de la France.</w:t>
      </w:r>
    </w:p>
    <w:p w14:paraId="10078A4C" w14:textId="77777777" w:rsidR="000B4529" w:rsidRP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Après avoir supprimé arbitrairement les droits et possessions des princes allemands en Alsace et en Lorraine, troublé et renversé dans l'intérieur le bon ordre et le gouvernement légitime, exercé contre la personne sacré du roi et contre son auguste famille des attentats et des violences qui se sont encore perpétués et renouvelés de jour en jour, ceux qui ont usurpé les rênes de l'administration ont enfin comblé la mesure en faisant déclarer une guerre injuste à sa majesté l'empereur, et en attaquant ses provinces situées aux Pays-Bas […].</w:t>
      </w:r>
    </w:p>
    <w:p w14:paraId="0C5148C0" w14:textId="77777777" w:rsidR="000B4529" w:rsidRP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À ces grands intérêts se joint encore un but également important, et qui tient à cœur aux deux souverains, c'est de faire cesse l'anarchie dans l'intérieur de la France, d'arrêter les attaques portées au trône et à l'autel, de rétablir le pouvoir légal, de rendre au roi la sûreté et la liberté dont il est privé, et de le mettre en état d'exercer l'autorité légitime qui lui est due. […]</w:t>
      </w:r>
    </w:p>
    <w:p w14:paraId="256097A3" w14:textId="77777777" w:rsid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La ville de Paris et tous ses habitants sans distinction seront tenus de se soumettre sur-le-champ et sans délai au roi, de mettre ce prince en pleine et entière liberté, et de lui assurer, ainsi qu'à toutes les personnes royales, l'inviolabilité et le respect auxquels le droit de la nature et des gens oblige les sujets envers les souverains ; leurs Majestés impériale et royale rendant personnellement responsables de tous les événements, sur leur tête, pour être jugés militairement, sans espoir de pardon, tous les membres de l'Assemblée nationale, du département, du district, de la municipalité et de la garde nationale de Paris […]</w:t>
      </w:r>
      <w:r>
        <w:rPr>
          <w:rFonts w:ascii="Times New Roman" w:hAnsi="Times New Roman" w:cs="Times New Roman"/>
          <w:sz w:val="24"/>
          <w:szCs w:val="24"/>
          <w:lang w:val="fr-FR"/>
        </w:rPr>
        <w:t> »</w:t>
      </w:r>
    </w:p>
    <w:p w14:paraId="05A6104D" w14:textId="7249D3BC" w:rsidR="00001FCB" w:rsidRPr="00001FCB" w:rsidRDefault="002B3190" w:rsidP="00001FCB">
      <w:pPr>
        <w:keepNext/>
        <w:jc w:val="both"/>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 xml:space="preserve">Cours du </w:t>
      </w:r>
      <w:r w:rsidR="004169CC">
        <w:rPr>
          <w:rFonts w:ascii="Times New Roman" w:hAnsi="Times New Roman" w:cs="Times New Roman"/>
          <w:b/>
          <w:sz w:val="24"/>
          <w:szCs w:val="24"/>
          <w:lang w:val="fr-FR"/>
        </w:rPr>
        <w:t>28</w:t>
      </w:r>
      <w:r>
        <w:rPr>
          <w:rFonts w:ascii="Times New Roman" w:hAnsi="Times New Roman" w:cs="Times New Roman"/>
          <w:b/>
          <w:sz w:val="24"/>
          <w:szCs w:val="24"/>
          <w:lang w:val="fr-FR"/>
        </w:rPr>
        <w:t>/</w:t>
      </w:r>
      <w:r w:rsidR="004169CC">
        <w:rPr>
          <w:rFonts w:ascii="Times New Roman" w:hAnsi="Times New Roman" w:cs="Times New Roman"/>
          <w:b/>
          <w:sz w:val="24"/>
          <w:szCs w:val="24"/>
          <w:lang w:val="fr-FR"/>
        </w:rPr>
        <w:t>4</w:t>
      </w:r>
      <w:r w:rsidR="00001FCB">
        <w:rPr>
          <w:rFonts w:ascii="Times New Roman" w:hAnsi="Times New Roman" w:cs="Times New Roman"/>
          <w:b/>
          <w:sz w:val="24"/>
          <w:szCs w:val="24"/>
          <w:lang w:val="fr-FR"/>
        </w:rPr>
        <w:t> : Opinion de Maximilien R</w:t>
      </w:r>
      <w:r w:rsidR="00001FCB" w:rsidRPr="00001FCB">
        <w:rPr>
          <w:rFonts w:ascii="Times New Roman" w:hAnsi="Times New Roman" w:cs="Times New Roman"/>
          <w:b/>
          <w:sz w:val="24"/>
          <w:szCs w:val="24"/>
          <w:lang w:val="fr-FR"/>
        </w:rPr>
        <w:t>obespier</w:t>
      </w:r>
      <w:r w:rsidR="00001FCB">
        <w:rPr>
          <w:rFonts w:ascii="Times New Roman" w:hAnsi="Times New Roman" w:cs="Times New Roman"/>
          <w:b/>
          <w:sz w:val="24"/>
          <w:szCs w:val="24"/>
          <w:lang w:val="fr-FR"/>
        </w:rPr>
        <w:t>re sur le jugement de Louis XVI</w:t>
      </w:r>
    </w:p>
    <w:p w14:paraId="4ECC0368" w14:textId="77777777" w:rsidR="00001FCB" w:rsidRPr="00001FCB" w:rsidRDefault="00001FCB" w:rsidP="00001FCB">
      <w:pPr>
        <w:keepNext/>
        <w:jc w:val="both"/>
        <w:rPr>
          <w:rFonts w:ascii="Times New Roman" w:hAnsi="Times New Roman" w:cs="Times New Roman"/>
          <w:sz w:val="24"/>
          <w:szCs w:val="24"/>
          <w:lang w:val="fr-FR"/>
        </w:rPr>
      </w:pPr>
      <w:r>
        <w:rPr>
          <w:rFonts w:ascii="Times New Roman" w:hAnsi="Times New Roman" w:cs="Times New Roman"/>
          <w:b/>
          <w:sz w:val="24"/>
          <w:szCs w:val="24"/>
          <w:lang w:val="fr-FR"/>
        </w:rPr>
        <w:t>« </w:t>
      </w:r>
      <w:r w:rsidRPr="00001FCB">
        <w:rPr>
          <w:rFonts w:ascii="Times New Roman" w:hAnsi="Times New Roman" w:cs="Times New Roman"/>
          <w:sz w:val="24"/>
          <w:szCs w:val="24"/>
          <w:lang w:val="fr-FR"/>
        </w:rPr>
        <w:t xml:space="preserve">Il n'y a point ici de procès à faire. Louis n'est point un accusé. Vous n'êtes point des juges. Vous n'êtes, vous ne pouvez être que des hommes d'État et les représentants de la nation. Vous n'avez point une sentence à rendre pour ou contre un homme, mais une mesure de salut public à prendre, un acte de providence nationale à exercer. Un roi détrôné, dans la république, n'est bon qu'à deux usages, ou à troubler la tranquillité de l'État et à ébranler la liberté, ou à affermir l'une et l'autre à la fois [...]. Louis fut roi, et la République est </w:t>
      </w:r>
      <w:proofErr w:type="gramStart"/>
      <w:r w:rsidRPr="00001FCB">
        <w:rPr>
          <w:rFonts w:ascii="Times New Roman" w:hAnsi="Times New Roman" w:cs="Times New Roman"/>
          <w:sz w:val="24"/>
          <w:szCs w:val="24"/>
          <w:lang w:val="fr-FR"/>
        </w:rPr>
        <w:t>fondée:</w:t>
      </w:r>
      <w:proofErr w:type="gramEnd"/>
      <w:r w:rsidRPr="00001FCB">
        <w:rPr>
          <w:rFonts w:ascii="Times New Roman" w:hAnsi="Times New Roman" w:cs="Times New Roman"/>
          <w:sz w:val="24"/>
          <w:szCs w:val="24"/>
          <w:lang w:val="fr-FR"/>
        </w:rPr>
        <w:t xml:space="preserve"> la question fameuse qui vous occupe est décidée par ces seuls mots [...] Louis ne peut donc être jugé; il est déjà condamné, ou la République n'est point absoute.</w:t>
      </w:r>
    </w:p>
    <w:p w14:paraId="03AB97C8" w14:textId="77777777" w:rsidR="00001FCB" w:rsidRPr="00001FCB" w:rsidRDefault="00001FCB" w:rsidP="00001FCB">
      <w:pPr>
        <w:keepNext/>
        <w:jc w:val="both"/>
        <w:rPr>
          <w:rFonts w:ascii="Times New Roman" w:hAnsi="Times New Roman" w:cs="Times New Roman"/>
          <w:sz w:val="24"/>
          <w:szCs w:val="24"/>
          <w:lang w:val="fr-FR"/>
        </w:rPr>
      </w:pPr>
      <w:r w:rsidRPr="00001FCB">
        <w:rPr>
          <w:rFonts w:ascii="Times New Roman" w:hAnsi="Times New Roman" w:cs="Times New Roman"/>
          <w:sz w:val="24"/>
          <w:szCs w:val="24"/>
          <w:lang w:val="fr-FR"/>
        </w:rPr>
        <w:t xml:space="preserve">[...] À quelle peine condamnerons-nous Louis ? [...] j'abhorre la peine de mort prodiguée par vos </w:t>
      </w:r>
      <w:proofErr w:type="gramStart"/>
      <w:r w:rsidRPr="00001FCB">
        <w:rPr>
          <w:rFonts w:ascii="Times New Roman" w:hAnsi="Times New Roman" w:cs="Times New Roman"/>
          <w:sz w:val="24"/>
          <w:szCs w:val="24"/>
          <w:lang w:val="fr-FR"/>
        </w:rPr>
        <w:t>lois;</w:t>
      </w:r>
      <w:proofErr w:type="gramEnd"/>
      <w:r w:rsidRPr="00001FCB">
        <w:rPr>
          <w:rFonts w:ascii="Times New Roman" w:hAnsi="Times New Roman" w:cs="Times New Roman"/>
          <w:sz w:val="24"/>
          <w:szCs w:val="24"/>
          <w:lang w:val="fr-FR"/>
        </w:rPr>
        <w:t xml:space="preserve"> et je n'ai pour Louis ni amour ni haine; je ne hais que ses forfaits. J'ai demandé l'abolition de la peine de mort à l'Assemblée [...]. Oui, la peine de mort, en général, </w:t>
      </w:r>
      <w:proofErr w:type="gramStart"/>
      <w:r w:rsidRPr="00001FCB">
        <w:rPr>
          <w:rFonts w:ascii="Times New Roman" w:hAnsi="Times New Roman" w:cs="Times New Roman"/>
          <w:sz w:val="24"/>
          <w:szCs w:val="24"/>
          <w:lang w:val="fr-FR"/>
        </w:rPr>
        <w:t>est</w:t>
      </w:r>
      <w:proofErr w:type="gramEnd"/>
      <w:r w:rsidRPr="00001FCB">
        <w:rPr>
          <w:rFonts w:ascii="Times New Roman" w:hAnsi="Times New Roman" w:cs="Times New Roman"/>
          <w:sz w:val="24"/>
          <w:szCs w:val="24"/>
          <w:lang w:val="fr-FR"/>
        </w:rPr>
        <w:t xml:space="preserve"> un crime [...] mais un roi détrôné au sein d'une révolution [...]. Je prononce à regret cette fatale vérité... mais Louis doit mourir, parce qu'il faut que la patrie vive</w:t>
      </w:r>
      <w:r>
        <w:rPr>
          <w:rFonts w:ascii="Times New Roman" w:hAnsi="Times New Roman" w:cs="Times New Roman"/>
          <w:sz w:val="24"/>
          <w:szCs w:val="24"/>
          <w:lang w:val="fr-FR"/>
        </w:rPr>
        <w:t> »</w:t>
      </w:r>
      <w:r w:rsidRPr="00001FCB">
        <w:rPr>
          <w:rFonts w:ascii="Times New Roman" w:hAnsi="Times New Roman" w:cs="Times New Roman"/>
          <w:sz w:val="24"/>
          <w:szCs w:val="24"/>
          <w:lang w:val="fr-FR"/>
        </w:rPr>
        <w:t>.</w:t>
      </w:r>
    </w:p>
    <w:p w14:paraId="68EA95D1" w14:textId="77777777" w:rsidR="00C50509" w:rsidRPr="00001FCB" w:rsidRDefault="00001FCB" w:rsidP="00001FCB">
      <w:pPr>
        <w:keepNext/>
        <w:jc w:val="right"/>
        <w:rPr>
          <w:rFonts w:ascii="Times New Roman" w:hAnsi="Times New Roman" w:cs="Times New Roman"/>
          <w:sz w:val="24"/>
          <w:szCs w:val="24"/>
          <w:lang w:val="fr-FR"/>
        </w:rPr>
      </w:pPr>
      <w:r w:rsidRPr="00001FCB">
        <w:rPr>
          <w:rFonts w:ascii="Times New Roman" w:hAnsi="Times New Roman" w:cs="Times New Roman"/>
          <w:sz w:val="24"/>
          <w:szCs w:val="24"/>
          <w:lang w:val="fr-FR"/>
        </w:rPr>
        <w:t xml:space="preserve">Discours inséré dans </w:t>
      </w:r>
      <w:r w:rsidRPr="00001FCB">
        <w:rPr>
          <w:rFonts w:ascii="Times New Roman" w:hAnsi="Times New Roman" w:cs="Times New Roman"/>
          <w:i/>
          <w:sz w:val="24"/>
          <w:szCs w:val="24"/>
          <w:lang w:val="fr-FR"/>
        </w:rPr>
        <w:t xml:space="preserve">La lettre à ses </w:t>
      </w:r>
      <w:proofErr w:type="spellStart"/>
      <w:r w:rsidRPr="00001FCB">
        <w:rPr>
          <w:rFonts w:ascii="Times New Roman" w:hAnsi="Times New Roman" w:cs="Times New Roman"/>
          <w:i/>
          <w:sz w:val="24"/>
          <w:szCs w:val="24"/>
          <w:lang w:val="fr-FR"/>
        </w:rPr>
        <w:t>commettans</w:t>
      </w:r>
      <w:proofErr w:type="spellEnd"/>
      <w:r w:rsidRPr="00001FCB">
        <w:rPr>
          <w:rFonts w:ascii="Times New Roman" w:hAnsi="Times New Roman" w:cs="Times New Roman"/>
          <w:sz w:val="24"/>
          <w:szCs w:val="24"/>
          <w:lang w:val="fr-FR"/>
        </w:rPr>
        <w:t>.</w:t>
      </w:r>
    </w:p>
    <w:p w14:paraId="0A825BAE" w14:textId="18690E22" w:rsidR="0016093E" w:rsidRPr="000825A6" w:rsidRDefault="002B3190" w:rsidP="00CC2977">
      <w:pPr>
        <w:keepNext/>
        <w:jc w:val="both"/>
        <w:rPr>
          <w:rFonts w:ascii="Times New Roman" w:hAnsi="Times New Roman" w:cs="Times New Roman"/>
          <w:sz w:val="24"/>
          <w:szCs w:val="24"/>
          <w:lang w:val="fr-FR"/>
        </w:rPr>
      </w:pPr>
      <w:r w:rsidRPr="002B3190">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28</w:t>
      </w:r>
      <w:r w:rsidRPr="002B3190">
        <w:rPr>
          <w:rFonts w:ascii="Times New Roman" w:hAnsi="Times New Roman" w:cs="Times New Roman"/>
          <w:b/>
          <w:sz w:val="24"/>
          <w:szCs w:val="24"/>
          <w:lang w:val="fr-FR"/>
        </w:rPr>
        <w:t>/</w:t>
      </w:r>
      <w:r w:rsidR="004169CC">
        <w:rPr>
          <w:rFonts w:ascii="Times New Roman" w:hAnsi="Times New Roman" w:cs="Times New Roman"/>
          <w:b/>
          <w:sz w:val="24"/>
          <w:szCs w:val="24"/>
          <w:lang w:val="fr-FR"/>
        </w:rPr>
        <w:t>4</w:t>
      </w:r>
      <w:r w:rsidR="0016093E" w:rsidRPr="000825A6">
        <w:rPr>
          <w:rFonts w:ascii="Times New Roman" w:hAnsi="Times New Roman" w:cs="Times New Roman"/>
          <w:b/>
          <w:sz w:val="24"/>
          <w:szCs w:val="24"/>
          <w:lang w:val="fr-FR"/>
        </w:rPr>
        <w:t xml:space="preserve"> : Qu’est-ce que c’est une Révolution selon Saint-Just</w:t>
      </w:r>
      <w:r w:rsidR="0016093E" w:rsidRPr="000825A6">
        <w:rPr>
          <w:rFonts w:ascii="Times New Roman" w:hAnsi="Times New Roman" w:cs="Times New Roman"/>
          <w:sz w:val="24"/>
          <w:szCs w:val="24"/>
          <w:lang w:val="fr-FR"/>
        </w:rPr>
        <w:t>, député montagnard, 1793</w:t>
      </w:r>
    </w:p>
    <w:p w14:paraId="4603D324" w14:textId="77777777" w:rsidR="0016093E" w:rsidRPr="000825A6" w:rsidRDefault="0016093E" w:rsidP="00CC2977">
      <w:pPr>
        <w:keepNext/>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Les malheureux sont les puissances de la terre. Ils ont le droit de parler en maîtres aux gouvernements qui les négligent. Que l’Europe apprenne que vous ne voulez plus un malheureux ni un malheureux ni un oppresseur sur le territoire français ! Que cet exemple fructifie la terre, qu’il propage l'amour des vertus et le bonheur ! Le bonheur est une idée neuve en Europe. Si vous donnez des terres à tous les malheureux, si vous les ôtez à tous les scélérats, je reconnais que vous faites une Révolution »</w:t>
      </w:r>
    </w:p>
    <w:p w14:paraId="0112F8D8" w14:textId="2122C55F" w:rsidR="00C42C49" w:rsidRPr="00C42C49" w:rsidRDefault="002B3190" w:rsidP="00C42C49">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28</w:t>
      </w:r>
      <w:r w:rsidRPr="002B3190">
        <w:rPr>
          <w:rFonts w:ascii="Times New Roman" w:hAnsi="Times New Roman" w:cs="Times New Roman"/>
          <w:b/>
          <w:sz w:val="24"/>
          <w:szCs w:val="24"/>
          <w:lang w:val="fr-FR"/>
        </w:rPr>
        <w:t>/</w:t>
      </w:r>
      <w:r w:rsidR="004169CC">
        <w:rPr>
          <w:rFonts w:ascii="Times New Roman" w:hAnsi="Times New Roman" w:cs="Times New Roman"/>
          <w:b/>
          <w:sz w:val="24"/>
          <w:szCs w:val="24"/>
          <w:lang w:val="fr-FR"/>
        </w:rPr>
        <w:t>4</w:t>
      </w:r>
      <w:r w:rsidR="00C42C49" w:rsidRPr="00C42C49">
        <w:rPr>
          <w:rFonts w:ascii="Times New Roman" w:hAnsi="Times New Roman" w:cs="Times New Roman"/>
          <w:b/>
          <w:sz w:val="24"/>
          <w:szCs w:val="24"/>
          <w:lang w:val="fr-FR"/>
        </w:rPr>
        <w:t> : La Constitution de 1793</w:t>
      </w:r>
    </w:p>
    <w:p w14:paraId="4FE1261F" w14:textId="77777777" w:rsidR="00C42C49" w:rsidRPr="00C42C49" w:rsidRDefault="00C42C49" w:rsidP="00C42C49">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C42C49">
        <w:rPr>
          <w:rFonts w:ascii="Times New Roman" w:hAnsi="Times New Roman" w:cs="Times New Roman"/>
          <w:sz w:val="24"/>
          <w:szCs w:val="24"/>
          <w:lang w:val="fr-FR"/>
        </w:rPr>
        <w:t>Déclaration des droits de l'homme et du citoyen</w:t>
      </w:r>
      <w:r>
        <w:rPr>
          <w:rFonts w:ascii="Times New Roman" w:hAnsi="Times New Roman" w:cs="Times New Roman"/>
          <w:sz w:val="24"/>
          <w:szCs w:val="24"/>
          <w:lang w:val="fr-FR"/>
        </w:rPr>
        <w:t xml:space="preserve"> (Constitution de 1793)</w:t>
      </w:r>
    </w:p>
    <w:p w14:paraId="0B806130"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Le peuple français, convaincu que l'oubli et le mépris des droits naturels de l'homme, sont les seules causes des malheurs du monde, a résolu d'exposer dans une déclaration solennelle, ces droits sacrés et inaliénables, afin que tous les citoyens pouvant comparer sans cesse les actes du gouvernement avec le but de toute institution sociale, ne se laissent jamais opprimer, avilir par la tyrannie ; afin que le peuple ait toujours devant les yeux les bases de sa liberté et de son bonheur ; le magistrat la règle de ses devoirs ; le législateur l'objet de sa mission. - En conséquence, il proclame, en présence de l'Etre suprême, la déclaration suivante des droits de l'homme et du citoyen. </w:t>
      </w:r>
    </w:p>
    <w:p w14:paraId="571D18EC"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 - Le but de la société est le bonheur commun. - Le gouvernement est institué pour garantir à l'homme la puissance de ses droits naturels et imprescriptibles. </w:t>
      </w:r>
    </w:p>
    <w:p w14:paraId="1251EF34"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2. - Ces droits sont l'égalité, la liberté, la sûreté, la propriété. </w:t>
      </w:r>
    </w:p>
    <w:p w14:paraId="6C524CB8"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3. - Tous les hommes sont égaux par la nature et devant la loi.</w:t>
      </w:r>
    </w:p>
    <w:p w14:paraId="2C561CD7"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lastRenderedPageBreak/>
        <w:t>De la République</w:t>
      </w:r>
    </w:p>
    <w:p w14:paraId="7E9D3074"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 - La République française est une et indivisible.</w:t>
      </w:r>
    </w:p>
    <w:p w14:paraId="6F58D5DD"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 l'état des citoyens</w:t>
      </w:r>
    </w:p>
    <w:p w14:paraId="3E1165B6"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4. - Tout homme né et domicilié en France, âgé de vingt et un ans accomplis ; - Tout étranger âgé de vingt et un ans accomplis, qui, domicilié en France depuis une année - Y vit de son travail - Ou acquiert une propriété - Ou épouse une Française - Ou adopte un enfant - Ou nourrit un vieillard ; - Tout étranger enfin, qui sera jugé par le Corps législatif avoir bien mérité de l'humanité - Est admis à l'exercice des Droits de citoyen français.</w:t>
      </w:r>
    </w:p>
    <w:p w14:paraId="3C77DCA5"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 la Représentation nationale</w:t>
      </w:r>
    </w:p>
    <w:p w14:paraId="5D588480"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28. - Tout Français exerçant les droits de citoyen est éligible dans l'étendue de la République. </w:t>
      </w:r>
    </w:p>
    <w:p w14:paraId="27E0052F"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29. - Chaque député appartient à la nation entière. </w:t>
      </w:r>
    </w:p>
    <w:p w14:paraId="58339804"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32. - Le peuple français s'assemble tous les ans, le 1er mai, pour les élections. </w:t>
      </w:r>
    </w:p>
    <w:p w14:paraId="4E5BB748"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Du Corps législatif</w:t>
      </w:r>
    </w:p>
    <w:p w14:paraId="2F93193A"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39. - Le Corps législatif est un, indivisible et permanent. </w:t>
      </w:r>
    </w:p>
    <w:p w14:paraId="393B9844"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40. - Sa session est d'un an. </w:t>
      </w:r>
    </w:p>
    <w:p w14:paraId="3E4D4C82"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Tenue des séances du Corps législatif</w:t>
      </w:r>
    </w:p>
    <w:p w14:paraId="367CEEF8"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45. - Les séances de l'Assemblée nationale sont publiques. </w:t>
      </w:r>
    </w:p>
    <w:p w14:paraId="71E86E77"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46. - Les procès-verbaux de ses séances seront imprimés. </w:t>
      </w:r>
    </w:p>
    <w:p w14:paraId="7CE2CB48"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Des Contributions publiques</w:t>
      </w:r>
    </w:p>
    <w:p w14:paraId="239D7355"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101. - Nul citoyen n'est dispensé de l'honorable obligation de contribuer aux charges publiques.</w:t>
      </w:r>
    </w:p>
    <w:p w14:paraId="6A5E4630"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Des Forces de la République</w:t>
      </w:r>
    </w:p>
    <w:p w14:paraId="3DB79620"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109. - Tous les Français sont soldats ; ils sont tous exercés au maniement des armes.</w:t>
      </w:r>
    </w:p>
    <w:p w14:paraId="470718AD"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Des rapports de la République française avec les nations étrangères</w:t>
      </w:r>
    </w:p>
    <w:p w14:paraId="764A7086"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118. - Le Peuple français est l'ami et l'allié naturel des peuples libres. </w:t>
      </w:r>
    </w:p>
    <w:p w14:paraId="20CBB00E"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119. - Il ne s'immisce point dans le gouvernement des autres nations ; il ne souffre pas que les autres nations s'immiscent dans le sien. </w:t>
      </w:r>
    </w:p>
    <w:p w14:paraId="412DC7CD" w14:textId="77777777"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120. - Il donne asile aux étrangers bannis de leur patrie pour la cause de la liberté. - Il le refuse aux tyrans. </w:t>
      </w:r>
    </w:p>
    <w:p w14:paraId="1456DE97" w14:textId="77777777"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lastRenderedPageBreak/>
        <w:t>De la Garantie des Droits</w:t>
      </w:r>
    </w:p>
    <w:p w14:paraId="63A5F589" w14:textId="77777777" w:rsidR="00C42C49" w:rsidRPr="000825A6"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122. - La Constitution garantit à tous les Français l'égalité, la liberté, la sûreté, la propriété, la dette publique, le libre exercice des cultes, une instruction commune, des secours publics, la liberté indéfinie de la presse, le droit de pétition, le droit de se réunir en sociétés populaires, la jouissance de tous les Droits de l'homme.</w:t>
      </w:r>
      <w:r>
        <w:rPr>
          <w:rFonts w:ascii="Times New Roman" w:hAnsi="Times New Roman" w:cs="Times New Roman"/>
          <w:sz w:val="24"/>
          <w:szCs w:val="24"/>
          <w:lang w:val="fr-FR"/>
        </w:rPr>
        <w:t> »</w:t>
      </w:r>
    </w:p>
    <w:p w14:paraId="70C968D3" w14:textId="77777777" w:rsidR="00FD1856" w:rsidRPr="00CC2977" w:rsidRDefault="002B3190" w:rsidP="00FD1856">
      <w:pPr>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19/11</w:t>
      </w:r>
      <w:r w:rsidR="00FD1856" w:rsidRPr="009E57BD">
        <w:rPr>
          <w:rFonts w:ascii="Times New Roman" w:hAnsi="Times New Roman" w:cs="Times New Roman"/>
          <w:sz w:val="24"/>
          <w:szCs w:val="24"/>
          <w:lang w:val="fr-FR"/>
        </w:rPr>
        <w:t> </w:t>
      </w:r>
      <w:r w:rsidR="00FD1856" w:rsidRPr="00CC2977">
        <w:rPr>
          <w:rFonts w:ascii="Times New Roman" w:hAnsi="Times New Roman" w:cs="Times New Roman"/>
          <w:b/>
          <w:sz w:val="24"/>
          <w:szCs w:val="24"/>
          <w:lang w:val="fr-FR"/>
        </w:rPr>
        <w:t xml:space="preserve">: la Constitution de 1795 </w:t>
      </w:r>
    </w:p>
    <w:p w14:paraId="79C7619B" w14:textId="77777777" w:rsidR="00FD1856" w:rsidRPr="00FD1856" w:rsidRDefault="00CC2977" w:rsidP="00FD1856">
      <w:pPr>
        <w:rPr>
          <w:rFonts w:ascii="Times New Roman" w:hAnsi="Times New Roman" w:cs="Times New Roman"/>
          <w:sz w:val="24"/>
          <w:szCs w:val="24"/>
          <w:lang w:val="fr-FR"/>
        </w:rPr>
      </w:pPr>
      <w:r>
        <w:rPr>
          <w:rFonts w:ascii="Times New Roman" w:hAnsi="Times New Roman" w:cs="Times New Roman"/>
          <w:sz w:val="24"/>
          <w:szCs w:val="24"/>
          <w:lang w:val="fr-FR"/>
        </w:rPr>
        <w:t>« </w:t>
      </w:r>
      <w:r w:rsidR="00FD1856" w:rsidRPr="00FD1856">
        <w:rPr>
          <w:rFonts w:ascii="Times New Roman" w:hAnsi="Times New Roman" w:cs="Times New Roman"/>
          <w:sz w:val="24"/>
          <w:szCs w:val="24"/>
          <w:lang w:val="fr-FR"/>
        </w:rPr>
        <w:t xml:space="preserve">Déclaration des droits et des devoirs de l'homme et du citoyen </w:t>
      </w:r>
      <w:r>
        <w:rPr>
          <w:rFonts w:ascii="Times New Roman" w:hAnsi="Times New Roman" w:cs="Times New Roman"/>
          <w:sz w:val="24"/>
          <w:szCs w:val="24"/>
          <w:lang w:val="fr-FR"/>
        </w:rPr>
        <w:t>(Constitution de 1795)</w:t>
      </w:r>
    </w:p>
    <w:p w14:paraId="70F87A5B"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Le peuple français proclame, en présence de l'Etre suprême, la Déclaration suivante des droits et des devoirs de l'homme et du citoyen. </w:t>
      </w:r>
    </w:p>
    <w:p w14:paraId="077AE96D"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DROITS </w:t>
      </w:r>
    </w:p>
    <w:p w14:paraId="1159B186"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1. - Les droits de l'homme en société sont la liberté, l'égalité, la sûreté, la propriété. </w:t>
      </w:r>
    </w:p>
    <w:p w14:paraId="38FC1AA0"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2. - La liberté consiste à pouvoir faire ce qui ne nuit pas aux droits d'autrui. </w:t>
      </w:r>
    </w:p>
    <w:p w14:paraId="3A9647C3"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3. - L'égalité consiste en ce que la loi est la même pour tous, soit qu'elle protège, soit qu'elle punisse. L'égalité n'admet aucune distinction de naissance, aucune hérédité de pouvoirs. </w:t>
      </w:r>
    </w:p>
    <w:p w14:paraId="324BE34D"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4. - La sûreté résulte du concours de tous pour assurer les droits de chacun. </w:t>
      </w:r>
    </w:p>
    <w:p w14:paraId="245BC42F"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5. - La propriété est le droit de jouir et de disposer de ses biens, de ses revenus, du fruit de son travail et de son industrie. </w:t>
      </w:r>
    </w:p>
    <w:p w14:paraId="6F82164A" w14:textId="77777777"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6. - La loi est la volonté générale, exprimée par la majorité ou des citoyens ou de leurs représentants. </w:t>
      </w:r>
    </w:p>
    <w:p w14:paraId="6C9DFF34" w14:textId="77777777" w:rsid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Article 7. - Ce qui n'est pas défendu par la loi ne peut être empêché. - Nul ne peut être contraint à faire ce qu'elle n'ordonne pas.</w:t>
      </w:r>
    </w:p>
    <w:p w14:paraId="04546482" w14:textId="77777777" w:rsidR="00FD1856" w:rsidRPr="00E96001" w:rsidRDefault="00FD1856" w:rsidP="00FD1856">
      <w:pPr>
        <w:rPr>
          <w:rFonts w:ascii="Times New Roman" w:hAnsi="Times New Roman" w:cs="Times New Roman"/>
          <w:sz w:val="24"/>
          <w:szCs w:val="24"/>
          <w:lang w:val="fr-FR"/>
        </w:rPr>
      </w:pPr>
      <w:r>
        <w:rPr>
          <w:rFonts w:ascii="Times New Roman" w:hAnsi="Times New Roman" w:cs="Times New Roman"/>
          <w:sz w:val="24"/>
          <w:szCs w:val="24"/>
          <w:lang w:val="fr-FR"/>
        </w:rPr>
        <w:t>[…</w:t>
      </w:r>
      <w:r w:rsidRPr="00E96001">
        <w:rPr>
          <w:rFonts w:ascii="Times New Roman" w:hAnsi="Times New Roman" w:cs="Times New Roman"/>
          <w:sz w:val="24"/>
          <w:szCs w:val="24"/>
          <w:lang w:val="fr-FR"/>
        </w:rPr>
        <w:t>]</w:t>
      </w:r>
    </w:p>
    <w:p w14:paraId="34A07105"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DEVOIRS </w:t>
      </w:r>
    </w:p>
    <w:p w14:paraId="0A1CA396"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1. - La Déclaration des droits contient les obligations des législateurs : le maintien de la société demande que ceux qui la composent connaissent et remplissent également leurs devoirs. </w:t>
      </w:r>
    </w:p>
    <w:p w14:paraId="07BC7202"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2. - Tous les devoirs de l'homme et du citoyen dérivent de ces deux principes, gravés par la nature dans tous les </w:t>
      </w:r>
      <w:proofErr w:type="spellStart"/>
      <w:r w:rsidRPr="00CC2977">
        <w:rPr>
          <w:rFonts w:ascii="Times New Roman" w:hAnsi="Times New Roman" w:cs="Times New Roman"/>
          <w:sz w:val="24"/>
          <w:szCs w:val="24"/>
          <w:lang w:val="fr-FR"/>
        </w:rPr>
        <w:t>coeurs</w:t>
      </w:r>
      <w:proofErr w:type="spellEnd"/>
      <w:r w:rsidRPr="00CC2977">
        <w:rPr>
          <w:rFonts w:ascii="Times New Roman" w:hAnsi="Times New Roman" w:cs="Times New Roman"/>
          <w:sz w:val="24"/>
          <w:szCs w:val="24"/>
          <w:lang w:val="fr-FR"/>
        </w:rPr>
        <w:t xml:space="preserve"> : - Ne faites pas à autrui ce que vous ne voudriez pas qu'on vous fît. - Faites constamment aux autres le bien que vous voudriez en recevoir. </w:t>
      </w:r>
    </w:p>
    <w:p w14:paraId="636E7943"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3. - Les obligations de chacun envers la société consistent à la défendre, à la servir, à vivre soumis aux lois, et à respecter ceux qui en sont les organes. </w:t>
      </w:r>
    </w:p>
    <w:p w14:paraId="202EE492"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lastRenderedPageBreak/>
        <w:t xml:space="preserve">Article 4. - Nul n'est bon citoyen, s'il n'est bon fils, bon père, bon frère, bon ami, bon époux. </w:t>
      </w:r>
    </w:p>
    <w:p w14:paraId="420377BA"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5. - Nul n'est homme de bien, s'il n'est franchement et religieusement observateur des lois. </w:t>
      </w:r>
    </w:p>
    <w:p w14:paraId="1A14E760"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6. - Celui qui viole ouvertement les lois se déclare en état de guerre avec la société. </w:t>
      </w:r>
    </w:p>
    <w:p w14:paraId="2EFD0852" w14:textId="77777777"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Article 7. - Celui qui, sans enfreindre ouvertement les lois, les élude par ruse ou par adresse, blesse les intérêts de tous : il se rend indigne de leur bienveillanc</w:t>
      </w:r>
      <w:r>
        <w:rPr>
          <w:rFonts w:ascii="Times New Roman" w:hAnsi="Times New Roman" w:cs="Times New Roman"/>
          <w:sz w:val="24"/>
          <w:szCs w:val="24"/>
          <w:lang w:val="fr-FR"/>
        </w:rPr>
        <w:t>e et de leur estime. »</w:t>
      </w:r>
    </w:p>
    <w:p w14:paraId="3C34FF57" w14:textId="67990D1D" w:rsidR="0016093E" w:rsidRPr="000825A6" w:rsidRDefault="002B3190" w:rsidP="000825A6">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Cours du </w:t>
      </w:r>
      <w:r w:rsidR="004169CC">
        <w:rPr>
          <w:rFonts w:ascii="Times New Roman" w:hAnsi="Times New Roman" w:cs="Times New Roman"/>
          <w:b/>
          <w:sz w:val="24"/>
          <w:szCs w:val="24"/>
          <w:lang w:val="fr-FR"/>
        </w:rPr>
        <w:t>12</w:t>
      </w:r>
      <w:r>
        <w:rPr>
          <w:rFonts w:ascii="Times New Roman" w:hAnsi="Times New Roman" w:cs="Times New Roman"/>
          <w:b/>
          <w:sz w:val="24"/>
          <w:szCs w:val="24"/>
          <w:lang w:val="fr-FR"/>
        </w:rPr>
        <w:t>/</w:t>
      </w:r>
      <w:r w:rsidR="004169CC">
        <w:rPr>
          <w:rFonts w:ascii="Times New Roman" w:hAnsi="Times New Roman" w:cs="Times New Roman"/>
          <w:b/>
          <w:sz w:val="24"/>
          <w:szCs w:val="24"/>
          <w:lang w:val="fr-FR"/>
        </w:rPr>
        <w:t>5</w:t>
      </w:r>
      <w:r w:rsidR="00073128">
        <w:rPr>
          <w:rFonts w:ascii="Times New Roman" w:hAnsi="Times New Roman" w:cs="Times New Roman"/>
          <w:b/>
          <w:sz w:val="24"/>
          <w:szCs w:val="24"/>
          <w:lang w:val="fr-FR"/>
        </w:rPr>
        <w:t> :</w:t>
      </w:r>
      <w:r w:rsidR="0016093E" w:rsidRPr="000825A6">
        <w:rPr>
          <w:rFonts w:ascii="Times New Roman" w:hAnsi="Times New Roman" w:cs="Times New Roman"/>
          <w:b/>
          <w:sz w:val="24"/>
          <w:szCs w:val="24"/>
          <w:lang w:val="fr-FR"/>
        </w:rPr>
        <w:t xml:space="preserve"> Le Directoire : la « République des meilleurs »</w:t>
      </w:r>
    </w:p>
    <w:p w14:paraId="5834865E" w14:textId="77777777" w:rsidR="0016093E" w:rsidRPr="000825A6" w:rsidRDefault="0016093E"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Boissy d’Anglas, rapporteur du projet de la Constitution, 1795</w:t>
      </w:r>
    </w:p>
    <w:p w14:paraId="7213B536" w14:textId="77777777" w:rsidR="0016093E" w:rsidRPr="000825A6" w:rsidRDefault="0016093E"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Nous devons être gouvernés par les meilleurs : les meilleurs sont les plus instruits et les plus intéressés au m</w:t>
      </w:r>
      <w:r w:rsidR="00DA0B7E">
        <w:rPr>
          <w:rFonts w:ascii="Times New Roman" w:hAnsi="Times New Roman" w:cs="Times New Roman"/>
          <w:sz w:val="24"/>
          <w:szCs w:val="24"/>
          <w:lang w:val="fr-FR"/>
        </w:rPr>
        <w:t xml:space="preserve">aintien des lois ; or, à </w:t>
      </w:r>
      <w:proofErr w:type="gramStart"/>
      <w:r w:rsidR="00DA0B7E">
        <w:rPr>
          <w:rFonts w:ascii="Times New Roman" w:hAnsi="Times New Roman" w:cs="Times New Roman"/>
          <w:sz w:val="24"/>
          <w:szCs w:val="24"/>
          <w:lang w:val="fr-FR"/>
        </w:rPr>
        <w:t xml:space="preserve">bien </w:t>
      </w:r>
      <w:r w:rsidRPr="000825A6">
        <w:rPr>
          <w:rFonts w:ascii="Times New Roman" w:hAnsi="Times New Roman" w:cs="Times New Roman"/>
          <w:sz w:val="24"/>
          <w:szCs w:val="24"/>
          <w:lang w:val="fr-FR"/>
        </w:rPr>
        <w:t xml:space="preserve"> peu</w:t>
      </w:r>
      <w:proofErr w:type="gramEnd"/>
      <w:r w:rsidRPr="000825A6">
        <w:rPr>
          <w:rFonts w:ascii="Times New Roman" w:hAnsi="Times New Roman" w:cs="Times New Roman"/>
          <w:sz w:val="24"/>
          <w:szCs w:val="24"/>
          <w:lang w:val="fr-FR"/>
        </w:rPr>
        <w:t xml:space="preserve"> d'exceptions près, vous ne trouverez de pareils hommes que parmi ceux qui, possédant une propriété, sont attachés au pays qui la contient, aux lois qui la protègent, à la tranquillité qui la conserve [...]. Un pays gouverné par les propriétaires est dans l'ordre social ; celui où les non-propriétaires gouvernent est dans l'état de nature ».</w:t>
      </w:r>
    </w:p>
    <w:p w14:paraId="791BDC7D" w14:textId="77777777" w:rsidR="0016093E" w:rsidRPr="0016093E" w:rsidRDefault="0016093E" w:rsidP="0016093E">
      <w:pPr>
        <w:jc w:val="both"/>
        <w:rPr>
          <w:sz w:val="20"/>
          <w:szCs w:val="20"/>
          <w:lang w:val="fr-FR"/>
        </w:rPr>
      </w:pPr>
    </w:p>
    <w:p w14:paraId="3CE69BA0" w14:textId="77777777" w:rsidR="008C005A" w:rsidRDefault="008C005A" w:rsidP="008C005A">
      <w:pPr>
        <w:jc w:val="right"/>
        <w:rPr>
          <w:sz w:val="20"/>
          <w:szCs w:val="20"/>
          <w:lang w:val="fr-FR"/>
        </w:rPr>
      </w:pPr>
    </w:p>
    <w:sectPr w:rsidR="008C005A" w:rsidSect="00D30E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F1A1" w14:textId="77777777" w:rsidR="006A516A" w:rsidRDefault="006A516A" w:rsidP="00CC2977">
      <w:pPr>
        <w:spacing w:after="0" w:line="240" w:lineRule="auto"/>
      </w:pPr>
      <w:r>
        <w:separator/>
      </w:r>
    </w:p>
  </w:endnote>
  <w:endnote w:type="continuationSeparator" w:id="0">
    <w:p w14:paraId="0EA16A16" w14:textId="77777777" w:rsidR="006A516A" w:rsidRDefault="006A516A" w:rsidP="00CC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187266"/>
      <w:docPartObj>
        <w:docPartGallery w:val="Page Numbers (Bottom of Page)"/>
        <w:docPartUnique/>
      </w:docPartObj>
    </w:sdtPr>
    <w:sdtContent>
      <w:p w14:paraId="0588A6BE" w14:textId="77777777" w:rsidR="00CC2977" w:rsidRDefault="00167976">
        <w:pPr>
          <w:pStyle w:val="a4"/>
          <w:jc w:val="center"/>
        </w:pPr>
        <w:r>
          <w:fldChar w:fldCharType="begin"/>
        </w:r>
        <w:r w:rsidR="00B65FC3">
          <w:instrText xml:space="preserve"> PAGE   \* MERGEFORMAT </w:instrText>
        </w:r>
        <w:r>
          <w:fldChar w:fldCharType="separate"/>
        </w:r>
        <w:r w:rsidR="002B3190">
          <w:rPr>
            <w:noProof/>
          </w:rPr>
          <w:t>10</w:t>
        </w:r>
        <w:r>
          <w:rPr>
            <w:noProof/>
          </w:rPr>
          <w:fldChar w:fldCharType="end"/>
        </w:r>
      </w:p>
    </w:sdtContent>
  </w:sdt>
  <w:p w14:paraId="667173D4" w14:textId="77777777" w:rsidR="00CC2977" w:rsidRDefault="00CC29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C17B" w14:textId="77777777" w:rsidR="006A516A" w:rsidRDefault="006A516A" w:rsidP="00CC2977">
      <w:pPr>
        <w:spacing w:after="0" w:line="240" w:lineRule="auto"/>
      </w:pPr>
      <w:r>
        <w:separator/>
      </w:r>
    </w:p>
  </w:footnote>
  <w:footnote w:type="continuationSeparator" w:id="0">
    <w:p w14:paraId="5D297824" w14:textId="77777777" w:rsidR="006A516A" w:rsidRDefault="006A516A" w:rsidP="00CC29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5A"/>
    <w:rsid w:val="00001FCB"/>
    <w:rsid w:val="000657ED"/>
    <w:rsid w:val="00073128"/>
    <w:rsid w:val="000825A6"/>
    <w:rsid w:val="000B4529"/>
    <w:rsid w:val="00152C61"/>
    <w:rsid w:val="0016093E"/>
    <w:rsid w:val="00167976"/>
    <w:rsid w:val="001A25F7"/>
    <w:rsid w:val="001C3D2A"/>
    <w:rsid w:val="001E73A6"/>
    <w:rsid w:val="002B3190"/>
    <w:rsid w:val="003E6AAE"/>
    <w:rsid w:val="004169CC"/>
    <w:rsid w:val="004C1FF2"/>
    <w:rsid w:val="00562782"/>
    <w:rsid w:val="005D1BCC"/>
    <w:rsid w:val="005E1B86"/>
    <w:rsid w:val="0061522E"/>
    <w:rsid w:val="006A516A"/>
    <w:rsid w:val="00735CF1"/>
    <w:rsid w:val="00756ABD"/>
    <w:rsid w:val="007F22D8"/>
    <w:rsid w:val="0080550C"/>
    <w:rsid w:val="008C005A"/>
    <w:rsid w:val="008F51D3"/>
    <w:rsid w:val="009E57BD"/>
    <w:rsid w:val="00AF5A2A"/>
    <w:rsid w:val="00B65FC3"/>
    <w:rsid w:val="00C42C49"/>
    <w:rsid w:val="00C50509"/>
    <w:rsid w:val="00C559DA"/>
    <w:rsid w:val="00C85044"/>
    <w:rsid w:val="00CC015F"/>
    <w:rsid w:val="00CC2977"/>
    <w:rsid w:val="00D209C4"/>
    <w:rsid w:val="00D30ECE"/>
    <w:rsid w:val="00D75727"/>
    <w:rsid w:val="00DA0B7E"/>
    <w:rsid w:val="00DF02AF"/>
    <w:rsid w:val="00E91201"/>
    <w:rsid w:val="00E96001"/>
    <w:rsid w:val="00E96681"/>
    <w:rsid w:val="00EA7E62"/>
    <w:rsid w:val="00EF0EF5"/>
    <w:rsid w:val="00F53603"/>
    <w:rsid w:val="00FD1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1AD5"/>
  <w15:docId w15:val="{07DFD62C-29C6-4789-B9AA-D7755E3C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ECE"/>
  </w:style>
  <w:style w:type="paragraph" w:styleId="2">
    <w:name w:val="heading 2"/>
    <w:basedOn w:val="a"/>
    <w:next w:val="a"/>
    <w:link w:val="2Char"/>
    <w:uiPriority w:val="9"/>
    <w:unhideWhenUsed/>
    <w:qFormat/>
    <w:rsid w:val="004169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977"/>
    <w:pPr>
      <w:tabs>
        <w:tab w:val="center" w:pos="4513"/>
        <w:tab w:val="right" w:pos="9026"/>
      </w:tabs>
      <w:spacing w:after="0" w:line="240" w:lineRule="auto"/>
    </w:pPr>
  </w:style>
  <w:style w:type="character" w:customStyle="1" w:styleId="Char">
    <w:name w:val="Κεφαλίδα Char"/>
    <w:basedOn w:val="a0"/>
    <w:link w:val="a3"/>
    <w:uiPriority w:val="99"/>
    <w:semiHidden/>
    <w:rsid w:val="00CC2977"/>
  </w:style>
  <w:style w:type="paragraph" w:styleId="a4">
    <w:name w:val="footer"/>
    <w:basedOn w:val="a"/>
    <w:link w:val="Char0"/>
    <w:uiPriority w:val="99"/>
    <w:unhideWhenUsed/>
    <w:rsid w:val="00CC2977"/>
    <w:pPr>
      <w:tabs>
        <w:tab w:val="center" w:pos="4513"/>
        <w:tab w:val="right" w:pos="9026"/>
      </w:tabs>
      <w:spacing w:after="0" w:line="240" w:lineRule="auto"/>
    </w:pPr>
  </w:style>
  <w:style w:type="character" w:customStyle="1" w:styleId="Char0">
    <w:name w:val="Υποσέλιδο Char"/>
    <w:basedOn w:val="a0"/>
    <w:link w:val="a4"/>
    <w:uiPriority w:val="99"/>
    <w:rsid w:val="00CC2977"/>
  </w:style>
  <w:style w:type="paragraph" w:styleId="a5">
    <w:name w:val="Balloon Text"/>
    <w:basedOn w:val="a"/>
    <w:link w:val="Char1"/>
    <w:uiPriority w:val="99"/>
    <w:semiHidden/>
    <w:unhideWhenUsed/>
    <w:rsid w:val="00C559D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559DA"/>
    <w:rPr>
      <w:rFonts w:ascii="Segoe UI" w:hAnsi="Segoe UI" w:cs="Segoe UI"/>
      <w:sz w:val="18"/>
      <w:szCs w:val="18"/>
    </w:rPr>
  </w:style>
  <w:style w:type="character" w:styleId="-">
    <w:name w:val="Hyperlink"/>
    <w:basedOn w:val="a0"/>
    <w:uiPriority w:val="99"/>
    <w:unhideWhenUsed/>
    <w:rsid w:val="003E6AAE"/>
    <w:rPr>
      <w:color w:val="0000FF" w:themeColor="hyperlink"/>
      <w:u w:val="single"/>
    </w:rPr>
  </w:style>
  <w:style w:type="character" w:customStyle="1" w:styleId="2Char">
    <w:name w:val="Επικεφαλίδα 2 Char"/>
    <w:basedOn w:val="a0"/>
    <w:link w:val="2"/>
    <w:uiPriority w:val="9"/>
    <w:rsid w:val="004169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13466">
      <w:bodyDiv w:val="1"/>
      <w:marLeft w:val="0"/>
      <w:marRight w:val="0"/>
      <w:marTop w:val="0"/>
      <w:marBottom w:val="0"/>
      <w:divBdr>
        <w:top w:val="none" w:sz="0" w:space="0" w:color="auto"/>
        <w:left w:val="none" w:sz="0" w:space="0" w:color="auto"/>
        <w:bottom w:val="none" w:sz="0" w:space="0" w:color="auto"/>
        <w:right w:val="none" w:sz="0" w:space="0" w:color="auto"/>
      </w:divBdr>
      <w:divsChild>
        <w:div w:id="801848123">
          <w:marLeft w:val="0"/>
          <w:marRight w:val="0"/>
          <w:marTop w:val="0"/>
          <w:marBottom w:val="0"/>
          <w:divBdr>
            <w:top w:val="none" w:sz="0" w:space="0" w:color="auto"/>
            <w:left w:val="none" w:sz="0" w:space="0" w:color="auto"/>
            <w:bottom w:val="none" w:sz="0" w:space="0" w:color="auto"/>
            <w:right w:val="none" w:sz="0" w:space="0" w:color="auto"/>
          </w:divBdr>
          <w:divsChild>
            <w:div w:id="353960965">
              <w:marLeft w:val="120"/>
              <w:marRight w:val="90"/>
              <w:marTop w:val="0"/>
              <w:marBottom w:val="0"/>
              <w:divBdr>
                <w:top w:val="none" w:sz="0" w:space="0" w:color="auto"/>
                <w:left w:val="none" w:sz="0" w:space="0" w:color="auto"/>
                <w:bottom w:val="none" w:sz="0" w:space="0" w:color="auto"/>
                <w:right w:val="none" w:sz="0" w:space="0" w:color="auto"/>
              </w:divBdr>
              <w:divsChild>
                <w:div w:id="7496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itaki@frl.uo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3962</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Nicolas Manitakis</cp:lastModifiedBy>
  <cp:revision>2</cp:revision>
  <cp:lastPrinted>2019-03-01T09:38:00Z</cp:lastPrinted>
  <dcterms:created xsi:type="dcterms:W3CDTF">2025-03-17T12:50:00Z</dcterms:created>
  <dcterms:modified xsi:type="dcterms:W3CDTF">2025-03-17T12:50:00Z</dcterms:modified>
</cp:coreProperties>
</file>