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782" w:rsidRDefault="00CE3FE3" w:rsidP="00CE3FE3">
      <w:pPr>
        <w:pStyle w:val="Heading1"/>
        <w:rPr>
          <w:lang w:val="el-GR"/>
        </w:rPr>
      </w:pPr>
      <w:r>
        <w:rPr>
          <w:lang w:val="el-GR"/>
        </w:rPr>
        <w:t xml:space="preserve">Γεωλογική περιγραφή της Λεκάνης των </w:t>
      </w:r>
      <w:proofErr w:type="spellStart"/>
      <w:r>
        <w:rPr>
          <w:lang w:val="el-GR"/>
        </w:rPr>
        <w:t>Βεντζίων</w:t>
      </w:r>
      <w:proofErr w:type="spellEnd"/>
    </w:p>
    <w:p w:rsidR="00CE3FE3" w:rsidRDefault="00CE3FE3">
      <w:pPr>
        <w:rPr>
          <w:lang w:val="el-GR"/>
        </w:rPr>
      </w:pPr>
    </w:p>
    <w:p w:rsidR="009749FF" w:rsidRDefault="009749FF" w:rsidP="009749FF">
      <w:pPr>
        <w:pStyle w:val="Heading2"/>
        <w:rPr>
          <w:lang w:val="el-GR"/>
        </w:rPr>
      </w:pPr>
      <w:r>
        <w:rPr>
          <w:lang w:val="el-GR"/>
        </w:rPr>
        <w:t>Γενικά</w:t>
      </w:r>
    </w:p>
    <w:p w:rsidR="000E28BE" w:rsidRDefault="00CE3FE3" w:rsidP="00B10E50">
      <w:pPr>
        <w:spacing w:line="360" w:lineRule="auto"/>
        <w:rPr>
          <w:lang w:val="el-GR"/>
        </w:rPr>
      </w:pPr>
      <w:r>
        <w:rPr>
          <w:lang w:val="el-GR"/>
        </w:rPr>
        <w:t xml:space="preserve">Η λεκάνη των </w:t>
      </w:r>
      <w:proofErr w:type="spellStart"/>
      <w:r>
        <w:rPr>
          <w:lang w:val="el-GR"/>
        </w:rPr>
        <w:t>Βεντζίων</w:t>
      </w:r>
      <w:proofErr w:type="spellEnd"/>
      <w:r>
        <w:rPr>
          <w:lang w:val="el-GR"/>
        </w:rPr>
        <w:t xml:space="preserve"> τοποθετείται </w:t>
      </w:r>
      <w:proofErr w:type="spellStart"/>
      <w:r>
        <w:rPr>
          <w:lang w:val="el-GR"/>
        </w:rPr>
        <w:t>ΒΑ</w:t>
      </w:r>
      <w:proofErr w:type="spellEnd"/>
      <w:r>
        <w:rPr>
          <w:lang w:val="el-GR"/>
        </w:rPr>
        <w:t xml:space="preserve"> των Γρεβενών</w:t>
      </w:r>
      <w:r w:rsidR="009749FF">
        <w:rPr>
          <w:lang w:val="el-GR"/>
        </w:rPr>
        <w:t xml:space="preserve"> και αποτελεί τμήμα της λεκάνης της </w:t>
      </w:r>
      <w:proofErr w:type="spellStart"/>
      <w:r w:rsidR="009749FF">
        <w:rPr>
          <w:lang w:val="el-GR"/>
        </w:rPr>
        <w:t>Μεσοελληνικής</w:t>
      </w:r>
      <w:proofErr w:type="spellEnd"/>
      <w:r w:rsidR="009749FF">
        <w:rPr>
          <w:lang w:val="el-GR"/>
        </w:rPr>
        <w:t xml:space="preserve"> Αύλακας</w:t>
      </w:r>
      <w:r w:rsidR="00ED2366">
        <w:rPr>
          <w:lang w:val="el-GR"/>
        </w:rPr>
        <w:t xml:space="preserve"> (Άνω Πλειόκαιν</w:t>
      </w:r>
      <w:r w:rsidR="009749FF">
        <w:rPr>
          <w:lang w:val="el-GR"/>
        </w:rPr>
        <w:t>ο/Κατώτερο Πλειστόκαινο). Έχει</w:t>
      </w:r>
      <w:r>
        <w:rPr>
          <w:lang w:val="el-GR"/>
        </w:rPr>
        <w:t xml:space="preserve"> πλάτος 6</w:t>
      </w:r>
      <w:r>
        <w:t>km</w:t>
      </w:r>
      <w:r w:rsidR="009749FF">
        <w:rPr>
          <w:lang w:val="el-GR"/>
        </w:rPr>
        <w:t>,</w:t>
      </w:r>
      <w:r>
        <w:rPr>
          <w:lang w:val="el-GR"/>
        </w:rPr>
        <w:t xml:space="preserve"> μήκος 22</w:t>
      </w:r>
      <w:r>
        <w:t>km</w:t>
      </w:r>
      <w:r w:rsidR="009749FF">
        <w:rPr>
          <w:lang w:val="el-GR"/>
        </w:rPr>
        <w:t xml:space="preserve"> και </w:t>
      </w:r>
      <w:r>
        <w:rPr>
          <w:lang w:val="el-GR"/>
        </w:rPr>
        <w:t>έκταση 70</w:t>
      </w:r>
      <w:r>
        <w:t>km</w:t>
      </w:r>
      <w:r w:rsidR="009749FF" w:rsidRPr="00ED2366">
        <w:rPr>
          <w:vertAlign w:val="superscript"/>
          <w:lang w:val="el-GR"/>
        </w:rPr>
        <w:t>2</w:t>
      </w:r>
      <w:r w:rsidRPr="00CE3FE3">
        <w:rPr>
          <w:lang w:val="el-GR"/>
        </w:rPr>
        <w:t xml:space="preserve">. </w:t>
      </w:r>
      <w:r w:rsidR="009749FF">
        <w:rPr>
          <w:lang w:val="el-GR"/>
        </w:rPr>
        <w:t xml:space="preserve">Η βάση της λεκάνης </w:t>
      </w:r>
      <w:r w:rsidR="00ED2366">
        <w:rPr>
          <w:lang w:val="el-GR"/>
        </w:rPr>
        <w:t>αποτελείται</w:t>
      </w:r>
      <w:r w:rsidR="009749FF">
        <w:rPr>
          <w:lang w:val="el-GR"/>
        </w:rPr>
        <w:t xml:space="preserve"> από τα υπερβασικά της λεκάνης του </w:t>
      </w:r>
      <w:proofErr w:type="spellStart"/>
      <w:r w:rsidR="009749FF">
        <w:rPr>
          <w:lang w:val="el-GR"/>
        </w:rPr>
        <w:t>Βούρινου</w:t>
      </w:r>
      <w:proofErr w:type="spellEnd"/>
      <w:r w:rsidR="009749FF">
        <w:rPr>
          <w:lang w:val="el-GR"/>
        </w:rPr>
        <w:t xml:space="preserve">, η οποία καλύπτεται από τα </w:t>
      </w:r>
      <w:proofErr w:type="spellStart"/>
      <w:r w:rsidR="009749FF">
        <w:rPr>
          <w:lang w:val="el-GR"/>
        </w:rPr>
        <w:t>μολασσικά</w:t>
      </w:r>
      <w:proofErr w:type="spellEnd"/>
      <w:r w:rsidR="009749FF">
        <w:rPr>
          <w:lang w:val="el-GR"/>
        </w:rPr>
        <w:t xml:space="preserve"> ι</w:t>
      </w:r>
      <w:r w:rsidR="000E28BE">
        <w:rPr>
          <w:lang w:val="el-GR"/>
        </w:rPr>
        <w:t xml:space="preserve">ζήματα της </w:t>
      </w:r>
      <w:proofErr w:type="spellStart"/>
      <w:r w:rsidR="000E28BE">
        <w:rPr>
          <w:lang w:val="el-GR"/>
        </w:rPr>
        <w:t>Μεσοελληνικής</w:t>
      </w:r>
      <w:proofErr w:type="spellEnd"/>
      <w:r w:rsidR="000E28BE">
        <w:rPr>
          <w:lang w:val="el-GR"/>
        </w:rPr>
        <w:t xml:space="preserve"> Αύλακας</w:t>
      </w:r>
      <w:r w:rsidR="009749FF">
        <w:rPr>
          <w:lang w:val="el-GR"/>
        </w:rPr>
        <w:t>.</w:t>
      </w:r>
      <w:r w:rsidR="000E28BE" w:rsidRPr="000E28BE">
        <w:rPr>
          <w:lang w:val="el-GR"/>
        </w:rPr>
        <w:t xml:space="preserve"> </w:t>
      </w:r>
      <w:proofErr w:type="spellStart"/>
      <w:r w:rsidR="000E28BE">
        <w:rPr>
          <w:lang w:val="el-GR"/>
        </w:rPr>
        <w:t>Επι</w:t>
      </w:r>
      <w:proofErr w:type="spellEnd"/>
      <w:r w:rsidR="000E28BE">
        <w:rPr>
          <w:lang w:val="el-GR"/>
        </w:rPr>
        <w:t xml:space="preserve"> των </w:t>
      </w:r>
      <w:proofErr w:type="spellStart"/>
      <w:r w:rsidR="000E28BE">
        <w:rPr>
          <w:lang w:val="el-GR"/>
        </w:rPr>
        <w:t>οφιολίθων</w:t>
      </w:r>
      <w:proofErr w:type="spellEnd"/>
      <w:r w:rsidR="000E28BE">
        <w:rPr>
          <w:lang w:val="el-GR"/>
        </w:rPr>
        <w:t xml:space="preserve"> και της </w:t>
      </w:r>
      <w:proofErr w:type="spellStart"/>
      <w:r w:rsidR="000E28BE">
        <w:rPr>
          <w:lang w:val="el-GR"/>
        </w:rPr>
        <w:t>μόλασσας</w:t>
      </w:r>
      <w:proofErr w:type="spellEnd"/>
      <w:r w:rsidR="000E28BE">
        <w:rPr>
          <w:lang w:val="el-GR"/>
        </w:rPr>
        <w:t xml:space="preserve"> επικάθονται ασύμφωνα τα </w:t>
      </w:r>
      <w:proofErr w:type="spellStart"/>
      <w:r w:rsidR="000E28BE">
        <w:rPr>
          <w:lang w:val="el-GR"/>
        </w:rPr>
        <w:t>μεταλπικά</w:t>
      </w:r>
      <w:proofErr w:type="spellEnd"/>
      <w:r w:rsidR="000E28BE">
        <w:rPr>
          <w:lang w:val="el-GR"/>
        </w:rPr>
        <w:t xml:space="preserve"> ιζήματα </w:t>
      </w:r>
      <w:proofErr w:type="spellStart"/>
      <w:r w:rsidR="000E28BE">
        <w:rPr>
          <w:lang w:val="el-GR"/>
        </w:rPr>
        <w:t>ποταμολιμναίας</w:t>
      </w:r>
      <w:proofErr w:type="spellEnd"/>
      <w:r w:rsidR="000E28BE">
        <w:rPr>
          <w:lang w:val="el-GR"/>
        </w:rPr>
        <w:t xml:space="preserve"> προέλευσης. Στα νοτιοανατολικά  οι </w:t>
      </w:r>
      <w:proofErr w:type="spellStart"/>
      <w:r w:rsidR="000E28BE">
        <w:rPr>
          <w:lang w:val="el-GR"/>
        </w:rPr>
        <w:t>οφιόλιθοι</w:t>
      </w:r>
      <w:proofErr w:type="spellEnd"/>
      <w:r w:rsidR="000E28BE">
        <w:rPr>
          <w:lang w:val="el-GR"/>
        </w:rPr>
        <w:t xml:space="preserve"> υπόκεινται ανθρακικών. </w:t>
      </w:r>
    </w:p>
    <w:p w:rsidR="00FE0686" w:rsidRDefault="00FE0686" w:rsidP="00FE0686">
      <w:pPr>
        <w:pStyle w:val="Heading2"/>
        <w:rPr>
          <w:lang w:val="el-GR"/>
        </w:rPr>
      </w:pPr>
      <w:r>
        <w:rPr>
          <w:lang w:val="el-GR"/>
        </w:rPr>
        <w:t xml:space="preserve">Οφιολιθικό σύμπλεγμα </w:t>
      </w:r>
      <w:proofErr w:type="spellStart"/>
      <w:r>
        <w:rPr>
          <w:lang w:val="el-GR"/>
        </w:rPr>
        <w:t>Βουρίνου</w:t>
      </w:r>
      <w:proofErr w:type="spellEnd"/>
    </w:p>
    <w:p w:rsidR="00FE0686" w:rsidRPr="00FA5F9C" w:rsidRDefault="00FE0686" w:rsidP="00B10E50">
      <w:pPr>
        <w:spacing w:line="360" w:lineRule="auto"/>
        <w:rPr>
          <w:lang w:val="el-GR"/>
        </w:rPr>
      </w:pPr>
      <w:r>
        <w:rPr>
          <w:lang w:val="el-GR"/>
        </w:rPr>
        <w:t xml:space="preserve">Το οφιολιθικό σύμπλεγμα του </w:t>
      </w:r>
      <w:proofErr w:type="spellStart"/>
      <w:r>
        <w:rPr>
          <w:lang w:val="el-GR"/>
        </w:rPr>
        <w:t>Βουρίνου</w:t>
      </w:r>
      <w:proofErr w:type="spellEnd"/>
      <w:r>
        <w:rPr>
          <w:lang w:val="el-GR"/>
        </w:rPr>
        <w:t xml:space="preserve"> έχει μήκος </w:t>
      </w:r>
      <w:r w:rsidR="00A02699">
        <w:rPr>
          <w:lang w:val="el-GR"/>
        </w:rPr>
        <w:t>πάνω από 40</w:t>
      </w:r>
      <w:r>
        <w:t>km</w:t>
      </w:r>
      <w:r w:rsidRPr="00FE0686">
        <w:rPr>
          <w:lang w:val="el-GR"/>
        </w:rPr>
        <w:t xml:space="preserve"> </w:t>
      </w:r>
      <w:r>
        <w:rPr>
          <w:lang w:val="el-GR"/>
        </w:rPr>
        <w:t xml:space="preserve">και πλάτος </w:t>
      </w:r>
      <w:r w:rsidR="00A02699">
        <w:rPr>
          <w:lang w:val="el-GR"/>
        </w:rPr>
        <w:t>πάνω από 2</w:t>
      </w:r>
      <w:r>
        <w:rPr>
          <w:lang w:val="el-GR"/>
        </w:rPr>
        <w:t>5</w:t>
      </w:r>
      <w:r>
        <w:t>km</w:t>
      </w:r>
      <w:r w:rsidR="00A02699" w:rsidRPr="00A02699">
        <w:rPr>
          <w:lang w:val="el-GR"/>
        </w:rPr>
        <w:t xml:space="preserve">, </w:t>
      </w:r>
      <w:r w:rsidR="00A02699">
        <w:rPr>
          <w:lang w:val="el-GR"/>
        </w:rPr>
        <w:t xml:space="preserve">και αποτελεί τμήμα του ωκεανού της </w:t>
      </w:r>
      <w:proofErr w:type="spellStart"/>
      <w:r w:rsidR="00A02699">
        <w:rPr>
          <w:lang w:val="el-GR"/>
        </w:rPr>
        <w:t>Τιθύος</w:t>
      </w:r>
      <w:proofErr w:type="spellEnd"/>
      <w:r w:rsidRPr="00FE0686">
        <w:rPr>
          <w:lang w:val="el-GR"/>
        </w:rPr>
        <w:t xml:space="preserve">. </w:t>
      </w:r>
      <w:r w:rsidR="00A20E5F">
        <w:rPr>
          <w:lang w:val="el-GR"/>
        </w:rPr>
        <w:t xml:space="preserve">Με κέντρο το χωριό Χρώμιο, το βόριο </w:t>
      </w:r>
      <w:r w:rsidR="00533DBC">
        <w:rPr>
          <w:lang w:val="el-GR"/>
        </w:rPr>
        <w:t>τμήμα</w:t>
      </w:r>
      <w:r w:rsidR="00A20E5F">
        <w:rPr>
          <w:lang w:val="el-GR"/>
        </w:rPr>
        <w:t xml:space="preserve"> εκτείνεται ως το Παλιόκαστρο, ενώ το νότιο ως τον ποταμό Αλιάκμονα. Το 85% του συμπλέγματος αποτελείται από υπερβασικά πετρώματα. Συγκεκριμένα, το βόριο τμήμα περιλαμβάνει κυρίως μη </w:t>
      </w:r>
      <w:proofErr w:type="spellStart"/>
      <w:r w:rsidR="00A20E5F">
        <w:rPr>
          <w:lang w:val="el-GR"/>
        </w:rPr>
        <w:t>σερπεντινιωμένους</w:t>
      </w:r>
      <w:proofErr w:type="spellEnd"/>
      <w:r w:rsidR="00A20E5F">
        <w:rPr>
          <w:lang w:val="el-GR"/>
        </w:rPr>
        <w:t xml:space="preserve">  </w:t>
      </w:r>
      <w:proofErr w:type="spellStart"/>
      <w:r w:rsidR="00A20E5F">
        <w:rPr>
          <w:lang w:val="el-GR"/>
        </w:rPr>
        <w:t>χαρζβουργίτες</w:t>
      </w:r>
      <w:proofErr w:type="spellEnd"/>
      <w:r w:rsidR="00A20E5F">
        <w:rPr>
          <w:lang w:val="el-GR"/>
        </w:rPr>
        <w:t xml:space="preserve"> με </w:t>
      </w:r>
      <w:proofErr w:type="spellStart"/>
      <w:r w:rsidR="00A20E5F">
        <w:rPr>
          <w:lang w:val="el-GR"/>
        </w:rPr>
        <w:t>δουνιτικές</w:t>
      </w:r>
      <w:proofErr w:type="spellEnd"/>
      <w:r w:rsidR="00A20E5F">
        <w:rPr>
          <w:lang w:val="el-GR"/>
        </w:rPr>
        <w:t xml:space="preserve"> </w:t>
      </w:r>
      <w:proofErr w:type="spellStart"/>
      <w:r w:rsidR="00A20E5F">
        <w:rPr>
          <w:lang w:val="el-GR"/>
        </w:rPr>
        <w:t>ενδιαστρώσεις</w:t>
      </w:r>
      <w:proofErr w:type="spellEnd"/>
      <w:r w:rsidR="00A20E5F">
        <w:rPr>
          <w:lang w:val="el-GR"/>
        </w:rPr>
        <w:t xml:space="preserve">, λίγο </w:t>
      </w:r>
      <w:proofErr w:type="spellStart"/>
      <w:r w:rsidR="00A20E5F">
        <w:rPr>
          <w:lang w:val="el-GR"/>
        </w:rPr>
        <w:t>βεμπστερίτη</w:t>
      </w:r>
      <w:proofErr w:type="spellEnd"/>
      <w:r w:rsidR="00A20E5F">
        <w:rPr>
          <w:lang w:val="el-GR"/>
        </w:rPr>
        <w:t xml:space="preserve"> </w:t>
      </w:r>
      <w:r w:rsidR="00A20E5F" w:rsidRPr="00A20E5F">
        <w:rPr>
          <w:lang w:val="el-GR"/>
        </w:rPr>
        <w:t>(</w:t>
      </w:r>
      <w:proofErr w:type="spellStart"/>
      <w:r w:rsidR="00A20E5F">
        <w:rPr>
          <w:lang w:val="el-GR"/>
        </w:rPr>
        <w:t>πυροξενίτης</w:t>
      </w:r>
      <w:proofErr w:type="spellEnd"/>
      <w:r w:rsidR="00A20E5F">
        <w:rPr>
          <w:lang w:val="el-GR"/>
        </w:rPr>
        <w:t xml:space="preserve">) και </w:t>
      </w:r>
      <w:proofErr w:type="spellStart"/>
      <w:r w:rsidR="00A20E5F">
        <w:rPr>
          <w:lang w:val="el-GR"/>
        </w:rPr>
        <w:t>βερλίτη</w:t>
      </w:r>
      <w:proofErr w:type="spellEnd"/>
      <w:r w:rsidR="00A20E5F">
        <w:rPr>
          <w:lang w:val="el-GR"/>
        </w:rPr>
        <w:t xml:space="preserve"> (</w:t>
      </w:r>
      <w:proofErr w:type="spellStart"/>
      <w:r w:rsidR="00A20E5F">
        <w:rPr>
          <w:lang w:val="el-GR"/>
        </w:rPr>
        <w:t>περιδοτίτης</w:t>
      </w:r>
      <w:proofErr w:type="spellEnd"/>
      <w:r w:rsidR="00A20E5F">
        <w:rPr>
          <w:lang w:val="el-GR"/>
        </w:rPr>
        <w:t xml:space="preserve">). Το νότιο τμήμα αποτελείται από τα ίδια </w:t>
      </w:r>
      <w:proofErr w:type="spellStart"/>
      <w:r w:rsidR="00A20E5F">
        <w:rPr>
          <w:lang w:val="el-GR"/>
        </w:rPr>
        <w:t>σερπεντινιωμένα</w:t>
      </w:r>
      <w:proofErr w:type="spellEnd"/>
      <w:r w:rsidR="00A20E5F">
        <w:rPr>
          <w:lang w:val="el-GR"/>
        </w:rPr>
        <w:t xml:space="preserve"> πετρώματα. Ο </w:t>
      </w:r>
      <w:proofErr w:type="spellStart"/>
      <w:r w:rsidR="00A20E5F">
        <w:rPr>
          <w:lang w:val="el-GR"/>
        </w:rPr>
        <w:t>ενστρωμένος</w:t>
      </w:r>
      <w:proofErr w:type="spellEnd"/>
      <w:r w:rsidR="00A20E5F">
        <w:rPr>
          <w:lang w:val="el-GR"/>
        </w:rPr>
        <w:t xml:space="preserve"> χαρακτήρας είναι χαρακτηριστικός της τεκτονικής επίδρασης που δέχτηκε το σύμπλεγμα κατά την τοποθέτηση του</w:t>
      </w:r>
      <w:r w:rsidR="00FA5F9C" w:rsidRPr="00FA5F9C">
        <w:rPr>
          <w:lang w:val="el-GR"/>
        </w:rPr>
        <w:t>.</w:t>
      </w:r>
    </w:p>
    <w:p w:rsidR="00A02699" w:rsidRPr="001B285D" w:rsidRDefault="00A02699" w:rsidP="00B10E50">
      <w:pPr>
        <w:spacing w:line="360" w:lineRule="auto"/>
      </w:pPr>
      <w:r>
        <w:rPr>
          <w:lang w:val="el-GR"/>
        </w:rPr>
        <w:t xml:space="preserve">Οι </w:t>
      </w:r>
      <w:proofErr w:type="spellStart"/>
      <w:r>
        <w:rPr>
          <w:lang w:val="el-GR"/>
        </w:rPr>
        <w:t>χαρζβουργίτες</w:t>
      </w:r>
      <w:proofErr w:type="spellEnd"/>
      <w:r>
        <w:rPr>
          <w:lang w:val="el-GR"/>
        </w:rPr>
        <w:t xml:space="preserve"> και οι </w:t>
      </w:r>
      <w:proofErr w:type="spellStart"/>
      <w:r>
        <w:rPr>
          <w:lang w:val="el-GR"/>
        </w:rPr>
        <w:t>δουνίτες</w:t>
      </w:r>
      <w:proofErr w:type="spellEnd"/>
      <w:r>
        <w:rPr>
          <w:lang w:val="el-GR"/>
        </w:rPr>
        <w:t xml:space="preserve"> αποτελούνται κυρίως από </w:t>
      </w:r>
      <w:proofErr w:type="spellStart"/>
      <w:r>
        <w:rPr>
          <w:lang w:val="el-GR"/>
        </w:rPr>
        <w:t>πυροξένους</w:t>
      </w:r>
      <w:proofErr w:type="spellEnd"/>
      <w:r w:rsidR="00041660">
        <w:rPr>
          <w:lang w:val="el-GR"/>
        </w:rPr>
        <w:t xml:space="preserve"> (</w:t>
      </w:r>
      <w:proofErr w:type="spellStart"/>
      <w:r w:rsidR="00041660">
        <w:rPr>
          <w:lang w:val="el-GR"/>
        </w:rPr>
        <w:t>ενστατίτη</w:t>
      </w:r>
      <w:proofErr w:type="spellEnd"/>
      <w:r w:rsidR="00041660">
        <w:rPr>
          <w:lang w:val="el-GR"/>
        </w:rPr>
        <w:t xml:space="preserve">, </w:t>
      </w:r>
      <w:proofErr w:type="spellStart"/>
      <w:r w:rsidR="00041660">
        <w:rPr>
          <w:lang w:val="el-GR"/>
        </w:rPr>
        <w:t>διοψίδιο</w:t>
      </w:r>
      <w:proofErr w:type="spellEnd"/>
      <w:r>
        <w:rPr>
          <w:lang w:val="el-GR"/>
        </w:rPr>
        <w:t xml:space="preserve"> και </w:t>
      </w:r>
      <w:proofErr w:type="spellStart"/>
      <w:r>
        <w:rPr>
          <w:lang w:val="el-GR"/>
        </w:rPr>
        <w:t>ολιβίνη</w:t>
      </w:r>
      <w:proofErr w:type="spellEnd"/>
      <w:r w:rsidR="00041660">
        <w:rPr>
          <w:lang w:val="el-GR"/>
        </w:rPr>
        <w:t xml:space="preserve"> (</w:t>
      </w:r>
      <w:proofErr w:type="spellStart"/>
      <w:r w:rsidR="00041660">
        <w:rPr>
          <w:lang w:val="el-GR"/>
        </w:rPr>
        <w:t>φορστερίτη</w:t>
      </w:r>
      <w:proofErr w:type="spellEnd"/>
      <w:r w:rsidR="00041660">
        <w:rPr>
          <w:lang w:val="el-GR"/>
        </w:rPr>
        <w:t>)</w:t>
      </w:r>
      <w:r>
        <w:rPr>
          <w:lang w:val="el-GR"/>
        </w:rPr>
        <w:t xml:space="preserve">, ενώ περιέχουν χρωμίτη. Η μεγάλη συγκέντρωση χρωμίτη </w:t>
      </w:r>
      <w:r w:rsidR="00BE6248">
        <w:rPr>
          <w:lang w:val="el-GR"/>
        </w:rPr>
        <w:t xml:space="preserve">στους </w:t>
      </w:r>
      <w:proofErr w:type="spellStart"/>
      <w:r w:rsidR="00BE6248">
        <w:rPr>
          <w:lang w:val="el-GR"/>
        </w:rPr>
        <w:t>δουνίτες</w:t>
      </w:r>
      <w:proofErr w:type="spellEnd"/>
      <w:r w:rsidR="00BE6248">
        <w:rPr>
          <w:lang w:val="el-GR"/>
        </w:rPr>
        <w:t xml:space="preserve"> </w:t>
      </w:r>
      <w:r>
        <w:rPr>
          <w:lang w:val="el-GR"/>
        </w:rPr>
        <w:t xml:space="preserve">κατέστησε την περιοχή βασικό </w:t>
      </w:r>
      <w:r w:rsidR="00BE6248">
        <w:rPr>
          <w:lang w:val="el-GR"/>
        </w:rPr>
        <w:t>εξορυκτικό  κέντρο από το τέλος του Β’ Παγκοσμίου Πολέμου ως και το 1991</w:t>
      </w:r>
      <w:r>
        <w:rPr>
          <w:lang w:val="el-GR"/>
        </w:rPr>
        <w:t xml:space="preserve">. Τα </w:t>
      </w:r>
      <w:r w:rsidR="000E28BE">
        <w:rPr>
          <w:lang w:val="el-GR"/>
        </w:rPr>
        <w:t>εξομοιωμένα</w:t>
      </w:r>
      <w:r>
        <w:rPr>
          <w:lang w:val="el-GR"/>
        </w:rPr>
        <w:t xml:space="preserve"> τμήματα περιέχουν </w:t>
      </w:r>
      <w:proofErr w:type="spellStart"/>
      <w:r>
        <w:rPr>
          <w:lang w:val="el-GR"/>
        </w:rPr>
        <w:t>σερπεντίνη</w:t>
      </w:r>
      <w:proofErr w:type="spellEnd"/>
      <w:r>
        <w:rPr>
          <w:lang w:val="el-GR"/>
        </w:rPr>
        <w:t>, χλωρίτη</w:t>
      </w:r>
      <w:r w:rsidR="00041660">
        <w:rPr>
          <w:lang w:val="el-GR"/>
        </w:rPr>
        <w:t xml:space="preserve">, </w:t>
      </w:r>
      <w:proofErr w:type="spellStart"/>
      <w:r w:rsidR="00041660">
        <w:rPr>
          <w:lang w:val="el-GR"/>
        </w:rPr>
        <w:t>τρεμολίτη</w:t>
      </w:r>
      <w:proofErr w:type="spellEnd"/>
      <w:r w:rsidR="00041660">
        <w:rPr>
          <w:lang w:val="el-GR"/>
        </w:rPr>
        <w:t xml:space="preserve">, </w:t>
      </w:r>
      <w:proofErr w:type="spellStart"/>
      <w:r w:rsidR="00041660">
        <w:rPr>
          <w:lang w:val="el-GR"/>
        </w:rPr>
        <w:t>τάλκη</w:t>
      </w:r>
      <w:proofErr w:type="spellEnd"/>
      <w:r w:rsidR="00041660">
        <w:rPr>
          <w:lang w:val="el-GR"/>
        </w:rPr>
        <w:t xml:space="preserve"> και ασβεστίτη και </w:t>
      </w:r>
      <w:r w:rsidR="00041660">
        <w:t>Cr</w:t>
      </w:r>
      <w:r w:rsidR="00041660" w:rsidRPr="00041660">
        <w:rPr>
          <w:lang w:val="el-GR"/>
        </w:rPr>
        <w:t>-</w:t>
      </w:r>
      <w:proofErr w:type="spellStart"/>
      <w:r w:rsidR="00041660">
        <w:rPr>
          <w:lang w:val="el-GR"/>
        </w:rPr>
        <w:t>ούχο</w:t>
      </w:r>
      <w:proofErr w:type="spellEnd"/>
      <w:r w:rsidR="00041660">
        <w:rPr>
          <w:lang w:val="el-GR"/>
        </w:rPr>
        <w:t xml:space="preserve"> </w:t>
      </w:r>
      <w:proofErr w:type="spellStart"/>
      <w:r w:rsidR="00041660">
        <w:rPr>
          <w:lang w:val="el-GR"/>
        </w:rPr>
        <w:t>σπινέλιο</w:t>
      </w:r>
      <w:proofErr w:type="spellEnd"/>
      <w:r w:rsidR="00041660">
        <w:rPr>
          <w:lang w:val="el-GR"/>
        </w:rPr>
        <w:t xml:space="preserve">. Το χρώμιο εκτός από τους </w:t>
      </w:r>
      <w:proofErr w:type="spellStart"/>
      <w:r w:rsidR="00041660">
        <w:rPr>
          <w:lang w:val="el-GR"/>
        </w:rPr>
        <w:t>σπινέλιους</w:t>
      </w:r>
      <w:proofErr w:type="spellEnd"/>
      <w:r w:rsidR="00041660">
        <w:rPr>
          <w:lang w:val="el-GR"/>
        </w:rPr>
        <w:t xml:space="preserve">, </w:t>
      </w:r>
      <w:r w:rsidR="000E28BE">
        <w:rPr>
          <w:lang w:val="el-GR"/>
        </w:rPr>
        <w:t>περιέχεται</w:t>
      </w:r>
      <w:r w:rsidR="00041660">
        <w:rPr>
          <w:lang w:val="el-GR"/>
        </w:rPr>
        <w:t xml:space="preserve"> επίσης στο πλέγμα των </w:t>
      </w:r>
      <w:proofErr w:type="spellStart"/>
      <w:r w:rsidR="00041660">
        <w:rPr>
          <w:lang w:val="el-GR"/>
        </w:rPr>
        <w:t>πυροξένων</w:t>
      </w:r>
      <w:proofErr w:type="spellEnd"/>
      <w:r w:rsidR="00BE6248" w:rsidRPr="00BE6248">
        <w:rPr>
          <w:lang w:val="el-GR"/>
        </w:rPr>
        <w:t xml:space="preserve"> </w:t>
      </w:r>
      <w:r w:rsidR="00BE6248">
        <w:rPr>
          <w:lang w:val="el-GR"/>
        </w:rPr>
        <w:t>και στα προϊόντα εξαλλοίωσης τους (</w:t>
      </w:r>
      <w:proofErr w:type="spellStart"/>
      <w:r w:rsidR="00BE6248">
        <w:rPr>
          <w:lang w:val="el-GR"/>
        </w:rPr>
        <w:t>σερπεντίνες</w:t>
      </w:r>
      <w:proofErr w:type="spellEnd"/>
      <w:r w:rsidR="00BE6248">
        <w:rPr>
          <w:lang w:val="el-GR"/>
        </w:rPr>
        <w:t>, άργιλοι)</w:t>
      </w:r>
      <w:r w:rsidR="009F2404" w:rsidRPr="009F2404">
        <w:rPr>
          <w:lang w:val="el-GR"/>
        </w:rPr>
        <w:t xml:space="preserve">. </w:t>
      </w:r>
      <w:r w:rsidR="009F2404">
        <w:rPr>
          <w:lang w:val="el-GR"/>
        </w:rPr>
        <w:t xml:space="preserve">Τα </w:t>
      </w:r>
      <w:proofErr w:type="spellStart"/>
      <w:r w:rsidR="009F2404">
        <w:rPr>
          <w:lang w:val="el-GR"/>
        </w:rPr>
        <w:t>χρωμιτικά</w:t>
      </w:r>
      <w:proofErr w:type="spellEnd"/>
      <w:r w:rsidR="009F2404">
        <w:rPr>
          <w:lang w:val="el-GR"/>
        </w:rPr>
        <w:t xml:space="preserve"> σώματα περιέχουν μικρή </w:t>
      </w:r>
      <w:r w:rsidR="000E28BE">
        <w:rPr>
          <w:lang w:val="el-GR"/>
        </w:rPr>
        <w:t>περιεκτικότητα</w:t>
      </w:r>
      <w:r w:rsidR="009F2404">
        <w:rPr>
          <w:lang w:val="el-GR"/>
        </w:rPr>
        <w:t xml:space="preserve"> σε </w:t>
      </w:r>
      <w:r w:rsidR="009F2404">
        <w:t xml:space="preserve">PGE </w:t>
      </w:r>
      <w:r w:rsidR="00BE6248">
        <w:rPr>
          <w:lang w:val="el-GR"/>
        </w:rPr>
        <w:t xml:space="preserve"> </w:t>
      </w:r>
      <w:r w:rsidR="00BE6248">
        <w:rPr>
          <w:lang w:val="el-GR"/>
        </w:rPr>
        <w:fldChar w:fldCharType="begin" w:fldLock="1"/>
      </w:r>
      <w:r w:rsidR="0005602E">
        <w:rPr>
          <w:lang w:val="el-GR"/>
        </w:rPr>
        <w:instrText>ADDIN CSL_CITATION { "citationItems" : [ { "id" : "ITEM-1", "itemData" : { "DOI" : "10.1016/j.chemer.2014.05.004", "ISSN" : "00092819", "abstract" : "The northern Vourinos massif, located in the Dinarides-Hellenides mountain belt in the Balkan Peninsula, forms a section of the so-called Neotethyan ophiolitic belt in the Alpine-Himalayan orogenic system. It is comprised mainly of a well-preserved mantle sequence, dominated by voluminous massive harzburgite with variable clinopyroxene and olivine modal abundances, accompanied by subordinate coarse- and fine-grained dunite. The harzburgite rock varieties are characterized by high Cr# [Cr/(Cr+Al)] values in Cr-spinel (0.47-0.74), elevated Mg# [Mg/(Mg+Fe2+)] in olivine (0.90-0.93), low Al2O3 content in clinopyroxene (???1.82wt.%) and low average bulk-rock concentrations of CaO (0.52wt.%) and Al2O3 (0.40wt.%), which are indicative of their refractory nature. In addition, dunite-type rocks display even more depleted compositions, containing Cr-spinel and olivine with higher Cr# (0.76-0.84) and Mg# (0.91-0.94), respectively. They also display extremely low average abundances of CaO (0.13wt.%) and Al2O3 (0.15wt.%). The vast majority of the studied peridotites are also strongly depleted in REE. Simple batch and fractional melting models are not sufficient to explain their ultra-depleted composition. Whole-rock trace element abundances of the northern Vourinos mantle rocks can be modeled by up to 22-31% closed-system non-modal dynamic melting of an assumed primitive mantle (PM) source having spinel lherzolite composition. The highly depleted compositional signatures of the investigated peridotites indicate that they have experienced hydrous melting in the fore-arc mantle region above a SSZ. This intense melting event was responsible for the release of arc-related melts from the mantle. These melts reacted with the studied peridotites causing incongruent melting of pyroxenes followed by considerable olivine and Cr-spinel addition in terms of cryptic metasomatism. This later metasomatic episode has obscured any geochemical fingerprints indicative of an early mantle melting event in a MOR setting. The lack of any MOR-type peridotites in the northern Vourinos depleted mantle suite is quite uncommon for SSZ-type Neotethyan ophiolites.", "author" : [ { "dropping-particle" : "", "family" : "Kapsiotis", "given" : "Argyrios N.", "non-dropping-particle" : "", "parse-names" : false, "suffix" : "" } ], "container-title" : "Chemie der Erde - Geochemistry", "id" : "ITEM-1", "issue" : "4", "issued" : { "date-parts" : [ [ "2014" ] ] }, "page" : "783-801", "publisher" : "Elsevier GmbH.", "title" : "Compositional signatures of SSZ-type peridotites from the northern Vourinos ultra-depleted upper mantle suite, NW Greece", "type" : "article-journal", "volume" : "74" }, "uris" : [ "http://www.mendeley.com/documents/?uuid=bcc220be-983c-40a3-9bf8-b4f968472d80" ] }, { "id" : "ITEM-2", "itemData" : { "DOI" : "10.1016/j.gexplo.2016.02.013", "ISSN" : "03756742", "abstract" : "The concentration of major (Cr, Al, Mg, Fe) and minor (Ti, V, Mn, Ni, Zn) elements was studied in chromitite ores and accessory chrome spinels within serpentinite host rocks from the Xerolivado-Skoumtsa mine (Southern Vourinos, Western Macedonia, Greece) by means of electron microprobe techniques. Chrome ores in the mine occur in seven extensive ore bodies. Chromite was analyzed with respect to its position within or between ore bodies, including the following classifications: chromitite (schlieren ore) band, accessory chromite in intercalated serpentine within the ore bodies, disseminated chromite in non-ore bearing host rocks, and chromite within serpentinites intermediately adjacent to ore bodies. Chrome spinel originally forms at temperatures of around 1300 ??C, but their hosts undergo ductile deformation to temperatures down to around 700 ??C, thus facilitating solid state re-equilibration. Results showed that Mg in chromite was found to be substituted during re-equilibration mainly by Fe and, to a minor extent, by Mn and Zn. Cr is mainly substituted by Al and, to a minor extent, V. Compositions were found to vary in accessory chromite crystals as a function of their distance from chromitite bands. Specifically, the average concentrations of Cr and Mg are higher in spinels within chromitite ores than for the disseminated spinels in serpentine gangue layers within chromitites. Chrome spinels in schlieren ore layers have higher Mg and Cr concentrations compared to the disseminated chromites in the serpentinites immediately adjacent to the chromite ore bodies and also slightly higher concentrations of Mg and Cr than the disseminated chromites in the host serpentinites. Fe2+, Mn, Zn, Al and V cations show exactly the opposite trend. We attribute these variations in the spinel chemistry to subsolidus reactions between chromite, silicate mineral phases and fluids. Geochemical maps presenting the spatial variation of these elements in disseminated Cr spinels of the Xerolivado mine can serve to delineate the precise position of the chrome ore bodies.", "author" : [ { "dropping-particle" : "", "family" : "Tzamos", "given" : "E.", "non-dropping-particle" : "", "parse-names" : false, "suffix" : "" }, { "dropping-particle" : "", "family" : "Filippidis", "given" : "A.", "non-dropping-particle" : "", "parse-names" : false, "suffix" : "" }, { "dropping-particle" : "", "family" : "Rassios", "given" : "A.", "non-dropping-particle" : "", "parse-names" : false, "suffix" : "" }, { "dropping-particle" : "", "family" : "Grieco", "given" : "G.", "non-dropping-particle" : "", "parse-names" : false, "suffix" : "" }, { "dropping-particle" : "", "family" : "Michailidis", "given" : "K.", "non-dropping-particle" : "", "parse-names" : false, "suffix" : "" }, { "dropping-particle" : "", "family" : "Koroneos", "given" : "A.", "non-dropping-particle" : "", "parse-names" : false, "suffix" : "" }, { "dropping-particle" : "", "family" : "Stamoulis", "given" : "K.", "non-dropping-particle" : "", "parse-names" : false, "suffix" : "" }, { "dropping-particle" : "", "family" : "Pedrotti", "given" : "M.", "non-dropping-particle" : "", "parse-names" : false, "suffix" : "" }, { "dropping-particle" : "", "family" : "Gamaletsos", "given" : "P. N.", "non-dropping-particle" : "", "parse-names" : false, "suffix" : "" } ], "container-title" : "Journal of Geochemical Exploration", "id" : "ITEM-2", "issued" : { "date-parts" : [ [ "2016" ] ] }, "page" : "81-93", "publisher" : "Elsevier B.V.", "title" : "Major and minor element geochemistry of chromite from the Xerolivado-Skoumtsa mine, Southern Vourinos: Implications for chrome ore exploration", "type" : "article-journal", "volume" : "165" }, "uris" : [ "http://www.mendeley.com/documents/?uuid=08a76e58-0c94-4876-975b-6d1ba8d93753" ] }, { "id" : "ITEM-3", "itemData" : { "DOI" : "10.1016/S0169-1368(96)00008-X", "ISSN" : "01691368", "abstract" : "Compilation of some new data on ophiolites for Greece and Yugoslavia, and published data from previous studies, indicate that platinum-group element (PGE) and gold concentrations in chromite ores are generally low, ranging from less than 100 ppb to a few hundred ppb. However, samples from several ophiolite complexes exhibit an enrichment (of a few ppm) (a) only in Os, Ir and Ru,(b) only in Pt and/or Pd or (c) in all PGE. This enrichment (up to 10s ppm) is mainly related with chromitites hosted in supra-Moho dunites and dunites of the uppermost stratigraphic levels of the mantle sequence and it seems to be local, independent of the chromitite major element composition and the chromite potential of the ophiolite complexes. The contents of PGE combined with less chalcophile elements (Ni, Co, Cu), the ratios of incompatible/compatible elements, and PGE-patterns provide evidence for discrimination between chromitites derived from primitive magmas and those derived from partially fractionated magmas, although they have a similar major element composition. Thus, they can be used for a stratigraphic orientation in the mantle sequence, and therefore for exploration targets. Moreover, PGE data offer valuable information for the evaluation of the chromite potential in ophiolite complexes. The most promising ophiolites seem to be those which apart from the petrological and geochemical characteristics indicating extensive degree of partial melting in the mantle source contain only one chromite ore type (the other type being only in small proportion) of limited compositional variation, in both major elements and PGE, low ratios of Pd/Ir, while PGE-enriched chromitites in the mantle sequence are only occasionally present. In contrast, ophiolites which contain both high-Cr and -Al chromitites, and where their chalcophile element data implies relatively extensive fractionation trend are not good exploration targets for chromite ores, although they are related with a SSZ environment.", "author" : [ { "dropping-particle" : "", "family" : "Economou-Eliopoulos", "given" : "Maria", "non-dropping-particle" : "", "parse-names" : false, "suffix" : "" } ], "container-title" : "Ore Geology Reviews", "id" : "ITEM-3", "issue" : "6", "issued" : { "date-parts" : [ [ "1996" ] ] }, "page" : "363-381", "title" : "Platinum-group element distribution in chromite ores from ophiolite complexes: Implications for their exploration", "type" : "article-journal", "volume" : "11" }, "uris" : [ "http://www.mendeley.com/documents/?uuid=d5436e77-be2d-4721-be9e-cd70d8390e1f" ] }, { "id" : "ITEM-4", "itemData" : { "author" : [ { "dropping-particle" : "V.", "family" : "Ross", "given" : "J.", "non-dropping-particle" : "", "parse-names" : false, "suffix" : "" }, { "dropping-particle" : "", "family" : "Mercier", "given" : "J.-C. C.", "non-dropping-particle" : "", "parse-names" : false, "suffix" : "" }, { "dropping-particle" : "", "family" : "Ave Lallemant", "given" : "H. G.", "non-dropping-particle" : "", "parse-names" : false, "suffix" : "" }, { "dropping-particle" : "", "family" : "Carter", "given" : "N. L.", "non-dropping-particle" : "", "parse-names" : false, "suffix" : "" }, { "dropping-particle" : "", "family" : "Zimmermann", "given" : "J.", "non-dropping-particle" : "", "parse-names" : false, "suffix" : "" } ], "container-title" : "Tectonophysics", "id" : "ITEM-4", "issued" : { "date-parts" : [ [ "1980" ] ] }, "page" : "63-83", "title" : "The Vourinos ophiolite complex, Greece: The tectonic suite", "type" : "article-journal", "volume" : "70" }, "uris" : [ "http://www.mendeley.com/documents/?uuid=718c3037-49fd-4f57-9cff-fbb90d008d40" ] }, { "id" : "ITEM-5", "itemData" : { "DOI" : "10.1016/j.lithos.2008.09.005", "ISBN" : "00244937", "ISSN" : "00244937", "abstract" : "The Jurassic Pindos and Vourinos ophiolites in the Western Hellenides of Greece are part of the Mesohellenic mafic-ultramafic slab underlying the Eocene-Miocene sedimentary basin (Mesohellenic Trough). The tectonic incorporation of this oceanic slab into the western edge of the Pelagonian subcontinent occurred via trench - passive margin collision in the late Jurassic. Much of the tectonic architecture of these ophiolites, particularly Vourinos, was acquired during progressive inhomogeneous deformation associated with the initial displacement of the Jurassic oceanic crust from its original igneous environment of formation, and its subsequent tectonic emplacement eastward onto the Pelagonian margin. The heterogeneous deformation in the mantle and crustal sequences of the Pindos-Vourinos ophiolites occurred in ductile, ductile-brittle, and brittle fields synchronously, as the Jurassic oceanic lithosphere was translated eastward; it also resulted in differential horizontal rotations within the displaced oceanic slab. Areas retaining high-temperature (diapiric) mantle fabric appear to have been \"passively\" translated by lower temperature ductile shearing, commonly along mylonite zones. Individual dunite bodies in the harzburgite tectonites indicate movement distances of at least kilometer scale. Pervasively mylonitic domains within the upper mantle peridotites suggest elongation on the order of five to ten times in the direction of ophiolite emplacement. Seafloor-spreading related, high-temperature mantle structures within the Pindos and Vourinos ophiolites are sub-parallel. Imprinted ductile kinematic indicators and ductile shear zones pervasive to the mantle and lower crustal sections in both ophiolites are also sub-parallel, consistent with the direction of tectonic vergence, and appear traceable across the sedimentary overburden of the Mesohellenic Trough. These geometric relations imply that the Pindos-Vourinos ophiolites retain their relative orientations from the time of cessation of ductile deformation within the ophiolitic slab. More than 90?? anticlockwise horizontal rotation of the Vourinos ophiolite seems to have taken place during progressive simple shear deformation associated with the eastward emplacement of the Jurassic oceanic lithosphere. T</w:instrText>
      </w:r>
      <w:r w:rsidR="0005602E" w:rsidRPr="001B285D">
        <w:instrText>his kind of rotational deformation postdating the igneous accretion of ancient oceanic crust may be common in many ophiolites and should be carefully distinguished from tectonic extension-related vertica\u2026", "author" : [ { "dropping-particle" : "", "family" : "Rassios", "given" : "Anne E.", "non-dropping-particle" : "", "parse-names" : false, "suffix" : "" }, { "dropping-particle" : "", "family" : "Dilek", "given" : "Yildirim", "non-dropping-particle" : "", "parse-names" : false, "suffix" : "" } ], "container-title" : "Lithos", "id" : "ITEM-5", "issue" : "1-4", "issued" : { "date-parts" : [ [ "2009" ] ] }, "page" : "207-223", "publisher" : "Elsevier B.V.", "title" : "Rotational deformation in the Jurassic Mesohellenic ophiolites, Greece, and its tectonic significance", "type" : "article-journal", "volume" : "108" }, "uris" : [ "http://www.mendeley.com/documents/?uuid=b8740291-2106-4340-908c-db50fee900a4" ] } ], "mendeley" : { "formattedCitation" : "(Economou-Eliopoulos, 1996; Kapsiotis, 2014; Rassios and Dilek, 2009; Ross et al., 1980; Tzamos et al., 2016)", "plainTextFormattedCitation" : "(Economou-Eliopoulos, 1996; Kapsiotis, 2014; Rassios and Dilek, 2009; Ross et al., 1980; Tzamos et al., 2016)", "previouslyFormattedCitation" : "(Economou-Eliopoulos, 1996; Kapsiotis, 2014; Rassios and Dilek, 2009; Ross et al., 1980; Tzamos et al., 2016)" }, "properties" : { "noteIndex" : 0 }, "schema" : "https://github.com/citation-style-language/schema/raw/master/csl-citation.json" }</w:instrText>
      </w:r>
      <w:r w:rsidR="00BE6248">
        <w:rPr>
          <w:lang w:val="el-GR"/>
        </w:rPr>
        <w:fldChar w:fldCharType="separate"/>
      </w:r>
      <w:r w:rsidR="00FA5F9C" w:rsidRPr="001B285D">
        <w:rPr>
          <w:noProof/>
        </w:rPr>
        <w:t xml:space="preserve">(Economou-Eliopoulos, 1996; Kapsiotis, 2014; Rassios and Dilek, 2009; Ross et al., </w:t>
      </w:r>
      <w:proofErr w:type="gramStart"/>
      <w:r w:rsidR="00FA5F9C" w:rsidRPr="001B285D">
        <w:rPr>
          <w:noProof/>
        </w:rPr>
        <w:t>1980; Tzamos et al., 2016)</w:t>
      </w:r>
      <w:r w:rsidR="00BE6248">
        <w:rPr>
          <w:lang w:val="el-GR"/>
        </w:rPr>
        <w:fldChar w:fldCharType="end"/>
      </w:r>
      <w:r w:rsidR="00041660" w:rsidRPr="001B285D">
        <w:t>.</w:t>
      </w:r>
      <w:proofErr w:type="gramEnd"/>
      <w:r w:rsidR="00041660" w:rsidRPr="001B285D">
        <w:t xml:space="preserve"> </w:t>
      </w:r>
    </w:p>
    <w:p w:rsidR="00BE6248" w:rsidRDefault="00FA5F9C" w:rsidP="00FA5F9C">
      <w:pPr>
        <w:pStyle w:val="Heading2"/>
        <w:rPr>
          <w:lang w:val="el-GR"/>
        </w:rPr>
      </w:pPr>
      <w:proofErr w:type="spellStart"/>
      <w:r>
        <w:rPr>
          <w:lang w:val="el-GR"/>
        </w:rPr>
        <w:t>Μόλασσα</w:t>
      </w:r>
      <w:proofErr w:type="spellEnd"/>
    </w:p>
    <w:p w:rsidR="000E28BE" w:rsidRPr="00533DBC" w:rsidRDefault="00FA5F9C" w:rsidP="0005602E">
      <w:pPr>
        <w:spacing w:line="360" w:lineRule="auto"/>
      </w:pPr>
      <w:r>
        <w:rPr>
          <w:lang w:val="el-GR"/>
        </w:rPr>
        <w:t xml:space="preserve">Τα </w:t>
      </w:r>
      <w:proofErr w:type="spellStart"/>
      <w:r>
        <w:rPr>
          <w:lang w:val="el-GR"/>
        </w:rPr>
        <w:t>μολασσικά</w:t>
      </w:r>
      <w:proofErr w:type="spellEnd"/>
      <w:r>
        <w:rPr>
          <w:lang w:val="el-GR"/>
        </w:rPr>
        <w:t xml:space="preserve"> ιζήματα που καλύπτουν τα υπερβασικά </w:t>
      </w:r>
      <w:r w:rsidR="00210328">
        <w:rPr>
          <w:lang w:val="el-GR"/>
        </w:rPr>
        <w:t xml:space="preserve">της λεκάνης των </w:t>
      </w:r>
      <w:proofErr w:type="spellStart"/>
      <w:r w:rsidR="00210328">
        <w:rPr>
          <w:lang w:val="el-GR"/>
        </w:rPr>
        <w:t>Βεντζίων</w:t>
      </w:r>
      <w:proofErr w:type="spellEnd"/>
      <w:r w:rsidR="00210328">
        <w:rPr>
          <w:lang w:val="el-GR"/>
        </w:rPr>
        <w:t xml:space="preserve"> </w:t>
      </w:r>
      <w:r>
        <w:rPr>
          <w:lang w:val="el-GR"/>
        </w:rPr>
        <w:t xml:space="preserve">ανήκουν στο σχηματισμό </w:t>
      </w:r>
      <w:proofErr w:type="spellStart"/>
      <w:r>
        <w:rPr>
          <w:lang w:val="el-GR"/>
        </w:rPr>
        <w:t>Τσοτύλι</w:t>
      </w:r>
      <w:proofErr w:type="spellEnd"/>
      <w:r>
        <w:rPr>
          <w:lang w:val="el-GR"/>
        </w:rPr>
        <w:t xml:space="preserve"> της </w:t>
      </w:r>
      <w:proofErr w:type="spellStart"/>
      <w:r>
        <w:rPr>
          <w:lang w:val="el-GR"/>
        </w:rPr>
        <w:t>Μεσσοελληνικής</w:t>
      </w:r>
      <w:proofErr w:type="spellEnd"/>
      <w:r>
        <w:rPr>
          <w:lang w:val="el-GR"/>
        </w:rPr>
        <w:t xml:space="preserve"> Αύλακας</w:t>
      </w:r>
      <w:r w:rsidR="0005602E">
        <w:rPr>
          <w:lang w:val="el-GR"/>
        </w:rPr>
        <w:t xml:space="preserve">, ο οποίος εμφανίζεται κυρίως νότια της </w:t>
      </w:r>
      <w:proofErr w:type="spellStart"/>
      <w:r w:rsidR="0005602E">
        <w:rPr>
          <w:lang w:val="el-GR"/>
        </w:rPr>
        <w:t>Κνίδης</w:t>
      </w:r>
      <w:proofErr w:type="spellEnd"/>
      <w:r>
        <w:rPr>
          <w:lang w:val="el-GR"/>
        </w:rPr>
        <w:t>.</w:t>
      </w:r>
      <w:r w:rsidR="00210328" w:rsidRPr="00210328">
        <w:rPr>
          <w:lang w:val="el-GR"/>
        </w:rPr>
        <w:t xml:space="preserve"> </w:t>
      </w:r>
      <w:r w:rsidR="00210328">
        <w:rPr>
          <w:lang w:val="el-GR"/>
        </w:rPr>
        <w:t xml:space="preserve">Η </w:t>
      </w:r>
      <w:proofErr w:type="spellStart"/>
      <w:r w:rsidR="00210328">
        <w:rPr>
          <w:lang w:val="el-GR"/>
        </w:rPr>
        <w:t>Μεσοελληνική</w:t>
      </w:r>
      <w:proofErr w:type="spellEnd"/>
      <w:r w:rsidR="00210328">
        <w:rPr>
          <w:lang w:val="el-GR"/>
        </w:rPr>
        <w:t xml:space="preserve"> </w:t>
      </w:r>
      <w:r w:rsidR="000E28BE">
        <w:rPr>
          <w:lang w:val="el-GR"/>
        </w:rPr>
        <w:t>Αύλακα</w:t>
      </w:r>
      <w:r w:rsidR="00210328">
        <w:rPr>
          <w:lang w:val="el-GR"/>
        </w:rPr>
        <w:t xml:space="preserve"> έχει διεύθυνση ΒΒΔ-ΝΝΑ</w:t>
      </w:r>
      <w:r w:rsidR="00210328" w:rsidRPr="00210328">
        <w:rPr>
          <w:lang w:val="el-GR"/>
        </w:rPr>
        <w:t xml:space="preserve"> </w:t>
      </w:r>
      <w:r w:rsidR="00210328">
        <w:rPr>
          <w:lang w:val="el-GR"/>
        </w:rPr>
        <w:t>και πάχος ιζημάτων περίπου 4</w:t>
      </w:r>
      <w:r w:rsidR="00210328">
        <w:t>km</w:t>
      </w:r>
      <w:r w:rsidR="00210328" w:rsidRPr="00210328">
        <w:rPr>
          <w:lang w:val="el-GR"/>
        </w:rPr>
        <w:t xml:space="preserve">. </w:t>
      </w:r>
      <w:r w:rsidR="00210328">
        <w:rPr>
          <w:lang w:val="el-GR"/>
        </w:rPr>
        <w:lastRenderedPageBreak/>
        <w:t xml:space="preserve">Τα ιζήματα της χρονολογούνται από το Μέσο </w:t>
      </w:r>
      <w:proofErr w:type="spellStart"/>
      <w:r w:rsidR="00210328">
        <w:rPr>
          <w:lang w:val="el-GR"/>
        </w:rPr>
        <w:t>Ηώκαινο</w:t>
      </w:r>
      <w:proofErr w:type="spellEnd"/>
      <w:r w:rsidR="00210328">
        <w:rPr>
          <w:lang w:val="el-GR"/>
        </w:rPr>
        <w:t xml:space="preserve"> ως το Άνω Μειόκαινο. Ο σχηματισμός του </w:t>
      </w:r>
      <w:proofErr w:type="spellStart"/>
      <w:r w:rsidR="00210328">
        <w:rPr>
          <w:lang w:val="el-GR"/>
        </w:rPr>
        <w:t>Τσοτυλίου</w:t>
      </w:r>
      <w:proofErr w:type="spellEnd"/>
      <w:r w:rsidR="0005602E">
        <w:rPr>
          <w:lang w:val="el-GR"/>
        </w:rPr>
        <w:t xml:space="preserve"> έχει ηλικία Κάτω ως Μέσο Μειόκαινο (23-21 Μα)</w:t>
      </w:r>
      <w:r w:rsidR="00533DBC" w:rsidRPr="00533DBC">
        <w:rPr>
          <w:lang w:val="el-GR"/>
        </w:rPr>
        <w:t xml:space="preserve">. </w:t>
      </w:r>
      <w:r w:rsidR="00533DBC">
        <w:rPr>
          <w:lang w:val="el-GR"/>
        </w:rPr>
        <w:t>Τα ιζήματα του είναι σχεδόν οριζόντια με</w:t>
      </w:r>
      <w:r w:rsidR="000E28BE">
        <w:rPr>
          <w:lang w:val="el-GR"/>
        </w:rPr>
        <w:t xml:space="preserve"> πάχος έως και 200</w:t>
      </w:r>
      <w:r w:rsidR="000E28BE">
        <w:t>m</w:t>
      </w:r>
      <w:r w:rsidR="0005602E">
        <w:rPr>
          <w:lang w:val="el-GR"/>
        </w:rPr>
        <w:t xml:space="preserve">. Αποτελείται από </w:t>
      </w:r>
      <w:proofErr w:type="spellStart"/>
      <w:r w:rsidR="0005602E">
        <w:rPr>
          <w:lang w:val="el-GR"/>
        </w:rPr>
        <w:t>τουρβιδιτικά</w:t>
      </w:r>
      <w:proofErr w:type="spellEnd"/>
      <w:r w:rsidR="0005602E">
        <w:rPr>
          <w:lang w:val="el-GR"/>
        </w:rPr>
        <w:t xml:space="preserve"> κροκαλοπαγή, ψαμμίτες και μάργες</w:t>
      </w:r>
      <w:r w:rsidR="00533DBC">
        <w:rPr>
          <w:lang w:val="el-GR"/>
        </w:rPr>
        <w:t xml:space="preserve">. </w:t>
      </w:r>
      <w:r w:rsidR="000E28BE">
        <w:rPr>
          <w:lang w:val="el-GR"/>
        </w:rPr>
        <w:t xml:space="preserve">Η στρωματογραφία της περιοχής συνοπτικά περιλαμβάνει: α) μη συνεκτικές λατύπες,  κροκάλες και άμμους στη βάση, β) την κατώτερη </w:t>
      </w:r>
      <w:proofErr w:type="spellStart"/>
      <w:r w:rsidR="000E28BE">
        <w:rPr>
          <w:lang w:val="el-GR"/>
        </w:rPr>
        <w:t>σμεκτιτική</w:t>
      </w:r>
      <w:proofErr w:type="spellEnd"/>
      <w:r w:rsidR="000E28BE">
        <w:rPr>
          <w:lang w:val="el-GR"/>
        </w:rPr>
        <w:t xml:space="preserve"> σειρά με </w:t>
      </w:r>
      <w:proofErr w:type="spellStart"/>
      <w:r w:rsidR="000E28BE">
        <w:rPr>
          <w:lang w:val="el-GR"/>
        </w:rPr>
        <w:t>ενδιαστρώσεις</w:t>
      </w:r>
      <w:proofErr w:type="spellEnd"/>
      <w:r w:rsidR="000E28BE">
        <w:rPr>
          <w:lang w:val="el-GR"/>
        </w:rPr>
        <w:t xml:space="preserve"> λατυπών (πάχος &lt;150</w:t>
      </w:r>
      <w:r w:rsidR="000E28BE">
        <w:t>m</w:t>
      </w:r>
      <w:r w:rsidR="000E28BE" w:rsidRPr="00522EA3">
        <w:rPr>
          <w:lang w:val="el-GR"/>
        </w:rPr>
        <w:t>),</w:t>
      </w:r>
      <w:r w:rsidR="000E28BE">
        <w:rPr>
          <w:lang w:val="el-GR"/>
        </w:rPr>
        <w:t xml:space="preserve"> γ) την ανώτερη </w:t>
      </w:r>
      <w:proofErr w:type="spellStart"/>
      <w:r w:rsidR="000E28BE">
        <w:rPr>
          <w:lang w:val="el-GR"/>
        </w:rPr>
        <w:t>παλυγορσκιτική</w:t>
      </w:r>
      <w:proofErr w:type="spellEnd"/>
      <w:r w:rsidR="000E28BE">
        <w:rPr>
          <w:lang w:val="el-GR"/>
        </w:rPr>
        <w:t xml:space="preserve"> σειρά (πάχος 18</w:t>
      </w:r>
      <w:r w:rsidR="000E28BE">
        <w:t>m</w:t>
      </w:r>
      <w:r w:rsidR="000E28BE" w:rsidRPr="00522EA3">
        <w:rPr>
          <w:lang w:val="el-GR"/>
        </w:rPr>
        <w:t xml:space="preserve">), </w:t>
      </w:r>
      <w:r w:rsidR="000E28BE">
        <w:rPr>
          <w:lang w:val="el-GR"/>
        </w:rPr>
        <w:t xml:space="preserve">και δ) την σειρά οροφής από μη συνεκτικές λατύπες, κροκάλες και άμμους με </w:t>
      </w:r>
      <w:proofErr w:type="spellStart"/>
      <w:r w:rsidR="000E28BE">
        <w:rPr>
          <w:lang w:val="el-GR"/>
        </w:rPr>
        <w:t>σμεκτιτικούς</w:t>
      </w:r>
      <w:proofErr w:type="spellEnd"/>
      <w:r w:rsidR="000E28BE">
        <w:rPr>
          <w:lang w:val="el-GR"/>
        </w:rPr>
        <w:t xml:space="preserve"> και/ή </w:t>
      </w:r>
      <w:proofErr w:type="spellStart"/>
      <w:r w:rsidR="000E28BE">
        <w:rPr>
          <w:lang w:val="el-GR"/>
        </w:rPr>
        <w:t>παλυγορσκιτικούς</w:t>
      </w:r>
      <w:proofErr w:type="spellEnd"/>
      <w:r w:rsidR="000E28BE">
        <w:rPr>
          <w:lang w:val="el-GR"/>
        </w:rPr>
        <w:t xml:space="preserve"> φακούς</w:t>
      </w:r>
      <w:r w:rsidR="000E28BE" w:rsidRPr="00522EA3">
        <w:rPr>
          <w:lang w:val="el-GR"/>
        </w:rPr>
        <w:t xml:space="preserve"> </w:t>
      </w:r>
      <w:r w:rsidR="00533DBC">
        <w:fldChar w:fldCharType="begin" w:fldLock="1"/>
      </w:r>
      <w:r w:rsidR="00976AD3">
        <w:instrText>ADDIN</w:instrText>
      </w:r>
      <w:r w:rsidR="00976AD3" w:rsidRPr="00976AD3">
        <w:rPr>
          <w:lang w:val="el-GR"/>
        </w:rPr>
        <w:instrText xml:space="preserve"> </w:instrText>
      </w:r>
      <w:r w:rsidR="00976AD3">
        <w:instrText>CSL</w:instrText>
      </w:r>
      <w:r w:rsidR="00976AD3" w:rsidRPr="00976AD3">
        <w:rPr>
          <w:lang w:val="el-GR"/>
        </w:rPr>
        <w:instrText>_</w:instrText>
      </w:r>
      <w:r w:rsidR="00976AD3">
        <w:instrText>CITATION</w:instrText>
      </w:r>
      <w:r w:rsidR="00976AD3" w:rsidRPr="00976AD3">
        <w:rPr>
          <w:lang w:val="el-GR"/>
        </w:rPr>
        <w:instrText xml:space="preserve"> { "</w:instrText>
      </w:r>
      <w:r w:rsidR="00976AD3">
        <w:instrText>citationItems</w:instrText>
      </w:r>
      <w:r w:rsidR="00976AD3" w:rsidRPr="00976AD3">
        <w:rPr>
          <w:lang w:val="el-GR"/>
        </w:rPr>
        <w:instrText>" : [ { "</w:instrText>
      </w:r>
      <w:r w:rsidR="00976AD3">
        <w:instrText>id</w:instrText>
      </w:r>
      <w:r w:rsidR="00976AD3" w:rsidRPr="00976AD3">
        <w:rPr>
          <w:lang w:val="el-GR"/>
        </w:rPr>
        <w:instrText>" : "</w:instrText>
      </w:r>
      <w:r w:rsidR="00976AD3">
        <w:instrText>ITEM</w:instrText>
      </w:r>
      <w:r w:rsidR="00976AD3" w:rsidRPr="00976AD3">
        <w:rPr>
          <w:lang w:val="el-GR"/>
        </w:rPr>
        <w:instrText>-1", "</w:instrText>
      </w:r>
      <w:r w:rsidR="00976AD3">
        <w:instrText>itemData</w:instrText>
      </w:r>
      <w:r w:rsidR="00976AD3" w:rsidRPr="00976AD3">
        <w:rPr>
          <w:lang w:val="el-GR"/>
        </w:rPr>
        <w:instrText>" : { "</w:instrText>
      </w:r>
      <w:r w:rsidR="00976AD3">
        <w:instrText>DOI</w:instrText>
      </w:r>
      <w:r w:rsidR="00976AD3" w:rsidRPr="00976AD3">
        <w:rPr>
          <w:lang w:val="el-GR"/>
        </w:rPr>
        <w:instrText>" : "10.1306/61</w:instrText>
      </w:r>
      <w:r w:rsidR="00976AD3">
        <w:instrText>eeda</w:instrText>
      </w:r>
      <w:r w:rsidR="00976AD3" w:rsidRPr="00976AD3">
        <w:rPr>
          <w:lang w:val="el-GR"/>
        </w:rPr>
        <w:instrText>6</w:instrText>
      </w:r>
      <w:r w:rsidR="00976AD3">
        <w:instrText>c</w:instrText>
      </w:r>
      <w:r w:rsidR="00976AD3" w:rsidRPr="00976AD3">
        <w:rPr>
          <w:lang w:val="el-GR"/>
        </w:rPr>
        <w:instrText>-173</w:instrText>
      </w:r>
      <w:r w:rsidR="00976AD3">
        <w:instrText>e</w:instrText>
      </w:r>
      <w:r w:rsidR="00976AD3" w:rsidRPr="00976AD3">
        <w:rPr>
          <w:lang w:val="el-GR"/>
        </w:rPr>
        <w:instrText>-11</w:instrText>
      </w:r>
      <w:r w:rsidR="00976AD3">
        <w:instrText>d</w:instrText>
      </w:r>
      <w:r w:rsidR="00976AD3" w:rsidRPr="00976AD3">
        <w:rPr>
          <w:lang w:val="el-GR"/>
        </w:rPr>
        <w:instrText>7-8645000102</w:instrText>
      </w:r>
      <w:r w:rsidR="00976AD3">
        <w:instrText>c</w:instrText>
      </w:r>
      <w:r w:rsidR="00976AD3" w:rsidRPr="00976AD3">
        <w:rPr>
          <w:lang w:val="el-GR"/>
        </w:rPr>
        <w:instrText>1865</w:instrText>
      </w:r>
      <w:r w:rsidR="00976AD3">
        <w:instrText>d</w:instrText>
      </w:r>
      <w:r w:rsidR="00976AD3" w:rsidRPr="00976AD3">
        <w:rPr>
          <w:lang w:val="el-GR"/>
        </w:rPr>
        <w:instrText>", "</w:instrText>
      </w:r>
      <w:r w:rsidR="00976AD3">
        <w:instrText>ISSN</w:instrText>
      </w:r>
      <w:r w:rsidR="00976AD3" w:rsidRPr="00976AD3">
        <w:rPr>
          <w:lang w:val="el-GR"/>
        </w:rPr>
        <w:instrText>" : "01491423", "</w:instrText>
      </w:r>
      <w:r w:rsidR="00976AD3">
        <w:instrText>PMID</w:instrText>
      </w:r>
      <w:r w:rsidR="00976AD3" w:rsidRPr="00976AD3">
        <w:rPr>
          <w:lang w:val="el-GR"/>
        </w:rPr>
        <w:instrText>" : "14450", "</w:instrText>
      </w:r>
      <w:r w:rsidR="00976AD3">
        <w:instrText>abstract</w:instrText>
      </w:r>
      <w:r w:rsidR="00976AD3" w:rsidRPr="00976AD3">
        <w:rPr>
          <w:lang w:val="el-GR"/>
        </w:rPr>
        <w:instrText>" : "</w:instrText>
      </w:r>
      <w:r w:rsidR="00976AD3">
        <w:instrText>A</w:instrText>
      </w:r>
      <w:r w:rsidR="00976AD3" w:rsidRPr="00976AD3">
        <w:rPr>
          <w:lang w:val="el-GR"/>
        </w:rPr>
        <w:instrText xml:space="preserve"> </w:instrText>
      </w:r>
      <w:r w:rsidR="00976AD3">
        <w:instrText>B</w:instrText>
      </w:r>
      <w:r w:rsidR="00976AD3" w:rsidRPr="00976AD3">
        <w:rPr>
          <w:lang w:val="el-GR"/>
        </w:rPr>
        <w:instrText xml:space="preserve"> </w:instrText>
      </w:r>
      <w:r w:rsidR="00976AD3">
        <w:instrText>S</w:instrText>
      </w:r>
      <w:r w:rsidR="00976AD3" w:rsidRPr="00976AD3">
        <w:rPr>
          <w:lang w:val="el-GR"/>
        </w:rPr>
        <w:instrText xml:space="preserve"> </w:instrText>
      </w:r>
      <w:r w:rsidR="00976AD3">
        <w:instrText>T</w:instrText>
      </w:r>
      <w:r w:rsidR="00976AD3" w:rsidRPr="00976AD3">
        <w:rPr>
          <w:lang w:val="el-GR"/>
        </w:rPr>
        <w:instrText xml:space="preserve"> </w:instrText>
      </w:r>
      <w:r w:rsidR="00976AD3">
        <w:instrText>R</w:instrText>
      </w:r>
      <w:r w:rsidR="00976AD3" w:rsidRPr="00976AD3">
        <w:rPr>
          <w:lang w:val="el-GR"/>
        </w:rPr>
        <w:instrText xml:space="preserve"> </w:instrText>
      </w:r>
      <w:r w:rsidR="00976AD3">
        <w:instrText>A</w:instrText>
      </w:r>
      <w:r w:rsidR="00976AD3" w:rsidRPr="00976AD3">
        <w:rPr>
          <w:lang w:val="el-GR"/>
        </w:rPr>
        <w:instrText xml:space="preserve"> </w:instrText>
      </w:r>
      <w:r w:rsidR="00976AD3">
        <w:instrText>C</w:instrText>
      </w:r>
      <w:r w:rsidR="00976AD3" w:rsidRPr="00976AD3">
        <w:rPr>
          <w:lang w:val="el-GR"/>
        </w:rPr>
        <w:instrText xml:space="preserve"> </w:instrText>
      </w:r>
      <w:r w:rsidR="00976AD3">
        <w:instrText>T</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Oligocene</w:instrText>
      </w:r>
      <w:r w:rsidR="00976AD3" w:rsidRPr="00976AD3">
        <w:rPr>
          <w:lang w:val="el-GR"/>
        </w:rPr>
        <w:instrText>\</w:instrText>
      </w:r>
      <w:r w:rsidR="00976AD3">
        <w:instrText>u</w:instrText>
      </w:r>
      <w:r w:rsidR="00976AD3" w:rsidRPr="00976AD3">
        <w:rPr>
          <w:lang w:val="el-GR"/>
        </w:rPr>
        <w:instrText>2013</w:instrText>
      </w:r>
      <w:r w:rsidR="00976AD3">
        <w:instrText>Miocene</w:instrText>
      </w:r>
      <w:r w:rsidR="00976AD3" w:rsidRPr="00976AD3">
        <w:rPr>
          <w:lang w:val="el-GR"/>
        </w:rPr>
        <w:instrText xml:space="preserve"> </w:instrText>
      </w:r>
      <w:r w:rsidR="00976AD3">
        <w:instrText>Mesohellenic</w:instrText>
      </w:r>
      <w:r w:rsidR="00976AD3" w:rsidRPr="00976AD3">
        <w:rPr>
          <w:lang w:val="el-GR"/>
        </w:rPr>
        <w:instrText xml:space="preserve"> </w:instrText>
      </w:r>
      <w:r w:rsidR="00976AD3">
        <w:instrText>basin</w:instrText>
      </w:r>
      <w:r w:rsidR="00976AD3" w:rsidRPr="00976AD3">
        <w:rPr>
          <w:lang w:val="el-GR"/>
        </w:rPr>
        <w:instrText xml:space="preserve"> </w:instrText>
      </w:r>
      <w:r w:rsidR="00976AD3">
        <w:instrText>of</w:instrText>
      </w:r>
      <w:r w:rsidR="00976AD3" w:rsidRPr="00976AD3">
        <w:rPr>
          <w:lang w:val="el-GR"/>
        </w:rPr>
        <w:instrText xml:space="preserve"> </w:instrText>
      </w:r>
      <w:r w:rsidR="00976AD3">
        <w:instrText>northern</w:instrText>
      </w:r>
      <w:r w:rsidR="00976AD3" w:rsidRPr="00976AD3">
        <w:rPr>
          <w:lang w:val="el-GR"/>
        </w:rPr>
        <w:instrText xml:space="preserve"> </w:instrText>
      </w:r>
      <w:r w:rsidR="00976AD3">
        <w:instrText>Greece</w:instrText>
      </w:r>
      <w:r w:rsidR="00976AD3" w:rsidRPr="00976AD3">
        <w:rPr>
          <w:lang w:val="el-GR"/>
        </w:rPr>
        <w:instrText xml:space="preserve"> </w:instrText>
      </w:r>
      <w:r w:rsidR="00976AD3">
        <w:instrText>and</w:instrText>
      </w:r>
      <w:r w:rsidR="00976AD3" w:rsidRPr="00976AD3">
        <w:rPr>
          <w:lang w:val="el-GR"/>
        </w:rPr>
        <w:instrText xml:space="preserve"> </w:instrText>
      </w:r>
      <w:r w:rsidR="00976AD3">
        <w:instrText>southern</w:instrText>
      </w:r>
      <w:r w:rsidR="00976AD3" w:rsidRPr="00976AD3">
        <w:rPr>
          <w:lang w:val="el-GR"/>
        </w:rPr>
        <w:instrText xml:space="preserve"> </w:instrText>
      </w:r>
      <w:r w:rsidR="00976AD3">
        <w:instrText>Albania</w:instrText>
      </w:r>
      <w:r w:rsidR="00976AD3" w:rsidRPr="00976AD3">
        <w:rPr>
          <w:lang w:val="el-GR"/>
        </w:rPr>
        <w:instrText xml:space="preserve"> </w:instrText>
      </w:r>
      <w:r w:rsidR="00976AD3">
        <w:instrText>is</w:instrText>
      </w:r>
      <w:r w:rsidR="00976AD3" w:rsidRPr="00976AD3">
        <w:rPr>
          <w:lang w:val="el-GR"/>
        </w:rPr>
        <w:instrText xml:space="preserve"> </w:instrText>
      </w:r>
      <w:r w:rsidR="00976AD3">
        <w:instrText>filled</w:instrText>
      </w:r>
      <w:r w:rsidR="00976AD3" w:rsidRPr="00976AD3">
        <w:rPr>
          <w:lang w:val="el-GR"/>
        </w:rPr>
        <w:instrText xml:space="preserve"> </w:instrText>
      </w:r>
      <w:r w:rsidR="00976AD3">
        <w:instrText>with</w:instrText>
      </w:r>
      <w:r w:rsidR="00976AD3" w:rsidRPr="00976AD3">
        <w:rPr>
          <w:lang w:val="el-GR"/>
        </w:rPr>
        <w:instrText xml:space="preserve"> </w:instrText>
      </w:r>
      <w:r w:rsidR="00976AD3">
        <w:instrText>up</w:instrText>
      </w:r>
      <w:r w:rsidR="00976AD3" w:rsidRPr="00976AD3">
        <w:rPr>
          <w:lang w:val="el-GR"/>
        </w:rPr>
        <w:instrText xml:space="preserve"> </w:instrText>
      </w:r>
      <w:r w:rsidR="00976AD3">
        <w:instrText>to</w:instrText>
      </w:r>
      <w:r w:rsidR="00976AD3" w:rsidRPr="00976AD3">
        <w:rPr>
          <w:lang w:val="el-GR"/>
        </w:rPr>
        <w:instrText xml:space="preserve"> 4 </w:instrText>
      </w:r>
      <w:r w:rsidR="00976AD3">
        <w:instrText>km</w:instrText>
      </w:r>
      <w:r w:rsidR="00976AD3" w:rsidRPr="00976AD3">
        <w:rPr>
          <w:lang w:val="el-GR"/>
        </w:rPr>
        <w:instrText xml:space="preserve"> </w:instrText>
      </w:r>
      <w:r w:rsidR="00976AD3">
        <w:instrText>of</w:instrText>
      </w:r>
      <w:r w:rsidR="00976AD3" w:rsidRPr="00976AD3">
        <w:rPr>
          <w:lang w:val="el-GR"/>
        </w:rPr>
        <w:instrText xml:space="preserve"> </w:instrText>
      </w:r>
      <w:r w:rsidR="00976AD3">
        <w:instrText>marine</w:instrText>
      </w:r>
      <w:r w:rsidR="00976AD3" w:rsidRPr="00976AD3">
        <w:rPr>
          <w:lang w:val="el-GR"/>
        </w:rPr>
        <w:instrText xml:space="preserve"> </w:instrText>
      </w:r>
      <w:r w:rsidR="00976AD3">
        <w:instrText>turbi</w:instrText>
      </w:r>
      <w:r w:rsidR="00976AD3" w:rsidRPr="00976AD3">
        <w:rPr>
          <w:lang w:val="el-GR"/>
        </w:rPr>
        <w:instrText>-</w:instrText>
      </w:r>
      <w:r w:rsidR="00976AD3">
        <w:instrText>dites</w:instrText>
      </w:r>
      <w:r w:rsidR="00976AD3" w:rsidRPr="00976AD3">
        <w:rPr>
          <w:lang w:val="el-GR"/>
        </w:rPr>
        <w:instrText xml:space="preserve"> </w:instrText>
      </w:r>
      <w:r w:rsidR="00976AD3">
        <w:instrText>and</w:instrText>
      </w:r>
      <w:r w:rsidR="00976AD3" w:rsidRPr="00976AD3">
        <w:rPr>
          <w:lang w:val="el-GR"/>
        </w:rPr>
        <w:instrText xml:space="preserve"> </w:instrText>
      </w:r>
      <w:r w:rsidR="00976AD3">
        <w:instrText>basin</w:instrText>
      </w:r>
      <w:r w:rsidR="00976AD3" w:rsidRPr="00976AD3">
        <w:rPr>
          <w:lang w:val="el-GR"/>
        </w:rPr>
        <w:instrText xml:space="preserve"> </w:instrText>
      </w:r>
      <w:r w:rsidR="00976AD3">
        <w:instrText>margin</w:instrText>
      </w:r>
      <w:r w:rsidR="00976AD3" w:rsidRPr="00976AD3">
        <w:rPr>
          <w:lang w:val="el-GR"/>
        </w:rPr>
        <w:instrText xml:space="preserve"> </w:instrText>
      </w:r>
      <w:r w:rsidR="00976AD3">
        <w:instrText>strata</w:instrText>
      </w:r>
      <w:r w:rsidR="00976AD3" w:rsidRPr="00976AD3">
        <w:rPr>
          <w:lang w:val="el-GR"/>
        </w:rPr>
        <w:instrText xml:space="preserve">. </w:instrText>
      </w:r>
      <w:r w:rsidR="00976AD3">
        <w:instrText>Surface</w:instrText>
      </w:r>
      <w:r w:rsidR="00976AD3" w:rsidRPr="00976AD3">
        <w:rPr>
          <w:lang w:val="el-GR"/>
        </w:rPr>
        <w:instrText xml:space="preserve"> </w:instrText>
      </w:r>
      <w:r w:rsidR="00976AD3">
        <w:instrText>outcrops</w:instrText>
      </w:r>
      <w:r w:rsidR="00976AD3" w:rsidRPr="00976AD3">
        <w:rPr>
          <w:lang w:val="el-GR"/>
        </w:rPr>
        <w:instrText xml:space="preserve"> </w:instrText>
      </w:r>
      <w:r w:rsidR="00976AD3">
        <w:instrText>include</w:instrText>
      </w:r>
      <w:r w:rsidR="00976AD3" w:rsidRPr="00976AD3">
        <w:rPr>
          <w:lang w:val="el-GR"/>
        </w:rPr>
        <w:instrText xml:space="preserve"> </w:instrText>
      </w:r>
      <w:r w:rsidR="00976AD3">
        <w:instrText>fan</w:instrText>
      </w:r>
      <w:r w:rsidR="00976AD3" w:rsidRPr="00976AD3">
        <w:rPr>
          <w:lang w:val="el-GR"/>
        </w:rPr>
        <w:instrText xml:space="preserve"> </w:instrText>
      </w:r>
      <w:r w:rsidR="00976AD3">
        <w:instrText>deltas</w:instrText>
      </w:r>
      <w:r w:rsidR="00976AD3" w:rsidRPr="00976AD3">
        <w:rPr>
          <w:lang w:val="el-GR"/>
        </w:rPr>
        <w:instrText xml:space="preserve">, </w:instrText>
      </w:r>
      <w:r w:rsidR="00976AD3">
        <w:instrText>prodeltaic</w:instrText>
      </w:r>
      <w:r w:rsidR="00976AD3" w:rsidRPr="00976AD3">
        <w:rPr>
          <w:lang w:val="el-GR"/>
        </w:rPr>
        <w:instrText xml:space="preserve"> </w:instrText>
      </w:r>
      <w:r w:rsidR="00976AD3">
        <w:instrText>facies</w:instrText>
      </w:r>
      <w:r w:rsidR="00976AD3" w:rsidRPr="00976AD3">
        <w:rPr>
          <w:lang w:val="el-GR"/>
        </w:rPr>
        <w:instrText xml:space="preserve">, </w:instrText>
      </w:r>
      <w:r w:rsidR="00976AD3">
        <w:instrText>and</w:instrText>
      </w:r>
      <w:r w:rsidR="00976AD3" w:rsidRPr="00976AD3">
        <w:rPr>
          <w:lang w:val="el-GR"/>
        </w:rPr>
        <w:instrText xml:space="preserve"> </w:instrText>
      </w:r>
      <w:r w:rsidR="00976AD3">
        <w:instrText>sandy</w:instrText>
      </w:r>
      <w:r w:rsidR="00976AD3" w:rsidRPr="00976AD3">
        <w:rPr>
          <w:lang w:val="el-GR"/>
        </w:rPr>
        <w:instrText xml:space="preserve"> </w:instrText>
      </w:r>
      <w:r w:rsidR="00976AD3">
        <w:instrText>and</w:instrText>
      </w:r>
      <w:r w:rsidR="00976AD3" w:rsidRPr="00976AD3">
        <w:rPr>
          <w:lang w:val="el-GR"/>
        </w:rPr>
        <w:instrText xml:space="preserve"> </w:instrText>
      </w:r>
      <w:r w:rsidR="00976AD3">
        <w:instrText>shaly</w:instrText>
      </w:r>
      <w:r w:rsidR="00976AD3" w:rsidRPr="00976AD3">
        <w:rPr>
          <w:lang w:val="el-GR"/>
        </w:rPr>
        <w:instrText xml:space="preserve"> </w:instrText>
      </w:r>
      <w:r w:rsidR="00976AD3">
        <w:instrText>submarine</w:instrText>
      </w:r>
      <w:r w:rsidR="00976AD3" w:rsidRPr="00976AD3">
        <w:rPr>
          <w:lang w:val="el-GR"/>
        </w:rPr>
        <w:instrText xml:space="preserve"> </w:instrText>
      </w:r>
      <w:r w:rsidR="00976AD3">
        <w:instrText>fan</w:instrText>
      </w:r>
      <w:r w:rsidR="00976AD3" w:rsidRPr="00976AD3">
        <w:rPr>
          <w:lang w:val="el-GR"/>
        </w:rPr>
        <w:instrText xml:space="preserve"> </w:instrText>
      </w:r>
      <w:r w:rsidR="00976AD3">
        <w:instrText>facies</w:instrText>
      </w:r>
      <w:r w:rsidR="00976AD3" w:rsidRPr="00976AD3">
        <w:rPr>
          <w:lang w:val="el-GR"/>
        </w:rPr>
        <w:instrText xml:space="preserve">. </w:instrText>
      </w:r>
      <w:r w:rsidR="00976AD3">
        <w:instrText>All</w:instrText>
      </w:r>
      <w:r w:rsidR="00976AD3" w:rsidRPr="00976AD3">
        <w:rPr>
          <w:lang w:val="el-GR"/>
        </w:rPr>
        <w:instrText xml:space="preserve"> </w:instrText>
      </w:r>
      <w:r w:rsidR="00976AD3">
        <w:instrText>these</w:instrText>
      </w:r>
      <w:r w:rsidR="00976AD3" w:rsidRPr="00976AD3">
        <w:rPr>
          <w:lang w:val="el-GR"/>
        </w:rPr>
        <w:instrText xml:space="preserve"> </w:instrText>
      </w:r>
      <w:r w:rsidR="00976AD3">
        <w:instrText>facies</w:instrText>
      </w:r>
      <w:r w:rsidR="00976AD3" w:rsidRPr="00976AD3">
        <w:rPr>
          <w:lang w:val="el-GR"/>
        </w:rPr>
        <w:instrText xml:space="preserve"> </w:instrText>
      </w:r>
      <w:r w:rsidR="00976AD3">
        <w:instrText>in</w:instrText>
      </w:r>
      <w:r w:rsidR="00976AD3" w:rsidRPr="00976AD3">
        <w:rPr>
          <w:lang w:val="el-GR"/>
        </w:rPr>
        <w:instrText xml:space="preserve"> </w:instrText>
      </w:r>
      <w:r w:rsidR="00976AD3">
        <w:instrText>outcrop</w:instrText>
      </w:r>
      <w:r w:rsidR="00976AD3" w:rsidRPr="00976AD3">
        <w:rPr>
          <w:lang w:val="el-GR"/>
        </w:rPr>
        <w:instrText xml:space="preserve"> </w:instrText>
      </w:r>
      <w:r w:rsidR="00976AD3">
        <w:instrText>can</w:instrText>
      </w:r>
      <w:r w:rsidR="00976AD3" w:rsidRPr="00976AD3">
        <w:rPr>
          <w:lang w:val="el-GR"/>
        </w:rPr>
        <w:instrText xml:space="preserve"> </w:instrText>
      </w:r>
      <w:r w:rsidR="00976AD3">
        <w:instrText>be</w:instrText>
      </w:r>
      <w:r w:rsidR="00976AD3" w:rsidRPr="00976AD3">
        <w:rPr>
          <w:lang w:val="el-GR"/>
        </w:rPr>
        <w:instrText xml:space="preserve"> </w:instrText>
      </w:r>
      <w:r w:rsidR="00976AD3">
        <w:instrText>directly</w:instrText>
      </w:r>
      <w:r w:rsidR="00976AD3" w:rsidRPr="00976AD3">
        <w:rPr>
          <w:lang w:val="el-GR"/>
        </w:rPr>
        <w:instrText xml:space="preserve"> </w:instrText>
      </w:r>
      <w:r w:rsidR="00976AD3">
        <w:instrText>correlated</w:instrText>
      </w:r>
      <w:r w:rsidR="00976AD3" w:rsidRPr="00976AD3">
        <w:rPr>
          <w:lang w:val="el-GR"/>
        </w:rPr>
        <w:instrText xml:space="preserve"> </w:instrText>
      </w:r>
      <w:r w:rsidR="00976AD3">
        <w:instrText>with</w:instrText>
      </w:r>
      <w:r w:rsidR="00976AD3" w:rsidRPr="00976AD3">
        <w:rPr>
          <w:lang w:val="el-GR"/>
        </w:rPr>
        <w:instrText xml:space="preserve"> </w:instrText>
      </w:r>
      <w:r w:rsidR="00976AD3">
        <w:instrText>seismic</w:instrText>
      </w:r>
      <w:r w:rsidR="00976AD3" w:rsidRPr="00976AD3">
        <w:rPr>
          <w:lang w:val="el-GR"/>
        </w:rPr>
        <w:instrText xml:space="preserve"> </w:instrText>
      </w:r>
      <w:r w:rsidR="00976AD3">
        <w:instrText>facies</w:instrText>
      </w:r>
      <w:r w:rsidR="00976AD3" w:rsidRPr="00976AD3">
        <w:rPr>
          <w:lang w:val="el-GR"/>
        </w:rPr>
        <w:instrText xml:space="preserve"> </w:instrText>
      </w:r>
      <w:r w:rsidR="00976AD3">
        <w:instrText>in</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subsurface</w:instrText>
      </w:r>
      <w:r w:rsidR="00976AD3" w:rsidRPr="00976AD3">
        <w:rPr>
          <w:lang w:val="el-GR"/>
        </w:rPr>
        <w:instrText xml:space="preserve">, </w:instrText>
      </w:r>
      <w:r w:rsidR="00976AD3">
        <w:instrText>which</w:instrText>
      </w:r>
      <w:r w:rsidR="00976AD3" w:rsidRPr="00976AD3">
        <w:rPr>
          <w:lang w:val="el-GR"/>
        </w:rPr>
        <w:instrText xml:space="preserve"> </w:instrText>
      </w:r>
      <w:r w:rsidR="00976AD3">
        <w:instrText>in</w:instrText>
      </w:r>
      <w:r w:rsidR="00976AD3" w:rsidRPr="00976AD3">
        <w:rPr>
          <w:lang w:val="el-GR"/>
        </w:rPr>
        <w:instrText xml:space="preserve"> </w:instrText>
      </w:r>
      <w:r w:rsidR="00976AD3">
        <w:instrText>turn</w:instrText>
      </w:r>
      <w:r w:rsidR="00976AD3" w:rsidRPr="00976AD3">
        <w:rPr>
          <w:lang w:val="el-GR"/>
        </w:rPr>
        <w:instrText xml:space="preserve"> </w:instrText>
      </w:r>
      <w:r w:rsidR="00976AD3">
        <w:instrText>are</w:instrText>
      </w:r>
      <w:r w:rsidR="00976AD3" w:rsidRPr="00976AD3">
        <w:rPr>
          <w:lang w:val="el-GR"/>
        </w:rPr>
        <w:instrText xml:space="preserve"> </w:instrText>
      </w:r>
      <w:r w:rsidR="00976AD3">
        <w:instrText>compared</w:instrText>
      </w:r>
      <w:r w:rsidR="00976AD3" w:rsidRPr="00976AD3">
        <w:rPr>
          <w:lang w:val="el-GR"/>
        </w:rPr>
        <w:instrText xml:space="preserve"> </w:instrText>
      </w:r>
      <w:r w:rsidR="00976AD3">
        <w:instrText>with</w:instrText>
      </w:r>
      <w:r w:rsidR="00976AD3" w:rsidRPr="00976AD3">
        <w:rPr>
          <w:lang w:val="el-GR"/>
        </w:rPr>
        <w:instrText xml:space="preserve"> </w:instrText>
      </w:r>
      <w:r w:rsidR="00976AD3">
        <w:instrText>seismic</w:instrText>
      </w:r>
      <w:r w:rsidR="00976AD3" w:rsidRPr="00976AD3">
        <w:rPr>
          <w:lang w:val="el-GR"/>
        </w:rPr>
        <w:instrText xml:space="preserve"> </w:instrText>
      </w:r>
      <w:r w:rsidR="00976AD3">
        <w:instrText>facies</w:instrText>
      </w:r>
      <w:r w:rsidR="00976AD3" w:rsidRPr="00976AD3">
        <w:rPr>
          <w:lang w:val="el-GR"/>
        </w:rPr>
        <w:instrText xml:space="preserve"> </w:instrText>
      </w:r>
      <w:r w:rsidR="00976AD3">
        <w:instrText>in</w:instrText>
      </w:r>
      <w:r w:rsidR="00976AD3" w:rsidRPr="00976AD3">
        <w:rPr>
          <w:lang w:val="el-GR"/>
        </w:rPr>
        <w:instrText xml:space="preserve"> </w:instrText>
      </w:r>
      <w:r w:rsidR="00976AD3">
        <w:instrText>modern</w:instrText>
      </w:r>
      <w:r w:rsidR="00976AD3" w:rsidRPr="00976AD3">
        <w:rPr>
          <w:lang w:val="el-GR"/>
        </w:rPr>
        <w:instrText xml:space="preserve"> </w:instrText>
      </w:r>
      <w:r w:rsidR="00976AD3">
        <w:instrText>sandy</w:instrText>
      </w:r>
      <w:r w:rsidR="00976AD3" w:rsidRPr="00976AD3">
        <w:rPr>
          <w:lang w:val="el-GR"/>
        </w:rPr>
        <w:instrText xml:space="preserve"> </w:instrText>
      </w:r>
      <w:r w:rsidR="00976AD3">
        <w:instrText>submarine</w:instrText>
      </w:r>
      <w:r w:rsidR="00976AD3" w:rsidRPr="00976AD3">
        <w:rPr>
          <w:lang w:val="el-GR"/>
        </w:rPr>
        <w:instrText xml:space="preserve"> </w:instrText>
      </w:r>
      <w:r w:rsidR="00976AD3">
        <w:instrText>fans</w:instrText>
      </w:r>
      <w:r w:rsidR="00976AD3" w:rsidRPr="00976AD3">
        <w:rPr>
          <w:lang w:val="el-GR"/>
        </w:rPr>
        <w:instrText xml:space="preserve">. </w:instrText>
      </w:r>
      <w:r w:rsidR="00976AD3">
        <w:instrText>Twelve</w:instrText>
      </w:r>
      <w:r w:rsidR="00976AD3" w:rsidRPr="00976AD3">
        <w:rPr>
          <w:lang w:val="el-GR"/>
        </w:rPr>
        <w:instrText xml:space="preserve"> </w:instrText>
      </w:r>
      <w:r w:rsidR="00976AD3">
        <w:instrText>seismic</w:instrText>
      </w:r>
      <w:r w:rsidR="00976AD3" w:rsidRPr="00976AD3">
        <w:rPr>
          <w:lang w:val="el-GR"/>
        </w:rPr>
        <w:instrText xml:space="preserve"> </w:instrText>
      </w:r>
      <w:r w:rsidR="00976AD3">
        <w:instrText>markers</w:instrText>
      </w:r>
      <w:r w:rsidR="00976AD3" w:rsidRPr="00976AD3">
        <w:rPr>
          <w:lang w:val="el-GR"/>
        </w:rPr>
        <w:instrText xml:space="preserve"> </w:instrText>
      </w:r>
      <w:r w:rsidR="00976AD3">
        <w:instrText>provide</w:instrText>
      </w:r>
      <w:r w:rsidR="00976AD3" w:rsidRPr="00976AD3">
        <w:rPr>
          <w:lang w:val="el-GR"/>
        </w:rPr>
        <w:instrText xml:space="preserve"> </w:instrText>
      </w:r>
      <w:r w:rsidR="00976AD3">
        <w:instrText>a</w:instrText>
      </w:r>
      <w:r w:rsidR="00976AD3" w:rsidRPr="00976AD3">
        <w:rPr>
          <w:lang w:val="el-GR"/>
        </w:rPr>
        <w:instrText xml:space="preserve"> </w:instrText>
      </w:r>
      <w:r w:rsidR="00976AD3">
        <w:instrText>stratigraphic</w:instrText>
      </w:r>
      <w:r w:rsidR="00976AD3" w:rsidRPr="00976AD3">
        <w:rPr>
          <w:lang w:val="el-GR"/>
        </w:rPr>
        <w:instrText xml:space="preserve"> </w:instrText>
      </w:r>
      <w:r w:rsidR="00976AD3">
        <w:instrText>framework</w:instrText>
      </w:r>
      <w:r w:rsidR="00976AD3" w:rsidRPr="00976AD3">
        <w:rPr>
          <w:lang w:val="el-GR"/>
        </w:rPr>
        <w:instrText xml:space="preserve"> </w:instrText>
      </w:r>
      <w:r w:rsidR="00976AD3">
        <w:instrText>that</w:instrText>
      </w:r>
      <w:r w:rsidR="00976AD3" w:rsidRPr="00976AD3">
        <w:rPr>
          <w:lang w:val="el-GR"/>
        </w:rPr>
        <w:instrText xml:space="preserve"> </w:instrText>
      </w:r>
      <w:r w:rsidR="00976AD3">
        <w:instrText>has</w:instrText>
      </w:r>
      <w:r w:rsidR="00976AD3" w:rsidRPr="00976AD3">
        <w:rPr>
          <w:lang w:val="el-GR"/>
        </w:rPr>
        <w:instrText xml:space="preserve"> </w:instrText>
      </w:r>
      <w:r w:rsidR="00976AD3">
        <w:instrText>been</w:instrText>
      </w:r>
      <w:r w:rsidR="00976AD3" w:rsidRPr="00976AD3">
        <w:rPr>
          <w:lang w:val="el-GR"/>
        </w:rPr>
        <w:instrText xml:space="preserve"> </w:instrText>
      </w:r>
      <w:r w:rsidR="00976AD3">
        <w:instrText>dated</w:instrText>
      </w:r>
      <w:r w:rsidR="00976AD3" w:rsidRPr="00976AD3">
        <w:rPr>
          <w:lang w:val="el-GR"/>
        </w:rPr>
        <w:instrText xml:space="preserve"> </w:instrText>
      </w:r>
      <w:r w:rsidR="00976AD3">
        <w:instrText>by</w:instrText>
      </w:r>
      <w:r w:rsidR="00976AD3" w:rsidRPr="00976AD3">
        <w:rPr>
          <w:lang w:val="el-GR"/>
        </w:rPr>
        <w:instrText xml:space="preserve"> </w:instrText>
      </w:r>
      <w:r w:rsidR="00976AD3">
        <w:instrText>new</w:instrText>
      </w:r>
      <w:r w:rsidR="00976AD3" w:rsidRPr="00976AD3">
        <w:rPr>
          <w:lang w:val="el-GR"/>
        </w:rPr>
        <w:instrText xml:space="preserve"> </w:instrText>
      </w:r>
      <w:r w:rsidR="00976AD3">
        <w:instrText>nannofossil</w:instrText>
      </w:r>
      <w:r w:rsidR="00976AD3" w:rsidRPr="00976AD3">
        <w:rPr>
          <w:lang w:val="el-GR"/>
        </w:rPr>
        <w:instrText xml:space="preserve"> </w:instrText>
      </w:r>
      <w:r w:rsidR="00976AD3">
        <w:instrText>biostratigraphy</w:instrText>
      </w:r>
      <w:r w:rsidR="00976AD3" w:rsidRPr="00976AD3">
        <w:rPr>
          <w:lang w:val="el-GR"/>
        </w:rPr>
        <w:instrText xml:space="preserve">. </w:instrText>
      </w:r>
      <w:r w:rsidR="00976AD3">
        <w:instrText>Lowstand</w:instrText>
      </w:r>
      <w:r w:rsidR="00976AD3" w:rsidRPr="00976AD3">
        <w:rPr>
          <w:lang w:val="el-GR"/>
        </w:rPr>
        <w:instrText xml:space="preserve"> </w:instrText>
      </w:r>
      <w:r w:rsidR="00976AD3">
        <w:instrText>facies</w:instrText>
      </w:r>
      <w:r w:rsidR="00976AD3" w:rsidRPr="00976AD3">
        <w:rPr>
          <w:lang w:val="el-GR"/>
        </w:rPr>
        <w:instrText xml:space="preserve"> </w:instrText>
      </w:r>
      <w:r w:rsidR="00976AD3">
        <w:instrText>include</w:instrText>
      </w:r>
      <w:r w:rsidR="00976AD3" w:rsidRPr="00976AD3">
        <w:rPr>
          <w:lang w:val="el-GR"/>
        </w:rPr>
        <w:instrText xml:space="preserve"> </w:instrText>
      </w:r>
      <w:r w:rsidR="00976AD3">
        <w:instrText>erosional</w:instrText>
      </w:r>
      <w:r w:rsidR="00976AD3" w:rsidRPr="00976AD3">
        <w:rPr>
          <w:lang w:val="el-GR"/>
        </w:rPr>
        <w:instrText xml:space="preserve"> </w:instrText>
      </w:r>
      <w:r w:rsidR="00976AD3">
        <w:instrText>channels</w:instrText>
      </w:r>
      <w:r w:rsidR="00976AD3" w:rsidRPr="00976AD3">
        <w:rPr>
          <w:lang w:val="el-GR"/>
        </w:rPr>
        <w:instrText xml:space="preserve"> </w:instrText>
      </w:r>
      <w:r w:rsidR="00976AD3">
        <w:instrText>on</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basin</w:instrText>
      </w:r>
      <w:r w:rsidR="00976AD3" w:rsidRPr="00976AD3">
        <w:rPr>
          <w:lang w:val="el-GR"/>
        </w:rPr>
        <w:instrText xml:space="preserve"> </w:instrText>
      </w:r>
      <w:r w:rsidR="00976AD3">
        <w:instrText>slope</w:instrText>
      </w:r>
      <w:r w:rsidR="00976AD3" w:rsidRPr="00976AD3">
        <w:rPr>
          <w:lang w:val="el-GR"/>
        </w:rPr>
        <w:instrText xml:space="preserve"> </w:instrText>
      </w:r>
      <w:r w:rsidR="00976AD3">
        <w:instrText>that</w:instrText>
      </w:r>
      <w:r w:rsidR="00976AD3" w:rsidRPr="00976AD3">
        <w:rPr>
          <w:lang w:val="el-GR"/>
        </w:rPr>
        <w:instrText xml:space="preserve"> </w:instrText>
      </w:r>
      <w:r w:rsidR="00976AD3">
        <w:instrText>aggrade</w:instrText>
      </w:r>
      <w:r w:rsidR="00976AD3" w:rsidRPr="00976AD3">
        <w:rPr>
          <w:lang w:val="el-GR"/>
        </w:rPr>
        <w:instrText xml:space="preserve"> </w:instrText>
      </w:r>
      <w:r w:rsidR="00976AD3">
        <w:instrText>basinward</w:instrText>
      </w:r>
      <w:r w:rsidR="00976AD3" w:rsidRPr="00976AD3">
        <w:rPr>
          <w:lang w:val="el-GR"/>
        </w:rPr>
        <w:instrText xml:space="preserve"> </w:instrText>
      </w:r>
      <w:r w:rsidR="00976AD3">
        <w:instrText>with</w:instrText>
      </w:r>
      <w:r w:rsidR="00976AD3" w:rsidRPr="00976AD3">
        <w:rPr>
          <w:lang w:val="el-GR"/>
        </w:rPr>
        <w:instrText xml:space="preserve"> </w:instrText>
      </w:r>
      <w:r w:rsidR="00976AD3">
        <w:instrText>sandy</w:instrText>
      </w:r>
      <w:r w:rsidR="00976AD3" w:rsidRPr="00976AD3">
        <w:rPr>
          <w:lang w:val="el-GR"/>
        </w:rPr>
        <w:instrText xml:space="preserve"> </w:instrText>
      </w:r>
      <w:r w:rsidR="00976AD3">
        <w:instrText>overbank</w:instrText>
      </w:r>
      <w:r w:rsidR="00976AD3" w:rsidRPr="00976AD3">
        <w:rPr>
          <w:lang w:val="el-GR"/>
        </w:rPr>
        <w:instrText xml:space="preserve"> </w:instrText>
      </w:r>
      <w:r w:rsidR="00976AD3">
        <w:instrText>levees</w:instrText>
      </w:r>
      <w:r w:rsidR="00976AD3" w:rsidRPr="00976AD3">
        <w:rPr>
          <w:lang w:val="el-GR"/>
        </w:rPr>
        <w:instrText xml:space="preserve"> </w:instrText>
      </w:r>
      <w:r w:rsidR="00976AD3">
        <w:instrText>to</w:instrText>
      </w:r>
      <w:r w:rsidR="00976AD3" w:rsidRPr="00976AD3">
        <w:rPr>
          <w:lang w:val="el-GR"/>
        </w:rPr>
        <w:instrText xml:space="preserve"> </w:instrText>
      </w:r>
      <w:r w:rsidR="00976AD3">
        <w:instrText>give</w:instrText>
      </w:r>
      <w:r w:rsidR="00976AD3" w:rsidRPr="00976AD3">
        <w:rPr>
          <w:lang w:val="el-GR"/>
        </w:rPr>
        <w:instrText xml:space="preserve"> </w:instrText>
      </w:r>
      <w:r w:rsidR="00976AD3">
        <w:instrText>composite</w:instrText>
      </w:r>
      <w:r w:rsidR="00976AD3" w:rsidRPr="00976AD3">
        <w:rPr>
          <w:lang w:val="el-GR"/>
        </w:rPr>
        <w:instrText xml:space="preserve"> </w:instrText>
      </w:r>
      <w:r w:rsidR="00976AD3">
        <w:instrText>sand</w:instrText>
      </w:r>
      <w:r w:rsidR="00976AD3" w:rsidRPr="00976AD3">
        <w:rPr>
          <w:lang w:val="el-GR"/>
        </w:rPr>
        <w:instrText xml:space="preserve"> </w:instrText>
      </w:r>
      <w:r w:rsidR="00976AD3">
        <w:instrText>bodies</w:instrText>
      </w:r>
      <w:r w:rsidR="00976AD3" w:rsidRPr="00976AD3">
        <w:rPr>
          <w:lang w:val="el-GR"/>
        </w:rPr>
        <w:instrText xml:space="preserve"> </w:instrText>
      </w:r>
      <w:r w:rsidR="00976AD3">
        <w:instrText>with</w:instrText>
      </w:r>
      <w:r w:rsidR="00976AD3" w:rsidRPr="00976AD3">
        <w:rPr>
          <w:lang w:val="el-GR"/>
        </w:rPr>
        <w:instrText xml:space="preserve"> </w:instrText>
      </w:r>
      <w:r w:rsidR="00976AD3">
        <w:instrText>an</w:instrText>
      </w:r>
      <w:r w:rsidR="00976AD3" w:rsidRPr="00976AD3">
        <w:rPr>
          <w:lang w:val="el-GR"/>
        </w:rPr>
        <w:instrText xml:space="preserve"> </w:instrText>
      </w:r>
      <w:r w:rsidR="00976AD3">
        <w:instrText>overall</w:instrText>
      </w:r>
      <w:r w:rsidR="00976AD3" w:rsidRPr="00976AD3">
        <w:rPr>
          <w:lang w:val="el-GR"/>
        </w:rPr>
        <w:instrText xml:space="preserve"> </w:instrText>
      </w:r>
      <w:r w:rsidR="00976AD3">
        <w:instrText>lobelike</w:instrText>
      </w:r>
      <w:r w:rsidR="00976AD3" w:rsidRPr="00976AD3">
        <w:rPr>
          <w:lang w:val="el-GR"/>
        </w:rPr>
        <w:instrText xml:space="preserve"> </w:instrText>
      </w:r>
      <w:r w:rsidR="00976AD3">
        <w:instrText>character</w:instrText>
      </w:r>
      <w:r w:rsidR="00976AD3" w:rsidRPr="00976AD3">
        <w:rPr>
          <w:lang w:val="el-GR"/>
        </w:rPr>
        <w:instrText xml:space="preserve">. </w:instrText>
      </w:r>
      <w:r w:rsidR="00976AD3">
        <w:instrText>Distally</w:instrText>
      </w:r>
      <w:r w:rsidR="00976AD3" w:rsidRPr="00976AD3">
        <w:rPr>
          <w:lang w:val="el-GR"/>
        </w:rPr>
        <w:instrText xml:space="preserve">, </w:instrText>
      </w:r>
      <w:r w:rsidR="00976AD3">
        <w:instrText>these</w:instrText>
      </w:r>
      <w:r w:rsidR="00976AD3" w:rsidRPr="00976AD3">
        <w:rPr>
          <w:lang w:val="el-GR"/>
        </w:rPr>
        <w:instrText xml:space="preserve"> </w:instrText>
      </w:r>
      <w:r w:rsidR="00976AD3">
        <w:instrText>pass</w:instrText>
      </w:r>
      <w:r w:rsidR="00976AD3" w:rsidRPr="00976AD3">
        <w:rPr>
          <w:lang w:val="el-GR"/>
        </w:rPr>
        <w:instrText xml:space="preserve"> </w:instrText>
      </w:r>
      <w:r w:rsidR="00976AD3">
        <w:instrText>into</w:instrText>
      </w:r>
      <w:r w:rsidR="00976AD3" w:rsidRPr="00976AD3">
        <w:rPr>
          <w:lang w:val="el-GR"/>
        </w:rPr>
        <w:instrText xml:space="preserve"> </w:instrText>
      </w:r>
      <w:r w:rsidR="00976AD3">
        <w:instrText>sandy</w:instrText>
      </w:r>
      <w:r w:rsidR="00976AD3" w:rsidRPr="00976AD3">
        <w:rPr>
          <w:lang w:val="el-GR"/>
        </w:rPr>
        <w:instrText xml:space="preserve"> </w:instrText>
      </w:r>
      <w:r w:rsidR="00976AD3">
        <w:instrText>channel</w:instrText>
      </w:r>
      <w:r w:rsidR="00976AD3" w:rsidRPr="00976AD3">
        <w:rPr>
          <w:lang w:val="el-GR"/>
        </w:rPr>
        <w:instrText>-</w:instrText>
      </w:r>
      <w:r w:rsidR="00976AD3">
        <w:instrText>termination</w:instrText>
      </w:r>
      <w:r w:rsidR="00976AD3" w:rsidRPr="00976AD3">
        <w:rPr>
          <w:lang w:val="el-GR"/>
        </w:rPr>
        <w:instrText xml:space="preserve"> </w:instrText>
      </w:r>
      <w:r w:rsidR="00976AD3">
        <w:instrText>depositional</w:instrText>
      </w:r>
      <w:r w:rsidR="00976AD3" w:rsidRPr="00976AD3">
        <w:rPr>
          <w:lang w:val="el-GR"/>
        </w:rPr>
        <w:instrText xml:space="preserve"> </w:instrText>
      </w:r>
      <w:r w:rsidR="00976AD3">
        <w:instrText>lobes</w:instrText>
      </w:r>
      <w:r w:rsidR="00976AD3" w:rsidRPr="00976AD3">
        <w:rPr>
          <w:lang w:val="el-GR"/>
        </w:rPr>
        <w:instrText xml:space="preserve">. </w:instrText>
      </w:r>
      <w:r w:rsidR="00976AD3">
        <w:instrText>Highstand</w:instrText>
      </w:r>
      <w:r w:rsidR="00976AD3" w:rsidRPr="00976AD3">
        <w:rPr>
          <w:lang w:val="el-GR"/>
        </w:rPr>
        <w:instrText xml:space="preserve"> </w:instrText>
      </w:r>
      <w:r w:rsidR="00976AD3">
        <w:instrText>facies</w:instrText>
      </w:r>
      <w:r w:rsidR="00976AD3" w:rsidRPr="00976AD3">
        <w:rPr>
          <w:lang w:val="el-GR"/>
        </w:rPr>
        <w:instrText xml:space="preserve"> </w:instrText>
      </w:r>
      <w:r w:rsidR="00976AD3">
        <w:instrText>are</w:instrText>
      </w:r>
      <w:r w:rsidR="00976AD3" w:rsidRPr="00976AD3">
        <w:rPr>
          <w:lang w:val="el-GR"/>
        </w:rPr>
        <w:instrText xml:space="preserve"> </w:instrText>
      </w:r>
      <w:r w:rsidR="00976AD3">
        <w:instrText>characterized</w:instrText>
      </w:r>
      <w:r w:rsidR="00976AD3" w:rsidRPr="00976AD3">
        <w:rPr>
          <w:lang w:val="el-GR"/>
        </w:rPr>
        <w:instrText xml:space="preserve"> </w:instrText>
      </w:r>
      <w:r w:rsidR="00976AD3">
        <w:instrText>by</w:instrText>
      </w:r>
      <w:r w:rsidR="00976AD3" w:rsidRPr="00976AD3">
        <w:rPr>
          <w:lang w:val="el-GR"/>
        </w:rPr>
        <w:instrText xml:space="preserve"> </w:instrText>
      </w:r>
      <w:r w:rsidR="00976AD3">
        <w:instrText>shaly</w:instrText>
      </w:r>
      <w:r w:rsidR="00976AD3" w:rsidRPr="00976AD3">
        <w:rPr>
          <w:lang w:val="el-GR"/>
        </w:rPr>
        <w:instrText xml:space="preserve"> </w:instrText>
      </w:r>
      <w:r w:rsidR="00976AD3">
        <w:instrText>basin</w:instrText>
      </w:r>
      <w:r w:rsidR="00976AD3" w:rsidRPr="00976AD3">
        <w:rPr>
          <w:lang w:val="el-GR"/>
        </w:rPr>
        <w:instrText xml:space="preserve"> </w:instrText>
      </w:r>
      <w:r w:rsidR="00976AD3">
        <w:instrText>slopes</w:instrText>
      </w:r>
      <w:r w:rsidR="00976AD3" w:rsidRPr="00976AD3">
        <w:rPr>
          <w:lang w:val="el-GR"/>
        </w:rPr>
        <w:instrText xml:space="preserve"> </w:instrText>
      </w:r>
      <w:r w:rsidR="00976AD3">
        <w:instrText>and</w:instrText>
      </w:r>
      <w:r w:rsidR="00976AD3" w:rsidRPr="00976AD3">
        <w:rPr>
          <w:lang w:val="el-GR"/>
        </w:rPr>
        <w:instrText xml:space="preserve"> </w:instrText>
      </w:r>
      <w:r w:rsidR="00976AD3">
        <w:instrText>shaly</w:instrText>
      </w:r>
      <w:r w:rsidR="00976AD3" w:rsidRPr="00976AD3">
        <w:rPr>
          <w:lang w:val="el-GR"/>
        </w:rPr>
        <w:instrText xml:space="preserve"> </w:instrText>
      </w:r>
      <w:r w:rsidR="00976AD3">
        <w:instrText>turbidites</w:instrText>
      </w:r>
      <w:r w:rsidR="00976AD3" w:rsidRPr="00976AD3">
        <w:rPr>
          <w:lang w:val="el-GR"/>
        </w:rPr>
        <w:instrText xml:space="preserve"> </w:instrText>
      </w:r>
      <w:r w:rsidR="00976AD3">
        <w:instrText>in</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basin</w:instrText>
      </w:r>
      <w:r w:rsidR="00976AD3" w:rsidRPr="00976AD3">
        <w:rPr>
          <w:lang w:val="el-GR"/>
        </w:rPr>
        <w:instrText xml:space="preserve">, </w:instrText>
      </w:r>
      <w:r w:rsidR="00976AD3">
        <w:instrText>with</w:instrText>
      </w:r>
      <w:r w:rsidR="00976AD3" w:rsidRPr="00976AD3">
        <w:rPr>
          <w:lang w:val="el-GR"/>
        </w:rPr>
        <w:instrText xml:space="preserve"> </w:instrText>
      </w:r>
      <w:r w:rsidR="00976AD3">
        <w:instrText>ir</w:instrText>
      </w:r>
      <w:r w:rsidR="00976AD3" w:rsidRPr="00976AD3">
        <w:rPr>
          <w:lang w:val="el-GR"/>
        </w:rPr>
        <w:instrText>-</w:instrText>
      </w:r>
      <w:r w:rsidR="00976AD3">
        <w:instrText>regular</w:instrText>
      </w:r>
      <w:r w:rsidR="00976AD3" w:rsidRPr="00976AD3">
        <w:rPr>
          <w:lang w:val="el-GR"/>
        </w:rPr>
        <w:instrText xml:space="preserve"> </w:instrText>
      </w:r>
      <w:r w:rsidR="00976AD3">
        <w:instrText>reflections</w:instrText>
      </w:r>
      <w:r w:rsidR="00976AD3" w:rsidRPr="00976AD3">
        <w:rPr>
          <w:lang w:val="el-GR"/>
        </w:rPr>
        <w:instrText xml:space="preserve"> </w:instrText>
      </w:r>
      <w:r w:rsidR="00976AD3">
        <w:instrText>interpreted</w:instrText>
      </w:r>
      <w:r w:rsidR="00976AD3" w:rsidRPr="00976AD3">
        <w:rPr>
          <w:lang w:val="el-GR"/>
        </w:rPr>
        <w:instrText xml:space="preserve"> </w:instrText>
      </w:r>
      <w:r w:rsidR="00976AD3">
        <w:instrText>to</w:instrText>
      </w:r>
      <w:r w:rsidR="00976AD3" w:rsidRPr="00976AD3">
        <w:rPr>
          <w:lang w:val="el-GR"/>
        </w:rPr>
        <w:instrText xml:space="preserve"> </w:instrText>
      </w:r>
      <w:r w:rsidR="00976AD3">
        <w:instrText>represent</w:instrText>
      </w:r>
      <w:r w:rsidR="00976AD3" w:rsidRPr="00976AD3">
        <w:rPr>
          <w:lang w:val="el-GR"/>
        </w:rPr>
        <w:instrText xml:space="preserve"> </w:instrText>
      </w:r>
      <w:r w:rsidR="00976AD3">
        <w:instrText>shallow</w:instrText>
      </w:r>
      <w:r w:rsidR="00976AD3" w:rsidRPr="00976AD3">
        <w:rPr>
          <w:lang w:val="el-GR"/>
        </w:rPr>
        <w:instrText xml:space="preserve"> </w:instrText>
      </w:r>
      <w:r w:rsidR="00976AD3">
        <w:instrText>channels</w:instrText>
      </w:r>
      <w:r w:rsidR="00976AD3" w:rsidRPr="00976AD3">
        <w:rPr>
          <w:lang w:val="el-GR"/>
        </w:rPr>
        <w:instrText xml:space="preserve"> </w:instrText>
      </w:r>
      <w:r w:rsidR="00976AD3">
        <w:instrText>and</w:instrText>
      </w:r>
      <w:r w:rsidR="00976AD3" w:rsidRPr="00976AD3">
        <w:rPr>
          <w:lang w:val="el-GR"/>
        </w:rPr>
        <w:instrText xml:space="preserve"> </w:instrText>
      </w:r>
      <w:r w:rsidR="00976AD3">
        <w:instrText>slumps</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stratigraphic</w:instrText>
      </w:r>
      <w:r w:rsidR="00976AD3" w:rsidRPr="00976AD3">
        <w:rPr>
          <w:lang w:val="el-GR"/>
        </w:rPr>
        <w:instrText xml:space="preserve"> </w:instrText>
      </w:r>
      <w:r w:rsidR="00976AD3">
        <w:instrText>occurrence</w:instrText>
      </w:r>
      <w:r w:rsidR="00976AD3" w:rsidRPr="00976AD3">
        <w:rPr>
          <w:lang w:val="el-GR"/>
        </w:rPr>
        <w:instrText xml:space="preserve"> </w:instrText>
      </w:r>
      <w:r w:rsidR="00976AD3">
        <w:instrText>of</w:instrText>
      </w:r>
      <w:r w:rsidR="00976AD3" w:rsidRPr="00976AD3">
        <w:rPr>
          <w:lang w:val="el-GR"/>
        </w:rPr>
        <w:instrText xml:space="preserve"> </w:instrText>
      </w:r>
      <w:r w:rsidR="00976AD3">
        <w:instrText>lowstand</w:instrText>
      </w:r>
      <w:r w:rsidR="00976AD3" w:rsidRPr="00976AD3">
        <w:rPr>
          <w:lang w:val="el-GR"/>
        </w:rPr>
        <w:instrText xml:space="preserve"> </w:instrText>
      </w:r>
      <w:r w:rsidR="00976AD3">
        <w:instrText>facies</w:instrText>
      </w:r>
      <w:r w:rsidR="00976AD3" w:rsidRPr="00976AD3">
        <w:rPr>
          <w:lang w:val="el-GR"/>
        </w:rPr>
        <w:instrText xml:space="preserve"> </w:instrText>
      </w:r>
      <w:r w:rsidR="00976AD3">
        <w:instrText>compares</w:instrText>
      </w:r>
      <w:r w:rsidR="00976AD3" w:rsidRPr="00976AD3">
        <w:rPr>
          <w:lang w:val="el-GR"/>
        </w:rPr>
        <w:instrText xml:space="preserve"> </w:instrText>
      </w:r>
      <w:r w:rsidR="00976AD3">
        <w:instrText>closely</w:instrText>
      </w:r>
      <w:r w:rsidR="00976AD3" w:rsidRPr="00976AD3">
        <w:rPr>
          <w:lang w:val="el-GR"/>
        </w:rPr>
        <w:instrText xml:space="preserve"> </w:instrText>
      </w:r>
      <w:r w:rsidR="00976AD3">
        <w:instrText>with</w:instrText>
      </w:r>
      <w:r w:rsidR="00976AD3" w:rsidRPr="00976AD3">
        <w:rPr>
          <w:lang w:val="el-GR"/>
        </w:rPr>
        <w:instrText xml:space="preserve"> </w:instrText>
      </w:r>
      <w:r w:rsidR="00976AD3">
        <w:instrText>published</w:instrText>
      </w:r>
      <w:r w:rsidR="00976AD3" w:rsidRPr="00976AD3">
        <w:rPr>
          <w:lang w:val="el-GR"/>
        </w:rPr>
        <w:instrText xml:space="preserve"> </w:instrText>
      </w:r>
      <w:r w:rsidR="00976AD3">
        <w:instrText>eustatic</w:instrText>
      </w:r>
      <w:r w:rsidR="00976AD3" w:rsidRPr="00976AD3">
        <w:rPr>
          <w:lang w:val="el-GR"/>
        </w:rPr>
        <w:instrText xml:space="preserve"> </w:instrText>
      </w:r>
      <w:r w:rsidR="00976AD3">
        <w:instrText>sea</w:instrText>
      </w:r>
      <w:r w:rsidR="00976AD3" w:rsidRPr="00976AD3">
        <w:rPr>
          <w:lang w:val="el-GR"/>
        </w:rPr>
        <w:instrText xml:space="preserve"> </w:instrText>
      </w:r>
      <w:r w:rsidR="00976AD3">
        <w:instrText>level</w:instrText>
      </w:r>
      <w:r w:rsidR="00976AD3" w:rsidRPr="00976AD3">
        <w:rPr>
          <w:lang w:val="el-GR"/>
        </w:rPr>
        <w:instrText xml:space="preserve"> </w:instrText>
      </w:r>
      <w:r w:rsidR="00976AD3">
        <w:instrText>curves</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basin</w:instrText>
      </w:r>
      <w:r w:rsidR="00976AD3" w:rsidRPr="00976AD3">
        <w:rPr>
          <w:lang w:val="el-GR"/>
        </w:rPr>
        <w:instrText xml:space="preserve"> </w:instrText>
      </w:r>
      <w:r w:rsidR="00976AD3">
        <w:instrText>has</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potential</w:instrText>
      </w:r>
      <w:r w:rsidR="00976AD3" w:rsidRPr="00976AD3">
        <w:rPr>
          <w:lang w:val="el-GR"/>
        </w:rPr>
        <w:instrText xml:space="preserve"> </w:instrText>
      </w:r>
      <w:r w:rsidR="00976AD3">
        <w:instrText>for</w:instrText>
      </w:r>
      <w:r w:rsidR="00976AD3" w:rsidRPr="00976AD3">
        <w:rPr>
          <w:lang w:val="el-GR"/>
        </w:rPr>
        <w:instrText xml:space="preserve"> </w:instrText>
      </w:r>
      <w:r w:rsidR="00976AD3">
        <w:instrText>significant</w:instrText>
      </w:r>
      <w:r w:rsidR="00976AD3" w:rsidRPr="00976AD3">
        <w:rPr>
          <w:lang w:val="el-GR"/>
        </w:rPr>
        <w:instrText xml:space="preserve"> </w:instrText>
      </w:r>
      <w:r w:rsidR="00976AD3">
        <w:instrText>gas</w:instrText>
      </w:r>
      <w:r w:rsidR="00976AD3" w:rsidRPr="00976AD3">
        <w:rPr>
          <w:lang w:val="el-GR"/>
        </w:rPr>
        <w:instrText xml:space="preserve">, </w:instrText>
      </w:r>
      <w:r w:rsidR="00976AD3">
        <w:instrText>principally</w:instrText>
      </w:r>
      <w:r w:rsidR="00976AD3" w:rsidRPr="00976AD3">
        <w:rPr>
          <w:lang w:val="el-GR"/>
        </w:rPr>
        <w:instrText xml:space="preserve"> </w:instrText>
      </w:r>
      <w:r w:rsidR="00976AD3">
        <w:instrText>in</w:instrText>
      </w:r>
      <w:r w:rsidR="00976AD3" w:rsidRPr="00976AD3">
        <w:rPr>
          <w:lang w:val="el-GR"/>
        </w:rPr>
        <w:instrText xml:space="preserve"> </w:instrText>
      </w:r>
      <w:r w:rsidR="00976AD3">
        <w:instrText>stratigraphic</w:instrText>
      </w:r>
      <w:r w:rsidR="00976AD3" w:rsidRPr="00976AD3">
        <w:rPr>
          <w:lang w:val="el-GR"/>
        </w:rPr>
        <w:instrText xml:space="preserve"> </w:instrText>
      </w:r>
      <w:r w:rsidR="00976AD3">
        <w:instrText>traps</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Mesohellenic</w:instrText>
      </w:r>
      <w:r w:rsidR="00976AD3" w:rsidRPr="00976AD3">
        <w:rPr>
          <w:lang w:val="el-GR"/>
        </w:rPr>
        <w:instrText xml:space="preserve"> </w:instrText>
      </w:r>
      <w:r w:rsidR="00976AD3">
        <w:instrText>basin</w:instrText>
      </w:r>
      <w:r w:rsidR="00976AD3" w:rsidRPr="00976AD3">
        <w:rPr>
          <w:lang w:val="el-GR"/>
        </w:rPr>
        <w:instrText xml:space="preserve"> </w:instrText>
      </w:r>
      <w:r w:rsidR="00976AD3">
        <w:instrText>developed</w:instrText>
      </w:r>
      <w:r w:rsidR="00976AD3" w:rsidRPr="00976AD3">
        <w:rPr>
          <w:lang w:val="el-GR"/>
        </w:rPr>
        <w:instrText xml:space="preserve"> </w:instrText>
      </w:r>
      <w:r w:rsidR="00976AD3">
        <w:instrText>as</w:instrText>
      </w:r>
      <w:r w:rsidR="00976AD3" w:rsidRPr="00976AD3">
        <w:rPr>
          <w:lang w:val="el-GR"/>
        </w:rPr>
        <w:instrText xml:space="preserve"> </w:instrText>
      </w:r>
      <w:r w:rsidR="00976AD3">
        <w:instrText>a</w:instrText>
      </w:r>
      <w:r w:rsidR="00976AD3" w:rsidRPr="00976AD3">
        <w:rPr>
          <w:lang w:val="el-GR"/>
        </w:rPr>
        <w:instrText xml:space="preserve"> </w:instrText>
      </w:r>
      <w:r w:rsidR="00976AD3">
        <w:instrText>strike</w:instrText>
      </w:r>
      <w:r w:rsidR="00976AD3" w:rsidRPr="00976AD3">
        <w:rPr>
          <w:lang w:val="el-GR"/>
        </w:rPr>
        <w:instrText>-</w:instrText>
      </w:r>
      <w:r w:rsidR="00976AD3">
        <w:instrText>slip</w:instrText>
      </w:r>
      <w:r w:rsidR="00976AD3" w:rsidRPr="00976AD3">
        <w:rPr>
          <w:lang w:val="el-GR"/>
        </w:rPr>
        <w:instrText xml:space="preserve"> </w:instrText>
      </w:r>
      <w:r w:rsidR="00976AD3">
        <w:instrText>half</w:instrText>
      </w:r>
      <w:r w:rsidR="00976AD3" w:rsidRPr="00976AD3">
        <w:rPr>
          <w:lang w:val="el-GR"/>
        </w:rPr>
        <w:instrText xml:space="preserve"> </w:instrText>
      </w:r>
      <w:r w:rsidR="00976AD3">
        <w:instrText>graben</w:instrText>
      </w:r>
      <w:r w:rsidR="00976AD3" w:rsidRPr="00976AD3">
        <w:rPr>
          <w:lang w:val="el-GR"/>
        </w:rPr>
        <w:instrText xml:space="preserve">, </w:instrText>
      </w:r>
      <w:r w:rsidR="00976AD3">
        <w:instrText>syn</w:instrText>
      </w:r>
      <w:r w:rsidR="00976AD3" w:rsidRPr="00976AD3">
        <w:rPr>
          <w:lang w:val="el-GR"/>
        </w:rPr>
        <w:instrText>-</w:instrText>
      </w:r>
      <w:r w:rsidR="00976AD3">
        <w:instrText>chronous</w:instrText>
      </w:r>
      <w:r w:rsidR="00976AD3" w:rsidRPr="00976AD3">
        <w:rPr>
          <w:lang w:val="el-GR"/>
        </w:rPr>
        <w:instrText xml:space="preserve"> </w:instrText>
      </w:r>
      <w:r w:rsidR="00976AD3">
        <w:instrText>with</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Ionian</w:instrText>
      </w:r>
      <w:r w:rsidR="00976AD3" w:rsidRPr="00976AD3">
        <w:rPr>
          <w:lang w:val="el-GR"/>
        </w:rPr>
        <w:instrText xml:space="preserve"> </w:instrText>
      </w:r>
      <w:r w:rsidR="00976AD3">
        <w:instrText>foreland</w:instrText>
      </w:r>
      <w:r w:rsidR="00976AD3" w:rsidRPr="00976AD3">
        <w:rPr>
          <w:lang w:val="el-GR"/>
        </w:rPr>
        <w:instrText xml:space="preserve"> </w:instrText>
      </w:r>
      <w:r w:rsidR="00976AD3">
        <w:instrText>basin</w:instrText>
      </w:r>
      <w:r w:rsidR="00976AD3" w:rsidRPr="00976AD3">
        <w:rPr>
          <w:lang w:val="el-GR"/>
        </w:rPr>
        <w:instrText xml:space="preserve"> </w:instrText>
      </w:r>
      <w:r w:rsidR="00976AD3">
        <w:instrText>to</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west</w:instrText>
      </w:r>
      <w:r w:rsidR="00976AD3" w:rsidRPr="00976AD3">
        <w:rPr>
          <w:lang w:val="el-GR"/>
        </w:rPr>
        <w:instrText xml:space="preserve"> </w:instrText>
      </w:r>
      <w:r w:rsidR="00976AD3">
        <w:instrText>of</w:instrText>
      </w:r>
      <w:r w:rsidR="00976AD3" w:rsidRPr="00976AD3">
        <w:rPr>
          <w:lang w:val="el-GR"/>
        </w:rPr>
        <w:instrText xml:space="preserve"> </w:instrText>
      </w:r>
      <w:r w:rsidR="00976AD3">
        <w:instrText>a</w:instrText>
      </w:r>
      <w:r w:rsidR="00976AD3" w:rsidRPr="00976AD3">
        <w:rPr>
          <w:lang w:val="el-GR"/>
        </w:rPr>
        <w:instrText xml:space="preserve"> </w:instrText>
      </w:r>
      <w:r w:rsidR="00976AD3">
        <w:instrText>moun</w:instrText>
      </w:r>
      <w:r w:rsidR="00976AD3" w:rsidRPr="00976AD3">
        <w:rPr>
          <w:lang w:val="el-GR"/>
        </w:rPr>
        <w:instrText>-</w:instrText>
      </w:r>
      <w:r w:rsidR="00976AD3">
        <w:instrText>tain</w:instrText>
      </w:r>
      <w:r w:rsidR="00976AD3" w:rsidRPr="00976AD3">
        <w:rPr>
          <w:lang w:val="el-GR"/>
        </w:rPr>
        <w:instrText xml:space="preserve"> </w:instrText>
      </w:r>
      <w:r w:rsidR="00976AD3">
        <w:instrText>belt</w:instrText>
      </w:r>
      <w:r w:rsidR="00976AD3" w:rsidRPr="00976AD3">
        <w:rPr>
          <w:lang w:val="el-GR"/>
        </w:rPr>
        <w:instrText xml:space="preserve"> </w:instrText>
      </w:r>
      <w:r w:rsidR="00976AD3">
        <w:instrText>formed</w:instrText>
      </w:r>
      <w:r w:rsidR="00976AD3" w:rsidRPr="00976AD3">
        <w:rPr>
          <w:lang w:val="el-GR"/>
        </w:rPr>
        <w:instrText xml:space="preserve"> </w:instrText>
      </w:r>
      <w:r w:rsidR="00976AD3">
        <w:instrText>by</w:instrText>
      </w:r>
      <w:r w:rsidR="00976AD3" w:rsidRPr="00976AD3">
        <w:rPr>
          <w:lang w:val="el-GR"/>
        </w:rPr>
        <w:instrText xml:space="preserve"> </w:instrText>
      </w:r>
      <w:r w:rsidR="00976AD3">
        <w:instrText>the</w:instrText>
      </w:r>
      <w:r w:rsidR="00976AD3" w:rsidRPr="00976AD3">
        <w:rPr>
          <w:lang w:val="el-GR"/>
        </w:rPr>
        <w:instrText xml:space="preserve"> </w:instrText>
      </w:r>
      <w:r w:rsidR="00976AD3">
        <w:instrText>Pindos</w:instrText>
      </w:r>
      <w:r w:rsidR="00976AD3" w:rsidRPr="00976AD3">
        <w:rPr>
          <w:lang w:val="el-GR"/>
        </w:rPr>
        <w:instrText xml:space="preserve"> </w:instrText>
      </w:r>
      <w:r w:rsidR="00976AD3">
        <w:instrText>nappes</w:instrText>
      </w:r>
      <w:r w:rsidR="00976AD3" w:rsidRPr="00976AD3">
        <w:rPr>
          <w:lang w:val="el-GR"/>
        </w:rPr>
        <w:instrText>.", "</w:instrText>
      </w:r>
      <w:r w:rsidR="00976AD3">
        <w:instrText>author</w:instrText>
      </w:r>
      <w:r w:rsidR="00976AD3" w:rsidRPr="00976AD3">
        <w:rPr>
          <w:lang w:val="el-GR"/>
        </w:rPr>
        <w:instrText>" : [ { "</w:instrText>
      </w:r>
      <w:r w:rsidR="00976AD3">
        <w:instrText>dropping</w:instrText>
      </w:r>
      <w:r w:rsidR="00976AD3" w:rsidRPr="00976AD3">
        <w:rPr>
          <w:lang w:val="el-GR"/>
        </w:rPr>
        <w:instrText>-</w:instrText>
      </w:r>
      <w:r w:rsidR="00976AD3">
        <w:instrText>particle</w:instrText>
      </w:r>
      <w:r w:rsidR="00976AD3" w:rsidRPr="00976AD3">
        <w:rPr>
          <w:lang w:val="el-GR"/>
        </w:rPr>
        <w:instrText>" : "", "</w:instrText>
      </w:r>
      <w:r w:rsidR="00976AD3">
        <w:instrText>family</w:instrText>
      </w:r>
      <w:r w:rsidR="00976AD3" w:rsidRPr="00976AD3">
        <w:rPr>
          <w:lang w:val="el-GR"/>
        </w:rPr>
        <w:instrText>" : "</w:instrText>
      </w:r>
      <w:r w:rsidR="00976AD3">
        <w:instrText>Zelilidis</w:instrText>
      </w:r>
      <w:r w:rsidR="00976AD3" w:rsidRPr="00976AD3">
        <w:rPr>
          <w:lang w:val="el-GR"/>
        </w:rPr>
        <w:instrText>", "</w:instrText>
      </w:r>
      <w:r w:rsidR="00976AD3">
        <w:instrText>given</w:instrText>
      </w:r>
      <w:r w:rsidR="00976AD3" w:rsidRPr="00976AD3">
        <w:rPr>
          <w:lang w:val="el-GR"/>
        </w:rPr>
        <w:instrText>" : "</w:instrText>
      </w:r>
      <w:r w:rsidR="00976AD3">
        <w:instrText>A</w:instrText>
      </w:r>
      <w:r w:rsidR="00976AD3" w:rsidRPr="00976AD3">
        <w:rPr>
          <w:lang w:val="el-GR"/>
        </w:rPr>
        <w:instrText>.", "</w:instrText>
      </w:r>
      <w:r w:rsidR="00976AD3">
        <w:instrText>non</w:instrText>
      </w:r>
      <w:r w:rsidR="00976AD3" w:rsidRPr="00976AD3">
        <w:rPr>
          <w:lang w:val="el-GR"/>
        </w:rPr>
        <w:instrText>-</w:instrText>
      </w:r>
      <w:r w:rsidR="00976AD3">
        <w:instrText>dropping</w:instrText>
      </w:r>
      <w:r w:rsidR="00976AD3" w:rsidRPr="00976AD3">
        <w:rPr>
          <w:lang w:val="el-GR"/>
        </w:rPr>
        <w:instrText>-</w:instrText>
      </w:r>
      <w:r w:rsidR="00976AD3">
        <w:instrText>particle</w:instrText>
      </w:r>
      <w:r w:rsidR="00976AD3" w:rsidRPr="00976AD3">
        <w:rPr>
          <w:lang w:val="el-GR"/>
        </w:rPr>
        <w:instrText>" : "", "</w:instrText>
      </w:r>
      <w:r w:rsidR="00976AD3">
        <w:instrText>parse</w:instrText>
      </w:r>
      <w:r w:rsidR="00976AD3" w:rsidRPr="00976AD3">
        <w:rPr>
          <w:lang w:val="el-GR"/>
        </w:rPr>
        <w:instrText>-</w:instrText>
      </w:r>
      <w:r w:rsidR="00976AD3">
        <w:instrText>names</w:instrText>
      </w:r>
      <w:r w:rsidR="00976AD3" w:rsidRPr="00976AD3">
        <w:rPr>
          <w:lang w:val="el-GR"/>
        </w:rPr>
        <w:instrText xml:space="preserve">" : </w:instrText>
      </w:r>
      <w:r w:rsidR="00976AD3">
        <w:instrText>false</w:instrText>
      </w:r>
      <w:r w:rsidR="00976AD3" w:rsidRPr="00976AD3">
        <w:rPr>
          <w:lang w:val="el-GR"/>
        </w:rPr>
        <w:instrText>, "</w:instrText>
      </w:r>
      <w:r w:rsidR="00976AD3">
        <w:instrText>suffix</w:instrText>
      </w:r>
      <w:r w:rsidR="00976AD3" w:rsidRPr="00976AD3">
        <w:rPr>
          <w:lang w:val="el-GR"/>
        </w:rPr>
        <w:instrText>" : "" }, { "</w:instrText>
      </w:r>
      <w:r w:rsidR="00976AD3">
        <w:instrText>dropping</w:instrText>
      </w:r>
      <w:r w:rsidR="00976AD3" w:rsidRPr="00976AD3">
        <w:rPr>
          <w:lang w:val="el-GR"/>
        </w:rPr>
        <w:instrText>-</w:instrText>
      </w:r>
      <w:r w:rsidR="00976AD3">
        <w:instrText>particle</w:instrText>
      </w:r>
      <w:r w:rsidR="00976AD3" w:rsidRPr="00976AD3">
        <w:rPr>
          <w:lang w:val="el-GR"/>
        </w:rPr>
        <w:instrText>" : "", "</w:instrText>
      </w:r>
      <w:r w:rsidR="00976AD3">
        <w:instrText>family</w:instrText>
      </w:r>
      <w:r w:rsidR="00976AD3" w:rsidRPr="00976AD3">
        <w:rPr>
          <w:lang w:val="el-GR"/>
        </w:rPr>
        <w:instrText>" : "</w:instrText>
      </w:r>
      <w:r w:rsidR="00976AD3">
        <w:instrText>Piper</w:instrText>
      </w:r>
      <w:r w:rsidR="00976AD3" w:rsidRPr="00976AD3">
        <w:rPr>
          <w:lang w:val="el-GR"/>
        </w:rPr>
        <w:instrText>", "</w:instrText>
      </w:r>
      <w:r w:rsidR="00976AD3">
        <w:instrText>given</w:instrText>
      </w:r>
      <w:r w:rsidR="00976AD3" w:rsidRPr="00976AD3">
        <w:rPr>
          <w:lang w:val="el-GR"/>
        </w:rPr>
        <w:instrText>" : "</w:instrText>
      </w:r>
      <w:r w:rsidR="00976AD3">
        <w:instrText>D</w:instrText>
      </w:r>
      <w:r w:rsidR="00976AD3" w:rsidRPr="00976AD3">
        <w:rPr>
          <w:lang w:val="el-GR"/>
        </w:rPr>
        <w:instrText xml:space="preserve">. </w:instrText>
      </w:r>
      <w:r w:rsidR="00976AD3">
        <w:instrText>J</w:instrText>
      </w:r>
      <w:r w:rsidR="00976AD3" w:rsidRPr="00976AD3">
        <w:rPr>
          <w:lang w:val="el-GR"/>
        </w:rPr>
        <w:instrText xml:space="preserve"> </w:instrText>
      </w:r>
      <w:r w:rsidR="00976AD3">
        <w:instrText>W</w:instrText>
      </w:r>
      <w:r w:rsidR="00976AD3" w:rsidRPr="00976AD3">
        <w:rPr>
          <w:lang w:val="el-GR"/>
        </w:rPr>
        <w:instrText>", "</w:instrText>
      </w:r>
      <w:r w:rsidR="00976AD3">
        <w:instrText>non</w:instrText>
      </w:r>
      <w:r w:rsidR="00976AD3" w:rsidRPr="00976AD3">
        <w:rPr>
          <w:lang w:val="el-GR"/>
        </w:rPr>
        <w:instrText>-</w:instrText>
      </w:r>
      <w:r w:rsidR="00976AD3">
        <w:instrText>dropping</w:instrText>
      </w:r>
      <w:r w:rsidR="00976AD3" w:rsidRPr="00976AD3">
        <w:rPr>
          <w:lang w:val="el-GR"/>
        </w:rPr>
        <w:instrText>-</w:instrText>
      </w:r>
      <w:r w:rsidR="00976AD3">
        <w:instrText>particle</w:instrText>
      </w:r>
      <w:r w:rsidR="00976AD3" w:rsidRPr="00976AD3">
        <w:rPr>
          <w:lang w:val="el-GR"/>
        </w:rPr>
        <w:instrText>" : "", "</w:instrText>
      </w:r>
      <w:r w:rsidR="00976AD3">
        <w:instrText>parse</w:instrText>
      </w:r>
      <w:r w:rsidR="00976AD3" w:rsidRPr="00976AD3">
        <w:rPr>
          <w:lang w:val="el-GR"/>
        </w:rPr>
        <w:instrText>-</w:instrText>
      </w:r>
      <w:r w:rsidR="00976AD3">
        <w:instrText>names</w:instrText>
      </w:r>
      <w:r w:rsidR="00976AD3" w:rsidRPr="00976AD3">
        <w:rPr>
          <w:lang w:val="el-GR"/>
        </w:rPr>
        <w:instrText xml:space="preserve">" : </w:instrText>
      </w:r>
      <w:r w:rsidR="00976AD3">
        <w:instrText>false</w:instrText>
      </w:r>
      <w:r w:rsidR="00976AD3" w:rsidRPr="00976AD3">
        <w:rPr>
          <w:lang w:val="el-GR"/>
        </w:rPr>
        <w:instrText>, "</w:instrText>
      </w:r>
      <w:r w:rsidR="00976AD3">
        <w:instrText>suffix</w:instrText>
      </w:r>
      <w:r w:rsidR="00976AD3" w:rsidRPr="00976AD3">
        <w:rPr>
          <w:lang w:val="el-GR"/>
        </w:rPr>
        <w:instrText>" : "" }, { "</w:instrText>
      </w:r>
      <w:r w:rsidR="00976AD3">
        <w:instrText>dropping</w:instrText>
      </w:r>
      <w:r w:rsidR="00976AD3" w:rsidRPr="00976AD3">
        <w:rPr>
          <w:lang w:val="el-GR"/>
        </w:rPr>
        <w:instrText>-</w:instrText>
      </w:r>
      <w:r w:rsidR="00976AD3">
        <w:instrText>particle</w:instrText>
      </w:r>
      <w:r w:rsidR="00976AD3" w:rsidRPr="00976AD3">
        <w:rPr>
          <w:lang w:val="el-GR"/>
        </w:rPr>
        <w:instrText>" : "", "</w:instrText>
      </w:r>
      <w:r w:rsidR="00976AD3">
        <w:instrText>family</w:instrText>
      </w:r>
      <w:r w:rsidR="00976AD3" w:rsidRPr="00976AD3">
        <w:rPr>
          <w:lang w:val="el-GR"/>
        </w:rPr>
        <w:instrText>" : "</w:instrText>
      </w:r>
      <w:r w:rsidR="00976AD3">
        <w:instrText>Kontopoulos</w:instrText>
      </w:r>
      <w:r w:rsidR="00976AD3" w:rsidRPr="00976AD3">
        <w:rPr>
          <w:lang w:val="el-GR"/>
        </w:rPr>
        <w:instrText>", "</w:instrText>
      </w:r>
      <w:r w:rsidR="00976AD3">
        <w:instrText>given</w:instrText>
      </w:r>
      <w:r w:rsidR="00976AD3" w:rsidRPr="00976AD3">
        <w:rPr>
          <w:lang w:val="el-GR"/>
        </w:rPr>
        <w:instrText>" : "</w:instrText>
      </w:r>
      <w:r w:rsidR="00976AD3">
        <w:instrText>N</w:instrText>
      </w:r>
      <w:r w:rsidR="00976AD3" w:rsidRPr="00976AD3">
        <w:rPr>
          <w:lang w:val="el-GR"/>
        </w:rPr>
        <w:instrText>.", "</w:instrText>
      </w:r>
      <w:r w:rsidR="00976AD3">
        <w:instrText>non</w:instrText>
      </w:r>
      <w:r w:rsidR="00976AD3" w:rsidRPr="00976AD3">
        <w:rPr>
          <w:lang w:val="el-GR"/>
        </w:rPr>
        <w:instrText>-</w:instrText>
      </w:r>
      <w:r w:rsidR="00976AD3">
        <w:instrText>dropping</w:instrText>
      </w:r>
      <w:r w:rsidR="00976AD3" w:rsidRPr="00976AD3">
        <w:rPr>
          <w:lang w:val="el-GR"/>
        </w:rPr>
        <w:instrText>-</w:instrText>
      </w:r>
      <w:r w:rsidR="00976AD3">
        <w:instrText>particle</w:instrText>
      </w:r>
      <w:r w:rsidR="00976AD3" w:rsidRPr="00976AD3">
        <w:rPr>
          <w:lang w:val="el-GR"/>
        </w:rPr>
        <w:instrText>" : "", "</w:instrText>
      </w:r>
      <w:r w:rsidR="00976AD3">
        <w:instrText>parse</w:instrText>
      </w:r>
      <w:r w:rsidR="00976AD3" w:rsidRPr="00976AD3">
        <w:rPr>
          <w:lang w:val="el-GR"/>
        </w:rPr>
        <w:instrText>-</w:instrText>
      </w:r>
      <w:r w:rsidR="00976AD3">
        <w:instrText>names</w:instrText>
      </w:r>
      <w:r w:rsidR="00976AD3" w:rsidRPr="00976AD3">
        <w:rPr>
          <w:lang w:val="el-GR"/>
        </w:rPr>
        <w:instrText xml:space="preserve">" : </w:instrText>
      </w:r>
      <w:r w:rsidR="00976AD3">
        <w:instrText>false</w:instrText>
      </w:r>
      <w:r w:rsidR="00976AD3" w:rsidRPr="00976AD3">
        <w:rPr>
          <w:lang w:val="el-GR"/>
        </w:rPr>
        <w:instrText>, "</w:instrText>
      </w:r>
      <w:r w:rsidR="00976AD3">
        <w:instrText>suffix</w:instrText>
      </w:r>
      <w:r w:rsidR="00976AD3" w:rsidRPr="00976AD3">
        <w:rPr>
          <w:lang w:val="el-GR"/>
        </w:rPr>
        <w:instrText>" : "" } ], "</w:instrText>
      </w:r>
      <w:r w:rsidR="00976AD3">
        <w:instrText>container</w:instrText>
      </w:r>
      <w:r w:rsidR="00976AD3" w:rsidRPr="00976AD3">
        <w:rPr>
          <w:lang w:val="el-GR"/>
        </w:rPr>
        <w:instrText>-</w:instrText>
      </w:r>
      <w:r w:rsidR="00976AD3">
        <w:instrText>title</w:instrText>
      </w:r>
      <w:r w:rsidR="00976AD3" w:rsidRPr="00976AD3">
        <w:rPr>
          <w:lang w:val="el-GR"/>
        </w:rPr>
        <w:instrText>" : "</w:instrText>
      </w:r>
      <w:r w:rsidR="00976AD3">
        <w:instrText>AAPG</w:instrText>
      </w:r>
      <w:r w:rsidR="00976AD3" w:rsidRPr="00976AD3">
        <w:rPr>
          <w:lang w:val="el-GR"/>
        </w:rPr>
        <w:instrText xml:space="preserve"> </w:instrText>
      </w:r>
      <w:r w:rsidR="00976AD3">
        <w:instrText>Bulletin</w:instrText>
      </w:r>
      <w:r w:rsidR="00976AD3" w:rsidRPr="00976AD3">
        <w:rPr>
          <w:lang w:val="el-GR"/>
        </w:rPr>
        <w:instrText>", "</w:instrText>
      </w:r>
      <w:r w:rsidR="00976AD3">
        <w:instrText>id</w:instrText>
      </w:r>
      <w:r w:rsidR="00976AD3" w:rsidRPr="00976AD3">
        <w:rPr>
          <w:lang w:val="el-GR"/>
        </w:rPr>
        <w:instrText>" : "</w:instrText>
      </w:r>
      <w:r w:rsidR="00976AD3">
        <w:instrText>ITEM</w:instrText>
      </w:r>
      <w:r w:rsidR="00976AD3" w:rsidRPr="00976AD3">
        <w:rPr>
          <w:lang w:val="el-GR"/>
        </w:rPr>
        <w:instrText>-1", "</w:instrText>
      </w:r>
      <w:r w:rsidR="00976AD3">
        <w:instrText>issue</w:instrText>
      </w:r>
      <w:r w:rsidR="00976AD3" w:rsidRPr="00976AD3">
        <w:rPr>
          <w:lang w:val="el-GR"/>
        </w:rPr>
        <w:instrText>" : "1", "</w:instrText>
      </w:r>
      <w:r w:rsidR="00976AD3">
        <w:instrText>issued</w:instrText>
      </w:r>
      <w:r w:rsidR="00976AD3" w:rsidRPr="00976AD3">
        <w:rPr>
          <w:lang w:val="el-GR"/>
        </w:rPr>
        <w:instrText>" : { "</w:instrText>
      </w:r>
      <w:r w:rsidR="00976AD3">
        <w:instrText>date</w:instrText>
      </w:r>
      <w:r w:rsidR="00976AD3" w:rsidRPr="00976AD3">
        <w:rPr>
          <w:lang w:val="el-GR"/>
        </w:rPr>
        <w:instrText>-</w:instrText>
      </w:r>
      <w:r w:rsidR="00976AD3">
        <w:instrText>parts</w:instrText>
      </w:r>
      <w:r w:rsidR="00976AD3" w:rsidRPr="00976AD3">
        <w:rPr>
          <w:lang w:val="el-GR"/>
        </w:rPr>
        <w:instrText>" : [ [ "2002" ] ] }, "</w:instrText>
      </w:r>
      <w:r w:rsidR="00976AD3">
        <w:instrText>page</w:instrText>
      </w:r>
      <w:r w:rsidR="00976AD3" w:rsidRPr="00976AD3">
        <w:rPr>
          <w:lang w:val="el-GR"/>
        </w:rPr>
        <w:instrText>" : "161-182", "</w:instrText>
      </w:r>
      <w:r w:rsidR="00976AD3">
        <w:instrText>title</w:instrText>
      </w:r>
      <w:r w:rsidR="00976AD3" w:rsidRPr="00976AD3">
        <w:rPr>
          <w:lang w:val="el-GR"/>
        </w:rPr>
        <w:instrText>" : "</w:instrText>
      </w:r>
      <w:r w:rsidR="00976AD3">
        <w:instrText>Sedimentation</w:instrText>
      </w:r>
      <w:r w:rsidR="00976AD3" w:rsidRPr="00976AD3">
        <w:rPr>
          <w:lang w:val="el-GR"/>
        </w:rPr>
        <w:instrText xml:space="preserve"> </w:instrText>
      </w:r>
      <w:r w:rsidR="00976AD3">
        <w:instrText>and</w:instrText>
      </w:r>
      <w:r w:rsidR="00976AD3" w:rsidRPr="00976AD3">
        <w:rPr>
          <w:lang w:val="el-GR"/>
        </w:rPr>
        <w:instrText xml:space="preserve"> </w:instrText>
      </w:r>
      <w:r w:rsidR="00976AD3">
        <w:instrText>basin evolution of the Oligocene-Miocene Mesohellenic basin, Greece", "type" : "article-journal", "volume" : "86" }, "uris" : [ "http://www.mendeley.com/documents/?uuid=0f3a22bc-e4d3-4cb4-acfe-84b30f25c604" ] }, { "id" : "ITEM-2", "itemData" : { "author" : [ { "dropping-particle" : "", "family" : "Ad", "given" : "Kilias", "non-dropping-particle" : "", "parse-names" : false, "suffix" : "" }, { "dropping-particle" : "", "family" : "Vamvaka", "given" : "A", "non-dropping-particle" : "", "parse-names" : false, "suffix" : "" }, { "dropping-particle" : "", "family" : "Falalakis", "given" : "G", "non-dropping-particle" : "", "parse-names" : false, "suffix" : "" }, { "dropping-particle" : "", "family" : "Sfeikos", "given" : "A", "non-dropping-particle" : "", "parse-names" : false, "suffix" : "" }, { "dropping-particle" : "", "family" : "Papadimitriou", "given" : "E", "non-dropping-particle" : "", "parse-names" : false, "suffix" : "" }, { "dropping-particle" : "", "family" : "Ch", "given" : "Gkarlaouni", "non-dropping-particle" : "", "parse-names" : false, "suffix" : "" }, { "dropping-particle" : "", "family" : "Karakostas", "given" : "B", "non-dropping-particle" : "", "parse-names" : false, "suffix" : "" } ], "id" : "ITEM-2", "issue" : "2", "issued" : { "date-parts" : [ [ "2013" ] ] }, "page" : "551-562", "title" : "THE MESOHELLENIC TROUGH AND THE THRACE BASIN . TWO TERTIARY MOLASSIC BASINS IN HELLENIDES : DO THEY REALLY CORRELATE ?", "type" : "article-journal", "volume" : "XLVII" }, "uris" : [ "http://www.mendeley.com/documents/?uuid=e7c986c8-b29a-4439-900a-365fdc32180b" ] }, { "id" : "ITEM-3", "itemData" : { "author" : [ { "dropping-particle" : "", "family" : "Lekkas", "given" : "E L", "non-dropping-particle" : "", "parse-names" : false, "suffix" : "" }, { "dropping-particle" : "", "family" : "Fountoulis", "given" : "I G", "non-dropping-particle" : "", "parse-names" : false, "suffix" : "" }, { "dropping-particle" : "", "family" : "Lozios", "given" : "S G", "non-dropping-particle" : "", "parse-names" : false, "suffix" : "" }, { "dropping-particle" : "", "family" : "Adamopoulou", "given" : "E I", "non-dropping-particle" : "", "parse-names" : false, "suffix" : "" }, { "dropping-particle" : "", "family" : "Zografou", "given" : "Panepisimioupoli", "non-dropping-particle" : "", "parse-names" : false, "suffix" : "" } ], "container-title" : "International Meeting on Resaults of the May 13, 1995 earthquake of West Macedonia:One year after", "id" : "ITEM-3", "issued" : { "date-parts" : [ [ "1996" ] ] }, "page" : "76-80", "title" : "Neotectonic Implications of Grevena - Kozani Earthquake", "type" : "paper-conference" }, "uris" : [ "http://www.mendeley.com/documents/?uuid=25e8afa8-9d39-4e8c-97b1-6b0acd408b8b" ] }, { "id" : "ITEM-4", "itemData" : { "author" : [ { "dropping-particle" : "", "family" : "Kastritis", "given" : "I D", "non-dropping-particle" : "", "parse-names" : false, "suffix" : "" }, { "dropping-particle" : "", "family" : "Kacandes", "given" : "G H", "non-dropping-particle" : "", "parse-names" : false, "suffix" : "" } ], "container-title" : "Mineral Exploration and Sustainable Development-Proceedings of the 7th SGA Meeting", "editor" : [ { "dropping-particle" : "", "family" : "Eliopoulos", "given" : "D.", "non-dropping-particle" : "", "parse-names" : false, "suffix" : "" } ], "id" : "ITEM-4", "issued" : { "date-parts" : [ [ "2003" ] ] }, "page" : "891-894", "publisher" : "Millpress", "publisher-place" : "Rotterdam", "title" : "The palygorskite and Mg-Fe-smectite clay deposits of the Ventzia basin , western Macedonia , Greece", "type" : "paper-conference", "volume" : "2" }, "uris" : [ "http://www.mendeley.com/documents/?uuid=b24b1d40-9627-477e-aadc-7450a262b373" ] } ], "mendeley" : { "formattedCitation" : "(Ad et al., 2013; Kastritis and Kacandes, 2003; Lekkas et al., 1996; Zelilidis et al., 2002)", "plainTextFormattedCitation" : "(Ad et al., 2013; Kastritis and Kacandes, 2003; Lekkas et al., 1996; Zelilidis et al., 2002)", "previouslyFormattedCitation" : "(Ad et al., 2013; Kastritis and Kacandes, 2003; Lekkas et al., 1996; Zelilidis et al., 2002)" }, "properties" : { "noteIndex" : 0 }, "schema" : "https://github.com/citation-style-language/schema/raw/master/csl-citation.json" }</w:instrText>
      </w:r>
      <w:r w:rsidR="00533DBC">
        <w:fldChar w:fldCharType="separate"/>
      </w:r>
      <w:r w:rsidR="00533DBC" w:rsidRPr="00533DBC">
        <w:rPr>
          <w:noProof/>
        </w:rPr>
        <w:t xml:space="preserve">(Ad et al., </w:t>
      </w:r>
      <w:proofErr w:type="gramStart"/>
      <w:r w:rsidR="00533DBC" w:rsidRPr="00533DBC">
        <w:rPr>
          <w:noProof/>
        </w:rPr>
        <w:t>2013; Kastritis and Kacandes, 2003; Lekkas et al., 1996; Zelilidis et al., 2002)</w:t>
      </w:r>
      <w:r w:rsidR="00533DBC">
        <w:fldChar w:fldCharType="end"/>
      </w:r>
      <w:r w:rsidR="00533DBC" w:rsidRPr="00533DBC">
        <w:t>.</w:t>
      </w:r>
      <w:proofErr w:type="gramEnd"/>
      <w:r w:rsidR="00533DBC" w:rsidRPr="00533DBC">
        <w:t xml:space="preserve"> </w:t>
      </w:r>
    </w:p>
    <w:p w:rsidR="0005602E" w:rsidRPr="001B285D" w:rsidRDefault="0005602E" w:rsidP="0005602E">
      <w:pPr>
        <w:pStyle w:val="Heading2"/>
        <w:rPr>
          <w:lang w:val="el-GR"/>
        </w:rPr>
      </w:pPr>
      <w:proofErr w:type="spellStart"/>
      <w:r>
        <w:rPr>
          <w:lang w:val="el-GR"/>
        </w:rPr>
        <w:t>Μεταλπικά</w:t>
      </w:r>
      <w:proofErr w:type="spellEnd"/>
      <w:r w:rsidRPr="001B285D">
        <w:rPr>
          <w:lang w:val="el-GR"/>
        </w:rPr>
        <w:t xml:space="preserve"> </w:t>
      </w:r>
      <w:r>
        <w:rPr>
          <w:lang w:val="el-GR"/>
        </w:rPr>
        <w:t>ιζήματα</w:t>
      </w:r>
    </w:p>
    <w:p w:rsidR="00FA5F9C" w:rsidRPr="001B285D" w:rsidRDefault="0005602E" w:rsidP="006C520F">
      <w:pPr>
        <w:spacing w:line="360" w:lineRule="auto"/>
        <w:rPr>
          <w:lang w:val="el-GR"/>
        </w:rPr>
      </w:pPr>
      <w:r w:rsidRPr="001B285D">
        <w:rPr>
          <w:lang w:val="el-GR"/>
        </w:rPr>
        <w:t xml:space="preserve"> </w:t>
      </w:r>
      <w:r>
        <w:rPr>
          <w:lang w:val="el-GR"/>
        </w:rPr>
        <w:t xml:space="preserve">Στα </w:t>
      </w:r>
      <w:proofErr w:type="spellStart"/>
      <w:r>
        <w:rPr>
          <w:lang w:val="el-GR"/>
        </w:rPr>
        <w:t>μεταλπικά</w:t>
      </w:r>
      <w:proofErr w:type="spellEnd"/>
      <w:r>
        <w:rPr>
          <w:lang w:val="el-GR"/>
        </w:rPr>
        <w:t xml:space="preserve"> ιζήματα της περιοχής συγκαταλέγονται οι </w:t>
      </w:r>
      <w:proofErr w:type="spellStart"/>
      <w:r>
        <w:rPr>
          <w:lang w:val="el-GR"/>
        </w:rPr>
        <w:t>αλλουβιακές</w:t>
      </w:r>
      <w:proofErr w:type="spellEnd"/>
      <w:r>
        <w:rPr>
          <w:lang w:val="el-GR"/>
        </w:rPr>
        <w:t xml:space="preserve"> </w:t>
      </w:r>
      <w:r w:rsidR="000E28BE">
        <w:rPr>
          <w:lang w:val="el-GR"/>
        </w:rPr>
        <w:t>αποθέσεις</w:t>
      </w:r>
      <w:r>
        <w:rPr>
          <w:lang w:val="el-GR"/>
        </w:rPr>
        <w:t xml:space="preserve"> και </w:t>
      </w:r>
      <w:proofErr w:type="spellStart"/>
      <w:r>
        <w:rPr>
          <w:lang w:val="el-GR"/>
        </w:rPr>
        <w:t>Πλειο</w:t>
      </w:r>
      <w:proofErr w:type="spellEnd"/>
      <w:r>
        <w:rPr>
          <w:lang w:val="el-GR"/>
        </w:rPr>
        <w:t>-</w:t>
      </w:r>
      <w:proofErr w:type="spellStart"/>
      <w:r>
        <w:rPr>
          <w:lang w:val="el-GR"/>
        </w:rPr>
        <w:t>Πλειστοκαινικά</w:t>
      </w:r>
      <w:proofErr w:type="spellEnd"/>
      <w:r>
        <w:rPr>
          <w:lang w:val="el-GR"/>
        </w:rPr>
        <w:t xml:space="preserve"> κοιτάσματα. Οι </w:t>
      </w:r>
      <w:proofErr w:type="spellStart"/>
      <w:r>
        <w:rPr>
          <w:lang w:val="el-GR"/>
        </w:rPr>
        <w:t>αλλουβιακές</w:t>
      </w:r>
      <w:proofErr w:type="spellEnd"/>
      <w:r>
        <w:rPr>
          <w:lang w:val="el-GR"/>
        </w:rPr>
        <w:t xml:space="preserve"> αποθέσεις περιλαμβ</w:t>
      </w:r>
      <w:r w:rsidR="00DF268B">
        <w:rPr>
          <w:lang w:val="el-GR"/>
        </w:rPr>
        <w:t>άνουν μη συνεκτικές άμμους, κροκάλ</w:t>
      </w:r>
      <w:bookmarkStart w:id="0" w:name="_GoBack"/>
      <w:bookmarkEnd w:id="0"/>
      <w:r>
        <w:rPr>
          <w:lang w:val="el-GR"/>
        </w:rPr>
        <w:t xml:space="preserve">ες και λατύπες. Τα </w:t>
      </w:r>
      <w:proofErr w:type="spellStart"/>
      <w:r>
        <w:rPr>
          <w:lang w:val="el-GR"/>
        </w:rPr>
        <w:t>Πλειο</w:t>
      </w:r>
      <w:proofErr w:type="spellEnd"/>
      <w:r>
        <w:rPr>
          <w:lang w:val="el-GR"/>
        </w:rPr>
        <w:t>-</w:t>
      </w:r>
      <w:proofErr w:type="spellStart"/>
      <w:r>
        <w:rPr>
          <w:lang w:val="el-GR"/>
        </w:rPr>
        <w:t>Πλειστοκαινικά</w:t>
      </w:r>
      <w:proofErr w:type="spellEnd"/>
      <w:r>
        <w:rPr>
          <w:lang w:val="el-GR"/>
        </w:rPr>
        <w:t xml:space="preserve"> ιζήματα περιλαμβάνουν συνεκτικά κροκαλοπαγή, ψαμμίτες, άμμους, </w:t>
      </w:r>
      <w:proofErr w:type="spellStart"/>
      <w:r>
        <w:rPr>
          <w:lang w:val="el-GR"/>
        </w:rPr>
        <w:t>ερυθροχώματα</w:t>
      </w:r>
      <w:proofErr w:type="spellEnd"/>
      <w:r>
        <w:rPr>
          <w:lang w:val="el-GR"/>
        </w:rPr>
        <w:t>, και αργίλους</w:t>
      </w:r>
      <w:r w:rsidRPr="0005602E">
        <w:rPr>
          <w:lang w:val="el-GR"/>
        </w:rPr>
        <w:t xml:space="preserve">, </w:t>
      </w:r>
      <w:proofErr w:type="spellStart"/>
      <w:r w:rsidR="006C520F">
        <w:rPr>
          <w:lang w:val="el-GR"/>
        </w:rPr>
        <w:t>ποταμοχειμμάριας</w:t>
      </w:r>
      <w:proofErr w:type="spellEnd"/>
      <w:r w:rsidR="006C520F">
        <w:rPr>
          <w:lang w:val="el-GR"/>
        </w:rPr>
        <w:t xml:space="preserve"> προέλευσης</w:t>
      </w:r>
      <w:r w:rsidR="006C520F" w:rsidRPr="006C520F">
        <w:rPr>
          <w:lang w:val="el-GR"/>
        </w:rPr>
        <w:t xml:space="preserve"> </w:t>
      </w:r>
      <w:r w:rsidR="006C520F">
        <w:rPr>
          <w:lang w:val="el-GR"/>
        </w:rPr>
        <w:fldChar w:fldCharType="begin" w:fldLock="1"/>
      </w:r>
      <w:r w:rsidR="000E28BE">
        <w:rPr>
          <w:lang w:val="el-GR"/>
        </w:rPr>
        <w:instrText>ADDIN CSL_CITATION { "citationItems" : [ { "id" : "ITEM-1", "itemData" : { "author" : [ { "dropping-particle" : "", "family" : "Ad", "given" : "Kilias", "non-dropping-particle" : "", "parse-names" : false, "suffix" : "" }, { "dropping-particle" : "", "family" : "Vamvaka", "given" : "A", "non-dropping-particle" : "", "parse-names" : false, "suffix" : "" }, { "dropping-particle" : "", "family" : "Falalakis", "given" : "G", "non-dropping-particle" : "", "parse-names" : false, "suffix" : "" }, { "dropping-particle" : "", "family" : "Sfeikos", "given" : "A", "non-dropping-particle" : "", "parse-names" : false, "suffix" : "" }, { "dropping-particle" : "", "family" : "Papadimitriou", "given" : "E", "non-dropping-particle" : "", "parse-names" : false, "suffix" : "" }, { "dropping-particle" : "", "family" : "Ch", "given" : "Gkarlaouni", "non-dropping-particle" : "", "parse-names" : false, "suffix" : "" }, { "dropping-particle" : "", "family" : "Karakostas", "given" : "B", "non-dropping-particle" : "", "parse-names" : false, "suffix" : "" } ], "id" : "ITEM-1", "issue" : "2", "issued" : { "date-parts" : [ [ "2013" ] ] }, "page" : "551-562", "title" : "THE MESOHELLENIC TROUGH AND THE THRACE BASIN . TWO TERTIARY MOLASSIC BASINS IN HELLENIDES : DO THEY REALLY CORRELATE ?", "type" : "article-journal", "volume" : "XLVII" }, "uris" : [ "http://www.mendeley.com/documents/?uuid=e7c986c8-b29a-4439-900a-365fdc32180b" ] } ], "mendeley" : { "formattedCitation" : "(Ad et al., 2013)", "plainTextFormattedCitation" : "(Ad et al., 2013)", "previouslyFormattedCitation" : "(Ad et al., 2013)" }, "properties" : { "noteIndex" : 0 }, "schema" : "https://github.com/citation-style-language/schema/raw/master/csl-citation.json" }</w:instrText>
      </w:r>
      <w:r w:rsidR="006C520F">
        <w:rPr>
          <w:lang w:val="el-GR"/>
        </w:rPr>
        <w:fldChar w:fldCharType="separate"/>
      </w:r>
      <w:r w:rsidR="006C520F" w:rsidRPr="006C520F">
        <w:rPr>
          <w:noProof/>
          <w:lang w:val="el-GR"/>
        </w:rPr>
        <w:t>(Ad et al., 2013)</w:t>
      </w:r>
      <w:r w:rsidR="006C520F">
        <w:rPr>
          <w:lang w:val="el-GR"/>
        </w:rPr>
        <w:fldChar w:fldCharType="end"/>
      </w:r>
      <w:r w:rsidR="006C520F" w:rsidRPr="006C520F">
        <w:rPr>
          <w:lang w:val="el-GR"/>
        </w:rPr>
        <w:t>.</w:t>
      </w:r>
    </w:p>
    <w:p w:rsidR="006C520F" w:rsidRPr="006C520F" w:rsidRDefault="006C520F" w:rsidP="006C520F">
      <w:pPr>
        <w:pStyle w:val="Heading2"/>
        <w:rPr>
          <w:lang w:val="el-GR"/>
        </w:rPr>
      </w:pPr>
      <w:r>
        <w:rPr>
          <w:lang w:val="el-GR"/>
        </w:rPr>
        <w:t>Ενότητα «Ανατολικής Ελλάδας»</w:t>
      </w:r>
    </w:p>
    <w:p w:rsidR="00FA5F9C" w:rsidRPr="006C520F" w:rsidRDefault="006C520F" w:rsidP="00B10E50">
      <w:pPr>
        <w:spacing w:line="360" w:lineRule="auto"/>
        <w:rPr>
          <w:lang w:val="el-GR"/>
        </w:rPr>
      </w:pPr>
      <w:r>
        <w:t>H</w:t>
      </w:r>
      <w:r w:rsidRPr="006C520F">
        <w:rPr>
          <w:lang w:val="el-GR"/>
        </w:rPr>
        <w:t xml:space="preserve"> </w:t>
      </w:r>
      <w:r w:rsidR="000E28BE">
        <w:rPr>
          <w:lang w:val="el-GR"/>
        </w:rPr>
        <w:t>Ενότητα</w:t>
      </w:r>
      <w:r>
        <w:rPr>
          <w:lang w:val="el-GR"/>
        </w:rPr>
        <w:t xml:space="preserve"> «Ανατολικής Ελλάδας» εντοπίζεται στα ανατολικά του </w:t>
      </w:r>
      <w:proofErr w:type="spellStart"/>
      <w:r>
        <w:rPr>
          <w:lang w:val="el-GR"/>
        </w:rPr>
        <w:t>Βούρινου</w:t>
      </w:r>
      <w:proofErr w:type="spellEnd"/>
      <w:r w:rsidRPr="006C520F">
        <w:rPr>
          <w:lang w:val="el-GR"/>
        </w:rPr>
        <w:t xml:space="preserve">, </w:t>
      </w:r>
      <w:r>
        <w:rPr>
          <w:lang w:val="el-GR"/>
        </w:rPr>
        <w:t xml:space="preserve">και αντιπροσωπεύονται από </w:t>
      </w:r>
      <w:proofErr w:type="spellStart"/>
      <w:r>
        <w:rPr>
          <w:lang w:val="el-GR"/>
        </w:rPr>
        <w:t>ασβεστολίθους</w:t>
      </w:r>
      <w:proofErr w:type="spellEnd"/>
      <w:r>
        <w:rPr>
          <w:lang w:val="el-GR"/>
        </w:rPr>
        <w:t xml:space="preserve"> και δολομίτες του Τριαδικού-Άνω Κρητιδικού. Είναι τεκτονικά τοποθετημένοι επί των </w:t>
      </w:r>
      <w:proofErr w:type="spellStart"/>
      <w:r>
        <w:rPr>
          <w:lang w:val="el-GR"/>
        </w:rPr>
        <w:t>οφιολίθων</w:t>
      </w:r>
      <w:proofErr w:type="spellEnd"/>
      <w:r w:rsidR="000E28BE">
        <w:rPr>
          <w:lang w:val="el-GR"/>
        </w:rPr>
        <w:t xml:space="preserve"> </w:t>
      </w:r>
      <w:r w:rsidR="000E28BE">
        <w:rPr>
          <w:lang w:val="el-GR"/>
        </w:rPr>
        <w:fldChar w:fldCharType="begin" w:fldLock="1"/>
      </w:r>
      <w:r w:rsidR="00533DBC">
        <w:rPr>
          <w:lang w:val="el-GR"/>
        </w:rPr>
        <w:instrText>ADDIN CSL_CITATION { "citationItems" : [ { "id" : "ITEM-1", "itemData" : { "author" : [ { "dropping-particle" : "", "family" : "Lekkas", "given" : "E L", "non-dropping-particle" : "", "parse-names" : false, "suffix" : "" }, { "dropping-particle" : "", "family" : "Fountoulis", "given" : "I G", "non-dropping-particle" : "", "parse-names" : false, "suffix" : "" }, { "dropping-particle" : "", "family" : "Lozios", "given" : "S G", "non-dropping-particle" : "", "parse-names" : false, "suffix" : "" }, { "dropping-particle" : "", "family" : "Adamopoulou", "given" : "E I", "non-dropping-particle" : "", "parse-names" : false, "suffix" : "" }, { "dropping-particle" : "", "family" : "Zografou", "given" : "Panepisimioupoli", "non-dropping-particle" : "", "parse-names" : false, "suffix" : "" } ], "container-title" : "International Meeting on Resaults of the May 13, 1995 earthquake of West Macedonia:One year after", "id" : "ITEM-1", "issued" : { "date-parts" : [ [ "1996" ] ] }, "page" : "76-80", "title" : "Neotectonic Implications of Grevena - Kozani Earthquake", "type" : "paper-conference" }, "uris" : [ "http://www.mendeley.com/documents/?uuid=25e8afa8-9d39-4e8c-97b1-6b0acd408b8b" ] } ], "mendeley" : { "formattedCitation" : "(Lekkas et al., 1996)", "plainTextFormattedCitation" : "(Lekkas et al., 1996)", "previouslyFormattedCitation" : "(Lekkas et al., 1996)" }, "properties" : { "noteIndex" : 0 }, "schema" : "https://github.com/citation-style-language/schema/raw/master/csl-citation.json" }</w:instrText>
      </w:r>
      <w:r w:rsidR="000E28BE">
        <w:rPr>
          <w:lang w:val="el-GR"/>
        </w:rPr>
        <w:fldChar w:fldCharType="separate"/>
      </w:r>
      <w:r w:rsidR="000E28BE" w:rsidRPr="000E28BE">
        <w:rPr>
          <w:noProof/>
          <w:lang w:val="el-GR"/>
        </w:rPr>
        <w:t>(Lekkas et al., 1996)</w:t>
      </w:r>
      <w:r w:rsidR="000E28BE">
        <w:rPr>
          <w:lang w:val="el-GR"/>
        </w:rPr>
        <w:fldChar w:fldCharType="end"/>
      </w:r>
      <w:r>
        <w:rPr>
          <w:lang w:val="el-GR"/>
        </w:rPr>
        <w:t>.</w:t>
      </w:r>
    </w:p>
    <w:p w:rsidR="00BE6248" w:rsidRDefault="007C0F28" w:rsidP="00533DBC">
      <w:pPr>
        <w:pStyle w:val="Heading2"/>
        <w:rPr>
          <w:lang w:val="el-GR"/>
        </w:rPr>
      </w:pPr>
      <w:r>
        <w:rPr>
          <w:lang w:val="el-GR"/>
        </w:rPr>
        <w:t>Συνοπτική</w:t>
      </w:r>
      <w:r w:rsidR="00533DBC">
        <w:rPr>
          <w:lang w:val="el-GR"/>
        </w:rPr>
        <w:t xml:space="preserve"> περιγραφή των εξορυκτικών χώρων</w:t>
      </w:r>
    </w:p>
    <w:p w:rsidR="00533DBC" w:rsidRDefault="00533DBC" w:rsidP="00533DBC">
      <w:pPr>
        <w:spacing w:line="360" w:lineRule="auto"/>
        <w:rPr>
          <w:lang w:val="el-GR"/>
        </w:rPr>
      </w:pPr>
      <w:r>
        <w:rPr>
          <w:lang w:val="el-GR"/>
        </w:rPr>
        <w:t xml:space="preserve">Τα εκμεταλλεύσιμα αργιλικά κοιτάσματα εντοπίζονται στις ευρύτερες περιοχές της </w:t>
      </w:r>
      <w:proofErr w:type="spellStart"/>
      <w:r>
        <w:rPr>
          <w:lang w:val="el-GR"/>
        </w:rPr>
        <w:t>Κνίδης</w:t>
      </w:r>
      <w:proofErr w:type="spellEnd"/>
      <w:r>
        <w:rPr>
          <w:lang w:val="el-GR"/>
        </w:rPr>
        <w:t xml:space="preserve">, των Πυλωρών, του Χρωμίου και της </w:t>
      </w:r>
      <w:proofErr w:type="spellStart"/>
      <w:r>
        <w:rPr>
          <w:lang w:val="el-GR"/>
        </w:rPr>
        <w:t>Βελανίδας</w:t>
      </w:r>
      <w:proofErr w:type="spellEnd"/>
      <w:r>
        <w:rPr>
          <w:lang w:val="el-GR"/>
        </w:rPr>
        <w:t xml:space="preserve">. </w:t>
      </w:r>
    </w:p>
    <w:p w:rsidR="00533DBC" w:rsidRDefault="00533DBC" w:rsidP="007C0F28">
      <w:pPr>
        <w:spacing w:line="360" w:lineRule="auto"/>
        <w:ind w:firstLine="720"/>
        <w:rPr>
          <w:lang w:val="el-GR"/>
        </w:rPr>
      </w:pPr>
      <w:r>
        <w:rPr>
          <w:lang w:val="el-GR"/>
        </w:rPr>
        <w:t xml:space="preserve">Το κοίτασμα της </w:t>
      </w:r>
      <w:proofErr w:type="spellStart"/>
      <w:r>
        <w:rPr>
          <w:lang w:val="el-GR"/>
        </w:rPr>
        <w:t>Κνίδης</w:t>
      </w:r>
      <w:proofErr w:type="spellEnd"/>
      <w:r>
        <w:rPr>
          <w:lang w:val="el-GR"/>
        </w:rPr>
        <w:t xml:space="preserve"> βρίσκεται δυτικά του Κισσάβου. Τα </w:t>
      </w:r>
      <w:proofErr w:type="spellStart"/>
      <w:r>
        <w:rPr>
          <w:lang w:val="el-GR"/>
        </w:rPr>
        <w:t>μεταλπικά</w:t>
      </w:r>
      <w:proofErr w:type="spellEnd"/>
      <w:r>
        <w:rPr>
          <w:lang w:val="el-GR"/>
        </w:rPr>
        <w:t xml:space="preserve"> ιζήματα (πάχους 150</w:t>
      </w:r>
      <w:r>
        <w:t>m</w:t>
      </w:r>
      <w:r w:rsidRPr="00533DBC">
        <w:rPr>
          <w:lang w:val="el-GR"/>
        </w:rPr>
        <w:t xml:space="preserve">) </w:t>
      </w:r>
      <w:r>
        <w:rPr>
          <w:lang w:val="el-GR"/>
        </w:rPr>
        <w:t xml:space="preserve">επικάθονται ασύμφωνα </w:t>
      </w:r>
      <w:proofErr w:type="spellStart"/>
      <w:r>
        <w:rPr>
          <w:lang w:val="el-GR"/>
        </w:rPr>
        <w:t>επι</w:t>
      </w:r>
      <w:proofErr w:type="spellEnd"/>
      <w:r>
        <w:rPr>
          <w:lang w:val="el-GR"/>
        </w:rPr>
        <w:t xml:space="preserve"> της </w:t>
      </w:r>
      <w:proofErr w:type="spellStart"/>
      <w:r>
        <w:rPr>
          <w:lang w:val="el-GR"/>
        </w:rPr>
        <w:t>μόλασσας</w:t>
      </w:r>
      <w:proofErr w:type="spellEnd"/>
      <w:r>
        <w:rPr>
          <w:lang w:val="el-GR"/>
        </w:rPr>
        <w:t xml:space="preserve"> δυτικά και των οφιολιθικών πετρωμάτων ανατολικά. Το οφιολιθικό υπόβαθρο περιλαμβάνει το σύμπλεγμα </w:t>
      </w:r>
      <w:proofErr w:type="spellStart"/>
      <w:r>
        <w:rPr>
          <w:lang w:val="el-GR"/>
        </w:rPr>
        <w:t>Βουρίνου</w:t>
      </w:r>
      <w:proofErr w:type="spellEnd"/>
      <w:r>
        <w:rPr>
          <w:lang w:val="el-GR"/>
        </w:rPr>
        <w:t xml:space="preserve"> – </w:t>
      </w:r>
      <w:proofErr w:type="spellStart"/>
      <w:r>
        <w:rPr>
          <w:lang w:val="el-GR"/>
        </w:rPr>
        <w:t>Κίσσαβου</w:t>
      </w:r>
      <w:proofErr w:type="spellEnd"/>
      <w:r>
        <w:rPr>
          <w:lang w:val="el-GR"/>
        </w:rPr>
        <w:t xml:space="preserve"> (με </w:t>
      </w:r>
      <w:proofErr w:type="spellStart"/>
      <w:r>
        <w:rPr>
          <w:lang w:val="el-GR"/>
        </w:rPr>
        <w:t>χαρζβουργίτες</w:t>
      </w:r>
      <w:proofErr w:type="spellEnd"/>
      <w:r>
        <w:rPr>
          <w:lang w:val="el-GR"/>
        </w:rPr>
        <w:t xml:space="preserve"> και </w:t>
      </w:r>
      <w:proofErr w:type="spellStart"/>
      <w:r>
        <w:rPr>
          <w:lang w:val="el-GR"/>
        </w:rPr>
        <w:t>δουνίτες</w:t>
      </w:r>
      <w:proofErr w:type="spellEnd"/>
      <w:r>
        <w:rPr>
          <w:lang w:val="el-GR"/>
        </w:rPr>
        <w:t xml:space="preserve">) ανατολικά και τη σειρά </w:t>
      </w:r>
      <w:proofErr w:type="spellStart"/>
      <w:r>
        <w:rPr>
          <w:lang w:val="el-GR"/>
        </w:rPr>
        <w:t>Κράπας</w:t>
      </w:r>
      <w:proofErr w:type="spellEnd"/>
      <w:r>
        <w:rPr>
          <w:lang w:val="el-GR"/>
        </w:rPr>
        <w:t xml:space="preserve"> (με </w:t>
      </w:r>
      <w:proofErr w:type="spellStart"/>
      <w:r>
        <w:rPr>
          <w:lang w:val="el-GR"/>
        </w:rPr>
        <w:t>γάββρους</w:t>
      </w:r>
      <w:proofErr w:type="spellEnd"/>
      <w:r>
        <w:rPr>
          <w:lang w:val="el-GR"/>
        </w:rPr>
        <w:t xml:space="preserve">, </w:t>
      </w:r>
      <w:proofErr w:type="spellStart"/>
      <w:r>
        <w:rPr>
          <w:lang w:val="el-GR"/>
        </w:rPr>
        <w:t>διορίτες</w:t>
      </w:r>
      <w:proofErr w:type="spellEnd"/>
      <w:r>
        <w:rPr>
          <w:lang w:val="el-GR"/>
        </w:rPr>
        <w:t xml:space="preserve">, </w:t>
      </w:r>
      <w:proofErr w:type="spellStart"/>
      <w:r>
        <w:rPr>
          <w:lang w:val="el-GR"/>
        </w:rPr>
        <w:t>πηγματίτες</w:t>
      </w:r>
      <w:proofErr w:type="spellEnd"/>
      <w:r>
        <w:rPr>
          <w:lang w:val="el-GR"/>
        </w:rPr>
        <w:t xml:space="preserve">, </w:t>
      </w:r>
      <w:proofErr w:type="spellStart"/>
      <w:r>
        <w:rPr>
          <w:lang w:val="el-GR"/>
        </w:rPr>
        <w:t>πυροξενίτες</w:t>
      </w:r>
      <w:proofErr w:type="spellEnd"/>
      <w:r>
        <w:rPr>
          <w:lang w:val="el-GR"/>
        </w:rPr>
        <w:t xml:space="preserve">) ανατολικά.  Όπου τα </w:t>
      </w:r>
      <w:proofErr w:type="spellStart"/>
      <w:r>
        <w:rPr>
          <w:lang w:val="el-GR"/>
        </w:rPr>
        <w:t>οφιολιθικά</w:t>
      </w:r>
      <w:proofErr w:type="spellEnd"/>
      <w:r>
        <w:rPr>
          <w:lang w:val="el-GR"/>
        </w:rPr>
        <w:t xml:space="preserve"> πετρώματα καλύπτονται από το </w:t>
      </w:r>
      <w:proofErr w:type="spellStart"/>
      <w:r>
        <w:rPr>
          <w:lang w:val="el-GR"/>
        </w:rPr>
        <w:t>μολασσικά</w:t>
      </w:r>
      <w:proofErr w:type="spellEnd"/>
      <w:r>
        <w:rPr>
          <w:lang w:val="el-GR"/>
        </w:rPr>
        <w:t xml:space="preserve"> ιζήματα, παρατηρήθηκαν κατά μήκος της επαφής </w:t>
      </w:r>
      <w:proofErr w:type="spellStart"/>
      <w:r>
        <w:rPr>
          <w:lang w:val="el-GR"/>
        </w:rPr>
        <w:t>λατεριτικοί</w:t>
      </w:r>
      <w:proofErr w:type="spellEnd"/>
      <w:r>
        <w:rPr>
          <w:lang w:val="el-GR"/>
        </w:rPr>
        <w:t xml:space="preserve"> φακοί φτωχοί σε νικέλιο. Όπου δε υπάρχει επικάλυψη, τα υποκείμενα πετρώματα παρουσιάζονται είτε υγιή είτε </w:t>
      </w:r>
      <w:proofErr w:type="spellStart"/>
      <w:r>
        <w:rPr>
          <w:lang w:val="el-GR"/>
        </w:rPr>
        <w:t>σερπεντινιωμένα</w:t>
      </w:r>
      <w:proofErr w:type="spellEnd"/>
      <w:r>
        <w:rPr>
          <w:lang w:val="el-GR"/>
        </w:rPr>
        <w:t xml:space="preserve">. Το λατομείο της </w:t>
      </w:r>
      <w:proofErr w:type="spellStart"/>
      <w:r>
        <w:rPr>
          <w:lang w:val="el-GR"/>
        </w:rPr>
        <w:t>Κνίδης</w:t>
      </w:r>
      <w:proofErr w:type="spellEnd"/>
      <w:r>
        <w:rPr>
          <w:lang w:val="el-GR"/>
        </w:rPr>
        <w:t xml:space="preserve"> χαρακτηρίζεται από </w:t>
      </w:r>
      <w:proofErr w:type="spellStart"/>
      <w:r>
        <w:rPr>
          <w:lang w:val="el-GR"/>
        </w:rPr>
        <w:t>σμεκτίτες</w:t>
      </w:r>
      <w:proofErr w:type="spellEnd"/>
      <w:r>
        <w:rPr>
          <w:lang w:val="el-GR"/>
        </w:rPr>
        <w:t xml:space="preserve"> (σαπωνίτες) στη βάση </w:t>
      </w:r>
      <w:r>
        <w:rPr>
          <w:lang w:val="el-GR"/>
        </w:rPr>
        <w:lastRenderedPageBreak/>
        <w:t xml:space="preserve">οι οποίοι μεταβαίνουν στα ανώτερα στρώματα σε </w:t>
      </w:r>
      <w:proofErr w:type="spellStart"/>
      <w:r>
        <w:rPr>
          <w:lang w:val="el-GR"/>
        </w:rPr>
        <w:t>παλυγορσκίτη</w:t>
      </w:r>
      <w:proofErr w:type="spellEnd"/>
      <w:r>
        <w:rPr>
          <w:lang w:val="el-GR"/>
        </w:rPr>
        <w:t xml:space="preserve"> ή μεικτό </w:t>
      </w:r>
      <w:proofErr w:type="spellStart"/>
      <w:r>
        <w:rPr>
          <w:lang w:val="el-GR"/>
        </w:rPr>
        <w:t>παλυγορσκιτικό</w:t>
      </w:r>
      <w:proofErr w:type="spellEnd"/>
      <w:r>
        <w:rPr>
          <w:lang w:val="el-GR"/>
        </w:rPr>
        <w:t>/</w:t>
      </w:r>
      <w:proofErr w:type="spellStart"/>
      <w:r>
        <w:rPr>
          <w:lang w:val="el-GR"/>
        </w:rPr>
        <w:t>σμεκτιτικό</w:t>
      </w:r>
      <w:proofErr w:type="spellEnd"/>
      <w:r>
        <w:rPr>
          <w:lang w:val="el-GR"/>
        </w:rPr>
        <w:t xml:space="preserve"> υλικό. </w:t>
      </w:r>
    </w:p>
    <w:p w:rsidR="007C0F28" w:rsidRDefault="007C0F28" w:rsidP="007C0F28">
      <w:pPr>
        <w:spacing w:line="360" w:lineRule="auto"/>
        <w:ind w:firstLine="720"/>
        <w:rPr>
          <w:lang w:val="el-GR"/>
        </w:rPr>
      </w:pPr>
      <w:r>
        <w:rPr>
          <w:lang w:val="el-GR"/>
        </w:rPr>
        <w:t xml:space="preserve">Το κοίτασμα των Πυλωρών βρίσκεται στο νότιο άκρο του Κισσάβου. Οι πατρολογικοί τύποι της περιοχής περιλαμβάνουν τα υπερβασικά του </w:t>
      </w:r>
      <w:proofErr w:type="spellStart"/>
      <w:r>
        <w:rPr>
          <w:lang w:val="el-GR"/>
        </w:rPr>
        <w:t>Βούρινου</w:t>
      </w:r>
      <w:proofErr w:type="spellEnd"/>
      <w:r>
        <w:rPr>
          <w:lang w:val="el-GR"/>
        </w:rPr>
        <w:t xml:space="preserve"> (ανατολικά) και τη </w:t>
      </w:r>
      <w:proofErr w:type="spellStart"/>
      <w:r>
        <w:rPr>
          <w:lang w:val="el-GR"/>
        </w:rPr>
        <w:t>Μεσοελληνική</w:t>
      </w:r>
      <w:proofErr w:type="spellEnd"/>
      <w:r>
        <w:rPr>
          <w:lang w:val="el-GR"/>
        </w:rPr>
        <w:t xml:space="preserve"> </w:t>
      </w:r>
      <w:proofErr w:type="spellStart"/>
      <w:r>
        <w:rPr>
          <w:lang w:val="el-GR"/>
        </w:rPr>
        <w:t>μόλασσα</w:t>
      </w:r>
      <w:proofErr w:type="spellEnd"/>
      <w:r>
        <w:rPr>
          <w:lang w:val="el-GR"/>
        </w:rPr>
        <w:t xml:space="preserve"> (δυτικά) πάνω στα οποία επικάθεται ασύμφωνα η </w:t>
      </w:r>
      <w:proofErr w:type="spellStart"/>
      <w:r>
        <w:rPr>
          <w:lang w:val="el-GR"/>
        </w:rPr>
        <w:t>Βιλλαφράγκια</w:t>
      </w:r>
      <w:proofErr w:type="spellEnd"/>
      <w:r>
        <w:rPr>
          <w:lang w:val="el-GR"/>
        </w:rPr>
        <w:t xml:space="preserve"> </w:t>
      </w:r>
      <w:proofErr w:type="spellStart"/>
      <w:r>
        <w:rPr>
          <w:lang w:val="el-GR"/>
        </w:rPr>
        <w:t>υπολεκάνη</w:t>
      </w:r>
      <w:proofErr w:type="spellEnd"/>
      <w:r>
        <w:rPr>
          <w:lang w:val="el-GR"/>
        </w:rPr>
        <w:t xml:space="preserve"> (Άνω Πλειόκαινο).  Τα εκμεταλλεύσιμα αργιλικά στρώματα αναπτύσσονται στο ανώτερο τμήμα της </w:t>
      </w:r>
      <w:proofErr w:type="spellStart"/>
      <w:r>
        <w:rPr>
          <w:lang w:val="el-GR"/>
        </w:rPr>
        <w:t>υπολεκάνης</w:t>
      </w:r>
      <w:proofErr w:type="spellEnd"/>
      <w:r>
        <w:rPr>
          <w:lang w:val="el-GR"/>
        </w:rPr>
        <w:t xml:space="preserve"> η οποία αποτελείται από τα χαλαρά κροκαλοπαγή βάσης, τις </w:t>
      </w:r>
      <w:proofErr w:type="spellStart"/>
      <w:r>
        <w:rPr>
          <w:lang w:val="el-GR"/>
        </w:rPr>
        <w:t>αμμούχες</w:t>
      </w:r>
      <w:proofErr w:type="spellEnd"/>
      <w:r>
        <w:rPr>
          <w:lang w:val="el-GR"/>
        </w:rPr>
        <w:t xml:space="preserve"> αργίλους (με σαπωνίτη, ανθρακικά, αστρίους, χαλαζία, </w:t>
      </w:r>
      <w:proofErr w:type="spellStart"/>
      <w:r>
        <w:rPr>
          <w:lang w:val="el-GR"/>
        </w:rPr>
        <w:t>σερπεντίνη</w:t>
      </w:r>
      <w:proofErr w:type="spellEnd"/>
      <w:r>
        <w:rPr>
          <w:lang w:val="el-GR"/>
        </w:rPr>
        <w:t xml:space="preserve">), το αργιλικό κοίτασμα και τα </w:t>
      </w:r>
      <w:proofErr w:type="spellStart"/>
      <w:r>
        <w:rPr>
          <w:lang w:val="el-GR"/>
        </w:rPr>
        <w:t>ολοκαινικά</w:t>
      </w:r>
      <w:proofErr w:type="spellEnd"/>
      <w:r>
        <w:rPr>
          <w:lang w:val="el-GR"/>
        </w:rPr>
        <w:t xml:space="preserve"> </w:t>
      </w:r>
      <w:proofErr w:type="spellStart"/>
      <w:r>
        <w:rPr>
          <w:lang w:val="el-GR"/>
        </w:rPr>
        <w:t>κορήματα</w:t>
      </w:r>
      <w:proofErr w:type="spellEnd"/>
      <w:r>
        <w:rPr>
          <w:lang w:val="el-GR"/>
        </w:rPr>
        <w:t xml:space="preserve">. Το αργιλικό κοίτασμα αποτελείται από καθαρή </w:t>
      </w:r>
      <w:proofErr w:type="spellStart"/>
      <w:r>
        <w:rPr>
          <w:lang w:val="el-GR"/>
        </w:rPr>
        <w:t>παλυγορσκιτική</w:t>
      </w:r>
      <w:proofErr w:type="spellEnd"/>
      <w:r>
        <w:rPr>
          <w:lang w:val="el-GR"/>
        </w:rPr>
        <w:t xml:space="preserve">, καθαρή </w:t>
      </w:r>
      <w:proofErr w:type="spellStart"/>
      <w:r>
        <w:rPr>
          <w:lang w:val="el-GR"/>
        </w:rPr>
        <w:t>σαπωνιτική</w:t>
      </w:r>
      <w:proofErr w:type="spellEnd"/>
      <w:r>
        <w:rPr>
          <w:lang w:val="el-GR"/>
        </w:rPr>
        <w:t xml:space="preserve"> και μεικτή </w:t>
      </w:r>
      <w:proofErr w:type="spellStart"/>
      <w:r>
        <w:rPr>
          <w:lang w:val="el-GR"/>
        </w:rPr>
        <w:t>παλυγορσκιτική</w:t>
      </w:r>
      <w:proofErr w:type="spellEnd"/>
      <w:r>
        <w:rPr>
          <w:lang w:val="el-GR"/>
        </w:rPr>
        <w:t>/</w:t>
      </w:r>
      <w:proofErr w:type="spellStart"/>
      <w:r>
        <w:rPr>
          <w:lang w:val="el-GR"/>
        </w:rPr>
        <w:t>σαπωνιτική</w:t>
      </w:r>
      <w:proofErr w:type="spellEnd"/>
      <w:r>
        <w:rPr>
          <w:lang w:val="el-GR"/>
        </w:rPr>
        <w:t xml:space="preserve"> άργιλο. </w:t>
      </w:r>
    </w:p>
    <w:p w:rsidR="007C0F28" w:rsidRDefault="007C0F28" w:rsidP="007C0F28">
      <w:pPr>
        <w:spacing w:line="360" w:lineRule="auto"/>
        <w:ind w:firstLine="720"/>
        <w:rPr>
          <w:lang w:val="el-GR"/>
        </w:rPr>
      </w:pPr>
      <w:r>
        <w:rPr>
          <w:lang w:val="el-GR"/>
        </w:rPr>
        <w:t xml:space="preserve">Η </w:t>
      </w:r>
      <w:proofErr w:type="spellStart"/>
      <w:r>
        <w:rPr>
          <w:lang w:val="el-GR"/>
        </w:rPr>
        <w:t>υπολεκάνη</w:t>
      </w:r>
      <w:proofErr w:type="spellEnd"/>
      <w:r>
        <w:rPr>
          <w:lang w:val="el-GR"/>
        </w:rPr>
        <w:t xml:space="preserve"> Χρωμίου-Βάρης αποτελεί βύθισμα ως αποτέλεσμα του </w:t>
      </w:r>
      <w:proofErr w:type="spellStart"/>
      <w:r>
        <w:rPr>
          <w:lang w:val="el-GR"/>
        </w:rPr>
        <w:t>ρηγματογόνου</w:t>
      </w:r>
      <w:proofErr w:type="spellEnd"/>
      <w:r>
        <w:rPr>
          <w:lang w:val="el-GR"/>
        </w:rPr>
        <w:t xml:space="preserve"> τεκτονισμού με ρήγματα διεύθυνσης Α-Δ, Β-Ν, ΒΔ-ΝΑ και ΒΑ-ΝΔ. Νότια οριοθετείται από το ύψωμα Κισσάβου-Κουτρούλη-Τούμπας, ενώ βόρεια το όριο είναι ασαφές.</w:t>
      </w:r>
      <w:r w:rsidRPr="007C0F28">
        <w:rPr>
          <w:lang w:val="el-GR"/>
        </w:rPr>
        <w:t xml:space="preserve"> </w:t>
      </w:r>
      <w:r>
        <w:rPr>
          <w:lang w:val="el-GR"/>
        </w:rPr>
        <w:t xml:space="preserve">Η ιζηματογενής ακολουθία αποτελείται από κροκαλοπαγή </w:t>
      </w:r>
      <w:proofErr w:type="spellStart"/>
      <w:r>
        <w:rPr>
          <w:lang w:val="el-GR"/>
        </w:rPr>
        <w:t>οφιολιθικής</w:t>
      </w:r>
      <w:proofErr w:type="spellEnd"/>
      <w:r>
        <w:rPr>
          <w:lang w:val="el-GR"/>
        </w:rPr>
        <w:t xml:space="preserve"> προέλευσης στη βάση πάνω στα οποία επικάθονται ηπειρωτικά ιζήματα με </w:t>
      </w:r>
      <w:proofErr w:type="spellStart"/>
      <w:r>
        <w:rPr>
          <w:lang w:val="el-GR"/>
        </w:rPr>
        <w:t>αλλουβιακές</w:t>
      </w:r>
      <w:proofErr w:type="spellEnd"/>
      <w:r>
        <w:rPr>
          <w:lang w:val="el-GR"/>
        </w:rPr>
        <w:t xml:space="preserve"> λιμναίες και </w:t>
      </w:r>
      <w:proofErr w:type="spellStart"/>
      <w:r>
        <w:rPr>
          <w:lang w:val="el-GR"/>
        </w:rPr>
        <w:t>λιμνοβαλτώδεις</w:t>
      </w:r>
      <w:proofErr w:type="spellEnd"/>
      <w:r>
        <w:rPr>
          <w:lang w:val="el-GR"/>
        </w:rPr>
        <w:t xml:space="preserve"> αποθέσεις στην οροφή. Επίσης εντός της λεκάνης, και κυρίως στα δυτικά του Χρωμίου, παρατηρήθηκαν </w:t>
      </w:r>
      <w:proofErr w:type="spellStart"/>
      <w:r>
        <w:rPr>
          <w:lang w:val="el-GR"/>
        </w:rPr>
        <w:t>ενδιαστρώσεις</w:t>
      </w:r>
      <w:proofErr w:type="spellEnd"/>
      <w:r>
        <w:rPr>
          <w:lang w:val="el-GR"/>
        </w:rPr>
        <w:t xml:space="preserve"> </w:t>
      </w:r>
      <w:proofErr w:type="spellStart"/>
      <w:r>
        <w:rPr>
          <w:lang w:val="el-GR"/>
        </w:rPr>
        <w:t>πυριτιολίθων</w:t>
      </w:r>
      <w:proofErr w:type="spellEnd"/>
      <w:r>
        <w:rPr>
          <w:lang w:val="el-GR"/>
        </w:rPr>
        <w:t xml:space="preserve"> ή </w:t>
      </w:r>
      <w:proofErr w:type="spellStart"/>
      <w:r>
        <w:rPr>
          <w:lang w:val="el-GR"/>
        </w:rPr>
        <w:t>πυριτιωμένων</w:t>
      </w:r>
      <w:proofErr w:type="spellEnd"/>
      <w:r>
        <w:rPr>
          <w:lang w:val="el-GR"/>
        </w:rPr>
        <w:t xml:space="preserve"> κροκάλων ως αποτέλεσμα της εξαλλοίωσης των πρωτογενών υπερβασικών κροκάλων. Οι περιεχόμενοι άργιλοι αναπτύσσονται σχεδόν οριζόντια, μέγιστου πάχους 48</w:t>
      </w:r>
      <w:r>
        <w:t>m</w:t>
      </w:r>
      <w:r w:rsidRPr="004051A6">
        <w:rPr>
          <w:lang w:val="el-GR"/>
        </w:rPr>
        <w:t xml:space="preserve">. </w:t>
      </w:r>
    </w:p>
    <w:p w:rsidR="007C0F28" w:rsidRPr="00522EA3" w:rsidRDefault="007C0F28" w:rsidP="007C0F28">
      <w:pPr>
        <w:spacing w:line="360" w:lineRule="auto"/>
        <w:rPr>
          <w:lang w:val="el-GR"/>
        </w:rPr>
      </w:pPr>
      <w:r>
        <w:rPr>
          <w:lang w:val="el-GR"/>
        </w:rPr>
        <w:t xml:space="preserve">Το κοίτασμα της </w:t>
      </w:r>
      <w:proofErr w:type="spellStart"/>
      <w:r>
        <w:rPr>
          <w:lang w:val="el-GR"/>
        </w:rPr>
        <w:t>Βελανίδας</w:t>
      </w:r>
      <w:proofErr w:type="spellEnd"/>
      <w:r>
        <w:rPr>
          <w:lang w:val="el-GR"/>
        </w:rPr>
        <w:t xml:space="preserve"> βρίσκεται ΝΔ της </w:t>
      </w:r>
      <w:proofErr w:type="spellStart"/>
      <w:r>
        <w:rPr>
          <w:lang w:val="el-GR"/>
        </w:rPr>
        <w:t>Αιανής</w:t>
      </w:r>
      <w:proofErr w:type="spellEnd"/>
      <w:r>
        <w:rPr>
          <w:lang w:val="el-GR"/>
        </w:rPr>
        <w:t xml:space="preserve">. </w:t>
      </w:r>
      <w:proofErr w:type="spellStart"/>
      <w:r>
        <w:rPr>
          <w:lang w:val="el-GR"/>
        </w:rPr>
        <w:t>Αναπτύσεται</w:t>
      </w:r>
      <w:proofErr w:type="spellEnd"/>
      <w:r>
        <w:rPr>
          <w:lang w:val="el-GR"/>
        </w:rPr>
        <w:t xml:space="preserve"> εντός των </w:t>
      </w:r>
      <w:proofErr w:type="spellStart"/>
      <w:r>
        <w:rPr>
          <w:lang w:val="el-GR"/>
        </w:rPr>
        <w:t>μεταλπικών</w:t>
      </w:r>
      <w:proofErr w:type="spellEnd"/>
      <w:r>
        <w:rPr>
          <w:lang w:val="el-GR"/>
        </w:rPr>
        <w:t xml:space="preserve"> τα οποία βρίσκονται σε ασυμφωνία επί των </w:t>
      </w:r>
      <w:proofErr w:type="spellStart"/>
      <w:r>
        <w:rPr>
          <w:lang w:val="el-GR"/>
        </w:rPr>
        <w:t>οφιολίθων</w:t>
      </w:r>
      <w:proofErr w:type="spellEnd"/>
      <w:r>
        <w:rPr>
          <w:lang w:val="el-GR"/>
        </w:rPr>
        <w:t xml:space="preserve"> δυτικά, των μεσοζωικών </w:t>
      </w:r>
      <w:proofErr w:type="spellStart"/>
      <w:r>
        <w:rPr>
          <w:lang w:val="el-GR"/>
        </w:rPr>
        <w:t>ασβεστολίθων</w:t>
      </w:r>
      <w:proofErr w:type="spellEnd"/>
      <w:r>
        <w:rPr>
          <w:lang w:val="el-GR"/>
        </w:rPr>
        <w:t xml:space="preserve"> νότια και βόρεια και τις μάργες της λεκάνης των </w:t>
      </w:r>
      <w:proofErr w:type="spellStart"/>
      <w:r>
        <w:rPr>
          <w:lang w:val="el-GR"/>
        </w:rPr>
        <w:t>Σερβίων</w:t>
      </w:r>
      <w:proofErr w:type="spellEnd"/>
      <w:r>
        <w:rPr>
          <w:lang w:val="el-GR"/>
        </w:rPr>
        <w:t xml:space="preserve"> ανατολικά. Η </w:t>
      </w:r>
      <w:proofErr w:type="spellStart"/>
      <w:r>
        <w:rPr>
          <w:lang w:val="el-GR"/>
        </w:rPr>
        <w:t>στρωματογραφική</w:t>
      </w:r>
      <w:proofErr w:type="spellEnd"/>
      <w:r>
        <w:rPr>
          <w:lang w:val="el-GR"/>
        </w:rPr>
        <w:t xml:space="preserve"> ακολουθία εντός του κοιτάσματος αποτελείται από τα κροκαλοπαγή βάσης, τα μεταβατικά στρώματα, τις κατώτερες </w:t>
      </w:r>
      <w:proofErr w:type="spellStart"/>
      <w:r>
        <w:rPr>
          <w:lang w:val="el-GR"/>
        </w:rPr>
        <w:t>σαπωνιτικές</w:t>
      </w:r>
      <w:proofErr w:type="spellEnd"/>
      <w:r>
        <w:rPr>
          <w:lang w:val="el-GR"/>
        </w:rPr>
        <w:t xml:space="preserve"> αργίλους, τις ανώτερες </w:t>
      </w:r>
      <w:proofErr w:type="spellStart"/>
      <w:r>
        <w:rPr>
          <w:lang w:val="el-GR"/>
        </w:rPr>
        <w:t>παλυγορσκτιτικές</w:t>
      </w:r>
      <w:proofErr w:type="spellEnd"/>
      <w:r>
        <w:rPr>
          <w:lang w:val="el-GR"/>
        </w:rPr>
        <w:t xml:space="preserve"> αργίλους πλούσιες σε ανθρακικά και τα ασύμφωνα στρώματα οροφής με  </w:t>
      </w:r>
      <w:proofErr w:type="spellStart"/>
      <w:r>
        <w:rPr>
          <w:lang w:val="el-GR"/>
        </w:rPr>
        <w:t>παλυγορσκιτικές</w:t>
      </w:r>
      <w:proofErr w:type="spellEnd"/>
      <w:r>
        <w:rPr>
          <w:lang w:val="el-GR"/>
        </w:rPr>
        <w:t xml:space="preserve"> και </w:t>
      </w:r>
      <w:proofErr w:type="spellStart"/>
      <w:r>
        <w:rPr>
          <w:lang w:val="el-GR"/>
        </w:rPr>
        <w:t>σαπωνιτικές</w:t>
      </w:r>
      <w:proofErr w:type="spellEnd"/>
      <w:r>
        <w:rPr>
          <w:lang w:val="el-GR"/>
        </w:rPr>
        <w:t xml:space="preserve"> αργίλους. Η ακολουθία κλείνει με ασύμφωνα </w:t>
      </w:r>
      <w:proofErr w:type="spellStart"/>
      <w:r>
        <w:rPr>
          <w:lang w:val="el-GR"/>
        </w:rPr>
        <w:t>πλειστοκαινικά</w:t>
      </w:r>
      <w:proofErr w:type="spellEnd"/>
      <w:r>
        <w:rPr>
          <w:lang w:val="el-GR"/>
        </w:rPr>
        <w:t xml:space="preserve"> ασβεστολιθικά </w:t>
      </w:r>
      <w:proofErr w:type="spellStart"/>
      <w:r>
        <w:rPr>
          <w:lang w:val="el-GR"/>
        </w:rPr>
        <w:t>κορήματα</w:t>
      </w:r>
      <w:proofErr w:type="spellEnd"/>
      <w:r>
        <w:rPr>
          <w:lang w:val="el-GR"/>
        </w:rPr>
        <w:t xml:space="preserve">. </w:t>
      </w:r>
    </w:p>
    <w:p w:rsidR="007C0F28" w:rsidRDefault="007C0F28" w:rsidP="007C0F28">
      <w:pPr>
        <w:spacing w:line="360" w:lineRule="auto"/>
        <w:rPr>
          <w:lang w:val="el-GR"/>
        </w:rPr>
      </w:pPr>
    </w:p>
    <w:p w:rsidR="007C0F28" w:rsidRDefault="007C0F28" w:rsidP="007C0F28">
      <w:pPr>
        <w:spacing w:line="360" w:lineRule="auto"/>
        <w:ind w:firstLine="720"/>
        <w:rPr>
          <w:lang w:val="el-GR"/>
        </w:rPr>
      </w:pPr>
    </w:p>
    <w:p w:rsidR="007C0F28" w:rsidRDefault="007C0F28" w:rsidP="007C0F28">
      <w:pPr>
        <w:spacing w:line="360" w:lineRule="auto"/>
        <w:ind w:firstLine="720"/>
        <w:rPr>
          <w:lang w:val="el-GR"/>
        </w:rPr>
      </w:pPr>
    </w:p>
    <w:p w:rsidR="00EA2BA9" w:rsidRDefault="00EA2BA9" w:rsidP="00EA2BA9">
      <w:pPr>
        <w:pStyle w:val="Heading2"/>
        <w:rPr>
          <w:lang w:val="el-GR"/>
        </w:rPr>
      </w:pPr>
      <w:r>
        <w:rPr>
          <w:lang w:val="el-GR"/>
        </w:rPr>
        <w:t>Γένεση κοιτασμάτων</w:t>
      </w:r>
    </w:p>
    <w:p w:rsidR="00EA2BA9" w:rsidRPr="001B285D" w:rsidRDefault="00EA2BA9" w:rsidP="00EA2BA9">
      <w:pPr>
        <w:spacing w:line="360" w:lineRule="auto"/>
        <w:rPr>
          <w:lang w:val="el-GR"/>
        </w:rPr>
      </w:pPr>
      <w:r>
        <w:rPr>
          <w:lang w:val="el-GR"/>
        </w:rPr>
        <w:t xml:space="preserve">Οι ως τώρα έρευνες σχετικά με τη γένεση των αργιλικών κοιτασμάτων, καθώς και η </w:t>
      </w:r>
      <w:proofErr w:type="spellStart"/>
      <w:r>
        <w:rPr>
          <w:lang w:val="el-GR"/>
        </w:rPr>
        <w:t>ορυκτοχημική</w:t>
      </w:r>
      <w:proofErr w:type="spellEnd"/>
      <w:r>
        <w:rPr>
          <w:lang w:val="el-GR"/>
        </w:rPr>
        <w:t xml:space="preserve"> και μεταβατική σχέση μεταξύ </w:t>
      </w:r>
      <w:proofErr w:type="spellStart"/>
      <w:r>
        <w:rPr>
          <w:lang w:val="el-GR"/>
        </w:rPr>
        <w:t>οφιολίθων</w:t>
      </w:r>
      <w:proofErr w:type="spellEnd"/>
      <w:r>
        <w:rPr>
          <w:lang w:val="el-GR"/>
        </w:rPr>
        <w:t>-</w:t>
      </w:r>
      <w:proofErr w:type="spellStart"/>
      <w:r>
        <w:rPr>
          <w:lang w:val="el-GR"/>
        </w:rPr>
        <w:t>παλυγορσκίτη</w:t>
      </w:r>
      <w:proofErr w:type="spellEnd"/>
      <w:r>
        <w:rPr>
          <w:lang w:val="el-GR"/>
        </w:rPr>
        <w:t xml:space="preserve">-σαπωνίτη, έδειξαν ότι η ύπαρξη των οφιολιθικών πετρωμάτων έπαιξε </w:t>
      </w:r>
      <w:r w:rsidR="00662A30">
        <w:rPr>
          <w:lang w:val="el-GR"/>
        </w:rPr>
        <w:t>τον πρωταρχικό ρόλο στη δημιουργία των κοιτασμάτων.</w:t>
      </w:r>
      <w:r w:rsidR="0011170D">
        <w:rPr>
          <w:lang w:val="el-GR"/>
        </w:rPr>
        <w:t xml:space="preserve"> </w:t>
      </w:r>
      <w:r>
        <w:rPr>
          <w:lang w:val="el-GR"/>
        </w:rPr>
        <w:t xml:space="preserve">Η εξαλλοίωση των υπερβασικών πετρωμάτων του υποβάθρου είχε ως αποτέλεσμα τη δημιουργία της </w:t>
      </w:r>
      <w:proofErr w:type="spellStart"/>
      <w:r>
        <w:rPr>
          <w:lang w:val="el-GR"/>
        </w:rPr>
        <w:t>σαπωνιτικής</w:t>
      </w:r>
      <w:proofErr w:type="spellEnd"/>
      <w:r>
        <w:rPr>
          <w:lang w:val="el-GR"/>
        </w:rPr>
        <w:t xml:space="preserve"> αργίλου, κάτω από το </w:t>
      </w:r>
      <w:proofErr w:type="spellStart"/>
      <w:r>
        <w:rPr>
          <w:lang w:val="el-GR"/>
        </w:rPr>
        <w:t>λατεριτικό</w:t>
      </w:r>
      <w:proofErr w:type="spellEnd"/>
      <w:r>
        <w:rPr>
          <w:lang w:val="el-GR"/>
        </w:rPr>
        <w:t xml:space="preserve"> μανδύα. Η διάβρωση και απομάκρυνση του μανδύα οδήγησε σε </w:t>
      </w:r>
      <w:proofErr w:type="spellStart"/>
      <w:r>
        <w:rPr>
          <w:lang w:val="el-GR"/>
        </w:rPr>
        <w:t>έκπλυση</w:t>
      </w:r>
      <w:proofErr w:type="spellEnd"/>
      <w:r>
        <w:rPr>
          <w:lang w:val="el-GR"/>
        </w:rPr>
        <w:t xml:space="preserve"> του αργιλικού υλικού το ποίο μεταφέρθηκε και αποτέθηκε αρχικά στη λεκάνη της </w:t>
      </w:r>
      <w:proofErr w:type="spellStart"/>
      <w:r>
        <w:rPr>
          <w:lang w:val="el-GR"/>
        </w:rPr>
        <w:t>Μεσοελληνικής</w:t>
      </w:r>
      <w:proofErr w:type="spellEnd"/>
      <w:r>
        <w:rPr>
          <w:lang w:val="el-GR"/>
        </w:rPr>
        <w:t xml:space="preserve"> Αύλακας και έπειτα στις </w:t>
      </w:r>
      <w:proofErr w:type="spellStart"/>
      <w:r>
        <w:rPr>
          <w:lang w:val="el-GR"/>
        </w:rPr>
        <w:t>μεταλπικές</w:t>
      </w:r>
      <w:proofErr w:type="spellEnd"/>
      <w:r>
        <w:rPr>
          <w:lang w:val="el-GR"/>
        </w:rPr>
        <w:t xml:space="preserve"> λεκάνες που ακολούθησαν. Με την απόθεση οι κατάλληλες φυσικοχημικές </w:t>
      </w:r>
      <w:r w:rsidR="00662A30">
        <w:rPr>
          <w:lang w:val="el-GR"/>
        </w:rPr>
        <w:t>συνθήκες</w:t>
      </w:r>
      <w:r>
        <w:rPr>
          <w:lang w:val="el-GR"/>
        </w:rPr>
        <w:t xml:space="preserve"> οδήγησαν στη μετατροπή του </w:t>
      </w:r>
      <w:proofErr w:type="spellStart"/>
      <w:r>
        <w:rPr>
          <w:lang w:val="el-GR"/>
        </w:rPr>
        <w:t>σμεκτίτη</w:t>
      </w:r>
      <w:proofErr w:type="spellEnd"/>
      <w:r>
        <w:rPr>
          <w:lang w:val="el-GR"/>
        </w:rPr>
        <w:t xml:space="preserve"> σε </w:t>
      </w:r>
      <w:proofErr w:type="spellStart"/>
      <w:r>
        <w:rPr>
          <w:lang w:val="el-GR"/>
        </w:rPr>
        <w:t>παλυγορσκίτη</w:t>
      </w:r>
      <w:proofErr w:type="spellEnd"/>
      <w:r>
        <w:rPr>
          <w:lang w:val="el-GR"/>
        </w:rPr>
        <w:t>.</w:t>
      </w:r>
    </w:p>
    <w:p w:rsidR="00976AD3" w:rsidRPr="001B285D" w:rsidRDefault="00976AD3" w:rsidP="00EA2BA9">
      <w:pPr>
        <w:spacing w:line="360" w:lineRule="auto"/>
        <w:rPr>
          <w:lang w:val="el-GR"/>
        </w:rPr>
      </w:pPr>
    </w:p>
    <w:p w:rsidR="00976AD3" w:rsidRPr="001B285D" w:rsidRDefault="00976AD3" w:rsidP="001B285D">
      <w:pPr>
        <w:pStyle w:val="Heading2"/>
      </w:pPr>
      <w:r>
        <w:rPr>
          <w:lang w:val="el-GR"/>
        </w:rPr>
        <w:t>Αναφορ</w:t>
      </w:r>
      <w:r w:rsidR="001B285D">
        <w:rPr>
          <w:lang w:val="el-GR"/>
        </w:rPr>
        <w:t>ές</w:t>
      </w:r>
    </w:p>
    <w:p w:rsidR="00976AD3" w:rsidRPr="00976AD3" w:rsidRDefault="00976AD3" w:rsidP="00976AD3">
      <w:pPr>
        <w:widowControl w:val="0"/>
        <w:autoSpaceDE w:val="0"/>
        <w:autoSpaceDN w:val="0"/>
        <w:adjustRightInd w:val="0"/>
        <w:spacing w:line="360" w:lineRule="auto"/>
        <w:ind w:left="480" w:hanging="480"/>
        <w:rPr>
          <w:rFonts w:ascii="Calibri" w:hAnsi="Calibri" w:cs="Calibri"/>
          <w:noProof/>
          <w:szCs w:val="24"/>
        </w:rPr>
      </w:pPr>
      <w:r>
        <w:rPr>
          <w:lang w:val="el-GR"/>
        </w:rPr>
        <w:fldChar w:fldCharType="begin" w:fldLock="1"/>
      </w:r>
      <w:r w:rsidRPr="001B285D">
        <w:instrText xml:space="preserve">ADDIN Mendeley Bibliography CSL_BIBLIOGRAPHY </w:instrText>
      </w:r>
      <w:r>
        <w:rPr>
          <w:lang w:val="el-GR"/>
        </w:rPr>
        <w:fldChar w:fldCharType="separate"/>
      </w:r>
      <w:r w:rsidRPr="00976AD3">
        <w:rPr>
          <w:rFonts w:ascii="Calibri" w:hAnsi="Calibri" w:cs="Calibri"/>
          <w:noProof/>
          <w:szCs w:val="24"/>
        </w:rPr>
        <w:t>Ad, K., Vamvaka, A., Falalakis, G., Sfeikos, A., Papadimitriou, E., Ch, G., Karakostas, B., 2013. THE MESOHELLENIC TROUGH AND THE THRACE BASIN . TWO TERTIARY MOLASSIC BASINS IN HELLENIDES : DO THEY REALLY CORRELATE ? XLVII, 551–562.</w:t>
      </w:r>
    </w:p>
    <w:p w:rsidR="00976AD3" w:rsidRPr="00976AD3" w:rsidRDefault="00976AD3" w:rsidP="00976AD3">
      <w:pPr>
        <w:widowControl w:val="0"/>
        <w:autoSpaceDE w:val="0"/>
        <w:autoSpaceDN w:val="0"/>
        <w:adjustRightInd w:val="0"/>
        <w:spacing w:line="360" w:lineRule="auto"/>
        <w:ind w:left="480" w:hanging="480"/>
        <w:rPr>
          <w:rFonts w:ascii="Calibri" w:hAnsi="Calibri" w:cs="Calibri"/>
          <w:noProof/>
          <w:szCs w:val="24"/>
        </w:rPr>
      </w:pPr>
      <w:r w:rsidRPr="00976AD3">
        <w:rPr>
          <w:rFonts w:ascii="Calibri" w:hAnsi="Calibri" w:cs="Calibri"/>
          <w:noProof/>
          <w:szCs w:val="24"/>
        </w:rPr>
        <w:t>Economou-Eliopoulos, M., 1996. Platinum-group element distribution in chromite ores from ophiolite complexes: Implications for their exploration. Ore Geol. Rev. 11, 363–381. doi:10.1016/S0169-1368(96)00008-X</w:t>
      </w:r>
    </w:p>
    <w:p w:rsidR="00976AD3" w:rsidRPr="00976AD3" w:rsidRDefault="00976AD3" w:rsidP="00976AD3">
      <w:pPr>
        <w:widowControl w:val="0"/>
        <w:autoSpaceDE w:val="0"/>
        <w:autoSpaceDN w:val="0"/>
        <w:adjustRightInd w:val="0"/>
        <w:spacing w:line="360" w:lineRule="auto"/>
        <w:ind w:left="480" w:hanging="480"/>
        <w:rPr>
          <w:rFonts w:ascii="Calibri" w:hAnsi="Calibri" w:cs="Calibri"/>
          <w:noProof/>
          <w:szCs w:val="24"/>
        </w:rPr>
      </w:pPr>
      <w:r w:rsidRPr="00976AD3">
        <w:rPr>
          <w:rFonts w:ascii="Calibri" w:hAnsi="Calibri" w:cs="Calibri"/>
          <w:noProof/>
          <w:szCs w:val="24"/>
        </w:rPr>
        <w:t>Kapsiotis, A.N., 2014. Compositional signatures of SSZ-type peridotites from the northern Vourinos ultra-depleted upper mantle suite, NW Greece. Chemie der Erde - Geochemistry 74, 783–801. doi:10.1016/j.chemer.2014.05.004</w:t>
      </w:r>
    </w:p>
    <w:p w:rsidR="00976AD3" w:rsidRPr="00976AD3" w:rsidRDefault="00976AD3" w:rsidP="00976AD3">
      <w:pPr>
        <w:widowControl w:val="0"/>
        <w:autoSpaceDE w:val="0"/>
        <w:autoSpaceDN w:val="0"/>
        <w:adjustRightInd w:val="0"/>
        <w:spacing w:line="360" w:lineRule="auto"/>
        <w:ind w:left="480" w:hanging="480"/>
        <w:rPr>
          <w:rFonts w:ascii="Calibri" w:hAnsi="Calibri" w:cs="Calibri"/>
          <w:noProof/>
          <w:szCs w:val="24"/>
        </w:rPr>
      </w:pPr>
      <w:r w:rsidRPr="00976AD3">
        <w:rPr>
          <w:rFonts w:ascii="Calibri" w:hAnsi="Calibri" w:cs="Calibri"/>
          <w:noProof/>
          <w:szCs w:val="24"/>
        </w:rPr>
        <w:t>Kastritis, I.D., Kacandes, G.H., 2003. The palygorskite and Mg-Fe-smectite clay deposits of the Ventzia basin , western Macedonia , Greece, in: Eliopoulos, D. (Ed.), Mineral Exploration and Sustainable Development-Proceedings of the 7th SGA Meeting. Millpress, Rotterdam, pp. 891–894.</w:t>
      </w:r>
    </w:p>
    <w:p w:rsidR="00976AD3" w:rsidRPr="00976AD3" w:rsidRDefault="00976AD3" w:rsidP="00976AD3">
      <w:pPr>
        <w:widowControl w:val="0"/>
        <w:autoSpaceDE w:val="0"/>
        <w:autoSpaceDN w:val="0"/>
        <w:adjustRightInd w:val="0"/>
        <w:spacing w:line="360" w:lineRule="auto"/>
        <w:ind w:left="480" w:hanging="480"/>
        <w:rPr>
          <w:rFonts w:ascii="Calibri" w:hAnsi="Calibri" w:cs="Calibri"/>
          <w:noProof/>
          <w:szCs w:val="24"/>
        </w:rPr>
      </w:pPr>
      <w:r w:rsidRPr="00976AD3">
        <w:rPr>
          <w:rFonts w:ascii="Calibri" w:hAnsi="Calibri" w:cs="Calibri"/>
          <w:noProof/>
          <w:szCs w:val="24"/>
        </w:rPr>
        <w:t>Lekkas, E.L., Fountoulis, I.G., Lozios, S.G., Adamopoulou, E.I., Zografou, P., 1996. Neotectonic Implications of Grevena - Kozani Earthquake, in: International Meeting on Resaults of the May 13, 1995 Earthquake of West Macedonia:One Year after. pp. 76–80.</w:t>
      </w:r>
    </w:p>
    <w:p w:rsidR="00976AD3" w:rsidRPr="00976AD3" w:rsidRDefault="00976AD3" w:rsidP="00976AD3">
      <w:pPr>
        <w:widowControl w:val="0"/>
        <w:autoSpaceDE w:val="0"/>
        <w:autoSpaceDN w:val="0"/>
        <w:adjustRightInd w:val="0"/>
        <w:spacing w:line="360" w:lineRule="auto"/>
        <w:ind w:left="480" w:hanging="480"/>
        <w:rPr>
          <w:rFonts w:ascii="Calibri" w:hAnsi="Calibri" w:cs="Calibri"/>
          <w:noProof/>
          <w:szCs w:val="24"/>
        </w:rPr>
      </w:pPr>
      <w:r w:rsidRPr="00976AD3">
        <w:rPr>
          <w:rFonts w:ascii="Calibri" w:hAnsi="Calibri" w:cs="Calibri"/>
          <w:noProof/>
          <w:szCs w:val="24"/>
        </w:rPr>
        <w:lastRenderedPageBreak/>
        <w:t>Rassios, A.E., Dilek, Y., 2009. Rotational deformation in the Jurassic Mesohellenic ophiolites, Greece, and its tectonic significance. Lithos 108, 207–223. doi:10.1016/j.lithos.2008.09.005</w:t>
      </w:r>
    </w:p>
    <w:p w:rsidR="00976AD3" w:rsidRPr="00976AD3" w:rsidRDefault="00976AD3" w:rsidP="00976AD3">
      <w:pPr>
        <w:widowControl w:val="0"/>
        <w:autoSpaceDE w:val="0"/>
        <w:autoSpaceDN w:val="0"/>
        <w:adjustRightInd w:val="0"/>
        <w:spacing w:line="360" w:lineRule="auto"/>
        <w:ind w:left="480" w:hanging="480"/>
        <w:rPr>
          <w:rFonts w:ascii="Calibri" w:hAnsi="Calibri" w:cs="Calibri"/>
          <w:noProof/>
          <w:szCs w:val="24"/>
        </w:rPr>
      </w:pPr>
      <w:r w:rsidRPr="00976AD3">
        <w:rPr>
          <w:rFonts w:ascii="Calibri" w:hAnsi="Calibri" w:cs="Calibri"/>
          <w:noProof/>
          <w:szCs w:val="24"/>
        </w:rPr>
        <w:t>Ross, J. V., Mercier, J.-C.C., Ave Lallemant, H.G., Carter, N.L., Zimmermann, J., 1980. The Vourinos ophiolite complex, Greece: The tectonic suite. Tectonophysics 70, 63–83.</w:t>
      </w:r>
    </w:p>
    <w:p w:rsidR="00976AD3" w:rsidRPr="00976AD3" w:rsidRDefault="00976AD3" w:rsidP="00976AD3">
      <w:pPr>
        <w:widowControl w:val="0"/>
        <w:autoSpaceDE w:val="0"/>
        <w:autoSpaceDN w:val="0"/>
        <w:adjustRightInd w:val="0"/>
        <w:spacing w:line="360" w:lineRule="auto"/>
        <w:ind w:left="480" w:hanging="480"/>
        <w:rPr>
          <w:rFonts w:ascii="Calibri" w:hAnsi="Calibri" w:cs="Calibri"/>
          <w:noProof/>
          <w:szCs w:val="24"/>
        </w:rPr>
      </w:pPr>
      <w:r w:rsidRPr="00976AD3">
        <w:rPr>
          <w:rFonts w:ascii="Calibri" w:hAnsi="Calibri" w:cs="Calibri"/>
          <w:noProof/>
          <w:szCs w:val="24"/>
        </w:rPr>
        <w:t>Tzamos, E., Filippidis, A., Rassios, A., Grieco, G., Michailidis, K., Koroneos, A., Stamoulis, K., Pedrotti, M., Gamaletsos, P.N., 2016. Major and minor element geochemistry of chromite from the Xerolivado-Skoumtsa mine, Southern Vourinos: Implications for chrome ore exploration. J. Geochemical Explor. 165, 81–93. doi:10.1016/j.gexplo.2016.02.013</w:t>
      </w:r>
    </w:p>
    <w:p w:rsidR="00976AD3" w:rsidRPr="00976AD3" w:rsidRDefault="00976AD3" w:rsidP="00976AD3">
      <w:pPr>
        <w:widowControl w:val="0"/>
        <w:autoSpaceDE w:val="0"/>
        <w:autoSpaceDN w:val="0"/>
        <w:adjustRightInd w:val="0"/>
        <w:spacing w:line="360" w:lineRule="auto"/>
        <w:ind w:left="480" w:hanging="480"/>
        <w:rPr>
          <w:rFonts w:ascii="Calibri" w:hAnsi="Calibri" w:cs="Calibri"/>
          <w:noProof/>
        </w:rPr>
      </w:pPr>
      <w:r w:rsidRPr="00976AD3">
        <w:rPr>
          <w:rFonts w:ascii="Calibri" w:hAnsi="Calibri" w:cs="Calibri"/>
          <w:noProof/>
          <w:szCs w:val="24"/>
        </w:rPr>
        <w:t>Zelilidis, A., Piper, D.J.W., Kontopoulos, N., 2002. Sedimentation and basin evolution of the Oligocene-Miocene Mesohellenic basin, Greece. Am. Assoc. Pet. Geol. Bull. 86, 161–182. doi:10.1306/61eeda6c-173e-11d7-8645000102c1865d</w:t>
      </w:r>
    </w:p>
    <w:p w:rsidR="00976AD3" w:rsidRPr="00976AD3" w:rsidRDefault="00976AD3" w:rsidP="00976AD3">
      <w:pPr>
        <w:spacing w:line="360" w:lineRule="auto"/>
        <w:rPr>
          <w:lang w:val="el-GR"/>
        </w:rPr>
      </w:pPr>
      <w:r>
        <w:rPr>
          <w:lang w:val="el-GR"/>
        </w:rPr>
        <w:fldChar w:fldCharType="end"/>
      </w:r>
    </w:p>
    <w:p w:rsidR="00976AD3" w:rsidRPr="00522EA3" w:rsidRDefault="00976AD3" w:rsidP="00EA2BA9">
      <w:pPr>
        <w:spacing w:line="360" w:lineRule="auto"/>
        <w:rPr>
          <w:lang w:val="el-GR"/>
        </w:rPr>
      </w:pPr>
    </w:p>
    <w:sectPr w:rsidR="00976AD3" w:rsidRPr="00522EA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FE3"/>
    <w:rsid w:val="00041660"/>
    <w:rsid w:val="0005602E"/>
    <w:rsid w:val="00085477"/>
    <w:rsid w:val="000E28BE"/>
    <w:rsid w:val="0011170D"/>
    <w:rsid w:val="001B07DB"/>
    <w:rsid w:val="001B285D"/>
    <w:rsid w:val="001B3787"/>
    <w:rsid w:val="00210328"/>
    <w:rsid w:val="00216B0D"/>
    <w:rsid w:val="00261782"/>
    <w:rsid w:val="00366168"/>
    <w:rsid w:val="004051A6"/>
    <w:rsid w:val="00522EA3"/>
    <w:rsid w:val="00533DBC"/>
    <w:rsid w:val="005C347B"/>
    <w:rsid w:val="00630909"/>
    <w:rsid w:val="00662A30"/>
    <w:rsid w:val="00681A9B"/>
    <w:rsid w:val="006C520F"/>
    <w:rsid w:val="007C0F28"/>
    <w:rsid w:val="007F16FC"/>
    <w:rsid w:val="0080433C"/>
    <w:rsid w:val="00821632"/>
    <w:rsid w:val="009749FF"/>
    <w:rsid w:val="00976AD3"/>
    <w:rsid w:val="0098377E"/>
    <w:rsid w:val="009D0D49"/>
    <w:rsid w:val="009F2404"/>
    <w:rsid w:val="009F570B"/>
    <w:rsid w:val="00A02699"/>
    <w:rsid w:val="00A20E5F"/>
    <w:rsid w:val="00A25C9E"/>
    <w:rsid w:val="00B10E50"/>
    <w:rsid w:val="00BE6248"/>
    <w:rsid w:val="00C24337"/>
    <w:rsid w:val="00CE3FE3"/>
    <w:rsid w:val="00CE6A14"/>
    <w:rsid w:val="00DF268B"/>
    <w:rsid w:val="00E01D1E"/>
    <w:rsid w:val="00E6357D"/>
    <w:rsid w:val="00EA2BA9"/>
    <w:rsid w:val="00ED2366"/>
    <w:rsid w:val="00EE0263"/>
    <w:rsid w:val="00FA5F9C"/>
    <w:rsid w:val="00FE0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3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749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FE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749F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3F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749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FE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749F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i = " h t t p : / / w w w . w 3 . o r g / 2 0 0 1 / X M L S c h e m a - i n s t a n c e "   x m l n s : x s d = " h t t p : / / w w w . w 3 . o r g / 2 0 0 1 / X M L S c h e m a " 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45364-646B-4AB4-81CF-43FF41487D76}">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2EFA4D0F-88EF-4FA6-BEE3-CBB44D548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5008</Words>
  <Characters>28549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Zacharenia Kypritidou</dc:creator>
  <cp:lastModifiedBy>Zacharenia Kypritidou</cp:lastModifiedBy>
  <cp:revision>5</cp:revision>
  <dcterms:created xsi:type="dcterms:W3CDTF">2016-12-07T20:20:00Z</dcterms:created>
  <dcterms:modified xsi:type="dcterms:W3CDTF">2017-01-06T09:58:00Z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7204c82c-6324-3fb6-a7c3-6551190707b2</vt:lpwstr>
  </property>
  <property fmtid="{D5CDD505-2E9C-101B-9397-08002B2CF9AE}" pid="4" name="Mendeley Citation Style_1">
    <vt:lpwstr>http://www.zotero.org/styles/international-journal-of-greenhouse-gas-control</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http://www.zotero.org/styles/international-journal-of-greenhouse-gas-control</vt:lpwstr>
  </property>
  <property fmtid="{D5CDD505-2E9C-101B-9397-08002B2CF9AE}" pid="20" name="Mendeley Recent Style Name 7_1">
    <vt:lpwstr>International Journal of Greenhouse Gas Control</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7th edition</vt:lpwstr>
  </property>
</Properties>
</file>