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EB" w:rsidRDefault="00FE5FEB" w:rsidP="00FE5FEB">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FE5FEB" w:rsidRPr="00EB55F5" w:rsidRDefault="00EB55F5" w:rsidP="00454091">
            <w:pPr>
              <w:rPr>
                <w:rFonts w:ascii="Calibri" w:hAnsi="Calibri" w:cs="Arial"/>
                <w:color w:val="002060"/>
                <w:sz w:val="20"/>
                <w:szCs w:val="20"/>
                <w:lang w:val="el-GR"/>
              </w:rPr>
            </w:pPr>
            <w:r>
              <w:rPr>
                <w:rFonts w:ascii="Calibri" w:hAnsi="Calibri" w:cs="Arial"/>
                <w:color w:val="002060"/>
                <w:sz w:val="20"/>
                <w:szCs w:val="20"/>
                <w:lang w:val="el-GR"/>
              </w:rPr>
              <w:t>Θετικών Επιστημών</w:t>
            </w:r>
          </w:p>
        </w:tc>
      </w:tr>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FE5FEB" w:rsidRPr="00EB55F5" w:rsidRDefault="00EB55F5" w:rsidP="00454091">
            <w:pPr>
              <w:rPr>
                <w:rFonts w:ascii="Calibri" w:hAnsi="Calibri" w:cs="Arial"/>
                <w:color w:val="002060"/>
                <w:sz w:val="20"/>
                <w:szCs w:val="20"/>
                <w:lang w:val="el-GR"/>
              </w:rPr>
            </w:pPr>
            <w:r>
              <w:rPr>
                <w:rFonts w:ascii="Calibri" w:hAnsi="Calibri" w:cs="Arial"/>
                <w:color w:val="002060"/>
                <w:sz w:val="20"/>
                <w:szCs w:val="20"/>
                <w:lang w:val="el-GR"/>
              </w:rPr>
              <w:t xml:space="preserve">Γεωλογίας και </w:t>
            </w:r>
            <w:proofErr w:type="spellStart"/>
            <w:r>
              <w:rPr>
                <w:rFonts w:ascii="Calibri" w:hAnsi="Calibri" w:cs="Arial"/>
                <w:color w:val="002060"/>
                <w:sz w:val="20"/>
                <w:szCs w:val="20"/>
                <w:lang w:val="el-GR"/>
              </w:rPr>
              <w:t>Γεωπεριβάλλοντος</w:t>
            </w:r>
            <w:proofErr w:type="spellEnd"/>
          </w:p>
        </w:tc>
      </w:tr>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FE5FEB" w:rsidRPr="00205477" w:rsidRDefault="00AF40AF" w:rsidP="00EB55F5">
            <w:pPr>
              <w:rPr>
                <w:rFonts w:ascii="Calibri" w:hAnsi="Calibri" w:cs="Arial"/>
                <w:i/>
                <w:color w:val="002060"/>
                <w:sz w:val="20"/>
                <w:szCs w:val="20"/>
                <w:lang w:val="el-GR"/>
              </w:rPr>
            </w:pPr>
            <w:r>
              <w:rPr>
                <w:rFonts w:ascii="Calibri" w:hAnsi="Calibri" w:cs="Arial"/>
                <w:i/>
                <w:color w:val="002060"/>
                <w:sz w:val="20"/>
                <w:szCs w:val="20"/>
                <w:lang w:val="el-GR"/>
              </w:rPr>
              <w:t>Μεταπτυχιακό</w:t>
            </w:r>
          </w:p>
        </w:tc>
      </w:tr>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FE5FEB" w:rsidRPr="00346C63" w:rsidRDefault="00346C63" w:rsidP="00454091">
            <w:pPr>
              <w:rPr>
                <w:rFonts w:ascii="Calibri" w:hAnsi="Calibri" w:cs="Arial"/>
                <w:b/>
                <w:color w:val="7030A0"/>
                <w:sz w:val="20"/>
                <w:szCs w:val="20"/>
                <w:lang w:val="el-GR"/>
              </w:rPr>
            </w:pPr>
            <w:r>
              <w:rPr>
                <w:rFonts w:ascii="Calibri" w:hAnsi="Calibri" w:cs="Arial"/>
                <w:b/>
                <w:color w:val="7030A0"/>
                <w:sz w:val="20"/>
                <w:szCs w:val="20"/>
                <w:lang w:val="el-GR"/>
              </w:rPr>
              <w:t>ΟΠΠ-Υ01</w:t>
            </w:r>
          </w:p>
        </w:tc>
        <w:tc>
          <w:tcPr>
            <w:tcW w:w="2505" w:type="dxa"/>
            <w:gridSpan w:val="2"/>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FE5FEB" w:rsidRPr="00205477" w:rsidRDefault="0053488F" w:rsidP="00454091">
            <w:pPr>
              <w:rPr>
                <w:rFonts w:ascii="Calibri" w:hAnsi="Calibri" w:cs="Arial"/>
                <w:b/>
                <w:color w:val="7030A0"/>
                <w:sz w:val="20"/>
                <w:szCs w:val="20"/>
                <w:lang w:val="el-GR"/>
              </w:rPr>
            </w:pPr>
            <w:r>
              <w:rPr>
                <w:rFonts w:ascii="Calibri" w:hAnsi="Calibri" w:cs="Arial"/>
                <w:b/>
                <w:color w:val="7030A0"/>
                <w:sz w:val="20"/>
                <w:szCs w:val="20"/>
                <w:lang w:val="el-GR"/>
              </w:rPr>
              <w:t>1</w:t>
            </w:r>
            <w:r w:rsidR="00EB55F5" w:rsidRPr="00205477">
              <w:rPr>
                <w:rFonts w:ascii="Calibri" w:hAnsi="Calibri" w:cs="Arial"/>
                <w:b/>
                <w:color w:val="7030A0"/>
                <w:sz w:val="20"/>
                <w:szCs w:val="20"/>
                <w:lang w:val="el-GR"/>
              </w:rPr>
              <w:t>ο</w:t>
            </w:r>
          </w:p>
        </w:tc>
      </w:tr>
      <w:tr w:rsidR="00FE5FEB" w:rsidRPr="00705AAD" w:rsidTr="00454091">
        <w:trPr>
          <w:trHeight w:val="375"/>
        </w:trPr>
        <w:tc>
          <w:tcPr>
            <w:tcW w:w="3205" w:type="dxa"/>
            <w:shd w:val="clear" w:color="auto" w:fill="DDD9C3" w:themeFill="background2" w:themeFillShade="E6"/>
            <w:vAlign w:val="center"/>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FE5FEB" w:rsidRPr="00205477" w:rsidRDefault="00F82513" w:rsidP="00454091">
            <w:pPr>
              <w:rPr>
                <w:rFonts w:ascii="Calibri" w:hAnsi="Calibri" w:cs="Arial"/>
                <w:b/>
                <w:color w:val="7030A0"/>
                <w:sz w:val="20"/>
                <w:szCs w:val="20"/>
                <w:lang w:val="el-GR"/>
              </w:rPr>
            </w:pPr>
            <w:r>
              <w:rPr>
                <w:rFonts w:ascii="Calibri" w:hAnsi="Calibri" w:cs="Arial"/>
                <w:b/>
                <w:color w:val="7030A0"/>
                <w:sz w:val="20"/>
                <w:szCs w:val="20"/>
                <w:lang w:val="el-GR"/>
              </w:rPr>
              <w:t>ΜΕΘΟΔΟΙ ΕΝΟΡΓΑΝΗΣ ΑΝΑΛΥΣΗΣ</w:t>
            </w:r>
          </w:p>
        </w:tc>
      </w:tr>
      <w:tr w:rsidR="00FE5FEB" w:rsidRPr="00705AAD" w:rsidTr="00454091">
        <w:trPr>
          <w:trHeight w:val="196"/>
        </w:trPr>
        <w:tc>
          <w:tcPr>
            <w:tcW w:w="5637" w:type="dxa"/>
            <w:gridSpan w:val="3"/>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FE5FEB" w:rsidRPr="00B71026" w:rsidTr="00454091">
        <w:trPr>
          <w:trHeight w:val="194"/>
        </w:trPr>
        <w:tc>
          <w:tcPr>
            <w:tcW w:w="5637" w:type="dxa"/>
            <w:gridSpan w:val="3"/>
          </w:tcPr>
          <w:p w:rsidR="00B71026" w:rsidRPr="00436CFF" w:rsidRDefault="00B71026" w:rsidP="00EB637C">
            <w:pPr>
              <w:jc w:val="right"/>
              <w:rPr>
                <w:rFonts w:ascii="Calibri" w:hAnsi="Calibri" w:cs="Arial"/>
                <w:b/>
                <w:sz w:val="20"/>
                <w:szCs w:val="20"/>
                <w:lang w:val="el-GR"/>
              </w:rPr>
            </w:pPr>
            <w:r w:rsidRPr="00436CFF">
              <w:rPr>
                <w:rFonts w:ascii="Calibri" w:hAnsi="Calibri" w:cs="Arial"/>
                <w:b/>
                <w:sz w:val="20"/>
                <w:szCs w:val="20"/>
                <w:lang w:val="el-GR"/>
              </w:rPr>
              <w:t>Περιλαμβάνει διαλέξεις, ασκήσεις</w:t>
            </w:r>
            <w:r w:rsidR="00B25A61">
              <w:rPr>
                <w:rFonts w:ascii="Calibri" w:hAnsi="Calibri" w:cs="Arial"/>
                <w:b/>
                <w:sz w:val="20"/>
                <w:szCs w:val="20"/>
                <w:lang w:val="el-GR"/>
              </w:rPr>
              <w:t xml:space="preserve"> πράξης</w:t>
            </w:r>
            <w:r w:rsidRPr="00436CFF">
              <w:rPr>
                <w:rFonts w:ascii="Calibri" w:hAnsi="Calibri" w:cs="Arial"/>
                <w:b/>
                <w:sz w:val="20"/>
                <w:szCs w:val="20"/>
                <w:lang w:val="el-GR"/>
              </w:rPr>
              <w:t xml:space="preserve">, </w:t>
            </w:r>
            <w:r w:rsidR="00EB637C">
              <w:rPr>
                <w:rFonts w:ascii="Calibri" w:hAnsi="Calibri" w:cs="Arial"/>
                <w:b/>
                <w:sz w:val="20"/>
                <w:szCs w:val="20"/>
                <w:lang w:val="el-GR"/>
              </w:rPr>
              <w:t>εργαστηριακές ασκήσεις</w:t>
            </w:r>
            <w:r w:rsidRPr="00436CFF">
              <w:rPr>
                <w:rFonts w:ascii="Calibri" w:hAnsi="Calibri" w:cs="Arial"/>
                <w:b/>
                <w:sz w:val="20"/>
                <w:szCs w:val="20"/>
                <w:lang w:val="el-GR"/>
              </w:rPr>
              <w:t xml:space="preserve">. </w:t>
            </w:r>
            <w:r w:rsidRPr="00436CFF">
              <w:rPr>
                <w:rFonts w:ascii="Calibri" w:hAnsi="Calibri" w:cs="Arial"/>
                <w:b/>
                <w:sz w:val="20"/>
                <w:szCs w:val="20"/>
              </w:rPr>
              <w:t>O</w:t>
            </w:r>
            <w:r w:rsidR="00EB55F5" w:rsidRPr="00436CFF">
              <w:rPr>
                <w:rFonts w:ascii="Calibri" w:hAnsi="Calibri" w:cs="Arial"/>
                <w:b/>
                <w:sz w:val="20"/>
                <w:szCs w:val="20"/>
                <w:lang w:val="el-GR"/>
              </w:rPr>
              <w:t>ι πιστωτικές μονάδες απονέμονται ενιαία για το σύνολο του μαθήματος</w:t>
            </w:r>
            <w:r w:rsidRPr="00436CFF">
              <w:rPr>
                <w:rFonts w:ascii="Calibri" w:hAnsi="Calibri" w:cs="Arial"/>
                <w:b/>
                <w:sz w:val="20"/>
                <w:szCs w:val="20"/>
                <w:lang w:val="el-GR"/>
              </w:rPr>
              <w:t>.</w:t>
            </w:r>
          </w:p>
        </w:tc>
        <w:tc>
          <w:tcPr>
            <w:tcW w:w="1559" w:type="dxa"/>
            <w:gridSpan w:val="2"/>
          </w:tcPr>
          <w:p w:rsidR="00B25A61" w:rsidRDefault="00AF40AF" w:rsidP="00454091">
            <w:pPr>
              <w:jc w:val="center"/>
              <w:rPr>
                <w:rFonts w:ascii="Calibri" w:hAnsi="Calibri" w:cs="Arial"/>
                <w:color w:val="002060"/>
                <w:sz w:val="20"/>
                <w:szCs w:val="20"/>
                <w:lang w:val="el-GR"/>
              </w:rPr>
            </w:pPr>
            <w:r>
              <w:rPr>
                <w:rFonts w:ascii="Calibri" w:hAnsi="Calibri" w:cs="Arial"/>
                <w:color w:val="002060"/>
                <w:sz w:val="20"/>
                <w:szCs w:val="20"/>
                <w:lang w:val="el-GR"/>
              </w:rPr>
              <w:t>4</w:t>
            </w:r>
            <w:r w:rsidR="00B25A61">
              <w:rPr>
                <w:rFonts w:ascii="Calibri" w:hAnsi="Calibri" w:cs="Arial"/>
                <w:color w:val="002060"/>
                <w:sz w:val="20"/>
                <w:szCs w:val="20"/>
                <w:lang w:val="el-GR"/>
              </w:rPr>
              <w:t xml:space="preserve"> </w:t>
            </w:r>
          </w:p>
          <w:p w:rsidR="00FE5FEB" w:rsidRPr="002B2B78" w:rsidRDefault="00FE5FEB" w:rsidP="00454091">
            <w:pPr>
              <w:jc w:val="center"/>
              <w:rPr>
                <w:rFonts w:ascii="Calibri" w:hAnsi="Calibri" w:cs="Arial"/>
                <w:color w:val="002060"/>
                <w:sz w:val="20"/>
                <w:szCs w:val="20"/>
              </w:rPr>
            </w:pPr>
          </w:p>
        </w:tc>
        <w:tc>
          <w:tcPr>
            <w:tcW w:w="1240" w:type="dxa"/>
          </w:tcPr>
          <w:p w:rsidR="00FE5FEB" w:rsidRPr="00B71026" w:rsidRDefault="00346C63" w:rsidP="00454091">
            <w:pPr>
              <w:jc w:val="center"/>
              <w:rPr>
                <w:rFonts w:ascii="Calibri" w:hAnsi="Calibri" w:cs="Arial"/>
                <w:color w:val="002060"/>
                <w:sz w:val="20"/>
                <w:szCs w:val="20"/>
                <w:lang w:val="el-GR"/>
              </w:rPr>
            </w:pPr>
            <w:r>
              <w:rPr>
                <w:rFonts w:ascii="Calibri" w:hAnsi="Calibri" w:cs="Arial"/>
                <w:color w:val="002060"/>
                <w:sz w:val="20"/>
                <w:szCs w:val="20"/>
                <w:lang w:val="el-GR"/>
              </w:rPr>
              <w:t>7</w:t>
            </w:r>
          </w:p>
        </w:tc>
      </w:tr>
      <w:tr w:rsidR="00FE5FEB" w:rsidRPr="00F82513" w:rsidTr="00454091">
        <w:trPr>
          <w:trHeight w:val="194"/>
        </w:trPr>
        <w:tc>
          <w:tcPr>
            <w:tcW w:w="5637" w:type="dxa"/>
            <w:gridSpan w:val="3"/>
            <w:shd w:val="clear" w:color="auto" w:fill="DDD9C3" w:themeFill="background2" w:themeFillShade="E6"/>
          </w:tcPr>
          <w:p w:rsidR="00FE5FEB" w:rsidRPr="00705AAD" w:rsidRDefault="00FE5FEB" w:rsidP="00454091">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FE5FEB" w:rsidRPr="00705AAD" w:rsidRDefault="00FE5FEB" w:rsidP="00454091">
            <w:pPr>
              <w:jc w:val="right"/>
              <w:rPr>
                <w:rFonts w:ascii="Calibri" w:hAnsi="Calibri" w:cs="Arial"/>
                <w:color w:val="002060"/>
                <w:sz w:val="20"/>
                <w:szCs w:val="20"/>
                <w:lang w:val="el-GR"/>
              </w:rPr>
            </w:pPr>
          </w:p>
        </w:tc>
        <w:tc>
          <w:tcPr>
            <w:tcW w:w="1240" w:type="dxa"/>
          </w:tcPr>
          <w:p w:rsidR="00FE5FEB" w:rsidRPr="00705AAD" w:rsidRDefault="00FE5FEB" w:rsidP="00454091">
            <w:pPr>
              <w:rPr>
                <w:rFonts w:ascii="Calibri" w:hAnsi="Calibri" w:cs="Arial"/>
                <w:color w:val="002060"/>
                <w:sz w:val="20"/>
                <w:szCs w:val="20"/>
                <w:lang w:val="el-GR"/>
              </w:rPr>
            </w:pPr>
          </w:p>
        </w:tc>
      </w:tr>
      <w:tr w:rsidR="00FE5FEB" w:rsidRPr="00856A90" w:rsidTr="00454091">
        <w:trPr>
          <w:trHeight w:val="599"/>
        </w:trPr>
        <w:tc>
          <w:tcPr>
            <w:tcW w:w="3205" w:type="dxa"/>
            <w:shd w:val="clear" w:color="auto" w:fill="DDD9C3" w:themeFill="background2" w:themeFillShade="E6"/>
          </w:tcPr>
          <w:p w:rsidR="00FE5FEB" w:rsidRPr="00705AAD" w:rsidRDefault="00FE5FEB" w:rsidP="0045409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FE5FEB" w:rsidRDefault="00FE5FEB" w:rsidP="00454091">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FE5FEB" w:rsidRPr="00705AAD" w:rsidRDefault="00FE5FEB" w:rsidP="00454091">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FE5FEB" w:rsidRPr="00705AAD" w:rsidRDefault="002B2B78" w:rsidP="00454091">
            <w:pPr>
              <w:rPr>
                <w:rFonts w:ascii="Calibri" w:hAnsi="Calibri" w:cs="Arial"/>
                <w:color w:val="002060"/>
                <w:sz w:val="20"/>
                <w:szCs w:val="20"/>
                <w:lang w:val="el-GR"/>
              </w:rPr>
            </w:pPr>
            <w:r>
              <w:rPr>
                <w:rFonts w:ascii="Calibri" w:hAnsi="Calibri" w:cs="Arial"/>
                <w:color w:val="002060"/>
                <w:sz w:val="20"/>
                <w:szCs w:val="20"/>
                <w:lang w:val="el-GR"/>
              </w:rPr>
              <w:t>Ειδικού</w:t>
            </w:r>
            <w:r w:rsidR="00042B9B">
              <w:rPr>
                <w:rFonts w:ascii="Calibri" w:hAnsi="Calibri" w:cs="Arial"/>
                <w:color w:val="002060"/>
                <w:sz w:val="20"/>
                <w:szCs w:val="20"/>
                <w:lang w:val="el-GR"/>
              </w:rPr>
              <w:t xml:space="preserve"> υποβάθρου, </w:t>
            </w:r>
            <w:r w:rsidR="00856A90">
              <w:rPr>
                <w:rFonts w:ascii="Calibri" w:hAnsi="Calibri" w:cs="Arial"/>
                <w:color w:val="002060"/>
                <w:sz w:val="20"/>
                <w:szCs w:val="20"/>
                <w:lang w:val="el-GR"/>
              </w:rPr>
              <w:t xml:space="preserve">ειδίκευσης γενικών γνώσεων, </w:t>
            </w:r>
            <w:r w:rsidR="00042B9B">
              <w:rPr>
                <w:rFonts w:ascii="Calibri" w:hAnsi="Calibri" w:cs="Arial"/>
                <w:color w:val="002060"/>
                <w:sz w:val="20"/>
                <w:szCs w:val="20"/>
                <w:lang w:val="el-GR"/>
              </w:rPr>
              <w:t>ανάπτυξης δεξιοτήτων</w:t>
            </w:r>
          </w:p>
        </w:tc>
      </w:tr>
      <w:tr w:rsidR="00FE5FEB" w:rsidRPr="0053488F"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FE5FEB" w:rsidRPr="00705AAD" w:rsidRDefault="00FE5FEB" w:rsidP="00454091">
            <w:pPr>
              <w:jc w:val="right"/>
              <w:rPr>
                <w:rFonts w:ascii="Calibri" w:hAnsi="Calibri" w:cs="Arial"/>
                <w:b/>
                <w:sz w:val="20"/>
                <w:szCs w:val="20"/>
                <w:lang w:val="el-GR"/>
              </w:rPr>
            </w:pPr>
          </w:p>
        </w:tc>
        <w:tc>
          <w:tcPr>
            <w:tcW w:w="5231" w:type="dxa"/>
            <w:gridSpan w:val="5"/>
          </w:tcPr>
          <w:p w:rsidR="00FE5FEB" w:rsidRPr="00134549" w:rsidRDefault="00856A90" w:rsidP="002B2B78">
            <w:pPr>
              <w:rPr>
                <w:rFonts w:ascii="Calibri" w:hAnsi="Calibri" w:cs="Arial"/>
                <w:color w:val="002060"/>
                <w:sz w:val="20"/>
                <w:szCs w:val="20"/>
                <w:lang w:val="el-GR"/>
              </w:rPr>
            </w:pPr>
            <w:r>
              <w:rPr>
                <w:rFonts w:ascii="Calibri" w:hAnsi="Calibri" w:cs="Arial"/>
                <w:color w:val="002060"/>
                <w:sz w:val="20"/>
                <w:szCs w:val="20"/>
                <w:lang w:val="el-GR"/>
              </w:rPr>
              <w:t>-</w:t>
            </w:r>
          </w:p>
        </w:tc>
      </w:tr>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Γ</w:t>
            </w:r>
            <w:proofErr w:type="spellStart"/>
            <w:r w:rsidRPr="00705AAD">
              <w:rPr>
                <w:rFonts w:ascii="Calibri" w:hAnsi="Calibri" w:cs="Arial"/>
                <w:b/>
                <w:sz w:val="20"/>
                <w:szCs w:val="20"/>
              </w:rPr>
              <w:t>ΛΩΣΣΑ</w:t>
            </w:r>
            <w:proofErr w:type="spellEnd"/>
            <w:r w:rsidRPr="00705AAD">
              <w:rPr>
                <w:rFonts w:ascii="Calibri" w:hAnsi="Calibri" w:cs="Arial"/>
                <w:b/>
                <w:sz w:val="20"/>
                <w:szCs w:val="20"/>
              </w:rPr>
              <w:t xml:space="preserve"> </w:t>
            </w:r>
            <w:proofErr w:type="spellStart"/>
            <w:r w:rsidRPr="00705AAD">
              <w:rPr>
                <w:rFonts w:ascii="Calibri" w:hAnsi="Calibri" w:cs="Arial"/>
                <w:b/>
                <w:sz w:val="20"/>
                <w:szCs w:val="20"/>
              </w:rPr>
              <w:t>ΔΙΔΑΣΚΑΛΙΑΣ</w:t>
            </w:r>
            <w:proofErr w:type="spellEnd"/>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FE5FEB" w:rsidRPr="00134549" w:rsidRDefault="00134549" w:rsidP="00454091">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FE5FEB" w:rsidRPr="00F82513"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FE5FEB" w:rsidRPr="00705AAD" w:rsidRDefault="00F82513" w:rsidP="00134549">
            <w:pPr>
              <w:rPr>
                <w:rFonts w:ascii="Calibri" w:hAnsi="Calibri" w:cs="Arial"/>
                <w:color w:val="002060"/>
                <w:sz w:val="20"/>
                <w:szCs w:val="20"/>
                <w:lang w:val="el-GR"/>
              </w:rPr>
            </w:pPr>
            <w:r>
              <w:rPr>
                <w:rFonts w:ascii="Calibri" w:hAnsi="Calibri" w:cs="Arial"/>
                <w:color w:val="002060"/>
                <w:sz w:val="20"/>
                <w:szCs w:val="20"/>
                <w:lang w:val="el-GR"/>
              </w:rPr>
              <w:t>ΝΑΙ</w:t>
            </w:r>
          </w:p>
        </w:tc>
      </w:tr>
      <w:tr w:rsidR="00FE5FEB" w:rsidRPr="00042B9B"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042B9B" w:rsidRPr="00B71026" w:rsidRDefault="00346C63" w:rsidP="00C7223E">
            <w:pPr>
              <w:spacing w:after="200" w:line="276" w:lineRule="auto"/>
              <w:rPr>
                <w:rFonts w:ascii="Calibri" w:eastAsia="Calibri" w:hAnsi="Calibri" w:cs="Arial"/>
                <w:color w:val="002060"/>
                <w:sz w:val="20"/>
                <w:szCs w:val="20"/>
                <w:lang w:val="en-GB"/>
              </w:rPr>
            </w:pPr>
            <w:r w:rsidRPr="00346C63">
              <w:rPr>
                <w:rFonts w:ascii="Calibri" w:eastAsia="Calibri" w:hAnsi="Calibri" w:cs="Arial"/>
                <w:color w:val="002060"/>
                <w:sz w:val="20"/>
                <w:szCs w:val="20"/>
                <w:lang w:val="en-GB"/>
              </w:rPr>
              <w:t>https://eclass.uoa.gr/courses/GEOL451/</w:t>
            </w:r>
          </w:p>
        </w:tc>
      </w:tr>
    </w:tbl>
    <w:p w:rsidR="00FE5FEB" w:rsidRPr="00B71026" w:rsidRDefault="00FE5FEB" w:rsidP="00FE5FEB">
      <w:pPr>
        <w:rPr>
          <w:lang w:val="en-GB"/>
        </w:rPr>
      </w:pPr>
    </w:p>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FE5FEB" w:rsidRPr="00705AAD" w:rsidTr="00454091">
        <w:tc>
          <w:tcPr>
            <w:tcW w:w="8472" w:type="dxa"/>
            <w:gridSpan w:val="2"/>
            <w:tcBorders>
              <w:bottom w:val="nil"/>
            </w:tcBorders>
            <w:shd w:val="clear" w:color="auto" w:fill="DDD9C3" w:themeFill="background2" w:themeFillShade="E6"/>
          </w:tcPr>
          <w:p w:rsidR="00FE5FEB" w:rsidRPr="00705AAD" w:rsidRDefault="00FE5FEB" w:rsidP="0045409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FE5FEB" w:rsidRPr="00F82513" w:rsidTr="00454091">
        <w:tc>
          <w:tcPr>
            <w:tcW w:w="8472" w:type="dxa"/>
            <w:gridSpan w:val="2"/>
            <w:tcBorders>
              <w:top w:val="nil"/>
            </w:tcBorders>
            <w:shd w:val="clear" w:color="auto" w:fill="DDD9C3" w:themeFill="background2" w:themeFillShade="E6"/>
          </w:tcPr>
          <w:p w:rsidR="00FE5FEB" w:rsidRPr="00705AAD" w:rsidRDefault="00FE5FEB" w:rsidP="0045409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FE5FEB" w:rsidRPr="00705AAD" w:rsidRDefault="00FE5FEB" w:rsidP="0045409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FE5FEB" w:rsidRPr="00705AAD" w:rsidRDefault="00FE5FEB" w:rsidP="00FE5FE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FE5FEB" w:rsidRPr="00F21D37" w:rsidRDefault="00FE5FEB" w:rsidP="00FE5FEB">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FE5FEB" w:rsidRPr="00705AAD" w:rsidRDefault="00FE5FEB" w:rsidP="00FE5FE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FE5FEB" w:rsidRPr="00F82513" w:rsidTr="00454091">
        <w:tc>
          <w:tcPr>
            <w:tcW w:w="8472" w:type="dxa"/>
            <w:gridSpan w:val="2"/>
          </w:tcPr>
          <w:p w:rsidR="00FD0242" w:rsidRDefault="00294F14" w:rsidP="008E07B7">
            <w:pPr>
              <w:widowControl w:val="0"/>
              <w:autoSpaceDE w:val="0"/>
              <w:autoSpaceDN w:val="0"/>
              <w:adjustRightInd w:val="0"/>
              <w:jc w:val="both"/>
              <w:rPr>
                <w:rFonts w:ascii="Calibri" w:eastAsia="Calibri" w:hAnsi="Calibri"/>
                <w:color w:val="002060"/>
                <w:lang w:val="el-GR"/>
              </w:rPr>
            </w:pPr>
            <w:r w:rsidRPr="00294F14">
              <w:rPr>
                <w:rFonts w:ascii="Calibri" w:eastAsia="Calibri" w:hAnsi="Calibri"/>
                <w:color w:val="002060"/>
                <w:lang w:val="el-GR"/>
              </w:rPr>
              <w:t xml:space="preserve">Το μάθημα </w:t>
            </w:r>
            <w:r w:rsidR="008E07B7">
              <w:rPr>
                <w:rFonts w:ascii="Calibri" w:eastAsia="Calibri" w:hAnsi="Calibri"/>
                <w:color w:val="002060"/>
                <w:lang w:val="el-GR"/>
              </w:rPr>
              <w:t xml:space="preserve">παρέχει εξειδικευμένες γνώσεις σχετικά με τεχνολογίες αιχμής που χρησιμοποιούνται για τη χημική και ορυκτολογική ανάλυση </w:t>
            </w:r>
            <w:proofErr w:type="spellStart"/>
            <w:r w:rsidR="008E07B7">
              <w:rPr>
                <w:rFonts w:ascii="Calibri" w:eastAsia="Calibri" w:hAnsi="Calibri"/>
                <w:color w:val="002060"/>
                <w:lang w:val="el-GR"/>
              </w:rPr>
              <w:t>γεω</w:t>
            </w:r>
            <w:proofErr w:type="spellEnd"/>
            <w:r w:rsidR="008E07B7">
              <w:rPr>
                <w:rFonts w:ascii="Calibri" w:eastAsia="Calibri" w:hAnsi="Calibri"/>
                <w:color w:val="002060"/>
                <w:lang w:val="el-GR"/>
              </w:rPr>
              <w:t>-υλικών. Ε</w:t>
            </w:r>
            <w:r w:rsidR="002408AB">
              <w:rPr>
                <w:rFonts w:ascii="Calibri" w:eastAsia="Calibri" w:hAnsi="Calibri"/>
                <w:color w:val="002060"/>
                <w:lang w:val="el-GR"/>
              </w:rPr>
              <w:t xml:space="preserve">στιάζει στην </w:t>
            </w:r>
            <w:r w:rsidR="00E34D81">
              <w:rPr>
                <w:rFonts w:ascii="Calibri" w:eastAsia="Calibri" w:hAnsi="Calibri"/>
                <w:color w:val="002060"/>
                <w:lang w:val="el-GR"/>
              </w:rPr>
              <w:t>κατανόηση</w:t>
            </w:r>
            <w:r w:rsidR="008E07B7">
              <w:rPr>
                <w:rFonts w:ascii="Calibri" w:eastAsia="Calibri" w:hAnsi="Calibri"/>
                <w:color w:val="002060"/>
                <w:lang w:val="el-GR"/>
              </w:rPr>
              <w:t xml:space="preserve"> των αρχών λειτουργίας σύγχρονων ενόργανων τεχνικών ανάλυσης με στόχο την απόκτηση εξειδικευμένων </w:t>
            </w:r>
            <w:r w:rsidR="008E07B7" w:rsidRPr="008E07B7">
              <w:rPr>
                <w:rFonts w:ascii="Calibri" w:eastAsia="Calibri" w:hAnsi="Calibri"/>
                <w:color w:val="002060"/>
                <w:lang w:val="el-GR"/>
              </w:rPr>
              <w:t>δεξι</w:t>
            </w:r>
            <w:r w:rsidR="008E07B7">
              <w:rPr>
                <w:rFonts w:ascii="Calibri" w:eastAsia="Calibri" w:hAnsi="Calibri"/>
                <w:color w:val="002060"/>
                <w:lang w:val="el-GR"/>
              </w:rPr>
              <w:t>οτήτων</w:t>
            </w:r>
            <w:r w:rsidR="008E07B7" w:rsidRPr="008E07B7">
              <w:rPr>
                <w:rFonts w:ascii="Calibri" w:eastAsia="Calibri" w:hAnsi="Calibri"/>
                <w:color w:val="002060"/>
                <w:lang w:val="el-GR"/>
              </w:rPr>
              <w:t xml:space="preserve"> επίλυσης</w:t>
            </w:r>
            <w:r w:rsidR="008E07B7">
              <w:rPr>
                <w:rFonts w:ascii="Calibri" w:eastAsia="Calibri" w:hAnsi="Calibri"/>
                <w:color w:val="002060"/>
                <w:lang w:val="el-GR"/>
              </w:rPr>
              <w:t xml:space="preserve"> </w:t>
            </w:r>
            <w:r w:rsidR="008E07B7" w:rsidRPr="008E07B7">
              <w:rPr>
                <w:rFonts w:ascii="Calibri" w:eastAsia="Calibri" w:hAnsi="Calibri"/>
                <w:color w:val="002060"/>
                <w:lang w:val="el-GR"/>
              </w:rPr>
              <w:t>προβλημάτων</w:t>
            </w:r>
            <w:r w:rsidR="008E07B7">
              <w:rPr>
                <w:rFonts w:ascii="Calibri" w:eastAsia="Calibri" w:hAnsi="Calibri"/>
                <w:color w:val="002060"/>
                <w:lang w:val="el-GR"/>
              </w:rPr>
              <w:t xml:space="preserve"> χημικής ανάλυσης</w:t>
            </w:r>
            <w:r w:rsidR="008E07B7" w:rsidRPr="008E07B7">
              <w:rPr>
                <w:rFonts w:ascii="Calibri" w:eastAsia="Calibri" w:hAnsi="Calibri"/>
                <w:color w:val="002060"/>
                <w:lang w:val="el-GR"/>
              </w:rPr>
              <w:t>, οι οποίες</w:t>
            </w:r>
            <w:r w:rsidR="008E07B7">
              <w:rPr>
                <w:rFonts w:ascii="Calibri" w:eastAsia="Calibri" w:hAnsi="Calibri"/>
                <w:color w:val="002060"/>
                <w:lang w:val="el-GR"/>
              </w:rPr>
              <w:t xml:space="preserve"> </w:t>
            </w:r>
            <w:r w:rsidR="008E07B7" w:rsidRPr="008E07B7">
              <w:rPr>
                <w:rFonts w:ascii="Calibri" w:eastAsia="Calibri" w:hAnsi="Calibri"/>
                <w:color w:val="002060"/>
                <w:lang w:val="el-GR"/>
              </w:rPr>
              <w:t>απαιτούνται στην έρευνα</w:t>
            </w:r>
            <w:r w:rsidR="008E07B7">
              <w:rPr>
                <w:rFonts w:ascii="Calibri" w:eastAsia="Calibri" w:hAnsi="Calibri"/>
                <w:color w:val="002060"/>
                <w:lang w:val="el-GR"/>
              </w:rPr>
              <w:t xml:space="preserve"> </w:t>
            </w:r>
            <w:r w:rsidR="008E07B7" w:rsidRPr="008E07B7">
              <w:rPr>
                <w:rFonts w:ascii="Calibri" w:eastAsia="Calibri" w:hAnsi="Calibri"/>
                <w:color w:val="002060"/>
                <w:lang w:val="el-GR"/>
              </w:rPr>
              <w:t>ή/και στην καινοτομία</w:t>
            </w:r>
            <w:r w:rsidR="008E07B7">
              <w:rPr>
                <w:rFonts w:ascii="Calibri" w:eastAsia="Calibri" w:hAnsi="Calibri"/>
                <w:color w:val="002060"/>
                <w:lang w:val="el-GR"/>
              </w:rPr>
              <w:t xml:space="preserve"> της χρήσης των </w:t>
            </w:r>
            <w:proofErr w:type="spellStart"/>
            <w:r w:rsidR="008E07B7">
              <w:rPr>
                <w:rFonts w:ascii="Calibri" w:eastAsia="Calibri" w:hAnsi="Calibri"/>
                <w:color w:val="002060"/>
                <w:lang w:val="el-GR"/>
              </w:rPr>
              <w:t>γεω</w:t>
            </w:r>
            <w:proofErr w:type="spellEnd"/>
            <w:r w:rsidR="008E07B7">
              <w:rPr>
                <w:rFonts w:ascii="Calibri" w:eastAsia="Calibri" w:hAnsi="Calibri"/>
                <w:color w:val="002060"/>
                <w:lang w:val="el-GR"/>
              </w:rPr>
              <w:t xml:space="preserve">-υλικών. </w:t>
            </w:r>
            <w:r w:rsidR="00225E84">
              <w:rPr>
                <w:rFonts w:ascii="Calibri" w:eastAsia="Calibri" w:hAnsi="Calibri"/>
                <w:color w:val="002060"/>
                <w:lang w:val="el-GR"/>
              </w:rPr>
              <w:t xml:space="preserve">Παρουσιάζονται μελέτες περιπτώσεων </w:t>
            </w:r>
            <w:r w:rsidR="00F10D69">
              <w:rPr>
                <w:rFonts w:ascii="Calibri" w:eastAsia="Calibri" w:hAnsi="Calibri"/>
                <w:color w:val="002060"/>
                <w:lang w:val="el-GR"/>
              </w:rPr>
              <w:t xml:space="preserve">με </w:t>
            </w:r>
            <w:r w:rsidR="008E07B7">
              <w:rPr>
                <w:rFonts w:ascii="Calibri" w:eastAsia="Calibri" w:hAnsi="Calibri"/>
                <w:color w:val="002060"/>
                <w:lang w:val="el-GR"/>
              </w:rPr>
              <w:t>πειραματικά- ερευνητικά δεδομένα των διδασκόντων</w:t>
            </w:r>
            <w:r w:rsidR="00FD0242">
              <w:rPr>
                <w:rFonts w:ascii="Calibri" w:eastAsia="Calibri" w:hAnsi="Calibri"/>
                <w:color w:val="002060"/>
                <w:lang w:val="el-GR"/>
              </w:rPr>
              <w:t xml:space="preserve">. </w:t>
            </w:r>
          </w:p>
          <w:p w:rsidR="00604E38" w:rsidRDefault="00604E38" w:rsidP="00181834">
            <w:pPr>
              <w:widowControl w:val="0"/>
              <w:autoSpaceDE w:val="0"/>
              <w:autoSpaceDN w:val="0"/>
              <w:adjustRightInd w:val="0"/>
              <w:jc w:val="both"/>
              <w:rPr>
                <w:rFonts w:ascii="Calibri" w:eastAsia="Calibri" w:hAnsi="Calibri"/>
                <w:color w:val="002060"/>
                <w:lang w:val="el-GR"/>
              </w:rPr>
            </w:pPr>
          </w:p>
          <w:p w:rsidR="00FD0242" w:rsidRPr="00604E38" w:rsidRDefault="00FD0242" w:rsidP="00181834">
            <w:pPr>
              <w:widowControl w:val="0"/>
              <w:autoSpaceDE w:val="0"/>
              <w:autoSpaceDN w:val="0"/>
              <w:adjustRightInd w:val="0"/>
              <w:jc w:val="both"/>
              <w:rPr>
                <w:rFonts w:ascii="Calibri" w:eastAsia="Calibri" w:hAnsi="Calibri"/>
                <w:color w:val="002060"/>
                <w:lang w:val="el-GR"/>
              </w:rPr>
            </w:pPr>
            <w:r>
              <w:rPr>
                <w:rFonts w:ascii="Calibri" w:eastAsia="Calibri" w:hAnsi="Calibri"/>
                <w:color w:val="002060"/>
                <w:lang w:val="el-GR"/>
              </w:rPr>
              <w:t>Με την επιτυχή ολοκλήρωση του μαθήματος ο φοιτητής/τρια θα είναι ικανός/η</w:t>
            </w:r>
            <w:r w:rsidRPr="00FD0242">
              <w:rPr>
                <w:rFonts w:ascii="Calibri" w:eastAsia="Calibri" w:hAnsi="Calibri"/>
                <w:color w:val="002060"/>
                <w:lang w:val="el-GR"/>
              </w:rPr>
              <w:t>:</w:t>
            </w:r>
          </w:p>
          <w:p w:rsidR="00FD0242" w:rsidRDefault="00FD0242" w:rsidP="00181834">
            <w:pPr>
              <w:pStyle w:val="a4"/>
              <w:widowControl w:val="0"/>
              <w:numPr>
                <w:ilvl w:val="0"/>
                <w:numId w:val="9"/>
              </w:numPr>
              <w:autoSpaceDE w:val="0"/>
              <w:autoSpaceDN w:val="0"/>
              <w:adjustRightInd w:val="0"/>
              <w:jc w:val="both"/>
              <w:rPr>
                <w:rFonts w:ascii="Calibri" w:eastAsia="Calibri" w:hAnsi="Calibri"/>
                <w:color w:val="002060"/>
                <w:lang w:val="el-GR"/>
              </w:rPr>
            </w:pPr>
            <w:r>
              <w:rPr>
                <w:rFonts w:ascii="Calibri" w:eastAsia="Calibri" w:hAnsi="Calibri"/>
                <w:color w:val="002060"/>
                <w:lang w:val="el-GR"/>
              </w:rPr>
              <w:t xml:space="preserve">Να </w:t>
            </w:r>
            <w:r w:rsidR="008E07B7">
              <w:rPr>
                <w:rFonts w:ascii="Calibri" w:eastAsia="Calibri" w:hAnsi="Calibri"/>
                <w:color w:val="002060"/>
                <w:lang w:val="el-GR"/>
              </w:rPr>
              <w:t>επιλέγει</w:t>
            </w:r>
            <w:r>
              <w:rPr>
                <w:rFonts w:ascii="Calibri" w:eastAsia="Calibri" w:hAnsi="Calibri"/>
                <w:color w:val="002060"/>
                <w:lang w:val="el-GR"/>
              </w:rPr>
              <w:t xml:space="preserve"> κατάλληλες </w:t>
            </w:r>
            <w:r w:rsidR="008E07B7">
              <w:rPr>
                <w:rFonts w:ascii="Calibri" w:eastAsia="Calibri" w:hAnsi="Calibri"/>
                <w:color w:val="002060"/>
                <w:lang w:val="el-GR"/>
              </w:rPr>
              <w:t xml:space="preserve">αναλυτικές </w:t>
            </w:r>
            <w:r>
              <w:rPr>
                <w:rFonts w:ascii="Calibri" w:eastAsia="Calibri" w:hAnsi="Calibri"/>
                <w:color w:val="002060"/>
                <w:lang w:val="el-GR"/>
              </w:rPr>
              <w:t xml:space="preserve">μεθόδους </w:t>
            </w:r>
            <w:r w:rsidR="008E07B7">
              <w:rPr>
                <w:rFonts w:ascii="Calibri" w:eastAsia="Calibri" w:hAnsi="Calibri"/>
                <w:color w:val="002060"/>
                <w:lang w:val="el-GR"/>
              </w:rPr>
              <w:t xml:space="preserve">και τεχνικές για τη μελέτη της σύστασης των </w:t>
            </w:r>
            <w:proofErr w:type="spellStart"/>
            <w:r w:rsidR="008E07B7">
              <w:rPr>
                <w:rFonts w:ascii="Calibri" w:eastAsia="Calibri" w:hAnsi="Calibri"/>
                <w:color w:val="002060"/>
                <w:lang w:val="el-GR"/>
              </w:rPr>
              <w:t>γεω</w:t>
            </w:r>
            <w:proofErr w:type="spellEnd"/>
            <w:r w:rsidR="005213E4">
              <w:rPr>
                <w:rFonts w:ascii="Calibri" w:eastAsia="Calibri" w:hAnsi="Calibri"/>
                <w:color w:val="002060"/>
                <w:lang w:val="el-GR"/>
              </w:rPr>
              <w:t>-</w:t>
            </w:r>
            <w:r w:rsidR="008E07B7">
              <w:rPr>
                <w:rFonts w:ascii="Calibri" w:eastAsia="Calibri" w:hAnsi="Calibri"/>
                <w:color w:val="002060"/>
                <w:lang w:val="el-GR"/>
              </w:rPr>
              <w:t>υλικών (π.χ. πετρώματα, φυσικά ύδατα, ιζήματα, εδάφη</w:t>
            </w:r>
            <w:r w:rsidR="00454091">
              <w:rPr>
                <w:rFonts w:ascii="Calibri" w:eastAsia="Calibri" w:hAnsi="Calibri"/>
                <w:color w:val="002060"/>
                <w:lang w:val="el-GR"/>
              </w:rPr>
              <w:t>, αιωρούμενα σωματίδια κλπ.)</w:t>
            </w:r>
            <w:r>
              <w:rPr>
                <w:rFonts w:ascii="Calibri" w:eastAsia="Calibri" w:hAnsi="Calibri"/>
                <w:color w:val="002060"/>
                <w:lang w:val="el-GR"/>
              </w:rPr>
              <w:t>.</w:t>
            </w:r>
          </w:p>
          <w:p w:rsidR="00454091" w:rsidRPr="00181834" w:rsidRDefault="00454091" w:rsidP="00454091">
            <w:pPr>
              <w:pStyle w:val="a4"/>
              <w:widowControl w:val="0"/>
              <w:numPr>
                <w:ilvl w:val="0"/>
                <w:numId w:val="9"/>
              </w:numPr>
              <w:autoSpaceDE w:val="0"/>
              <w:autoSpaceDN w:val="0"/>
              <w:adjustRightInd w:val="0"/>
              <w:jc w:val="both"/>
              <w:rPr>
                <w:rFonts w:ascii="Calibri" w:eastAsia="Calibri" w:hAnsi="Calibri"/>
                <w:color w:val="002060"/>
                <w:lang w:val="el-GR"/>
              </w:rPr>
            </w:pPr>
            <w:r>
              <w:rPr>
                <w:rFonts w:ascii="Calibri" w:eastAsia="Calibri" w:hAnsi="Calibri"/>
                <w:color w:val="002060"/>
                <w:lang w:val="el-GR"/>
              </w:rPr>
              <w:t xml:space="preserve">Να εφαρμόζει κατάλληλη μεθοδολογία για τον ποιοτικό έλεγχο γεωχημικών αναλύσεων. </w:t>
            </w:r>
          </w:p>
          <w:p w:rsidR="00B41707" w:rsidRDefault="004205F3" w:rsidP="00181834">
            <w:pPr>
              <w:pStyle w:val="a4"/>
              <w:widowControl w:val="0"/>
              <w:numPr>
                <w:ilvl w:val="0"/>
                <w:numId w:val="9"/>
              </w:numPr>
              <w:autoSpaceDE w:val="0"/>
              <w:autoSpaceDN w:val="0"/>
              <w:adjustRightInd w:val="0"/>
              <w:jc w:val="both"/>
              <w:rPr>
                <w:rFonts w:ascii="Calibri" w:eastAsia="Calibri" w:hAnsi="Calibri"/>
                <w:color w:val="002060"/>
                <w:lang w:val="el-GR"/>
              </w:rPr>
            </w:pPr>
            <w:r>
              <w:rPr>
                <w:rFonts w:ascii="Calibri" w:eastAsia="Calibri" w:hAnsi="Calibri"/>
                <w:color w:val="002060"/>
                <w:lang w:val="el-GR"/>
              </w:rPr>
              <w:t xml:space="preserve">Να επεξεργάζεται και να αξιολογεί </w:t>
            </w:r>
            <w:r w:rsidR="00454091">
              <w:rPr>
                <w:rFonts w:ascii="Calibri" w:eastAsia="Calibri" w:hAnsi="Calibri"/>
                <w:color w:val="002060"/>
                <w:lang w:val="el-GR"/>
              </w:rPr>
              <w:t>την ποιότητα των αποτελεσμάτων</w:t>
            </w:r>
            <w:r w:rsidR="00B41707">
              <w:rPr>
                <w:rFonts w:ascii="Calibri" w:eastAsia="Calibri" w:hAnsi="Calibri"/>
                <w:color w:val="002060"/>
                <w:lang w:val="el-GR"/>
              </w:rPr>
              <w:t xml:space="preserve"> </w:t>
            </w:r>
            <w:r w:rsidR="00454091">
              <w:rPr>
                <w:rFonts w:ascii="Calibri" w:eastAsia="Calibri" w:hAnsi="Calibri"/>
                <w:color w:val="002060"/>
                <w:lang w:val="el-GR"/>
              </w:rPr>
              <w:t xml:space="preserve">χημικών αναλύσεων </w:t>
            </w:r>
            <w:proofErr w:type="spellStart"/>
            <w:r w:rsidR="00454091">
              <w:rPr>
                <w:rFonts w:ascii="Calibri" w:eastAsia="Calibri" w:hAnsi="Calibri"/>
                <w:color w:val="002060"/>
                <w:lang w:val="el-GR"/>
              </w:rPr>
              <w:t>γεω</w:t>
            </w:r>
            <w:proofErr w:type="spellEnd"/>
            <w:r w:rsidR="005213E4">
              <w:rPr>
                <w:rFonts w:ascii="Calibri" w:eastAsia="Calibri" w:hAnsi="Calibri"/>
                <w:color w:val="002060"/>
                <w:lang w:val="el-GR"/>
              </w:rPr>
              <w:t>-</w:t>
            </w:r>
            <w:r w:rsidR="00454091">
              <w:rPr>
                <w:rFonts w:ascii="Calibri" w:eastAsia="Calibri" w:hAnsi="Calibri"/>
                <w:color w:val="002060"/>
                <w:lang w:val="el-GR"/>
              </w:rPr>
              <w:t>υλικών</w:t>
            </w:r>
            <w:r w:rsidR="00B41707">
              <w:rPr>
                <w:rFonts w:ascii="Calibri" w:eastAsia="Calibri" w:hAnsi="Calibri"/>
                <w:color w:val="002060"/>
                <w:lang w:val="el-GR"/>
              </w:rPr>
              <w:t>.</w:t>
            </w:r>
          </w:p>
          <w:p w:rsidR="00FE5FEB" w:rsidRPr="00705AAD" w:rsidRDefault="00181834" w:rsidP="005213E4">
            <w:pPr>
              <w:pStyle w:val="a4"/>
              <w:widowControl w:val="0"/>
              <w:numPr>
                <w:ilvl w:val="0"/>
                <w:numId w:val="9"/>
              </w:numPr>
              <w:autoSpaceDE w:val="0"/>
              <w:autoSpaceDN w:val="0"/>
              <w:adjustRightInd w:val="0"/>
              <w:jc w:val="both"/>
              <w:rPr>
                <w:rFonts w:ascii="Calibri" w:hAnsi="Calibri" w:cs="Arial"/>
                <w:i/>
                <w:sz w:val="16"/>
                <w:szCs w:val="16"/>
                <w:lang w:val="el-GR"/>
              </w:rPr>
            </w:pPr>
            <w:r w:rsidRPr="005213E4">
              <w:rPr>
                <w:rFonts w:ascii="Calibri" w:eastAsia="Calibri" w:hAnsi="Calibri"/>
                <w:color w:val="002060"/>
                <w:lang w:val="el-GR"/>
              </w:rPr>
              <w:t xml:space="preserve">Να </w:t>
            </w:r>
            <w:r w:rsidR="00454091" w:rsidRPr="005213E4">
              <w:rPr>
                <w:rFonts w:ascii="Calibri" w:eastAsia="Calibri" w:hAnsi="Calibri"/>
                <w:color w:val="002060"/>
                <w:lang w:val="el-GR"/>
              </w:rPr>
              <w:t xml:space="preserve">αναλαμβάνει την ευθύνη και το στρατηγικό σχεδιασμό των πειραμάτων και των απαιτούμενων αναλύσεων για την επίλυση ορυκτολογικών/ </w:t>
            </w:r>
            <w:proofErr w:type="spellStart"/>
            <w:r w:rsidR="00454091" w:rsidRPr="005213E4">
              <w:rPr>
                <w:rFonts w:ascii="Calibri" w:eastAsia="Calibri" w:hAnsi="Calibri"/>
                <w:color w:val="002060"/>
                <w:lang w:val="el-GR"/>
              </w:rPr>
              <w:t>πετρολογικών</w:t>
            </w:r>
            <w:proofErr w:type="spellEnd"/>
            <w:r w:rsidR="00454091" w:rsidRPr="005213E4">
              <w:rPr>
                <w:rFonts w:ascii="Calibri" w:eastAsia="Calibri" w:hAnsi="Calibri"/>
                <w:color w:val="002060"/>
                <w:lang w:val="el-GR"/>
              </w:rPr>
              <w:t xml:space="preserve"> προβλημάτων, </w:t>
            </w:r>
            <w:r w:rsidR="005213E4" w:rsidRPr="005213E4">
              <w:rPr>
                <w:rFonts w:ascii="Calibri" w:eastAsia="Calibri" w:hAnsi="Calibri"/>
                <w:color w:val="002060"/>
                <w:lang w:val="el-GR"/>
              </w:rPr>
              <w:t xml:space="preserve">εντοπισμού </w:t>
            </w:r>
            <w:proofErr w:type="spellStart"/>
            <w:r w:rsidR="005213E4" w:rsidRPr="005213E4">
              <w:rPr>
                <w:rFonts w:ascii="Calibri" w:eastAsia="Calibri" w:hAnsi="Calibri"/>
                <w:color w:val="002060"/>
                <w:lang w:val="el-GR"/>
              </w:rPr>
              <w:t>ΟΠΥ</w:t>
            </w:r>
            <w:proofErr w:type="spellEnd"/>
            <w:r w:rsidR="005213E4" w:rsidRPr="005213E4">
              <w:rPr>
                <w:rFonts w:ascii="Calibri" w:eastAsia="Calibri" w:hAnsi="Calibri"/>
                <w:color w:val="002060"/>
                <w:lang w:val="el-GR"/>
              </w:rPr>
              <w:t xml:space="preserve"> και περιβαλλοντικών ερευνών.</w:t>
            </w:r>
          </w:p>
        </w:tc>
      </w:tr>
      <w:tr w:rsidR="00FE5FEB" w:rsidRPr="00705AAD" w:rsidTr="00454091">
        <w:tblPrEx>
          <w:tblLook w:val="0000"/>
        </w:tblPrEx>
        <w:tc>
          <w:tcPr>
            <w:tcW w:w="8472" w:type="dxa"/>
            <w:gridSpan w:val="2"/>
            <w:tcBorders>
              <w:bottom w:val="nil"/>
            </w:tcBorders>
            <w:shd w:val="clear" w:color="auto" w:fill="DDD9C3" w:themeFill="background2" w:themeFillShade="E6"/>
          </w:tcPr>
          <w:p w:rsidR="00FE5FEB" w:rsidRPr="00705AAD" w:rsidRDefault="00FE5FEB" w:rsidP="00454091">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FE5FEB" w:rsidRPr="00F82513" w:rsidTr="00454091">
        <w:tc>
          <w:tcPr>
            <w:tcW w:w="8472" w:type="dxa"/>
            <w:gridSpan w:val="2"/>
            <w:tcBorders>
              <w:top w:val="nil"/>
              <w:bottom w:val="nil"/>
            </w:tcBorders>
            <w:shd w:val="clear" w:color="auto" w:fill="DDD9C3" w:themeFill="background2" w:themeFillShade="E6"/>
          </w:tcPr>
          <w:p w:rsidR="00FE5FEB" w:rsidRPr="00705AAD" w:rsidRDefault="00FE5FEB" w:rsidP="0045409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E5FEB" w:rsidRPr="007E6482" w:rsidTr="00454091">
        <w:tblPrEx>
          <w:tblLook w:val="0000"/>
        </w:tblPrEx>
        <w:tc>
          <w:tcPr>
            <w:tcW w:w="3964" w:type="dxa"/>
            <w:tcBorders>
              <w:top w:val="nil"/>
              <w:bottom w:val="single" w:sz="4" w:space="0" w:color="auto"/>
              <w:right w:val="nil"/>
            </w:tcBorders>
            <w:shd w:val="clear" w:color="auto" w:fill="DDD9C3" w:themeFill="background2" w:themeFillShade="E6"/>
          </w:tcPr>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FE5FEB" w:rsidRDefault="00FE5FEB" w:rsidP="00454091">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FE5FEB" w:rsidRDefault="00FE5FEB" w:rsidP="00454091">
            <w:pPr>
              <w:rPr>
                <w:rFonts w:ascii="Calibri" w:hAnsi="Calibri" w:cs="Arial"/>
                <w:i/>
                <w:sz w:val="16"/>
                <w:szCs w:val="16"/>
                <w:lang w:val="el-GR"/>
              </w:rPr>
            </w:pPr>
            <w:r>
              <w:rPr>
                <w:rFonts w:ascii="Calibri" w:hAnsi="Calibri" w:cs="Arial"/>
                <w:i/>
                <w:sz w:val="16"/>
                <w:szCs w:val="16"/>
                <w:lang w:val="el-GR"/>
              </w:rPr>
              <w:t>……</w:t>
            </w:r>
          </w:p>
          <w:p w:rsidR="00FE5FEB" w:rsidRDefault="00FE5FEB" w:rsidP="00454091">
            <w:pPr>
              <w:rPr>
                <w:rFonts w:ascii="Calibri" w:hAnsi="Calibri" w:cs="Arial"/>
                <w:i/>
                <w:sz w:val="16"/>
                <w:szCs w:val="16"/>
                <w:lang w:val="el-GR"/>
              </w:rPr>
            </w:pPr>
            <w:r>
              <w:rPr>
                <w:rFonts w:ascii="Calibri" w:hAnsi="Calibri" w:cs="Arial"/>
                <w:i/>
                <w:sz w:val="16"/>
                <w:szCs w:val="16"/>
                <w:lang w:val="el-GR"/>
              </w:rPr>
              <w:t>Άλλες…</w:t>
            </w:r>
          </w:p>
          <w:p w:rsidR="00FE5FEB" w:rsidRPr="00705AAD" w:rsidRDefault="00FE5FEB" w:rsidP="00454091">
            <w:pPr>
              <w:rPr>
                <w:rFonts w:ascii="Calibri" w:hAnsi="Calibri" w:cs="Arial"/>
                <w:b/>
                <w:sz w:val="20"/>
                <w:szCs w:val="20"/>
                <w:lang w:val="el-GR"/>
              </w:rPr>
            </w:pPr>
            <w:r>
              <w:rPr>
                <w:rFonts w:ascii="Calibri" w:hAnsi="Calibri" w:cs="Arial"/>
                <w:i/>
                <w:sz w:val="16"/>
                <w:szCs w:val="16"/>
                <w:lang w:val="el-GR"/>
              </w:rPr>
              <w:t>…….</w:t>
            </w:r>
          </w:p>
        </w:tc>
      </w:tr>
      <w:tr w:rsidR="00FE5FEB" w:rsidRPr="00F82513" w:rsidTr="00454091">
        <w:tc>
          <w:tcPr>
            <w:tcW w:w="8472" w:type="dxa"/>
            <w:gridSpan w:val="2"/>
            <w:tcBorders>
              <w:bottom w:val="single" w:sz="4" w:space="0" w:color="auto"/>
            </w:tcBorders>
          </w:tcPr>
          <w:p w:rsidR="00FE5FEB"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Αναζήτηση, ανάλυση και σύνθεση δεδομένων και πληροφοριών, με τη χρήση και των απαραίτητων τεχνολογιών</w:t>
            </w:r>
          </w:p>
          <w:p w:rsidR="00765520"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Λήψη αποφάσεων</w:t>
            </w:r>
          </w:p>
          <w:p w:rsidR="00765520"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 xml:space="preserve">Αυτόνομη εργασία </w:t>
            </w:r>
          </w:p>
          <w:p w:rsidR="00765520" w:rsidRPr="00555DBF"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Ομαδική εργασία</w:t>
            </w:r>
          </w:p>
          <w:p w:rsidR="00555DBF" w:rsidRDefault="00555DBF" w:rsidP="00181834">
            <w:pPr>
              <w:pStyle w:val="a4"/>
              <w:numPr>
                <w:ilvl w:val="0"/>
                <w:numId w:val="8"/>
              </w:numPr>
              <w:jc w:val="both"/>
              <w:rPr>
                <w:rFonts w:ascii="Calibri" w:hAnsi="Calibri" w:cs="Arial"/>
                <w:color w:val="002060"/>
                <w:lang w:val="el-GR"/>
              </w:rPr>
            </w:pPr>
            <w:r>
              <w:rPr>
                <w:rFonts w:ascii="Calibri" w:hAnsi="Calibri" w:cs="Arial"/>
                <w:color w:val="002060"/>
                <w:lang w:val="el-GR"/>
              </w:rPr>
              <w:t>Παραγωγή νέων ερευνητικών ιδεών</w:t>
            </w:r>
          </w:p>
          <w:p w:rsidR="00BF3889" w:rsidRPr="00181834" w:rsidRDefault="00BF3889" w:rsidP="00181834">
            <w:pPr>
              <w:pStyle w:val="a4"/>
              <w:numPr>
                <w:ilvl w:val="0"/>
                <w:numId w:val="8"/>
              </w:numPr>
              <w:jc w:val="both"/>
              <w:rPr>
                <w:rFonts w:ascii="Calibri" w:hAnsi="Calibri" w:cs="Arial"/>
                <w:color w:val="002060"/>
                <w:lang w:val="el-GR"/>
              </w:rPr>
            </w:pPr>
            <w:r w:rsidRPr="00BF3889">
              <w:rPr>
                <w:rFonts w:ascii="Calibri" w:hAnsi="Calibri" w:cs="Arial"/>
                <w:color w:val="002060"/>
                <w:lang w:val="el-GR"/>
              </w:rPr>
              <w:t>Σχεδιασμός και διαχείριση έργων</w:t>
            </w:r>
          </w:p>
          <w:p w:rsidR="00765520"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Σεβασμός στο φυσικό περιβάλλον</w:t>
            </w:r>
          </w:p>
          <w:p w:rsidR="00FE5FEB"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Προαγωγή της ελεύθερης, δημιουργικής και επαγωγικής σκέψης</w:t>
            </w:r>
          </w:p>
          <w:p w:rsidR="00FE5FEB" w:rsidRPr="00705AAD" w:rsidRDefault="00FE5FEB" w:rsidP="00454091">
            <w:pPr>
              <w:widowControl w:val="0"/>
              <w:autoSpaceDE w:val="0"/>
              <w:autoSpaceDN w:val="0"/>
              <w:adjustRightInd w:val="0"/>
              <w:spacing w:after="60"/>
              <w:rPr>
                <w:rFonts w:ascii="Calibri" w:hAnsi="Calibri" w:cs="Arial"/>
                <w:i/>
                <w:sz w:val="16"/>
                <w:szCs w:val="16"/>
                <w:lang w:val="el-GR"/>
              </w:rPr>
            </w:pPr>
          </w:p>
        </w:tc>
      </w:tr>
    </w:tbl>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FE5FEB" w:rsidRPr="00F82513" w:rsidTr="00454091">
        <w:tc>
          <w:tcPr>
            <w:tcW w:w="8472" w:type="dxa"/>
          </w:tcPr>
          <w:p w:rsidR="00B11E56" w:rsidRPr="00B11E56" w:rsidRDefault="00B11E56" w:rsidP="00454091">
            <w:pPr>
              <w:rPr>
                <w:rFonts w:ascii="Calibri" w:eastAsia="Calibri" w:hAnsi="Calibri"/>
                <w:b/>
                <w:iCs/>
                <w:color w:val="002060"/>
                <w:lang w:val="el-GR"/>
              </w:rPr>
            </w:pPr>
            <w:r w:rsidRPr="00B11E56">
              <w:rPr>
                <w:rFonts w:ascii="Calibri" w:eastAsia="Calibri" w:hAnsi="Calibri"/>
                <w:b/>
                <w:iCs/>
                <w:color w:val="002060"/>
              </w:rPr>
              <w:t>A</w:t>
            </w:r>
            <w:r w:rsidRPr="00B11E56">
              <w:rPr>
                <w:rFonts w:ascii="Calibri" w:eastAsia="Calibri" w:hAnsi="Calibri"/>
                <w:b/>
                <w:iCs/>
                <w:color w:val="002060"/>
                <w:lang w:val="el-GR"/>
              </w:rPr>
              <w:t>. Παραδόσεις (διαλέξεις) του μαθήματος.</w:t>
            </w:r>
          </w:p>
          <w:p w:rsidR="00555DBF" w:rsidRDefault="00555DBF" w:rsidP="00454091">
            <w:pPr>
              <w:rPr>
                <w:rFonts w:ascii="Calibri" w:eastAsia="Calibri" w:hAnsi="Calibri"/>
                <w:iCs/>
                <w:color w:val="002060"/>
                <w:lang w:val="el-GR"/>
              </w:rPr>
            </w:pPr>
          </w:p>
          <w:p w:rsidR="0053488F" w:rsidRDefault="0053488F" w:rsidP="00FA4C38">
            <w:pPr>
              <w:spacing w:after="240"/>
              <w:rPr>
                <w:rFonts w:ascii="Calibri" w:eastAsia="Calibri" w:hAnsi="Calibri"/>
                <w:iCs/>
                <w:color w:val="002060"/>
                <w:lang w:val="el-GR"/>
              </w:rPr>
            </w:pPr>
            <w:r w:rsidRPr="0053488F">
              <w:rPr>
                <w:rFonts w:ascii="Calibri" w:eastAsia="Calibri" w:hAnsi="Calibri"/>
                <w:iCs/>
                <w:color w:val="002060"/>
                <w:lang w:val="el-GR"/>
              </w:rPr>
              <w:t xml:space="preserve">Το μάθημα διαρθρώνεται σε δύο μέρη. Στο πρώτο μέρος εξετάζονται μέθοδοι χημικής ανάλυσης της συνολικής μάζας του δείγματος, ενώ στο δεύτερο τεχνικές σημειακής ανάλυσης στερεών δειγμάτων. Εξετάζεται η αρχή λειτουργίας και οι δυνατότητες σύγχρονων ενόργανων καταστρεπτικών και μη καταστρεπτικών αναλυτικών τεχνικών, μεθοδολογίες υπαίθριας δειγματοληψίας, προετοιμασίας των δειγμάτων για ανάλυση και μέθοδοι ποιοτικού ελέγχου των αποτελεσμάτων </w:t>
            </w:r>
            <w:r w:rsidRPr="0053488F">
              <w:rPr>
                <w:rFonts w:ascii="Calibri" w:eastAsia="Calibri" w:hAnsi="Calibri"/>
                <w:iCs/>
                <w:color w:val="002060"/>
                <w:lang w:val="el-GR"/>
              </w:rPr>
              <w:lastRenderedPageBreak/>
              <w:t xml:space="preserve">της μέτρησης. </w:t>
            </w:r>
          </w:p>
          <w:p w:rsidR="00FE5FEB" w:rsidRPr="00B11E56" w:rsidRDefault="00B46E08" w:rsidP="00FA4C38">
            <w:pPr>
              <w:spacing w:after="240"/>
              <w:rPr>
                <w:rFonts w:ascii="Calibri" w:eastAsia="Calibri" w:hAnsi="Calibri"/>
                <w:b/>
                <w:iCs/>
                <w:color w:val="002060"/>
                <w:lang w:val="el-GR"/>
              </w:rPr>
            </w:pPr>
            <w:r w:rsidRPr="00B46E08">
              <w:rPr>
                <w:rFonts w:ascii="Calibri" w:eastAsia="Calibri" w:hAnsi="Calibri"/>
                <w:iCs/>
                <w:color w:val="002060"/>
                <w:lang w:val="el-GR"/>
              </w:rPr>
              <w:t xml:space="preserve"> </w:t>
            </w:r>
            <w:r w:rsidR="00B11E56" w:rsidRPr="00B11E56">
              <w:rPr>
                <w:rFonts w:ascii="Calibri" w:eastAsia="Calibri" w:hAnsi="Calibri"/>
                <w:b/>
                <w:iCs/>
                <w:color w:val="002060"/>
                <w:lang w:val="el-GR"/>
              </w:rPr>
              <w:t xml:space="preserve">Β. Ασκήσεις πράξης </w:t>
            </w:r>
          </w:p>
          <w:p w:rsidR="00B11E56" w:rsidRDefault="0053488F" w:rsidP="007E3781">
            <w:pPr>
              <w:jc w:val="both"/>
              <w:rPr>
                <w:rFonts w:ascii="Calibri" w:eastAsia="Calibri" w:hAnsi="Calibri"/>
                <w:iCs/>
                <w:color w:val="002060"/>
                <w:lang w:val="el-GR"/>
              </w:rPr>
            </w:pPr>
            <w:r w:rsidRPr="0053488F">
              <w:rPr>
                <w:rFonts w:ascii="Calibri" w:eastAsia="Calibri" w:hAnsi="Calibri"/>
                <w:iCs/>
                <w:color w:val="002060"/>
                <w:lang w:val="el-GR"/>
              </w:rPr>
              <w:t>Περιλαμβάνει πρακτική εξάσκηση με βάση τις διαθέσιμες αναλυτικές τεχνικές του Τμήματος.</w:t>
            </w:r>
            <w:r>
              <w:rPr>
                <w:rFonts w:ascii="Calibri" w:eastAsia="Calibri" w:hAnsi="Calibri"/>
                <w:iCs/>
                <w:color w:val="002060"/>
                <w:lang w:val="el-GR"/>
              </w:rPr>
              <w:t xml:space="preserve"> Μελέτες περιπτώσεων όπου οι φοιτητές καλούνται να επιλέξουν κατάλληλη αναλυτική τεχνική για ανάλυση γεωλογικών υλικών με δεδομένο στόχο της έρευνας. Εξάσκηση στον υπολογισμό παραμέτρων ποιοτικού ελέγχου αναλύσεων  με Η/Υ.</w:t>
            </w:r>
          </w:p>
          <w:p w:rsidR="00FE5FEB" w:rsidRPr="00705AAD" w:rsidRDefault="007712F8" w:rsidP="000C75D8">
            <w:pPr>
              <w:rPr>
                <w:rFonts w:ascii="Calibri" w:hAnsi="Calibri" w:cs="Arial"/>
                <w:color w:val="002060"/>
                <w:sz w:val="20"/>
                <w:szCs w:val="20"/>
                <w:lang w:val="el-GR"/>
              </w:rPr>
            </w:pPr>
            <w:r>
              <w:rPr>
                <w:rFonts w:ascii="Calibri" w:eastAsia="Calibri" w:hAnsi="Calibri"/>
                <w:iCs/>
                <w:color w:val="002060"/>
                <w:lang w:val="el-GR"/>
              </w:rPr>
              <w:t xml:space="preserve"> </w:t>
            </w:r>
          </w:p>
        </w:tc>
      </w:tr>
    </w:tbl>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874"/>
      </w:tblGrid>
      <w:tr w:rsidR="00FE5FEB" w:rsidRPr="00F82513" w:rsidTr="00844CE6">
        <w:tc>
          <w:tcPr>
            <w:tcW w:w="3306"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874" w:type="dxa"/>
          </w:tcPr>
          <w:p w:rsidR="00FE5FEB" w:rsidRPr="00695349" w:rsidRDefault="00B46E08" w:rsidP="00695349">
            <w:pPr>
              <w:pStyle w:val="a4"/>
              <w:numPr>
                <w:ilvl w:val="0"/>
                <w:numId w:val="5"/>
              </w:numPr>
              <w:spacing w:after="200" w:line="276" w:lineRule="auto"/>
              <w:ind w:left="380"/>
              <w:rPr>
                <w:rFonts w:ascii="Calibri" w:eastAsia="Calibri" w:hAnsi="Calibri"/>
                <w:iCs/>
                <w:color w:val="002060"/>
                <w:lang w:val="el-GR"/>
              </w:rPr>
            </w:pPr>
            <w:r w:rsidRPr="00695349">
              <w:rPr>
                <w:rFonts w:ascii="Calibri" w:eastAsia="Calibri" w:hAnsi="Calibri"/>
                <w:iCs/>
                <w:color w:val="002060"/>
                <w:lang w:val="el-GR"/>
              </w:rPr>
              <w:t>Πρόσωπο με πρόσωπο</w:t>
            </w:r>
            <w:r w:rsidR="004C44E4" w:rsidRPr="00695349">
              <w:rPr>
                <w:rFonts w:ascii="Calibri" w:eastAsia="Calibri" w:hAnsi="Calibri"/>
                <w:iCs/>
                <w:color w:val="002060"/>
                <w:lang w:val="el-GR"/>
              </w:rPr>
              <w:t xml:space="preserve"> διαλέξεις</w:t>
            </w:r>
            <w:r w:rsidR="0053488F">
              <w:rPr>
                <w:rFonts w:ascii="Calibri" w:eastAsia="Calibri" w:hAnsi="Calibri"/>
                <w:iCs/>
                <w:color w:val="002060"/>
                <w:lang w:val="el-GR"/>
              </w:rPr>
              <w:t xml:space="preserve"> και εξ αποστάσεως διδασκαλία</w:t>
            </w:r>
            <w:r w:rsidR="0053488F" w:rsidRPr="0053488F">
              <w:rPr>
                <w:rFonts w:ascii="Calibri" w:eastAsia="Calibri" w:hAnsi="Calibri"/>
                <w:iCs/>
                <w:color w:val="002060"/>
                <w:lang w:val="el-GR"/>
              </w:rPr>
              <w:t xml:space="preserve"> </w:t>
            </w:r>
            <w:r w:rsidR="0053488F">
              <w:rPr>
                <w:rFonts w:ascii="Calibri" w:eastAsia="Calibri" w:hAnsi="Calibri"/>
                <w:iCs/>
                <w:color w:val="002060"/>
                <w:lang w:val="el-GR"/>
              </w:rPr>
              <w:t xml:space="preserve">μέσω της πλατφόρμας </w:t>
            </w:r>
            <w:r w:rsidR="0053488F">
              <w:rPr>
                <w:rFonts w:ascii="Calibri" w:eastAsia="Calibri" w:hAnsi="Calibri"/>
                <w:iCs/>
                <w:color w:val="002060"/>
              </w:rPr>
              <w:t>e</w:t>
            </w:r>
            <w:r w:rsidR="0053488F" w:rsidRPr="0053488F">
              <w:rPr>
                <w:rFonts w:ascii="Calibri" w:eastAsia="Calibri" w:hAnsi="Calibri"/>
                <w:iCs/>
                <w:color w:val="002060"/>
                <w:lang w:val="el-GR"/>
              </w:rPr>
              <w:t>-</w:t>
            </w:r>
            <w:r w:rsidR="0053488F">
              <w:rPr>
                <w:rFonts w:ascii="Calibri" w:eastAsia="Calibri" w:hAnsi="Calibri"/>
                <w:iCs/>
                <w:color w:val="002060"/>
              </w:rPr>
              <w:t>class</w:t>
            </w:r>
          </w:p>
          <w:p w:rsidR="004C44E4" w:rsidRPr="00695349" w:rsidRDefault="00844CE6" w:rsidP="00695349">
            <w:pPr>
              <w:pStyle w:val="a4"/>
              <w:numPr>
                <w:ilvl w:val="0"/>
                <w:numId w:val="5"/>
              </w:numPr>
              <w:spacing w:after="200" w:line="276" w:lineRule="auto"/>
              <w:ind w:left="380"/>
              <w:rPr>
                <w:rFonts w:ascii="Calibri" w:eastAsia="Calibri" w:hAnsi="Calibri"/>
                <w:iCs/>
                <w:color w:val="002060"/>
                <w:lang w:val="el-GR"/>
              </w:rPr>
            </w:pPr>
            <w:r>
              <w:rPr>
                <w:rFonts w:ascii="Calibri" w:eastAsia="Calibri" w:hAnsi="Calibri"/>
                <w:iCs/>
                <w:color w:val="002060"/>
                <w:lang w:val="el-GR"/>
              </w:rPr>
              <w:t xml:space="preserve">Ασκήσεις επεξεργασίας δεδομένων </w:t>
            </w:r>
            <w:r w:rsidR="004C44E4" w:rsidRPr="00695349">
              <w:rPr>
                <w:rFonts w:ascii="Calibri" w:eastAsia="Calibri" w:hAnsi="Calibri"/>
                <w:iCs/>
                <w:color w:val="002060"/>
                <w:lang w:val="el-GR"/>
              </w:rPr>
              <w:t>με χρήση Η/Υ</w:t>
            </w:r>
          </w:p>
          <w:p w:rsidR="00496B5D" w:rsidRPr="0053488F" w:rsidRDefault="007712F8" w:rsidP="0053488F">
            <w:pPr>
              <w:pStyle w:val="a4"/>
              <w:numPr>
                <w:ilvl w:val="0"/>
                <w:numId w:val="5"/>
              </w:numPr>
              <w:spacing w:after="200" w:line="276" w:lineRule="auto"/>
              <w:ind w:left="380"/>
              <w:rPr>
                <w:rFonts w:ascii="Calibri" w:eastAsia="Calibri" w:hAnsi="Calibri"/>
                <w:iCs/>
                <w:color w:val="002060"/>
                <w:lang w:val="el-GR"/>
              </w:rPr>
            </w:pPr>
            <w:r>
              <w:rPr>
                <w:rFonts w:ascii="Calibri" w:eastAsia="Calibri" w:hAnsi="Calibri"/>
                <w:iCs/>
                <w:color w:val="002060"/>
                <w:lang w:val="el-GR"/>
              </w:rPr>
              <w:t>Εργαστηριακές</w:t>
            </w:r>
            <w:r w:rsidR="0053488F">
              <w:rPr>
                <w:rFonts w:ascii="Calibri" w:eastAsia="Calibri" w:hAnsi="Calibri"/>
                <w:iCs/>
                <w:color w:val="002060"/>
                <w:lang w:val="el-GR"/>
              </w:rPr>
              <w:t xml:space="preserve"> ασκήσεις- επίδειξη αναλυτικών τεχνικών</w:t>
            </w:r>
          </w:p>
        </w:tc>
      </w:tr>
      <w:tr w:rsidR="00FE5FEB" w:rsidRPr="00F82513" w:rsidTr="00844CE6">
        <w:tc>
          <w:tcPr>
            <w:tcW w:w="3306" w:type="dxa"/>
            <w:shd w:val="clear" w:color="auto" w:fill="DDD9C3" w:themeFill="background2" w:themeFillShade="E6"/>
          </w:tcPr>
          <w:p w:rsidR="00FE5FEB" w:rsidRPr="00705AAD" w:rsidRDefault="00FE5FEB" w:rsidP="0045409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874" w:type="dxa"/>
            <w:tcBorders>
              <w:bottom w:val="single" w:sz="4" w:space="0" w:color="auto"/>
            </w:tcBorders>
          </w:tcPr>
          <w:p w:rsidR="00E47503" w:rsidRPr="00844CE6" w:rsidRDefault="00E47503" w:rsidP="00844CE6">
            <w:pPr>
              <w:jc w:val="both"/>
              <w:rPr>
                <w:rFonts w:ascii="Calibri" w:hAnsi="Calibri" w:cs="Arial"/>
                <w:color w:val="002060"/>
                <w:lang w:val="el-GR"/>
              </w:rPr>
            </w:pPr>
            <w:r w:rsidRPr="00844CE6">
              <w:rPr>
                <w:rFonts w:ascii="Calibri" w:hAnsi="Calibri" w:cs="Arial"/>
                <w:color w:val="002060"/>
                <w:lang w:val="el-GR"/>
              </w:rPr>
              <w:t xml:space="preserve">ΣΤΗ ΔΙΔΑΣΚΑΛΙΑ: </w:t>
            </w:r>
            <w:r w:rsidR="004C44E4" w:rsidRPr="00844CE6">
              <w:rPr>
                <w:rFonts w:ascii="Calibri" w:hAnsi="Calibri" w:cs="Arial"/>
                <w:color w:val="002060"/>
                <w:lang w:val="el-GR"/>
              </w:rPr>
              <w:t xml:space="preserve">Παρουσιάσεις </w:t>
            </w:r>
            <w:proofErr w:type="spellStart"/>
            <w:r w:rsidR="004C44E4" w:rsidRPr="00844CE6">
              <w:rPr>
                <w:rFonts w:ascii="Calibri" w:hAnsi="Calibri" w:cs="Arial"/>
                <w:color w:val="002060"/>
              </w:rPr>
              <w:t>ppt</w:t>
            </w:r>
            <w:proofErr w:type="spellEnd"/>
            <w:r w:rsidR="004C44E4" w:rsidRPr="00844CE6">
              <w:rPr>
                <w:rFonts w:ascii="Calibri" w:hAnsi="Calibri" w:cs="Arial"/>
                <w:color w:val="002060"/>
                <w:lang w:val="el-GR"/>
              </w:rPr>
              <w:t xml:space="preserve"> των παραδόσεων των μαθημάτων </w:t>
            </w:r>
            <w:r w:rsidR="008F5DAD">
              <w:rPr>
                <w:rFonts w:ascii="Calibri" w:hAnsi="Calibri" w:cs="Arial"/>
                <w:color w:val="002060"/>
                <w:lang w:val="el-GR"/>
              </w:rPr>
              <w:t xml:space="preserve">καθώς και σχετικό βιβλιογραφικό υλικό </w:t>
            </w:r>
            <w:r w:rsidR="004C44E4" w:rsidRPr="00844CE6">
              <w:rPr>
                <w:rFonts w:ascii="Calibri" w:hAnsi="Calibri" w:cs="Arial"/>
                <w:color w:val="002060"/>
                <w:lang w:val="el-GR"/>
              </w:rPr>
              <w:t>βρίσκονται αναρτημέν</w:t>
            </w:r>
            <w:r w:rsidR="008F5DAD">
              <w:rPr>
                <w:rFonts w:ascii="Calibri" w:hAnsi="Calibri" w:cs="Arial"/>
                <w:color w:val="002060"/>
                <w:lang w:val="el-GR"/>
              </w:rPr>
              <w:t>α</w:t>
            </w:r>
            <w:r w:rsidR="004C44E4" w:rsidRPr="00844CE6">
              <w:rPr>
                <w:rFonts w:ascii="Calibri" w:hAnsi="Calibri" w:cs="Arial"/>
                <w:color w:val="002060"/>
                <w:lang w:val="el-GR"/>
              </w:rPr>
              <w:t xml:space="preserve"> στην σελίδα του μαθήματος στη σελίδα η-τάξη του ΕΚΠΑ. </w:t>
            </w:r>
          </w:p>
          <w:p w:rsidR="00FE5FEB" w:rsidRPr="00844CE6" w:rsidRDefault="00E47503" w:rsidP="00844CE6">
            <w:pPr>
              <w:jc w:val="both"/>
              <w:rPr>
                <w:rFonts w:ascii="Calibri" w:hAnsi="Calibri" w:cs="Arial"/>
                <w:color w:val="002060"/>
                <w:lang w:val="el-GR"/>
              </w:rPr>
            </w:pPr>
            <w:r w:rsidRPr="00844CE6">
              <w:rPr>
                <w:rFonts w:ascii="Calibri" w:hAnsi="Calibri" w:cs="Arial"/>
                <w:color w:val="002060"/>
                <w:lang w:val="el-GR"/>
              </w:rPr>
              <w:t xml:space="preserve">ΣΤΗΝ ΕΠΙΚΟΙΝΩΝΙΑ ΜΕ ΤΟΥΣ ΦΟΙΤΗΤΕΣ: </w:t>
            </w:r>
            <w:r w:rsidR="004C44E4" w:rsidRPr="00844CE6">
              <w:rPr>
                <w:rFonts w:ascii="Calibri" w:hAnsi="Calibri" w:cs="Arial"/>
                <w:color w:val="002060"/>
                <w:lang w:val="el-GR"/>
              </w:rPr>
              <w:t>Οι παραπάνω ηλεκτρονικές</w:t>
            </w:r>
            <w:r w:rsidR="00A1188B" w:rsidRPr="00844CE6">
              <w:rPr>
                <w:rFonts w:ascii="Calibri" w:hAnsi="Calibri" w:cs="Arial"/>
                <w:color w:val="002060"/>
                <w:lang w:val="el-GR"/>
              </w:rPr>
              <w:t xml:space="preserve"> σελίδες δίνουν δυνατότητα </w:t>
            </w:r>
            <w:r w:rsidR="00695349" w:rsidRPr="00844CE6">
              <w:rPr>
                <w:rFonts w:ascii="Calibri" w:hAnsi="Calibri" w:cs="Arial"/>
                <w:color w:val="002060"/>
                <w:lang w:val="el-GR"/>
              </w:rPr>
              <w:t>επικοινωνίας με τους φοιτητές, υποβολής εργασιών, ασκήσεων κ.α.</w:t>
            </w:r>
          </w:p>
          <w:p w:rsidR="004C44E4" w:rsidRPr="00844CE6" w:rsidRDefault="004C44E4" w:rsidP="00844CE6">
            <w:pPr>
              <w:jc w:val="both"/>
              <w:rPr>
                <w:rFonts w:ascii="Calibri" w:hAnsi="Calibri" w:cs="Arial"/>
                <w:color w:val="002060"/>
                <w:lang w:val="el-GR"/>
              </w:rPr>
            </w:pPr>
          </w:p>
        </w:tc>
      </w:tr>
      <w:tr w:rsidR="00FE5FEB" w:rsidRPr="00705AAD" w:rsidTr="00844CE6">
        <w:tc>
          <w:tcPr>
            <w:tcW w:w="3306"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614844">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614844">
              <w:rPr>
                <w:rFonts w:ascii="Calibri" w:hAnsi="Calibri" w:cs="Arial"/>
                <w:i/>
                <w:sz w:val="16"/>
                <w:szCs w:val="16"/>
              </w:rPr>
              <w:t>ECTS</w:t>
            </w:r>
          </w:p>
        </w:tc>
        <w:tc>
          <w:tcPr>
            <w:tcW w:w="5874" w:type="dxa"/>
            <w:tcBorders>
              <w:bottom w:val="single" w:sz="4" w:space="0" w:color="auto"/>
            </w:tcBorders>
          </w:tcPr>
          <w:tbl>
            <w:tblPr>
              <w:tblStyle w:val="TableGrid3"/>
              <w:tblW w:w="0" w:type="auto"/>
              <w:tblLook w:val="04A0"/>
            </w:tblPr>
            <w:tblGrid>
              <w:gridCol w:w="3635"/>
              <w:gridCol w:w="1843"/>
            </w:tblGrid>
            <w:tr w:rsidR="00FE5FEB" w:rsidRPr="00705AAD" w:rsidTr="009109C7">
              <w:tc>
                <w:tcPr>
                  <w:tcW w:w="3635" w:type="dxa"/>
                  <w:shd w:val="clear" w:color="auto" w:fill="DDD9C3" w:themeFill="background2" w:themeFillShade="E6"/>
                  <w:vAlign w:val="center"/>
                </w:tcPr>
                <w:p w:rsidR="00FE5FEB" w:rsidRPr="00705AAD" w:rsidRDefault="00FE5FEB" w:rsidP="00454091">
                  <w:pPr>
                    <w:jc w:val="center"/>
                    <w:rPr>
                      <w:rFonts w:ascii="Calibri" w:hAnsi="Calibri" w:cs="Arial"/>
                      <w:b/>
                      <w:i/>
                      <w:sz w:val="20"/>
                      <w:szCs w:val="20"/>
                    </w:rPr>
                  </w:pPr>
                  <w:proofErr w:type="spellStart"/>
                  <w:r w:rsidRPr="00705AAD">
                    <w:rPr>
                      <w:rFonts w:ascii="Calibri" w:hAnsi="Calibri" w:cs="Arial"/>
                      <w:b/>
                      <w:i/>
                      <w:sz w:val="20"/>
                      <w:szCs w:val="20"/>
                    </w:rPr>
                    <w:t>Δραστηριότητα</w:t>
                  </w:r>
                  <w:proofErr w:type="spellEnd"/>
                </w:p>
              </w:tc>
              <w:tc>
                <w:tcPr>
                  <w:tcW w:w="1843" w:type="dxa"/>
                  <w:shd w:val="clear" w:color="auto" w:fill="DDD9C3" w:themeFill="background2" w:themeFillShade="E6"/>
                  <w:vAlign w:val="center"/>
                </w:tcPr>
                <w:p w:rsidR="00FE5FEB" w:rsidRPr="00705AAD" w:rsidRDefault="00FE5FEB" w:rsidP="00454091">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Εργασίας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Εξαμήνου</w:t>
                  </w:r>
                  <w:proofErr w:type="spellEnd"/>
                </w:p>
              </w:tc>
            </w:tr>
            <w:tr w:rsidR="00FE5FEB" w:rsidRPr="00705AAD" w:rsidTr="009109C7">
              <w:tc>
                <w:tcPr>
                  <w:tcW w:w="3635" w:type="dxa"/>
                </w:tcPr>
                <w:p w:rsidR="00FE5FEB" w:rsidRPr="009109C7" w:rsidRDefault="00695349" w:rsidP="00454091">
                  <w:pPr>
                    <w:rPr>
                      <w:rFonts w:ascii="Calibri" w:hAnsi="Calibri"/>
                      <w:iCs/>
                      <w:color w:val="002060"/>
                      <w:lang w:val="el-GR"/>
                    </w:rPr>
                  </w:pPr>
                  <w:r w:rsidRPr="004563B5">
                    <w:rPr>
                      <w:rFonts w:ascii="Calibri" w:hAnsi="Calibri"/>
                      <w:iCs/>
                      <w:color w:val="002060"/>
                      <w:lang w:val="el-GR"/>
                    </w:rPr>
                    <w:t>Διαλέξεις</w:t>
                  </w:r>
                  <w:r w:rsidR="009109C7" w:rsidRPr="009109C7">
                    <w:rPr>
                      <w:rFonts w:ascii="Calibri" w:hAnsi="Calibri"/>
                      <w:iCs/>
                      <w:color w:val="002060"/>
                      <w:lang w:val="el-GR"/>
                    </w:rPr>
                    <w:t xml:space="preserve"> </w:t>
                  </w:r>
                  <w:r w:rsidR="009109C7">
                    <w:rPr>
                      <w:rFonts w:ascii="Calibri" w:hAnsi="Calibri"/>
                      <w:iCs/>
                      <w:color w:val="002060"/>
                      <w:lang w:val="el-GR"/>
                    </w:rPr>
                    <w:t xml:space="preserve">και ασκήσεις επεξεργασίας δεδομένων με </w:t>
                  </w:r>
                  <w:r w:rsidR="009109C7">
                    <w:rPr>
                      <w:rFonts w:ascii="Calibri" w:hAnsi="Calibri"/>
                      <w:iCs/>
                      <w:color w:val="002060"/>
                    </w:rPr>
                    <w:t>H</w:t>
                  </w:r>
                  <w:r w:rsidR="009109C7" w:rsidRPr="009109C7">
                    <w:rPr>
                      <w:rFonts w:ascii="Calibri" w:hAnsi="Calibri"/>
                      <w:iCs/>
                      <w:color w:val="002060"/>
                      <w:lang w:val="el-GR"/>
                    </w:rPr>
                    <w:t>/</w:t>
                  </w:r>
                  <w:r w:rsidR="009109C7">
                    <w:rPr>
                      <w:rFonts w:ascii="Calibri" w:hAnsi="Calibri"/>
                      <w:iCs/>
                      <w:color w:val="002060"/>
                    </w:rPr>
                    <w:t>Y</w:t>
                  </w:r>
                </w:p>
              </w:tc>
              <w:tc>
                <w:tcPr>
                  <w:tcW w:w="1843" w:type="dxa"/>
                </w:tcPr>
                <w:p w:rsidR="00FE5FEB" w:rsidRPr="0053488F" w:rsidRDefault="004E76C7" w:rsidP="0053488F">
                  <w:pPr>
                    <w:jc w:val="center"/>
                    <w:rPr>
                      <w:rFonts w:ascii="Calibri" w:hAnsi="Calibri" w:cs="Arial"/>
                      <w:color w:val="002060"/>
                      <w:lang w:val="el-GR"/>
                    </w:rPr>
                  </w:pPr>
                  <w:r>
                    <w:rPr>
                      <w:rFonts w:ascii="Calibri" w:hAnsi="Calibri" w:cs="Arial"/>
                      <w:color w:val="002060"/>
                    </w:rPr>
                    <w:t>4</w:t>
                  </w:r>
                  <w:r w:rsidR="00436CFF" w:rsidRPr="004563B5">
                    <w:rPr>
                      <w:rFonts w:ascii="Calibri" w:hAnsi="Calibri" w:cs="Arial"/>
                      <w:color w:val="002060"/>
                    </w:rPr>
                    <w:t xml:space="preserve">h x </w:t>
                  </w:r>
                  <w:r w:rsidR="0053488F">
                    <w:rPr>
                      <w:rFonts w:ascii="Calibri" w:hAnsi="Calibri" w:cs="Arial"/>
                      <w:color w:val="002060"/>
                      <w:lang w:val="el-GR"/>
                    </w:rPr>
                    <w:t>10</w:t>
                  </w:r>
                  <w:r w:rsidR="00436CFF" w:rsidRPr="004563B5">
                    <w:rPr>
                      <w:rFonts w:ascii="Calibri" w:hAnsi="Calibri" w:cs="Arial"/>
                      <w:color w:val="002060"/>
                    </w:rPr>
                    <w:t xml:space="preserve"> </w:t>
                  </w:r>
                  <w:r w:rsidR="00436CFF" w:rsidRPr="004563B5">
                    <w:rPr>
                      <w:rFonts w:ascii="Calibri" w:hAnsi="Calibri" w:cs="Arial"/>
                      <w:color w:val="002060"/>
                      <w:lang w:val="el-GR"/>
                    </w:rPr>
                    <w:t xml:space="preserve">εβδομάδες = </w:t>
                  </w:r>
                  <w:r w:rsidR="00301D66">
                    <w:rPr>
                      <w:rFonts w:ascii="Calibri" w:hAnsi="Calibri" w:cs="Arial"/>
                      <w:color w:val="002060"/>
                      <w:lang w:val="el-GR"/>
                    </w:rPr>
                    <w:t xml:space="preserve"> </w:t>
                  </w:r>
                  <w:r w:rsidR="0053488F">
                    <w:rPr>
                      <w:rFonts w:ascii="Calibri" w:hAnsi="Calibri" w:cs="Arial"/>
                      <w:color w:val="002060"/>
                      <w:lang w:val="el-GR"/>
                    </w:rPr>
                    <w:t>40</w:t>
                  </w:r>
                </w:p>
              </w:tc>
            </w:tr>
            <w:tr w:rsidR="00FE5FEB" w:rsidRPr="002A51AF" w:rsidTr="009109C7">
              <w:tc>
                <w:tcPr>
                  <w:tcW w:w="3635" w:type="dxa"/>
                  <w:shd w:val="clear" w:color="auto" w:fill="auto"/>
                </w:tcPr>
                <w:p w:rsidR="00FE5FEB" w:rsidRPr="0053488F" w:rsidRDefault="00E47503" w:rsidP="00454091">
                  <w:pPr>
                    <w:rPr>
                      <w:rFonts w:ascii="Calibri" w:hAnsi="Calibri"/>
                      <w:iCs/>
                      <w:color w:val="002060"/>
                      <w:lang w:val="el-GR"/>
                    </w:rPr>
                  </w:pPr>
                  <w:r w:rsidRPr="004563B5">
                    <w:rPr>
                      <w:rFonts w:ascii="Calibri" w:hAnsi="Calibri"/>
                      <w:iCs/>
                      <w:color w:val="002060"/>
                      <w:lang w:val="el-GR"/>
                    </w:rPr>
                    <w:t>Κατ' οίκον εργασία</w:t>
                  </w:r>
                  <w:r w:rsidR="0053488F" w:rsidRPr="0053488F">
                    <w:rPr>
                      <w:rFonts w:ascii="Calibri" w:hAnsi="Calibri"/>
                      <w:iCs/>
                      <w:color w:val="002060"/>
                      <w:lang w:val="el-GR"/>
                    </w:rPr>
                    <w:t xml:space="preserve">- </w:t>
                  </w:r>
                  <w:r w:rsidR="0053488F">
                    <w:rPr>
                      <w:rFonts w:ascii="Calibri" w:hAnsi="Calibri"/>
                      <w:iCs/>
                      <w:color w:val="002060"/>
                      <w:lang w:val="el-GR"/>
                    </w:rPr>
                    <w:t>μελέτη βιβλιογραφίας για παράδοση εργασιών και παρουσιάσεις</w:t>
                  </w:r>
                </w:p>
              </w:tc>
              <w:tc>
                <w:tcPr>
                  <w:tcW w:w="1843" w:type="dxa"/>
                </w:tcPr>
                <w:p w:rsidR="00FE5FEB" w:rsidRPr="0053488F" w:rsidRDefault="006B0EB2" w:rsidP="00301D66">
                  <w:pPr>
                    <w:jc w:val="center"/>
                    <w:rPr>
                      <w:rFonts w:ascii="Calibri" w:hAnsi="Calibri" w:cs="Arial"/>
                      <w:color w:val="002060"/>
                      <w:lang w:val="el-GR"/>
                    </w:rPr>
                  </w:pPr>
                  <w:r>
                    <w:rPr>
                      <w:rFonts w:ascii="Calibri" w:hAnsi="Calibri" w:cs="Arial"/>
                      <w:color w:val="002060"/>
                      <w:lang w:val="el-GR"/>
                    </w:rPr>
                    <w:t>100</w:t>
                  </w:r>
                </w:p>
              </w:tc>
            </w:tr>
            <w:tr w:rsidR="00FE5FEB" w:rsidRPr="00E47503" w:rsidTr="009109C7">
              <w:tc>
                <w:tcPr>
                  <w:tcW w:w="3635" w:type="dxa"/>
                  <w:shd w:val="clear" w:color="auto" w:fill="auto"/>
                </w:tcPr>
                <w:p w:rsidR="00FE5FEB" w:rsidRPr="004563B5" w:rsidRDefault="0053488F" w:rsidP="00454091">
                  <w:pPr>
                    <w:rPr>
                      <w:rFonts w:ascii="Calibri" w:hAnsi="Calibri"/>
                      <w:iCs/>
                      <w:color w:val="002060"/>
                      <w:lang w:val="el-GR"/>
                    </w:rPr>
                  </w:pPr>
                  <w:r>
                    <w:rPr>
                      <w:rFonts w:ascii="Calibri" w:hAnsi="Calibri"/>
                      <w:iCs/>
                      <w:color w:val="002060"/>
                      <w:lang w:val="el-GR"/>
                    </w:rPr>
                    <w:t>Παρουσιάσεις</w:t>
                  </w:r>
                  <w:r w:rsidR="00E47503" w:rsidRPr="004563B5">
                    <w:rPr>
                      <w:rFonts w:ascii="Calibri" w:hAnsi="Calibri"/>
                      <w:iCs/>
                      <w:color w:val="002060"/>
                      <w:lang w:val="el-GR"/>
                    </w:rPr>
                    <w:t xml:space="preserve"> φοιτητών για την αξιολόγηση</w:t>
                  </w:r>
                </w:p>
              </w:tc>
              <w:tc>
                <w:tcPr>
                  <w:tcW w:w="1843" w:type="dxa"/>
                </w:tcPr>
                <w:p w:rsidR="00FE5FEB" w:rsidRPr="009109C7" w:rsidRDefault="009109C7" w:rsidP="00E47503">
                  <w:pPr>
                    <w:jc w:val="center"/>
                    <w:rPr>
                      <w:rFonts w:ascii="Calibri" w:hAnsi="Calibri" w:cs="Arial"/>
                      <w:color w:val="002060"/>
                    </w:rPr>
                  </w:pPr>
                  <w:r>
                    <w:rPr>
                      <w:rFonts w:ascii="Calibri" w:hAnsi="Calibri" w:cs="Arial"/>
                      <w:color w:val="002060"/>
                    </w:rPr>
                    <w:t>60</w:t>
                  </w:r>
                </w:p>
              </w:tc>
            </w:tr>
            <w:tr w:rsidR="00FE5FEB" w:rsidRPr="00705AAD" w:rsidTr="009109C7">
              <w:tc>
                <w:tcPr>
                  <w:tcW w:w="3635" w:type="dxa"/>
                </w:tcPr>
                <w:p w:rsidR="00FE5FEB" w:rsidRPr="004563B5" w:rsidRDefault="00FE5FEB" w:rsidP="00454091">
                  <w:pPr>
                    <w:rPr>
                      <w:rFonts w:ascii="Calibri" w:hAnsi="Calibri"/>
                      <w:b/>
                      <w:iCs/>
                      <w:color w:val="002060"/>
                      <w:lang w:val="el-GR"/>
                    </w:rPr>
                  </w:pPr>
                  <w:r w:rsidRPr="004563B5">
                    <w:rPr>
                      <w:rFonts w:ascii="Calibri" w:hAnsi="Calibri"/>
                      <w:b/>
                      <w:iCs/>
                      <w:color w:val="002060"/>
                      <w:lang w:val="el-GR"/>
                    </w:rPr>
                    <w:t>Σύνολο</w:t>
                  </w:r>
                  <w:r w:rsidRPr="004563B5">
                    <w:rPr>
                      <w:rFonts w:ascii="Calibri" w:hAnsi="Calibri"/>
                      <w:b/>
                      <w:iCs/>
                      <w:color w:val="002060"/>
                    </w:rPr>
                    <w:t xml:space="preserve"> </w:t>
                  </w:r>
                  <w:r w:rsidRPr="004563B5">
                    <w:rPr>
                      <w:rFonts w:ascii="Calibri" w:hAnsi="Calibri"/>
                      <w:b/>
                      <w:iCs/>
                      <w:color w:val="002060"/>
                      <w:lang w:val="el-GR"/>
                    </w:rPr>
                    <w:t>Μαθήματος</w:t>
                  </w:r>
                  <w:r w:rsidRPr="004563B5">
                    <w:rPr>
                      <w:rFonts w:ascii="Calibri" w:hAnsi="Calibri"/>
                      <w:b/>
                      <w:iCs/>
                      <w:color w:val="002060"/>
                    </w:rPr>
                    <w:t xml:space="preserve"> </w:t>
                  </w:r>
                </w:p>
              </w:tc>
              <w:tc>
                <w:tcPr>
                  <w:tcW w:w="1843" w:type="dxa"/>
                  <w:vAlign w:val="center"/>
                </w:tcPr>
                <w:p w:rsidR="00FE5FEB" w:rsidRPr="006B0EB2" w:rsidRDefault="006B0EB2" w:rsidP="00930A62">
                  <w:pPr>
                    <w:jc w:val="center"/>
                    <w:rPr>
                      <w:rFonts w:ascii="Calibri" w:hAnsi="Calibri" w:cs="Arial"/>
                      <w:b/>
                      <w:i/>
                      <w:color w:val="002060"/>
                      <w:lang w:val="el-GR"/>
                    </w:rPr>
                  </w:pPr>
                  <w:r>
                    <w:rPr>
                      <w:rFonts w:ascii="Calibri" w:hAnsi="Calibri" w:cs="Arial"/>
                      <w:b/>
                      <w:i/>
                      <w:color w:val="002060"/>
                      <w:lang w:val="el-GR"/>
                    </w:rPr>
                    <w:t>200</w:t>
                  </w:r>
                </w:p>
              </w:tc>
            </w:tr>
          </w:tbl>
          <w:p w:rsidR="00FE5FEB" w:rsidRPr="00705AAD" w:rsidRDefault="00FE5FEB" w:rsidP="00454091">
            <w:pPr>
              <w:rPr>
                <w:rFonts w:ascii="Tahoma" w:hAnsi="Tahoma" w:cs="Tahoma"/>
              </w:rPr>
            </w:pPr>
          </w:p>
        </w:tc>
      </w:tr>
      <w:tr w:rsidR="00FE5FEB" w:rsidRPr="00F82513" w:rsidTr="007C51F0">
        <w:trPr>
          <w:trHeight w:val="841"/>
        </w:trPr>
        <w:tc>
          <w:tcPr>
            <w:tcW w:w="3306" w:type="dxa"/>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705AAD">
              <w:rPr>
                <w:rFonts w:ascii="Calibri" w:hAnsi="Calibri" w:cs="Arial"/>
                <w:i/>
                <w:sz w:val="16"/>
                <w:szCs w:val="16"/>
                <w:lang w:val="el-GR"/>
              </w:rPr>
              <w:lastRenderedPageBreak/>
              <w:t>Κλινική Εξέταση Ασθενούς, Καλλιτεχνική Ερμηνεία, Άλλη / Άλλες</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874" w:type="dxa"/>
            <w:tcBorders>
              <w:bottom w:val="single" w:sz="4" w:space="0" w:color="auto"/>
            </w:tcBorders>
          </w:tcPr>
          <w:p w:rsidR="00EC5034" w:rsidRDefault="002A51AF" w:rsidP="008B56B7">
            <w:pPr>
              <w:jc w:val="both"/>
              <w:rPr>
                <w:rFonts w:ascii="Calibri" w:hAnsi="Calibri" w:cs="Arial"/>
                <w:color w:val="002060"/>
                <w:lang w:val="el-GR"/>
              </w:rPr>
            </w:pPr>
            <w:r>
              <w:rPr>
                <w:rFonts w:ascii="Calibri" w:hAnsi="Calibri" w:cs="Arial"/>
                <w:color w:val="002060"/>
                <w:lang w:val="el-GR"/>
              </w:rPr>
              <w:lastRenderedPageBreak/>
              <w:t>Οι φοιτητές αξι</w:t>
            </w:r>
            <w:r w:rsidR="00EC5034">
              <w:rPr>
                <w:rFonts w:ascii="Calibri" w:hAnsi="Calibri" w:cs="Arial"/>
                <w:color w:val="002060"/>
                <w:lang w:val="el-GR"/>
              </w:rPr>
              <w:t xml:space="preserve">ολογούνται στην ελληνική </w:t>
            </w:r>
            <w:r w:rsidR="006B0EB2">
              <w:rPr>
                <w:rFonts w:ascii="Calibri" w:hAnsi="Calibri" w:cs="Arial"/>
                <w:color w:val="002060"/>
                <w:lang w:val="el-GR"/>
              </w:rPr>
              <w:t xml:space="preserve">ή αγγλική </w:t>
            </w:r>
            <w:r w:rsidR="00EC5034">
              <w:rPr>
                <w:rFonts w:ascii="Calibri" w:hAnsi="Calibri" w:cs="Arial"/>
                <w:color w:val="002060"/>
                <w:lang w:val="el-GR"/>
              </w:rPr>
              <w:t>γλώσσα</w:t>
            </w:r>
            <w:r w:rsidRPr="002A51AF">
              <w:rPr>
                <w:rFonts w:ascii="Calibri" w:hAnsi="Calibri" w:cs="Arial"/>
                <w:color w:val="002060"/>
                <w:lang w:val="el-GR"/>
              </w:rPr>
              <w:t>.</w:t>
            </w:r>
            <w:r>
              <w:rPr>
                <w:rFonts w:ascii="Calibri" w:hAnsi="Calibri" w:cs="Arial"/>
                <w:color w:val="002060"/>
                <w:lang w:val="el-GR"/>
              </w:rPr>
              <w:t xml:space="preserve"> Ο τελικός βαθμός διαμορφώνεται από σειρά δοκιμασιών οι οποίες περιλαμβάνουν</w:t>
            </w:r>
            <w:r w:rsidR="00EC5034">
              <w:rPr>
                <w:rFonts w:ascii="Calibri" w:hAnsi="Calibri" w:cs="Arial"/>
                <w:color w:val="002060"/>
                <w:lang w:val="el-GR"/>
              </w:rPr>
              <w:t>:</w:t>
            </w:r>
          </w:p>
          <w:p w:rsidR="00EC5034" w:rsidRDefault="00930A62" w:rsidP="008B56B7">
            <w:pPr>
              <w:jc w:val="both"/>
              <w:rPr>
                <w:rFonts w:ascii="Calibri" w:hAnsi="Calibri" w:cs="Arial"/>
                <w:b/>
                <w:color w:val="002060"/>
                <w:lang w:val="el-GR"/>
              </w:rPr>
            </w:pPr>
            <w:r>
              <w:rPr>
                <w:rFonts w:ascii="Calibri" w:hAnsi="Calibri" w:cs="Arial"/>
                <w:b/>
                <w:color w:val="002060"/>
                <w:lang w:val="el-GR"/>
              </w:rPr>
              <w:t>Ι</w:t>
            </w:r>
            <w:r w:rsidR="00EC5034" w:rsidRPr="00EC5034">
              <w:rPr>
                <w:rFonts w:ascii="Calibri" w:hAnsi="Calibri" w:cs="Arial"/>
                <w:b/>
                <w:color w:val="002060"/>
                <w:lang w:val="el-GR"/>
              </w:rPr>
              <w:t xml:space="preserve">. </w:t>
            </w:r>
            <w:r w:rsidR="004E76C7">
              <w:rPr>
                <w:rFonts w:ascii="Calibri" w:hAnsi="Calibri" w:cs="Arial"/>
                <w:b/>
                <w:color w:val="002060"/>
                <w:lang w:val="el-GR"/>
              </w:rPr>
              <w:t xml:space="preserve">Προφορική παρουσίαση </w:t>
            </w:r>
          </w:p>
          <w:p w:rsidR="008C41B0" w:rsidRDefault="004E76C7" w:rsidP="008B56B7">
            <w:pPr>
              <w:jc w:val="both"/>
              <w:rPr>
                <w:rFonts w:ascii="Calibri" w:hAnsi="Calibri" w:cs="Arial"/>
                <w:color w:val="002060"/>
                <w:lang w:val="el-GR"/>
              </w:rPr>
            </w:pPr>
            <w:r>
              <w:rPr>
                <w:rFonts w:ascii="Calibri" w:hAnsi="Calibri" w:cs="Arial"/>
                <w:color w:val="002060"/>
                <w:lang w:val="el-GR"/>
              </w:rPr>
              <w:t xml:space="preserve">Δίδεται θέμα σχετικό με την </w:t>
            </w:r>
            <w:r w:rsidR="00840C95">
              <w:rPr>
                <w:rFonts w:ascii="Calibri" w:hAnsi="Calibri" w:cs="Arial"/>
                <w:color w:val="002060"/>
                <w:lang w:val="el-GR"/>
              </w:rPr>
              <w:t xml:space="preserve">περιβαλλοντική </w:t>
            </w:r>
            <w:r>
              <w:rPr>
                <w:rFonts w:ascii="Calibri" w:hAnsi="Calibri" w:cs="Arial"/>
                <w:color w:val="002060"/>
                <w:lang w:val="el-GR"/>
              </w:rPr>
              <w:t>εμφάνιση</w:t>
            </w:r>
            <w:r w:rsidR="00840C95" w:rsidRPr="00840C95">
              <w:rPr>
                <w:rFonts w:ascii="Calibri" w:hAnsi="Calibri" w:cs="Arial"/>
                <w:color w:val="002060"/>
                <w:lang w:val="el-GR"/>
              </w:rPr>
              <w:t xml:space="preserve"> </w:t>
            </w:r>
            <w:r w:rsidR="00840C95">
              <w:rPr>
                <w:rFonts w:ascii="Calibri" w:hAnsi="Calibri" w:cs="Arial"/>
                <w:color w:val="002060"/>
                <w:lang w:val="el-GR"/>
              </w:rPr>
              <w:t>και συμπ</w:t>
            </w:r>
            <w:r w:rsidR="008C41B0">
              <w:rPr>
                <w:rFonts w:ascii="Calibri" w:hAnsi="Calibri" w:cs="Arial"/>
                <w:color w:val="002060"/>
                <w:lang w:val="el-GR"/>
              </w:rPr>
              <w:t>ε</w:t>
            </w:r>
            <w:r w:rsidR="00840C95">
              <w:rPr>
                <w:rFonts w:ascii="Calibri" w:hAnsi="Calibri" w:cs="Arial"/>
                <w:color w:val="002060"/>
                <w:lang w:val="el-GR"/>
              </w:rPr>
              <w:t>ρ</w:t>
            </w:r>
            <w:r w:rsidR="008C41B0">
              <w:rPr>
                <w:rFonts w:ascii="Calibri" w:hAnsi="Calibri" w:cs="Arial"/>
                <w:color w:val="002060"/>
                <w:lang w:val="el-GR"/>
              </w:rPr>
              <w:t>ιφ</w:t>
            </w:r>
            <w:r w:rsidR="00840C95">
              <w:rPr>
                <w:rFonts w:ascii="Calibri" w:hAnsi="Calibri" w:cs="Arial"/>
                <w:color w:val="002060"/>
                <w:lang w:val="el-GR"/>
              </w:rPr>
              <w:t>ορά δυνητικά τοξικών στοιχείων</w:t>
            </w:r>
            <w:r w:rsidR="00EC5034">
              <w:rPr>
                <w:rFonts w:ascii="Calibri" w:hAnsi="Calibri" w:cs="Arial"/>
                <w:color w:val="002060"/>
                <w:lang w:val="el-GR"/>
              </w:rPr>
              <w:t xml:space="preserve"> </w:t>
            </w:r>
            <w:r w:rsidR="008C41B0">
              <w:rPr>
                <w:rFonts w:ascii="Calibri" w:hAnsi="Calibri" w:cs="Arial"/>
                <w:color w:val="002060"/>
                <w:lang w:val="el-GR"/>
              </w:rPr>
              <w:t>(</w:t>
            </w:r>
            <w:r w:rsidR="009109C7" w:rsidRPr="009109C7">
              <w:rPr>
                <w:rFonts w:ascii="Calibri" w:hAnsi="Calibri" w:cs="Arial"/>
                <w:color w:val="002060"/>
                <w:lang w:val="el-GR"/>
              </w:rPr>
              <w:t>3</w:t>
            </w:r>
            <w:r w:rsidR="00B80E9A">
              <w:rPr>
                <w:rFonts w:ascii="Calibri" w:hAnsi="Calibri" w:cs="Arial"/>
                <w:color w:val="002060"/>
                <w:lang w:val="el-GR"/>
              </w:rPr>
              <w:t>5</w:t>
            </w:r>
            <w:r w:rsidR="00A952E7">
              <w:rPr>
                <w:rFonts w:ascii="Calibri" w:hAnsi="Calibri" w:cs="Arial"/>
                <w:color w:val="002060"/>
                <w:lang w:val="el-GR"/>
              </w:rPr>
              <w:t>% του τελικού βαθμού)</w:t>
            </w:r>
          </w:p>
          <w:p w:rsidR="008C41B0" w:rsidRPr="008C41B0" w:rsidRDefault="00930A62" w:rsidP="008B56B7">
            <w:pPr>
              <w:jc w:val="both"/>
              <w:rPr>
                <w:rFonts w:ascii="Calibri" w:hAnsi="Calibri" w:cs="Arial"/>
                <w:b/>
                <w:color w:val="002060"/>
                <w:lang w:val="el-GR"/>
              </w:rPr>
            </w:pPr>
            <w:proofErr w:type="spellStart"/>
            <w:r>
              <w:rPr>
                <w:rFonts w:ascii="Calibri" w:hAnsi="Calibri" w:cs="Arial"/>
                <w:b/>
                <w:color w:val="002060"/>
                <w:lang w:val="el-GR"/>
              </w:rPr>
              <w:lastRenderedPageBreak/>
              <w:t>ΙΙ</w:t>
            </w:r>
            <w:proofErr w:type="spellEnd"/>
            <w:r w:rsidR="008C41B0" w:rsidRPr="008C41B0">
              <w:rPr>
                <w:rFonts w:ascii="Calibri" w:hAnsi="Calibri" w:cs="Arial"/>
                <w:b/>
                <w:color w:val="002060"/>
                <w:lang w:val="el-GR"/>
              </w:rPr>
              <w:t>. Γραπτή εργασία</w:t>
            </w:r>
          </w:p>
          <w:p w:rsidR="00EC5034" w:rsidRDefault="009109C7" w:rsidP="008B56B7">
            <w:pPr>
              <w:jc w:val="both"/>
              <w:rPr>
                <w:rFonts w:ascii="Calibri" w:hAnsi="Calibri" w:cs="Arial"/>
                <w:color w:val="002060"/>
                <w:lang w:val="el-GR"/>
              </w:rPr>
            </w:pPr>
            <w:r>
              <w:rPr>
                <w:rFonts w:ascii="Calibri" w:hAnsi="Calibri" w:cs="Arial"/>
                <w:color w:val="002060"/>
                <w:lang w:val="el-GR"/>
              </w:rPr>
              <w:t>Επεξεργασία</w:t>
            </w:r>
            <w:r w:rsidR="0013071D" w:rsidRPr="0013071D">
              <w:rPr>
                <w:rFonts w:ascii="Calibri" w:hAnsi="Calibri" w:cs="Arial"/>
                <w:color w:val="002060"/>
                <w:lang w:val="el-GR"/>
              </w:rPr>
              <w:t xml:space="preserve"> </w:t>
            </w:r>
            <w:r w:rsidR="0013071D">
              <w:rPr>
                <w:rFonts w:ascii="Calibri" w:hAnsi="Calibri" w:cs="Arial"/>
                <w:color w:val="002060"/>
                <w:lang w:val="el-GR"/>
              </w:rPr>
              <w:t>και αξιολόγηση</w:t>
            </w:r>
            <w:r>
              <w:rPr>
                <w:rFonts w:ascii="Calibri" w:hAnsi="Calibri" w:cs="Arial"/>
                <w:color w:val="002060"/>
                <w:lang w:val="el-GR"/>
              </w:rPr>
              <w:t xml:space="preserve"> </w:t>
            </w:r>
            <w:r w:rsidR="00BF3889">
              <w:rPr>
                <w:rFonts w:ascii="Calibri" w:hAnsi="Calibri" w:cs="Arial"/>
                <w:color w:val="002060"/>
                <w:lang w:val="el-GR"/>
              </w:rPr>
              <w:t>ποιότητας αναλύσεων</w:t>
            </w:r>
            <w:r>
              <w:rPr>
                <w:rFonts w:ascii="Calibri" w:hAnsi="Calibri" w:cs="Arial"/>
                <w:color w:val="002060"/>
                <w:lang w:val="el-GR"/>
              </w:rPr>
              <w:t xml:space="preserve"> </w:t>
            </w:r>
            <w:r w:rsidR="00E750D4">
              <w:rPr>
                <w:rFonts w:ascii="Calibri" w:hAnsi="Calibri" w:cs="Arial"/>
                <w:color w:val="002060"/>
                <w:lang w:val="el-GR"/>
              </w:rPr>
              <w:t>(</w:t>
            </w:r>
            <w:r w:rsidR="00F904CF">
              <w:rPr>
                <w:rFonts w:ascii="Calibri" w:hAnsi="Calibri" w:cs="Arial"/>
                <w:color w:val="002060"/>
                <w:lang w:val="el-GR"/>
              </w:rPr>
              <w:t>3</w:t>
            </w:r>
            <w:r w:rsidR="00B80E9A">
              <w:rPr>
                <w:rFonts w:ascii="Calibri" w:hAnsi="Calibri" w:cs="Arial"/>
                <w:color w:val="002060"/>
                <w:lang w:val="el-GR"/>
              </w:rPr>
              <w:t>5</w:t>
            </w:r>
            <w:r w:rsidR="00E750D4">
              <w:rPr>
                <w:rFonts w:ascii="Calibri" w:hAnsi="Calibri" w:cs="Arial"/>
                <w:color w:val="002060"/>
                <w:lang w:val="el-GR"/>
              </w:rPr>
              <w:t>% του τελικού βαθμού)</w:t>
            </w:r>
          </w:p>
          <w:p w:rsidR="00E750D4" w:rsidRDefault="00E750D4" w:rsidP="008B56B7">
            <w:pPr>
              <w:jc w:val="both"/>
              <w:rPr>
                <w:rFonts w:ascii="Calibri" w:hAnsi="Calibri" w:cs="Arial"/>
                <w:b/>
                <w:color w:val="002060"/>
                <w:lang w:val="el-GR"/>
              </w:rPr>
            </w:pPr>
            <w:r w:rsidRPr="00E750D4">
              <w:rPr>
                <w:rFonts w:ascii="Calibri" w:hAnsi="Calibri" w:cs="Arial"/>
                <w:b/>
                <w:color w:val="002060"/>
              </w:rPr>
              <w:t>I</w:t>
            </w:r>
            <w:r w:rsidR="00930A62">
              <w:rPr>
                <w:rFonts w:ascii="Calibri" w:hAnsi="Calibri" w:cs="Arial"/>
                <w:b/>
                <w:color w:val="002060"/>
              </w:rPr>
              <w:t>II</w:t>
            </w:r>
            <w:r w:rsidRPr="00B43CAD">
              <w:rPr>
                <w:rFonts w:ascii="Calibri" w:hAnsi="Calibri" w:cs="Arial"/>
                <w:b/>
                <w:color w:val="002060"/>
                <w:lang w:val="el-GR"/>
              </w:rPr>
              <w:t xml:space="preserve">. </w:t>
            </w:r>
            <w:r w:rsidR="00B43CAD">
              <w:rPr>
                <w:rFonts w:ascii="Calibri" w:hAnsi="Calibri" w:cs="Arial"/>
                <w:b/>
                <w:color w:val="002060"/>
                <w:lang w:val="el-GR"/>
              </w:rPr>
              <w:t>Ερωτηματολόγια και ασκήσεις</w:t>
            </w:r>
          </w:p>
          <w:p w:rsidR="00FE5FEB" w:rsidRPr="00705AAD" w:rsidRDefault="00B43CAD" w:rsidP="00B80E9A">
            <w:pPr>
              <w:jc w:val="both"/>
              <w:rPr>
                <w:rFonts w:ascii="Calibri" w:hAnsi="Calibri" w:cs="Arial"/>
                <w:color w:val="002060"/>
                <w:lang w:val="el-GR"/>
              </w:rPr>
            </w:pPr>
            <w:r w:rsidRPr="00B43CAD">
              <w:rPr>
                <w:rFonts w:ascii="Calibri" w:hAnsi="Calibri" w:cs="Arial"/>
                <w:color w:val="002060"/>
                <w:lang w:val="el-GR"/>
              </w:rPr>
              <w:t>Μετά το πέρας των παραδόσεων</w:t>
            </w:r>
            <w:r>
              <w:rPr>
                <w:rFonts w:ascii="Calibri" w:hAnsi="Calibri" w:cs="Arial"/>
                <w:color w:val="002060"/>
                <w:lang w:val="el-GR"/>
              </w:rPr>
              <w:t xml:space="preserve"> θα ακολουθούν ερωτηματολόγια</w:t>
            </w:r>
            <w:r w:rsidR="00173884">
              <w:rPr>
                <w:rFonts w:ascii="Calibri" w:hAnsi="Calibri" w:cs="Arial"/>
                <w:color w:val="002060"/>
                <w:lang w:val="el-GR"/>
              </w:rPr>
              <w:t xml:space="preserve"> ή/και ασκήσεις</w:t>
            </w:r>
            <w:r>
              <w:rPr>
                <w:rFonts w:ascii="Calibri" w:hAnsi="Calibri" w:cs="Arial"/>
                <w:color w:val="002060"/>
                <w:lang w:val="el-GR"/>
              </w:rPr>
              <w:t xml:space="preserve"> </w:t>
            </w:r>
            <w:r w:rsidR="0054120B">
              <w:rPr>
                <w:rFonts w:ascii="Calibri" w:hAnsi="Calibri" w:cs="Arial"/>
                <w:color w:val="002060"/>
                <w:lang w:val="el-GR"/>
              </w:rPr>
              <w:t>(</w:t>
            </w:r>
            <w:r w:rsidR="00B80E9A">
              <w:rPr>
                <w:rFonts w:ascii="Calibri" w:hAnsi="Calibri" w:cs="Arial"/>
                <w:color w:val="002060"/>
                <w:lang w:val="el-GR"/>
              </w:rPr>
              <w:t>3</w:t>
            </w:r>
            <w:r w:rsidR="0054120B">
              <w:rPr>
                <w:rFonts w:ascii="Calibri" w:hAnsi="Calibri" w:cs="Arial"/>
                <w:color w:val="002060"/>
                <w:lang w:val="el-GR"/>
              </w:rPr>
              <w:t>0% του τελικού βαθμού)</w:t>
            </w:r>
            <w:bookmarkStart w:id="0" w:name="_GoBack"/>
            <w:bookmarkEnd w:id="0"/>
            <w:r>
              <w:rPr>
                <w:rFonts w:ascii="Calibri" w:hAnsi="Calibri" w:cs="Arial"/>
                <w:color w:val="002060"/>
                <w:lang w:val="el-GR"/>
              </w:rPr>
              <w:t xml:space="preserve">  </w:t>
            </w:r>
          </w:p>
        </w:tc>
      </w:tr>
    </w:tbl>
    <w:p w:rsidR="00FE5FEB" w:rsidRPr="00705AAD" w:rsidRDefault="00FE5FEB" w:rsidP="00FE5FEB">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w:t>
      </w:r>
      <w:proofErr w:type="spellStart"/>
      <w:r w:rsidRPr="00705AAD">
        <w:rPr>
          <w:rFonts w:ascii="Calibri" w:hAnsi="Calibri" w:cs="Arial"/>
          <w:b/>
          <w:color w:val="000000"/>
          <w:sz w:val="22"/>
          <w:szCs w:val="22"/>
        </w:rPr>
        <w:t>ΒΙΒΛΙΟΓΡΑΦΙΑ</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FE5FEB" w:rsidRPr="00705AAD" w:rsidTr="00454091">
        <w:tc>
          <w:tcPr>
            <w:tcW w:w="8472" w:type="dxa"/>
          </w:tcPr>
          <w:p w:rsidR="0086162A" w:rsidRDefault="00FE5FEB" w:rsidP="0086162A">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rsidR="00636C30" w:rsidRPr="00636C30" w:rsidRDefault="00636C30" w:rsidP="00BF3889">
            <w:pPr>
              <w:pStyle w:val="1"/>
              <w:shd w:val="clear" w:color="auto" w:fill="FFFFFF"/>
              <w:spacing w:before="0" w:after="0" w:line="288" w:lineRule="atLeast"/>
              <w:rPr>
                <w:rFonts w:asciiTheme="minorHAnsi" w:hAnsiTheme="minorHAnsi" w:cstheme="minorHAnsi"/>
                <w:sz w:val="22"/>
                <w:szCs w:val="22"/>
                <w:lang w:val="en-US"/>
              </w:rPr>
            </w:pPr>
            <w:r w:rsidRPr="00636C30">
              <w:rPr>
                <w:rFonts w:asciiTheme="minorHAnsi" w:hAnsiTheme="minorHAnsi" w:cstheme="minorHAnsi"/>
                <w:sz w:val="22"/>
                <w:szCs w:val="22"/>
                <w:lang w:val="en-US"/>
              </w:rPr>
              <w:t>Modern Analytical Geochemistry: An Introduction to Quantitative Chemical Analysis Techniques for Earth, Environmental and Materials Scientists</w:t>
            </w:r>
            <w:r>
              <w:rPr>
                <w:rFonts w:asciiTheme="minorHAnsi" w:hAnsiTheme="minorHAnsi" w:cstheme="minorHAnsi"/>
                <w:sz w:val="22"/>
                <w:szCs w:val="22"/>
                <w:lang w:val="en-US"/>
              </w:rPr>
              <w:t xml:space="preserve"> </w:t>
            </w:r>
            <w:r w:rsidRPr="00636C30">
              <w:rPr>
                <w:rFonts w:asciiTheme="minorHAnsi" w:hAnsiTheme="minorHAnsi" w:cstheme="minorHAnsi"/>
                <w:b w:val="0"/>
                <w:bCs w:val="0"/>
                <w:sz w:val="22"/>
                <w:szCs w:val="22"/>
                <w:lang w:val="en-US"/>
              </w:rPr>
              <w:t>1st Edition</w:t>
            </w:r>
          </w:p>
          <w:p w:rsidR="00636C30" w:rsidRPr="00636C30" w:rsidRDefault="00636C30" w:rsidP="00BF3889">
            <w:pPr>
              <w:pStyle w:val="Web"/>
              <w:shd w:val="clear" w:color="auto" w:fill="FFFFFF"/>
              <w:spacing w:before="0" w:beforeAutospacing="0" w:after="88"/>
              <w:rPr>
                <w:rFonts w:asciiTheme="minorHAnsi" w:hAnsiTheme="minorHAnsi" w:cstheme="minorHAnsi"/>
                <w:sz w:val="22"/>
                <w:szCs w:val="22"/>
                <w:lang w:val="en-US"/>
              </w:rPr>
            </w:pPr>
            <w:r w:rsidRPr="00636C30">
              <w:rPr>
                <w:rFonts w:asciiTheme="minorHAnsi" w:hAnsiTheme="minorHAnsi" w:cstheme="minorHAnsi"/>
                <w:sz w:val="22"/>
                <w:szCs w:val="22"/>
                <w:lang w:val="en-US"/>
              </w:rPr>
              <w:t>Robin Gill</w:t>
            </w:r>
            <w:r w:rsidRPr="00636C30">
              <w:rPr>
                <w:lang w:val="en-US"/>
              </w:rPr>
              <w:t xml:space="preserve"> </w:t>
            </w:r>
            <w:proofErr w:type="spellStart"/>
            <w:r w:rsidRPr="00636C30">
              <w:rPr>
                <w:rFonts w:asciiTheme="minorHAnsi" w:hAnsiTheme="minorHAnsi" w:cstheme="minorHAnsi"/>
                <w:sz w:val="18"/>
                <w:szCs w:val="18"/>
                <w:lang w:val="en-US"/>
              </w:rPr>
              <w:t>Routledge</w:t>
            </w:r>
            <w:proofErr w:type="spellEnd"/>
            <w:r w:rsidRPr="00636C30">
              <w:rPr>
                <w:rFonts w:asciiTheme="minorHAnsi" w:hAnsiTheme="minorHAnsi" w:cstheme="minorHAnsi"/>
                <w:sz w:val="18"/>
                <w:szCs w:val="18"/>
                <w:lang w:val="en-US"/>
              </w:rPr>
              <w:t xml:space="preserve"> Published May 28, 1997 Textbook - 342 Pages ISBN 9780582099449</w:t>
            </w:r>
          </w:p>
          <w:p w:rsidR="00FE5FEB" w:rsidRPr="00636C30" w:rsidRDefault="00FE5FEB" w:rsidP="00454091">
            <w:pPr>
              <w:jc w:val="both"/>
              <w:rPr>
                <w:rFonts w:ascii="Calibri" w:hAnsi="Calibri" w:cs="Arial"/>
                <w:i/>
                <w:sz w:val="16"/>
                <w:szCs w:val="16"/>
              </w:rPr>
            </w:pPr>
            <w:r w:rsidRPr="00636C30">
              <w:rPr>
                <w:rFonts w:ascii="Calibri" w:hAnsi="Calibri" w:cs="Arial"/>
                <w:i/>
                <w:sz w:val="16"/>
                <w:szCs w:val="16"/>
              </w:rPr>
              <w:t>-</w:t>
            </w:r>
            <w:r w:rsidRPr="00705AAD">
              <w:rPr>
                <w:rFonts w:ascii="Calibri" w:hAnsi="Calibri" w:cs="Arial"/>
                <w:i/>
                <w:sz w:val="16"/>
                <w:szCs w:val="16"/>
                <w:lang w:val="el-GR"/>
              </w:rPr>
              <w:t>Συναφή</w:t>
            </w:r>
            <w:r w:rsidRPr="00636C30">
              <w:rPr>
                <w:rFonts w:ascii="Calibri" w:hAnsi="Calibri" w:cs="Arial"/>
                <w:i/>
                <w:sz w:val="16"/>
                <w:szCs w:val="16"/>
              </w:rPr>
              <w:t xml:space="preserve"> </w:t>
            </w:r>
            <w:r w:rsidRPr="00705AAD">
              <w:rPr>
                <w:rFonts w:ascii="Calibri" w:hAnsi="Calibri" w:cs="Arial"/>
                <w:i/>
                <w:sz w:val="16"/>
                <w:szCs w:val="16"/>
                <w:lang w:val="el-GR"/>
              </w:rPr>
              <w:t>επιστημονικά</w:t>
            </w:r>
            <w:r w:rsidRPr="00636C30">
              <w:rPr>
                <w:rFonts w:ascii="Calibri" w:hAnsi="Calibri" w:cs="Arial"/>
                <w:i/>
                <w:sz w:val="16"/>
                <w:szCs w:val="16"/>
              </w:rPr>
              <w:t xml:space="preserve"> </w:t>
            </w:r>
            <w:r w:rsidRPr="00705AAD">
              <w:rPr>
                <w:rFonts w:ascii="Calibri" w:hAnsi="Calibri" w:cs="Arial"/>
                <w:i/>
                <w:sz w:val="16"/>
                <w:szCs w:val="16"/>
                <w:lang w:val="el-GR"/>
              </w:rPr>
              <w:t>περιοδικά</w:t>
            </w:r>
            <w:r w:rsidRPr="00636C30">
              <w:rPr>
                <w:rFonts w:ascii="Calibri" w:hAnsi="Calibri" w:cs="Arial"/>
                <w:i/>
                <w:sz w:val="16"/>
                <w:szCs w:val="16"/>
              </w:rPr>
              <w:t>:</w:t>
            </w:r>
          </w:p>
          <w:p w:rsidR="0086162A" w:rsidRPr="00636C30" w:rsidRDefault="0086162A" w:rsidP="00454091">
            <w:pPr>
              <w:jc w:val="both"/>
              <w:rPr>
                <w:rFonts w:ascii="Calibri" w:hAnsi="Calibri" w:cs="Arial"/>
                <w:sz w:val="20"/>
                <w:szCs w:val="20"/>
              </w:rPr>
            </w:pPr>
          </w:p>
          <w:p w:rsidR="0086162A" w:rsidRPr="00A75FFC" w:rsidRDefault="00A37FF0" w:rsidP="0086162A">
            <w:pPr>
              <w:pStyle w:val="a4"/>
              <w:numPr>
                <w:ilvl w:val="0"/>
                <w:numId w:val="7"/>
              </w:numPr>
              <w:jc w:val="both"/>
              <w:rPr>
                <w:rFonts w:ascii="Calibri" w:hAnsi="Calibri" w:cs="Arial"/>
              </w:rPr>
            </w:pPr>
            <w:proofErr w:type="spellStart"/>
            <w:r w:rsidRPr="00A37FF0">
              <w:rPr>
                <w:rFonts w:ascii="Calibri" w:hAnsi="Calibri" w:cs="Arial"/>
                <w:i/>
              </w:rPr>
              <w:t>Geostandards</w:t>
            </w:r>
            <w:proofErr w:type="spellEnd"/>
            <w:r w:rsidRPr="00A37FF0">
              <w:rPr>
                <w:rFonts w:ascii="Calibri" w:hAnsi="Calibri" w:cs="Arial"/>
                <w:i/>
              </w:rPr>
              <w:t xml:space="preserve"> and </w:t>
            </w:r>
            <w:proofErr w:type="spellStart"/>
            <w:r w:rsidRPr="00A37FF0">
              <w:rPr>
                <w:rFonts w:ascii="Calibri" w:hAnsi="Calibri" w:cs="Arial"/>
                <w:i/>
              </w:rPr>
              <w:t>Geoanalytical</w:t>
            </w:r>
            <w:proofErr w:type="spellEnd"/>
            <w:r w:rsidRPr="00A37FF0">
              <w:rPr>
                <w:rFonts w:ascii="Calibri" w:hAnsi="Calibri" w:cs="Arial"/>
                <w:i/>
              </w:rPr>
              <w:t xml:space="preserve"> Research</w:t>
            </w:r>
            <w:r w:rsidRPr="00A37FF0">
              <w:rPr>
                <w:rFonts w:ascii="Calibri" w:hAnsi="Calibri" w:cs="Arial"/>
              </w:rPr>
              <w:t xml:space="preserve">, Wiley </w:t>
            </w:r>
          </w:p>
          <w:p w:rsidR="00FE5FEB" w:rsidRDefault="00A37FF0" w:rsidP="0086162A">
            <w:pPr>
              <w:pStyle w:val="a4"/>
              <w:numPr>
                <w:ilvl w:val="0"/>
                <w:numId w:val="7"/>
              </w:numPr>
              <w:jc w:val="both"/>
              <w:rPr>
                <w:rFonts w:ascii="Calibri" w:eastAsia="Calibri" w:hAnsi="Calibri" w:cs="Arial"/>
              </w:rPr>
            </w:pPr>
            <w:r w:rsidRPr="00A37FF0">
              <w:rPr>
                <w:rFonts w:ascii="Calibri" w:eastAsia="Calibri" w:hAnsi="Calibri" w:cs="Arial"/>
                <w:i/>
              </w:rPr>
              <w:t>Analyst</w:t>
            </w:r>
            <w:r>
              <w:rPr>
                <w:rFonts w:ascii="Calibri" w:eastAsia="Calibri" w:hAnsi="Calibri" w:cs="Arial"/>
              </w:rPr>
              <w:t>, Royal Society of Chemistry</w:t>
            </w:r>
          </w:p>
          <w:p w:rsidR="00FE5FEB" w:rsidRPr="0086162A" w:rsidRDefault="00636C30" w:rsidP="00636C30">
            <w:pPr>
              <w:pStyle w:val="a4"/>
              <w:numPr>
                <w:ilvl w:val="0"/>
                <w:numId w:val="7"/>
              </w:numPr>
              <w:jc w:val="both"/>
              <w:rPr>
                <w:rFonts w:ascii="Calibri" w:hAnsi="Calibri" w:cs="Arial"/>
                <w:b/>
              </w:rPr>
            </w:pPr>
            <w:r w:rsidRPr="00636C30">
              <w:rPr>
                <w:rFonts w:ascii="Calibri" w:eastAsia="Calibri" w:hAnsi="Calibri" w:cs="Arial"/>
                <w:i/>
              </w:rPr>
              <w:t xml:space="preserve">Journal of </w:t>
            </w:r>
            <w:proofErr w:type="spellStart"/>
            <w:r w:rsidRPr="00636C30">
              <w:rPr>
                <w:rFonts w:ascii="Calibri" w:eastAsia="Calibri" w:hAnsi="Calibri" w:cs="Arial"/>
                <w:i/>
              </w:rPr>
              <w:t>Radioanalytical</w:t>
            </w:r>
            <w:proofErr w:type="spellEnd"/>
            <w:r w:rsidRPr="00636C30">
              <w:rPr>
                <w:rFonts w:ascii="Calibri" w:eastAsia="Calibri" w:hAnsi="Calibri" w:cs="Arial"/>
                <w:i/>
              </w:rPr>
              <w:t xml:space="preserve"> and Nuclear Chemistry, </w:t>
            </w:r>
            <w:r w:rsidRPr="00636C30">
              <w:rPr>
                <w:rFonts w:ascii="Calibri" w:eastAsia="Calibri" w:hAnsi="Calibri" w:cs="Arial"/>
              </w:rPr>
              <w:t>Springer</w:t>
            </w:r>
          </w:p>
        </w:tc>
      </w:tr>
    </w:tbl>
    <w:p w:rsidR="007E5088" w:rsidRDefault="007E5088" w:rsidP="00636C30"/>
    <w:sectPr w:rsidR="007E5088" w:rsidSect="00F12D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F0C" w:rsidRDefault="00A71F0C" w:rsidP="00A707CC">
      <w:r>
        <w:separator/>
      </w:r>
    </w:p>
  </w:endnote>
  <w:endnote w:type="continuationSeparator" w:id="0">
    <w:p w:rsidR="00A71F0C" w:rsidRDefault="00A71F0C" w:rsidP="00A70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423585"/>
      <w:docPartObj>
        <w:docPartGallery w:val="Page Numbers (Bottom of Page)"/>
        <w:docPartUnique/>
      </w:docPartObj>
    </w:sdtPr>
    <w:sdtContent>
      <w:p w:rsidR="00454091" w:rsidRDefault="00454091">
        <w:pPr>
          <w:pStyle w:val="a6"/>
          <w:jc w:val="right"/>
        </w:pPr>
        <w:fldSimple w:instr="PAGE   \* MERGEFORMAT">
          <w:r w:rsidR="00EB637C" w:rsidRPr="00EB637C">
            <w:rPr>
              <w:noProof/>
              <w:lang w:val="el-GR"/>
            </w:rPr>
            <w:t>1</w:t>
          </w:r>
        </w:fldSimple>
      </w:p>
    </w:sdtContent>
  </w:sdt>
  <w:p w:rsidR="00454091" w:rsidRDefault="004540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F0C" w:rsidRDefault="00A71F0C" w:rsidP="00A707CC">
      <w:r>
        <w:separator/>
      </w:r>
    </w:p>
  </w:footnote>
  <w:footnote w:type="continuationSeparator" w:id="0">
    <w:p w:rsidR="00A71F0C" w:rsidRDefault="00A71F0C" w:rsidP="00A70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E1F61B4"/>
    <w:multiLevelType w:val="hybridMultilevel"/>
    <w:tmpl w:val="29425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81213A0"/>
    <w:multiLevelType w:val="hybridMultilevel"/>
    <w:tmpl w:val="35788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957F4C"/>
    <w:multiLevelType w:val="hybridMultilevel"/>
    <w:tmpl w:val="BAD8633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8C92604"/>
    <w:multiLevelType w:val="hybridMultilevel"/>
    <w:tmpl w:val="5FB06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FA1D2F"/>
    <w:multiLevelType w:val="hybridMultilevel"/>
    <w:tmpl w:val="91C4B3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nsid w:val="7C226CAF"/>
    <w:multiLevelType w:val="hybridMultilevel"/>
    <w:tmpl w:val="87F2C642"/>
    <w:lvl w:ilvl="0" w:tplc="84B246C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5"/>
  </w:num>
  <w:num w:numId="5">
    <w:abstractNumId w:val="7"/>
  </w:num>
  <w:num w:numId="6">
    <w:abstractNumId w:val="0"/>
  </w:num>
  <w:num w:numId="7">
    <w:abstractNumId w:val="1"/>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E5FEB"/>
    <w:rsid w:val="00022DB6"/>
    <w:rsid w:val="00042B9B"/>
    <w:rsid w:val="00072797"/>
    <w:rsid w:val="000C75D8"/>
    <w:rsid w:val="000D2CF3"/>
    <w:rsid w:val="000E68AD"/>
    <w:rsid w:val="00101944"/>
    <w:rsid w:val="00112598"/>
    <w:rsid w:val="0013071D"/>
    <w:rsid w:val="00134549"/>
    <w:rsid w:val="0016154C"/>
    <w:rsid w:val="00173884"/>
    <w:rsid w:val="00181834"/>
    <w:rsid w:val="001A7F6B"/>
    <w:rsid w:val="001E7A4A"/>
    <w:rsid w:val="00204280"/>
    <w:rsid w:val="00205477"/>
    <w:rsid w:val="00211A71"/>
    <w:rsid w:val="00225E84"/>
    <w:rsid w:val="002408AB"/>
    <w:rsid w:val="0025131F"/>
    <w:rsid w:val="00256058"/>
    <w:rsid w:val="00294F14"/>
    <w:rsid w:val="002A51AF"/>
    <w:rsid w:val="002A6E9F"/>
    <w:rsid w:val="002B2AA2"/>
    <w:rsid w:val="002B2B78"/>
    <w:rsid w:val="002D7AC3"/>
    <w:rsid w:val="00301D66"/>
    <w:rsid w:val="003357B2"/>
    <w:rsid w:val="00337BD3"/>
    <w:rsid w:val="00346C63"/>
    <w:rsid w:val="00382D33"/>
    <w:rsid w:val="00385D2A"/>
    <w:rsid w:val="003C508C"/>
    <w:rsid w:val="003D7A66"/>
    <w:rsid w:val="00404752"/>
    <w:rsid w:val="004205F3"/>
    <w:rsid w:val="00436CFF"/>
    <w:rsid w:val="00442553"/>
    <w:rsid w:val="00454091"/>
    <w:rsid w:val="004563B5"/>
    <w:rsid w:val="00496B5D"/>
    <w:rsid w:val="004C4233"/>
    <w:rsid w:val="004C44E4"/>
    <w:rsid w:val="004E76C7"/>
    <w:rsid w:val="005213E4"/>
    <w:rsid w:val="0053488F"/>
    <w:rsid w:val="0054120B"/>
    <w:rsid w:val="00555DBF"/>
    <w:rsid w:val="005653D4"/>
    <w:rsid w:val="005A4353"/>
    <w:rsid w:val="005E4039"/>
    <w:rsid w:val="005F10A8"/>
    <w:rsid w:val="00604E38"/>
    <w:rsid w:val="00614844"/>
    <w:rsid w:val="00636C30"/>
    <w:rsid w:val="00641D22"/>
    <w:rsid w:val="00686A74"/>
    <w:rsid w:val="006902CB"/>
    <w:rsid w:val="006916C0"/>
    <w:rsid w:val="00695349"/>
    <w:rsid w:val="006A1D52"/>
    <w:rsid w:val="006B0EB2"/>
    <w:rsid w:val="006D155F"/>
    <w:rsid w:val="007379A7"/>
    <w:rsid w:val="00750836"/>
    <w:rsid w:val="00765520"/>
    <w:rsid w:val="007712F8"/>
    <w:rsid w:val="007876B1"/>
    <w:rsid w:val="007C51F0"/>
    <w:rsid w:val="007D1851"/>
    <w:rsid w:val="007E3781"/>
    <w:rsid w:val="007E5088"/>
    <w:rsid w:val="00816247"/>
    <w:rsid w:val="00840C95"/>
    <w:rsid w:val="00844CE6"/>
    <w:rsid w:val="0085196B"/>
    <w:rsid w:val="00856A90"/>
    <w:rsid w:val="0086162A"/>
    <w:rsid w:val="00896573"/>
    <w:rsid w:val="008B56B7"/>
    <w:rsid w:val="008C3833"/>
    <w:rsid w:val="008C41B0"/>
    <w:rsid w:val="008D41F6"/>
    <w:rsid w:val="008E07B7"/>
    <w:rsid w:val="008E4DE1"/>
    <w:rsid w:val="008F5DAD"/>
    <w:rsid w:val="009109C7"/>
    <w:rsid w:val="00930A62"/>
    <w:rsid w:val="00941108"/>
    <w:rsid w:val="009446F5"/>
    <w:rsid w:val="00965FD2"/>
    <w:rsid w:val="009D5C1D"/>
    <w:rsid w:val="00A02BF5"/>
    <w:rsid w:val="00A07E66"/>
    <w:rsid w:val="00A1188B"/>
    <w:rsid w:val="00A37FF0"/>
    <w:rsid w:val="00A707CC"/>
    <w:rsid w:val="00A71F0C"/>
    <w:rsid w:val="00A75FFC"/>
    <w:rsid w:val="00A82947"/>
    <w:rsid w:val="00A952E7"/>
    <w:rsid w:val="00AF40AF"/>
    <w:rsid w:val="00B11E56"/>
    <w:rsid w:val="00B25A61"/>
    <w:rsid w:val="00B25D10"/>
    <w:rsid w:val="00B41707"/>
    <w:rsid w:val="00B43CAD"/>
    <w:rsid w:val="00B46E08"/>
    <w:rsid w:val="00B56375"/>
    <w:rsid w:val="00B71026"/>
    <w:rsid w:val="00B80E9A"/>
    <w:rsid w:val="00BB45D2"/>
    <w:rsid w:val="00BC2EDA"/>
    <w:rsid w:val="00BC4470"/>
    <w:rsid w:val="00BF3889"/>
    <w:rsid w:val="00C31894"/>
    <w:rsid w:val="00C53FF9"/>
    <w:rsid w:val="00C7223E"/>
    <w:rsid w:val="00C94291"/>
    <w:rsid w:val="00CF0DFA"/>
    <w:rsid w:val="00D1515F"/>
    <w:rsid w:val="00D82E5A"/>
    <w:rsid w:val="00DC01B8"/>
    <w:rsid w:val="00DE5AD8"/>
    <w:rsid w:val="00E34D81"/>
    <w:rsid w:val="00E47503"/>
    <w:rsid w:val="00E66F8C"/>
    <w:rsid w:val="00E750D4"/>
    <w:rsid w:val="00EB55F5"/>
    <w:rsid w:val="00EB637C"/>
    <w:rsid w:val="00EC5034"/>
    <w:rsid w:val="00EC7538"/>
    <w:rsid w:val="00EC7627"/>
    <w:rsid w:val="00ED5B3E"/>
    <w:rsid w:val="00EE5CEB"/>
    <w:rsid w:val="00EF3FC1"/>
    <w:rsid w:val="00F10D69"/>
    <w:rsid w:val="00F12DE4"/>
    <w:rsid w:val="00F32458"/>
    <w:rsid w:val="00F61FFC"/>
    <w:rsid w:val="00F7358F"/>
    <w:rsid w:val="00F82513"/>
    <w:rsid w:val="00F904CF"/>
    <w:rsid w:val="00F94C53"/>
    <w:rsid w:val="00FA2293"/>
    <w:rsid w:val="00FA4C38"/>
    <w:rsid w:val="00FD0242"/>
    <w:rsid w:val="00FE5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E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FE5FEB"/>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FE5FEB"/>
    <w:pPr>
      <w:keepNext/>
      <w:spacing w:before="120" w:after="240"/>
      <w:ind w:left="62"/>
      <w:outlineLvl w:val="1"/>
    </w:pPr>
    <w:rPr>
      <w:rFonts w:ascii="Arial" w:hAnsi="Arial"/>
      <w:b/>
      <w:bCs/>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FE5FEB"/>
    <w:rPr>
      <w:rFonts w:ascii="Arial" w:eastAsia="Times New Roman" w:hAnsi="Arial" w:cs="Arial"/>
      <w:b/>
      <w:bCs/>
      <w:sz w:val="32"/>
      <w:szCs w:val="24"/>
      <w:lang w:val="el-GR"/>
    </w:rPr>
  </w:style>
  <w:style w:type="character" w:customStyle="1" w:styleId="2Char">
    <w:name w:val="Επικεφαλίδα 2 Char"/>
    <w:basedOn w:val="a0"/>
    <w:link w:val="2"/>
    <w:uiPriority w:val="99"/>
    <w:rsid w:val="00FE5FEB"/>
    <w:rPr>
      <w:rFonts w:ascii="Arial" w:eastAsia="Times New Roman" w:hAnsi="Arial" w:cs="Times New Roman"/>
      <w:b/>
      <w:bCs/>
      <w:sz w:val="28"/>
      <w:szCs w:val="24"/>
    </w:rPr>
  </w:style>
  <w:style w:type="paragraph" w:styleId="a3">
    <w:name w:val="Body Text"/>
    <w:basedOn w:val="a"/>
    <w:link w:val="Char"/>
    <w:uiPriority w:val="99"/>
    <w:rsid w:val="00FE5FEB"/>
    <w:pPr>
      <w:jc w:val="both"/>
    </w:pPr>
  </w:style>
  <w:style w:type="character" w:customStyle="1" w:styleId="Char">
    <w:name w:val="Σώμα κειμένου Char"/>
    <w:basedOn w:val="a0"/>
    <w:link w:val="a3"/>
    <w:uiPriority w:val="99"/>
    <w:rsid w:val="00FE5FEB"/>
    <w:rPr>
      <w:rFonts w:ascii="Times New Roman" w:eastAsia="Times New Roman" w:hAnsi="Times New Roman" w:cs="Times New Roman"/>
      <w:sz w:val="24"/>
      <w:szCs w:val="24"/>
    </w:rPr>
  </w:style>
  <w:style w:type="table" w:customStyle="1" w:styleId="TableGrid3">
    <w:name w:val="Table Grid3"/>
    <w:uiPriority w:val="99"/>
    <w:rsid w:val="00FE5F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4233"/>
    <w:pPr>
      <w:ind w:left="720"/>
      <w:contextualSpacing/>
    </w:pPr>
  </w:style>
  <w:style w:type="paragraph" w:styleId="a5">
    <w:name w:val="header"/>
    <w:basedOn w:val="a"/>
    <w:link w:val="Char0"/>
    <w:uiPriority w:val="99"/>
    <w:unhideWhenUsed/>
    <w:rsid w:val="00A707CC"/>
    <w:pPr>
      <w:tabs>
        <w:tab w:val="center" w:pos="4153"/>
        <w:tab w:val="right" w:pos="8306"/>
      </w:tabs>
    </w:pPr>
  </w:style>
  <w:style w:type="character" w:customStyle="1" w:styleId="Char0">
    <w:name w:val="Κεφαλίδα Char"/>
    <w:basedOn w:val="a0"/>
    <w:link w:val="a5"/>
    <w:uiPriority w:val="99"/>
    <w:rsid w:val="00A707CC"/>
    <w:rPr>
      <w:rFonts w:ascii="Times New Roman" w:eastAsia="Times New Roman" w:hAnsi="Times New Roman" w:cs="Times New Roman"/>
      <w:sz w:val="24"/>
      <w:szCs w:val="24"/>
    </w:rPr>
  </w:style>
  <w:style w:type="paragraph" w:styleId="a6">
    <w:name w:val="footer"/>
    <w:basedOn w:val="a"/>
    <w:link w:val="Char1"/>
    <w:uiPriority w:val="99"/>
    <w:unhideWhenUsed/>
    <w:rsid w:val="00A707CC"/>
    <w:pPr>
      <w:tabs>
        <w:tab w:val="center" w:pos="4153"/>
        <w:tab w:val="right" w:pos="8306"/>
      </w:tabs>
    </w:pPr>
  </w:style>
  <w:style w:type="character" w:customStyle="1" w:styleId="Char1">
    <w:name w:val="Υποσέλιδο Char"/>
    <w:basedOn w:val="a0"/>
    <w:link w:val="a6"/>
    <w:uiPriority w:val="99"/>
    <w:rsid w:val="00A707CC"/>
    <w:rPr>
      <w:rFonts w:ascii="Times New Roman" w:eastAsia="Times New Roman" w:hAnsi="Times New Roman" w:cs="Times New Roman"/>
      <w:sz w:val="24"/>
      <w:szCs w:val="24"/>
    </w:rPr>
  </w:style>
  <w:style w:type="paragraph" w:styleId="Web">
    <w:name w:val="Normal (Web)"/>
    <w:basedOn w:val="a"/>
    <w:uiPriority w:val="99"/>
    <w:semiHidden/>
    <w:unhideWhenUsed/>
    <w:rsid w:val="00636C30"/>
    <w:pPr>
      <w:spacing w:before="100" w:beforeAutospacing="1" w:after="100" w:afterAutospacing="1"/>
    </w:pPr>
    <w:rPr>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E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FE5FEB"/>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FE5FEB"/>
    <w:pPr>
      <w:keepNext/>
      <w:spacing w:before="120" w:after="240"/>
      <w:ind w:left="62"/>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Heading 1 Char"/>
    <w:basedOn w:val="a0"/>
    <w:link w:val="1"/>
    <w:uiPriority w:val="99"/>
    <w:rsid w:val="00FE5FEB"/>
    <w:rPr>
      <w:rFonts w:ascii="Arial" w:eastAsia="Times New Roman" w:hAnsi="Arial" w:cs="Arial"/>
      <w:b/>
      <w:bCs/>
      <w:sz w:val="32"/>
      <w:szCs w:val="24"/>
      <w:lang w:val="el-GR"/>
    </w:rPr>
  </w:style>
  <w:style w:type="character" w:customStyle="1" w:styleId="2Char">
    <w:name w:val="Heading 2 Char"/>
    <w:basedOn w:val="a0"/>
    <w:link w:val="2"/>
    <w:uiPriority w:val="99"/>
    <w:rsid w:val="00FE5FEB"/>
    <w:rPr>
      <w:rFonts w:ascii="Arial" w:eastAsia="Times New Roman" w:hAnsi="Arial" w:cs="Times New Roman"/>
      <w:b/>
      <w:bCs/>
      <w:sz w:val="28"/>
      <w:szCs w:val="24"/>
    </w:rPr>
  </w:style>
  <w:style w:type="paragraph" w:styleId="a3">
    <w:name w:val="Body Text"/>
    <w:basedOn w:val="a"/>
    <w:link w:val="Char"/>
    <w:uiPriority w:val="99"/>
    <w:rsid w:val="00FE5FEB"/>
    <w:pPr>
      <w:jc w:val="both"/>
    </w:pPr>
  </w:style>
  <w:style w:type="character" w:customStyle="1" w:styleId="Char">
    <w:name w:val="Body Text Char"/>
    <w:basedOn w:val="a0"/>
    <w:link w:val="a3"/>
    <w:uiPriority w:val="99"/>
    <w:rsid w:val="00FE5FEB"/>
    <w:rPr>
      <w:rFonts w:ascii="Times New Roman" w:eastAsia="Times New Roman" w:hAnsi="Times New Roman" w:cs="Times New Roman"/>
      <w:sz w:val="24"/>
      <w:szCs w:val="24"/>
    </w:rPr>
  </w:style>
  <w:style w:type="table" w:customStyle="1" w:styleId="TableGrid3">
    <w:name w:val="Table Grid3"/>
    <w:uiPriority w:val="99"/>
    <w:rsid w:val="00FE5F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192">
      <w:bodyDiv w:val="1"/>
      <w:marLeft w:val="0"/>
      <w:marRight w:val="0"/>
      <w:marTop w:val="0"/>
      <w:marBottom w:val="0"/>
      <w:divBdr>
        <w:top w:val="none" w:sz="0" w:space="0" w:color="auto"/>
        <w:left w:val="none" w:sz="0" w:space="0" w:color="auto"/>
        <w:bottom w:val="none" w:sz="0" w:space="0" w:color="auto"/>
        <w:right w:val="none" w:sz="0" w:space="0" w:color="auto"/>
      </w:divBdr>
    </w:div>
    <w:div w:id="187989818">
      <w:bodyDiv w:val="1"/>
      <w:marLeft w:val="0"/>
      <w:marRight w:val="0"/>
      <w:marTop w:val="0"/>
      <w:marBottom w:val="0"/>
      <w:divBdr>
        <w:top w:val="none" w:sz="0" w:space="0" w:color="auto"/>
        <w:left w:val="none" w:sz="0" w:space="0" w:color="auto"/>
        <w:bottom w:val="none" w:sz="0" w:space="0" w:color="auto"/>
        <w:right w:val="none" w:sz="0" w:space="0" w:color="auto"/>
      </w:divBdr>
    </w:div>
    <w:div w:id="12679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F6CED-8065-4970-8A16-31ADD665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1251</Words>
  <Characters>6757</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UOA</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OMEA</dc:creator>
  <cp:lastModifiedBy>user</cp:lastModifiedBy>
  <cp:revision>6</cp:revision>
  <dcterms:created xsi:type="dcterms:W3CDTF">2018-11-07T20:45:00Z</dcterms:created>
  <dcterms:modified xsi:type="dcterms:W3CDTF">2018-11-10T18:53:00Z</dcterms:modified>
</cp:coreProperties>
</file>