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B5ADD" w14:textId="77777777" w:rsidR="00D14A21" w:rsidRPr="00AB0B4F" w:rsidRDefault="00C83B9D" w:rsidP="00D14A21">
      <w:pPr>
        <w:rPr>
          <w:rFonts w:ascii="Arial" w:hAnsi="Arial" w:cs="Arial"/>
        </w:rPr>
      </w:pPr>
      <w:bookmarkStart w:id="0" w:name="_GoBack"/>
      <w:bookmarkEnd w:id="0"/>
      <w:r>
        <w:rPr>
          <w:rFonts w:ascii="Arial" w:hAnsi="Arial" w:cs="Arial"/>
        </w:rPr>
        <w:t xml:space="preserve"> </w:t>
      </w:r>
      <w:r w:rsidR="00D14A21" w:rsidRPr="00AB0B4F">
        <w:rPr>
          <w:rFonts w:ascii="Arial" w:hAnsi="Arial" w:cs="Arial"/>
        </w:rPr>
        <w:t>Name:</w:t>
      </w:r>
      <w:r w:rsidR="00D14A21" w:rsidRPr="00AB0B4F">
        <w:rPr>
          <w:rFonts w:ascii="Arial" w:hAnsi="Arial" w:cs="Arial"/>
        </w:rPr>
        <w:tab/>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rPr>
        <w:tab/>
      </w:r>
      <w:r w:rsidR="00D14A21" w:rsidRPr="00AB0B4F">
        <w:rPr>
          <w:rFonts w:ascii="Arial" w:hAnsi="Arial" w:cs="Arial"/>
        </w:rPr>
        <w:tab/>
        <w:t>Date:</w:t>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u w:val="single"/>
        </w:rPr>
        <w:tab/>
      </w:r>
      <w:r w:rsidR="00D14A21" w:rsidRPr="00AB0B4F">
        <w:rPr>
          <w:rFonts w:ascii="Arial" w:hAnsi="Arial" w:cs="Arial"/>
          <w:u w:val="single"/>
        </w:rPr>
        <w:tab/>
      </w:r>
    </w:p>
    <w:p w14:paraId="2C49A807" w14:textId="77777777" w:rsidR="00D14A21" w:rsidRPr="00AB0B4F" w:rsidRDefault="00D14A21" w:rsidP="00D14A21">
      <w:pPr>
        <w:rPr>
          <w:rFonts w:ascii="Arial" w:hAnsi="Arial" w:cs="Arial"/>
        </w:rPr>
      </w:pPr>
    </w:p>
    <w:p w14:paraId="20BFE2EC" w14:textId="77777777" w:rsidR="00D14A21" w:rsidRPr="00AB0B4F" w:rsidRDefault="00D14A21" w:rsidP="00D14A21">
      <w:pPr>
        <w:rPr>
          <w:rFonts w:ascii="Arial" w:hAnsi="Arial" w:cs="Arial"/>
        </w:rPr>
      </w:pPr>
    </w:p>
    <w:p w14:paraId="7C712B0F" w14:textId="77777777" w:rsidR="00D14A21" w:rsidRPr="00AB0B4F" w:rsidRDefault="00D14A21" w:rsidP="00D14A21">
      <w:pPr>
        <w:tabs>
          <w:tab w:val="left" w:pos="560"/>
          <w:tab w:val="center" w:pos="4320"/>
        </w:tabs>
        <w:jc w:val="center"/>
        <w:rPr>
          <w:rFonts w:ascii="Arial" w:hAnsi="Arial"/>
          <w:b/>
        </w:rPr>
      </w:pPr>
      <w:r w:rsidRPr="00AB0B4F">
        <w:rPr>
          <w:rFonts w:ascii="Arial" w:hAnsi="Arial"/>
          <w:b/>
        </w:rPr>
        <w:t>Induced Seismicity</w:t>
      </w:r>
      <w:r w:rsidR="00AF5889">
        <w:rPr>
          <w:rFonts w:ascii="Arial" w:hAnsi="Arial"/>
          <w:b/>
        </w:rPr>
        <w:t xml:space="preserve">: Are humans causing earthquakes? </w:t>
      </w:r>
      <w:r w:rsidRPr="00AB0B4F">
        <w:rPr>
          <w:rFonts w:ascii="Arial" w:hAnsi="Arial"/>
          <w:b/>
        </w:rPr>
        <w:t xml:space="preserve"> – Student Worksheet</w:t>
      </w:r>
      <w:r w:rsidR="00B12673">
        <w:rPr>
          <w:rFonts w:ascii="Arial" w:hAnsi="Arial"/>
          <w:b/>
        </w:rPr>
        <w:t xml:space="preserve"> </w:t>
      </w:r>
    </w:p>
    <w:p w14:paraId="1C8DC88D" w14:textId="77777777" w:rsidR="00D14A21" w:rsidRPr="00AB0B4F" w:rsidRDefault="00D14A21" w:rsidP="00D14A21">
      <w:pPr>
        <w:jc w:val="center"/>
        <w:rPr>
          <w:rFonts w:ascii="Arial" w:hAnsi="Arial"/>
        </w:rPr>
      </w:pPr>
      <w:r w:rsidRPr="00AB0B4F">
        <w:rPr>
          <w:rFonts w:ascii="Arial" w:hAnsi="Arial"/>
        </w:rPr>
        <w:t xml:space="preserve">Version – </w:t>
      </w:r>
      <w:r w:rsidR="005B4467">
        <w:rPr>
          <w:rFonts w:ascii="Arial" w:hAnsi="Arial"/>
        </w:rPr>
        <w:t>6</w:t>
      </w:r>
      <w:r w:rsidRPr="00AB0B4F">
        <w:rPr>
          <w:rFonts w:ascii="Arial" w:hAnsi="Arial"/>
        </w:rPr>
        <w:t>.</w:t>
      </w:r>
      <w:r w:rsidR="009656E5">
        <w:rPr>
          <w:rFonts w:ascii="Arial" w:hAnsi="Arial"/>
        </w:rPr>
        <w:t>2</w:t>
      </w:r>
      <w:r w:rsidRPr="00AB0B4F">
        <w:rPr>
          <w:rFonts w:ascii="Arial" w:hAnsi="Arial"/>
        </w:rPr>
        <w:t xml:space="preserve">; Last updated – </w:t>
      </w:r>
      <w:r w:rsidR="00AF5889">
        <w:rPr>
          <w:rFonts w:ascii="Arial" w:hAnsi="Arial"/>
        </w:rPr>
        <w:t xml:space="preserve">June </w:t>
      </w:r>
      <w:r w:rsidR="005B4467">
        <w:rPr>
          <w:rFonts w:ascii="Arial" w:hAnsi="Arial"/>
        </w:rPr>
        <w:t>2017</w:t>
      </w:r>
    </w:p>
    <w:p w14:paraId="0653847F" w14:textId="77777777" w:rsidR="00D14A21" w:rsidRPr="00AB0B4F" w:rsidRDefault="00D14A21" w:rsidP="00D14A21">
      <w:pPr>
        <w:rPr>
          <w:rFonts w:ascii="Arial" w:hAnsi="Arial" w:cs="Arial"/>
          <w:b/>
        </w:rPr>
      </w:pPr>
    </w:p>
    <w:p w14:paraId="4D0EA340" w14:textId="77777777" w:rsidR="00D14A21" w:rsidRDefault="00D14A21" w:rsidP="00D14A21">
      <w:pPr>
        <w:rPr>
          <w:rFonts w:ascii="Arial" w:hAnsi="Arial" w:cs="Arial"/>
        </w:rPr>
      </w:pPr>
    </w:p>
    <w:p w14:paraId="4599A10C" w14:textId="77777777" w:rsidR="00C60B8F" w:rsidRDefault="007E0E0B" w:rsidP="007E0E0B">
      <w:pPr>
        <w:rPr>
          <w:rFonts w:ascii="Arial" w:hAnsi="Arial" w:cs="Arial"/>
        </w:rPr>
      </w:pPr>
      <w:r w:rsidRPr="00AB0B4F">
        <w:rPr>
          <w:rFonts w:ascii="Arial" w:hAnsi="Arial" w:cs="Arial"/>
        </w:rPr>
        <w:t xml:space="preserve">The purpose of this activity is to explore </w:t>
      </w:r>
    </w:p>
    <w:p w14:paraId="31C4182F" w14:textId="77777777" w:rsidR="00C60B8F" w:rsidRPr="00074787" w:rsidRDefault="007E0E0B" w:rsidP="00074787">
      <w:pPr>
        <w:pStyle w:val="a3"/>
        <w:numPr>
          <w:ilvl w:val="0"/>
          <w:numId w:val="5"/>
        </w:numPr>
        <w:rPr>
          <w:rFonts w:ascii="Arial" w:hAnsi="Arial" w:cs="Arial"/>
        </w:rPr>
      </w:pPr>
      <w:r w:rsidRPr="00074787">
        <w:rPr>
          <w:rFonts w:ascii="Arial" w:hAnsi="Arial" w:cs="Arial"/>
        </w:rPr>
        <w:t xml:space="preserve">the processes involved in unconventional gas resource exploration and production (hydraulic fracturing), </w:t>
      </w:r>
    </w:p>
    <w:p w14:paraId="4AE0A036" w14:textId="77777777" w:rsidR="00C60B8F" w:rsidRDefault="007E0E0B" w:rsidP="00074787">
      <w:pPr>
        <w:pStyle w:val="a3"/>
        <w:numPr>
          <w:ilvl w:val="0"/>
          <w:numId w:val="5"/>
        </w:numPr>
        <w:rPr>
          <w:rFonts w:ascii="Arial" w:hAnsi="Arial" w:cs="Arial"/>
        </w:rPr>
      </w:pPr>
      <w:r w:rsidRPr="00074787">
        <w:rPr>
          <w:rFonts w:ascii="Arial" w:hAnsi="Arial" w:cs="Arial"/>
        </w:rPr>
        <w:t xml:space="preserve">how we monitor seismic activity and draw correlations (or lack thereof) between fluid injection (related to </w:t>
      </w:r>
      <w:proofErr w:type="spellStart"/>
      <w:r w:rsidRPr="00074787">
        <w:rPr>
          <w:rFonts w:ascii="Arial" w:hAnsi="Arial" w:cs="Arial"/>
        </w:rPr>
        <w:t>hydrofracking</w:t>
      </w:r>
      <w:proofErr w:type="spellEnd"/>
      <w:r w:rsidRPr="00074787">
        <w:rPr>
          <w:rFonts w:ascii="Arial" w:hAnsi="Arial" w:cs="Arial"/>
        </w:rPr>
        <w:t xml:space="preserve"> or from wastewater disposal)</w:t>
      </w:r>
      <w:r w:rsidR="00C60B8F" w:rsidRPr="00074787">
        <w:rPr>
          <w:rFonts w:ascii="Arial" w:hAnsi="Arial" w:cs="Arial"/>
        </w:rPr>
        <w:t xml:space="preserve"> and earthquake activity, </w:t>
      </w:r>
    </w:p>
    <w:p w14:paraId="266F08FE" w14:textId="77777777" w:rsidR="00074787" w:rsidRDefault="007E0E0B" w:rsidP="00074787">
      <w:pPr>
        <w:pStyle w:val="a3"/>
        <w:numPr>
          <w:ilvl w:val="0"/>
          <w:numId w:val="5"/>
        </w:numPr>
        <w:rPr>
          <w:rFonts w:ascii="Arial" w:hAnsi="Arial" w:cs="Arial"/>
        </w:rPr>
      </w:pPr>
      <w:r w:rsidRPr="00074787">
        <w:rPr>
          <w:rFonts w:ascii="Arial" w:hAnsi="Arial" w:cs="Arial"/>
        </w:rPr>
        <w:t>ways that we might establish a better understanding of correlations between the two.</w:t>
      </w:r>
    </w:p>
    <w:p w14:paraId="46BB93F9" w14:textId="394E33EF" w:rsidR="007E0E0B" w:rsidRDefault="007E0E0B" w:rsidP="00D14A21">
      <w:pPr>
        <w:rPr>
          <w:rFonts w:ascii="Arial" w:hAnsi="Arial" w:cs="Arial"/>
        </w:rPr>
      </w:pPr>
    </w:p>
    <w:p w14:paraId="25289186" w14:textId="77777777" w:rsidR="007E0E0B" w:rsidRPr="00AB0B4F" w:rsidRDefault="007E0E0B" w:rsidP="00D14A21">
      <w:pPr>
        <w:rPr>
          <w:rFonts w:ascii="Arial" w:hAnsi="Arial" w:cs="Arial"/>
        </w:rPr>
      </w:pPr>
    </w:p>
    <w:p w14:paraId="206381E5" w14:textId="77777777" w:rsidR="00C60B8F" w:rsidRDefault="00C60B8F" w:rsidP="00D14A21">
      <w:pPr>
        <w:rPr>
          <w:rFonts w:ascii="Arial" w:hAnsi="Arial" w:cs="Arial"/>
        </w:rPr>
      </w:pPr>
      <w:r w:rsidRPr="00074787">
        <w:rPr>
          <w:rFonts w:ascii="Arial" w:hAnsi="Arial" w:cs="Arial"/>
          <w:b/>
          <w:u w:val="single"/>
        </w:rPr>
        <w:t>Introduction</w:t>
      </w:r>
    </w:p>
    <w:p w14:paraId="247AFB38" w14:textId="77777777" w:rsidR="00D14A21" w:rsidRDefault="00D14A21" w:rsidP="00B626AF">
      <w:pPr>
        <w:rPr>
          <w:rFonts w:ascii="Arial" w:hAnsi="Arial" w:cs="Arial"/>
        </w:rPr>
      </w:pPr>
      <w:r w:rsidRPr="00AB0B4F">
        <w:rPr>
          <w:rFonts w:ascii="Arial" w:hAnsi="Arial" w:cs="Arial"/>
        </w:rPr>
        <w:t xml:space="preserve">The process of removing hydrocarbons from Earth’s crust </w:t>
      </w:r>
      <w:r>
        <w:rPr>
          <w:rFonts w:ascii="Arial" w:hAnsi="Arial" w:cs="Arial"/>
        </w:rPr>
        <w:t>has become an</w:t>
      </w:r>
      <w:r w:rsidRPr="00AB0B4F">
        <w:rPr>
          <w:rFonts w:ascii="Arial" w:hAnsi="Arial" w:cs="Arial"/>
        </w:rPr>
        <w:t xml:space="preserve"> </w:t>
      </w:r>
      <w:r w:rsidR="000B117B">
        <w:rPr>
          <w:rFonts w:ascii="Arial" w:hAnsi="Arial" w:cs="Arial"/>
        </w:rPr>
        <w:t>important</w:t>
      </w:r>
      <w:r w:rsidR="000B117B" w:rsidRPr="00AB0B4F">
        <w:rPr>
          <w:rFonts w:ascii="Arial" w:hAnsi="Arial" w:cs="Arial"/>
        </w:rPr>
        <w:t xml:space="preserve"> </w:t>
      </w:r>
      <w:r w:rsidRPr="00AB0B4F">
        <w:rPr>
          <w:rFonts w:ascii="Arial" w:hAnsi="Arial" w:cs="Arial"/>
        </w:rPr>
        <w:t xml:space="preserve">activity for humankind. </w:t>
      </w:r>
      <w:r w:rsidR="00565475">
        <w:rPr>
          <w:rFonts w:ascii="Arial" w:hAnsi="Arial" w:cs="Arial"/>
        </w:rPr>
        <w:t>Over time</w:t>
      </w:r>
      <w:r w:rsidR="00C60B8F">
        <w:rPr>
          <w:rFonts w:ascii="Arial" w:hAnsi="Arial" w:cs="Arial"/>
        </w:rPr>
        <w:t xml:space="preserve">, </w:t>
      </w:r>
      <w:r w:rsidR="00565475">
        <w:rPr>
          <w:rFonts w:ascii="Arial" w:hAnsi="Arial" w:cs="Arial"/>
        </w:rPr>
        <w:t xml:space="preserve">the most accessible </w:t>
      </w:r>
      <w:r w:rsidR="00565475" w:rsidRPr="00AB0B4F">
        <w:rPr>
          <w:rFonts w:ascii="Arial" w:hAnsi="Arial" w:cs="Arial"/>
        </w:rPr>
        <w:t xml:space="preserve">oil and gas </w:t>
      </w:r>
      <w:r w:rsidR="00565475">
        <w:rPr>
          <w:rFonts w:ascii="Arial" w:hAnsi="Arial" w:cs="Arial"/>
        </w:rPr>
        <w:t>reservoirs have been</w:t>
      </w:r>
      <w:r w:rsidR="00CC683E">
        <w:rPr>
          <w:rFonts w:ascii="Arial" w:hAnsi="Arial" w:cs="Arial"/>
        </w:rPr>
        <w:t>,</w:t>
      </w:r>
      <w:r w:rsidR="00565475">
        <w:rPr>
          <w:rFonts w:ascii="Arial" w:hAnsi="Arial" w:cs="Arial"/>
        </w:rPr>
        <w:t xml:space="preserve"> </w:t>
      </w:r>
      <w:r w:rsidR="00F460AE">
        <w:rPr>
          <w:rFonts w:ascii="Arial" w:hAnsi="Arial" w:cs="Arial"/>
        </w:rPr>
        <w:t xml:space="preserve">or are being </w:t>
      </w:r>
      <w:r w:rsidR="00565475">
        <w:rPr>
          <w:rFonts w:ascii="Arial" w:hAnsi="Arial" w:cs="Arial"/>
        </w:rPr>
        <w:t xml:space="preserve">consumed. </w:t>
      </w:r>
      <w:r w:rsidR="00F460AE">
        <w:rPr>
          <w:rFonts w:ascii="Arial" w:hAnsi="Arial" w:cs="Arial"/>
        </w:rPr>
        <w:t>T</w:t>
      </w:r>
      <w:r w:rsidR="00565475">
        <w:rPr>
          <w:rFonts w:ascii="Arial" w:hAnsi="Arial" w:cs="Arial"/>
        </w:rPr>
        <w:t xml:space="preserve">o meet humankind’s demand for hydrocarbons, the oil and gas industry </w:t>
      </w:r>
      <w:r w:rsidR="000B117B">
        <w:rPr>
          <w:rFonts w:ascii="Arial" w:hAnsi="Arial" w:cs="Arial"/>
        </w:rPr>
        <w:t>has</w:t>
      </w:r>
      <w:r w:rsidR="00565475">
        <w:rPr>
          <w:rFonts w:ascii="Arial" w:hAnsi="Arial" w:cs="Arial"/>
        </w:rPr>
        <w:t xml:space="preserve"> develope</w:t>
      </w:r>
      <w:r w:rsidR="00CC683E">
        <w:rPr>
          <w:rFonts w:ascii="Arial" w:hAnsi="Arial" w:cs="Arial"/>
        </w:rPr>
        <w:t xml:space="preserve">d new technologies to reach </w:t>
      </w:r>
      <w:r w:rsidR="00671691" w:rsidRPr="00671691">
        <w:rPr>
          <w:rFonts w:ascii="Arial" w:hAnsi="Arial" w:cs="Arial"/>
        </w:rPr>
        <w:t xml:space="preserve">previously </w:t>
      </w:r>
      <w:r w:rsidR="002C2A86" w:rsidRPr="00671691">
        <w:rPr>
          <w:rFonts w:ascii="Arial" w:hAnsi="Arial" w:cs="Arial"/>
        </w:rPr>
        <w:t>inaccessible</w:t>
      </w:r>
      <w:r w:rsidR="00671691" w:rsidRPr="00671691">
        <w:rPr>
          <w:rFonts w:ascii="Arial" w:hAnsi="Arial" w:cs="Arial"/>
        </w:rPr>
        <w:t xml:space="preserve"> gas resources</w:t>
      </w:r>
      <w:r w:rsidR="00F460AE">
        <w:rPr>
          <w:rFonts w:ascii="Arial" w:hAnsi="Arial" w:cs="Arial"/>
          <w:b/>
          <w:i/>
        </w:rPr>
        <w:t xml:space="preserve"> </w:t>
      </w:r>
      <w:r w:rsidR="00F460AE">
        <w:rPr>
          <w:rFonts w:ascii="Arial" w:hAnsi="Arial" w:cs="Arial"/>
        </w:rPr>
        <w:t xml:space="preserve">and increase </w:t>
      </w:r>
      <w:r w:rsidR="00CC683E">
        <w:rPr>
          <w:rFonts w:ascii="Arial" w:hAnsi="Arial" w:cs="Arial"/>
        </w:rPr>
        <w:t xml:space="preserve">the </w:t>
      </w:r>
      <w:r w:rsidR="00F460AE">
        <w:rPr>
          <w:rFonts w:ascii="Arial" w:hAnsi="Arial" w:cs="Arial"/>
        </w:rPr>
        <w:t>efficiency</w:t>
      </w:r>
      <w:r w:rsidR="00CC683E">
        <w:rPr>
          <w:rFonts w:ascii="Arial" w:hAnsi="Arial" w:cs="Arial"/>
        </w:rPr>
        <w:t xml:space="preserve"> of production</w:t>
      </w:r>
      <w:r w:rsidR="00F460AE">
        <w:rPr>
          <w:rFonts w:ascii="Arial" w:hAnsi="Arial" w:cs="Arial"/>
        </w:rPr>
        <w:t xml:space="preserve">. </w:t>
      </w:r>
      <w:r w:rsidR="00C60B8F">
        <w:rPr>
          <w:rFonts w:ascii="Arial" w:hAnsi="Arial" w:cs="Arial"/>
        </w:rPr>
        <w:t>While this increases hydrocarbon availability</w:t>
      </w:r>
      <w:r>
        <w:rPr>
          <w:rFonts w:ascii="Arial" w:hAnsi="Arial" w:cs="Arial"/>
        </w:rPr>
        <w:t xml:space="preserve">, </w:t>
      </w:r>
      <w:r w:rsidRPr="00AB0B4F">
        <w:rPr>
          <w:rFonts w:ascii="Arial" w:hAnsi="Arial" w:cs="Arial"/>
        </w:rPr>
        <w:t>challenges arise</w:t>
      </w:r>
      <w:r w:rsidR="00565475">
        <w:rPr>
          <w:rFonts w:ascii="Arial" w:hAnsi="Arial" w:cs="Arial"/>
        </w:rPr>
        <w:t xml:space="preserve"> when attempting to access these non-traditional</w:t>
      </w:r>
      <w:r w:rsidRPr="00AB0B4F">
        <w:rPr>
          <w:rFonts w:ascii="Arial" w:hAnsi="Arial" w:cs="Arial"/>
        </w:rPr>
        <w:t xml:space="preserve"> </w:t>
      </w:r>
      <w:r w:rsidR="00074787">
        <w:rPr>
          <w:rFonts w:ascii="Arial" w:hAnsi="Arial" w:cs="Arial"/>
        </w:rPr>
        <w:t>(or unconventi</w:t>
      </w:r>
      <w:r w:rsidR="004066F2">
        <w:rPr>
          <w:rFonts w:ascii="Arial" w:hAnsi="Arial" w:cs="Arial"/>
        </w:rPr>
        <w:t>on</w:t>
      </w:r>
      <w:r w:rsidR="00074787">
        <w:rPr>
          <w:rFonts w:ascii="Arial" w:hAnsi="Arial" w:cs="Arial"/>
        </w:rPr>
        <w:t xml:space="preserve">al) </w:t>
      </w:r>
      <w:r w:rsidRPr="00AB0B4F">
        <w:rPr>
          <w:rFonts w:ascii="Arial" w:hAnsi="Arial" w:cs="Arial"/>
        </w:rPr>
        <w:t xml:space="preserve">oil and gas </w:t>
      </w:r>
      <w:r w:rsidR="00565475">
        <w:rPr>
          <w:rFonts w:ascii="Arial" w:hAnsi="Arial" w:cs="Arial"/>
        </w:rPr>
        <w:t>fields</w:t>
      </w:r>
      <w:r w:rsidR="00C60B8F">
        <w:rPr>
          <w:rFonts w:ascii="Arial" w:hAnsi="Arial" w:cs="Arial"/>
        </w:rPr>
        <w:t xml:space="preserve">, which </w:t>
      </w:r>
      <w:r w:rsidRPr="00AB0B4F">
        <w:rPr>
          <w:rFonts w:ascii="Arial" w:hAnsi="Arial" w:cs="Arial"/>
        </w:rPr>
        <w:t>ha</w:t>
      </w:r>
      <w:r w:rsidR="004066F2">
        <w:rPr>
          <w:rFonts w:ascii="Arial" w:hAnsi="Arial" w:cs="Arial"/>
        </w:rPr>
        <w:t>ve</w:t>
      </w:r>
      <w:r w:rsidRPr="00AB0B4F">
        <w:rPr>
          <w:rFonts w:ascii="Arial" w:hAnsi="Arial" w:cs="Arial"/>
        </w:rPr>
        <w:t xml:space="preserve"> the potential to affect the natural and built environments in a variety of ways. </w:t>
      </w:r>
      <w:r w:rsidR="008A29D0">
        <w:rPr>
          <w:rFonts w:ascii="Arial" w:hAnsi="Arial" w:cs="Arial"/>
        </w:rPr>
        <w:t xml:space="preserve">We will explore these challenges below. </w:t>
      </w:r>
    </w:p>
    <w:p w14:paraId="1D0462B2" w14:textId="77777777" w:rsidR="00D14A21" w:rsidRPr="00AB0B4F" w:rsidRDefault="00D14A21" w:rsidP="00B626AF">
      <w:pPr>
        <w:rPr>
          <w:rFonts w:ascii="Arial" w:hAnsi="Arial" w:cs="Arial"/>
        </w:rPr>
      </w:pPr>
    </w:p>
    <w:p w14:paraId="4C4B07DA" w14:textId="77777777" w:rsidR="00074787" w:rsidRPr="00074787" w:rsidRDefault="00074787" w:rsidP="00B626AF">
      <w:pPr>
        <w:rPr>
          <w:rFonts w:ascii="Arial" w:hAnsi="Arial" w:cs="Arial"/>
        </w:rPr>
      </w:pPr>
      <w:r>
        <w:rPr>
          <w:rFonts w:ascii="Arial" w:hAnsi="Arial" w:cs="Arial"/>
        </w:rPr>
        <w:t xml:space="preserve">The term </w:t>
      </w:r>
      <w:r w:rsidRPr="00074787">
        <w:rPr>
          <w:rFonts w:ascii="Arial" w:hAnsi="Arial" w:cs="Arial"/>
          <w:b/>
          <w:bCs/>
        </w:rPr>
        <w:t>conventional oil and gas</w:t>
      </w:r>
      <w:r>
        <w:rPr>
          <w:rFonts w:ascii="Arial" w:hAnsi="Arial" w:cs="Arial"/>
          <w:b/>
          <w:bCs/>
        </w:rPr>
        <w:t xml:space="preserve"> </w:t>
      </w:r>
      <w:r w:rsidRPr="00074787">
        <w:rPr>
          <w:rFonts w:ascii="Arial" w:hAnsi="Arial" w:cs="Arial"/>
          <w:bCs/>
        </w:rPr>
        <w:t>(or simply conventional</w:t>
      </w:r>
      <w:r w:rsidR="008805CD" w:rsidRPr="00074787">
        <w:rPr>
          <w:rFonts w:ascii="Arial" w:hAnsi="Arial" w:cs="Arial"/>
          <w:bCs/>
        </w:rPr>
        <w:t>)</w:t>
      </w:r>
      <w:r w:rsidRPr="00074787">
        <w:rPr>
          <w:rFonts w:ascii="Arial" w:hAnsi="Arial" w:cs="Arial"/>
          <w:bCs/>
        </w:rPr>
        <w:t xml:space="preserve"> resources</w:t>
      </w:r>
      <w:r w:rsidRPr="00074787">
        <w:rPr>
          <w:rFonts w:ascii="Arial" w:hAnsi="Arial" w:cs="Arial"/>
        </w:rPr>
        <w:t>, applies to </w:t>
      </w:r>
      <w:r w:rsidRPr="00074787">
        <w:rPr>
          <w:rFonts w:ascii="Arial" w:hAnsi="Arial" w:cs="Arial"/>
          <w:b/>
          <w:bCs/>
        </w:rPr>
        <w:t>oil and gas</w:t>
      </w:r>
      <w:r w:rsidRPr="00074787">
        <w:rPr>
          <w:rFonts w:ascii="Arial" w:hAnsi="Arial" w:cs="Arial"/>
        </w:rPr>
        <w:t> extracted</w:t>
      </w:r>
      <w:r w:rsidR="0010056F">
        <w:rPr>
          <w:rFonts w:ascii="Arial" w:hAnsi="Arial" w:cs="Arial"/>
        </w:rPr>
        <w:t xml:space="preserve"> through a drilled well, either </w:t>
      </w:r>
      <w:r w:rsidRPr="00074787">
        <w:rPr>
          <w:rFonts w:ascii="Arial" w:hAnsi="Arial" w:cs="Arial"/>
        </w:rPr>
        <w:t>by the natural pressure of the </w:t>
      </w:r>
      <w:r w:rsidR="0010056F">
        <w:rPr>
          <w:rFonts w:ascii="Arial" w:hAnsi="Arial" w:cs="Arial"/>
          <w:bCs/>
        </w:rPr>
        <w:t>well</w:t>
      </w:r>
      <w:r w:rsidRPr="00074787">
        <w:rPr>
          <w:rFonts w:ascii="Arial" w:hAnsi="Arial" w:cs="Arial"/>
        </w:rPr>
        <w:t> and</w:t>
      </w:r>
      <w:r w:rsidR="0010056F">
        <w:rPr>
          <w:rFonts w:ascii="Arial" w:hAnsi="Arial" w:cs="Arial"/>
        </w:rPr>
        <w:t xml:space="preserve">/or by pumping </w:t>
      </w:r>
      <w:r w:rsidRPr="00074787">
        <w:rPr>
          <w:rFonts w:ascii="Arial" w:hAnsi="Arial" w:cs="Arial"/>
        </w:rPr>
        <w:t>or compression operations.</w:t>
      </w:r>
      <w:r w:rsidR="0010056F">
        <w:rPr>
          <w:rFonts w:ascii="Arial" w:hAnsi="Arial" w:cs="Arial"/>
        </w:rPr>
        <w:t xml:space="preserve"> Another</w:t>
      </w:r>
      <w:r w:rsidR="0010056F" w:rsidRPr="00074787">
        <w:rPr>
          <w:rFonts w:ascii="Arial" w:hAnsi="Arial" w:cs="Arial"/>
        </w:rPr>
        <w:t xml:space="preserve"> </w:t>
      </w:r>
      <w:r w:rsidR="000B117B" w:rsidRPr="00074787">
        <w:rPr>
          <w:rFonts w:ascii="Arial" w:hAnsi="Arial" w:cs="Arial"/>
        </w:rPr>
        <w:t xml:space="preserve">approach to recovering hydrocarbons </w:t>
      </w:r>
      <w:r w:rsidR="0010056F">
        <w:rPr>
          <w:rFonts w:ascii="Arial" w:hAnsi="Arial" w:cs="Arial"/>
        </w:rPr>
        <w:t xml:space="preserve">is </w:t>
      </w:r>
      <w:r w:rsidR="000B117B" w:rsidRPr="00074787">
        <w:rPr>
          <w:rFonts w:ascii="Arial" w:hAnsi="Arial" w:cs="Arial"/>
        </w:rPr>
        <w:t xml:space="preserve">from unconventional gas resources, </w:t>
      </w:r>
      <w:r w:rsidR="0010056F">
        <w:rPr>
          <w:rFonts w:ascii="Arial" w:hAnsi="Arial" w:cs="Arial"/>
        </w:rPr>
        <w:t>by</w:t>
      </w:r>
      <w:r w:rsidR="000B117B" w:rsidRPr="00074787">
        <w:rPr>
          <w:rFonts w:ascii="Arial" w:hAnsi="Arial" w:cs="Arial"/>
        </w:rPr>
        <w:t xml:space="preserve"> a process known as </w:t>
      </w:r>
      <w:r w:rsidR="000B117B" w:rsidRPr="00C60B8F">
        <w:rPr>
          <w:rFonts w:ascii="Arial" w:hAnsi="Arial" w:cs="Arial"/>
        </w:rPr>
        <w:t>high-volume hydraulic fracturing (“</w:t>
      </w:r>
      <w:proofErr w:type="spellStart"/>
      <w:r w:rsidR="000B117B" w:rsidRPr="00C60B8F">
        <w:rPr>
          <w:rFonts w:ascii="Arial" w:hAnsi="Arial" w:cs="Arial"/>
          <w:b/>
          <w:i/>
        </w:rPr>
        <w:t>hydrofracking</w:t>
      </w:r>
      <w:proofErr w:type="spellEnd"/>
      <w:r w:rsidR="000B117B" w:rsidRPr="00C60B8F">
        <w:rPr>
          <w:rFonts w:ascii="Arial" w:hAnsi="Arial" w:cs="Arial"/>
        </w:rPr>
        <w:t>”).</w:t>
      </w:r>
      <w:r w:rsidR="00C104EF">
        <w:rPr>
          <w:rFonts w:ascii="Arial" w:hAnsi="Arial" w:cs="Arial"/>
        </w:rPr>
        <w:t xml:space="preserve"> </w:t>
      </w:r>
      <w:r w:rsidR="00D14A21" w:rsidRPr="00C60B8F">
        <w:rPr>
          <w:rFonts w:ascii="Arial" w:hAnsi="Arial" w:cs="Arial"/>
        </w:rPr>
        <w:t>H</w:t>
      </w:r>
      <w:r w:rsidR="00E25188" w:rsidRPr="00C60B8F">
        <w:rPr>
          <w:rFonts w:ascii="Arial" w:hAnsi="Arial" w:cs="Arial"/>
        </w:rPr>
        <w:t>igh-volum</w:t>
      </w:r>
      <w:r w:rsidR="002C2A86" w:rsidRPr="00C60B8F">
        <w:rPr>
          <w:rFonts w:ascii="Arial" w:hAnsi="Arial" w:cs="Arial"/>
        </w:rPr>
        <w:t>e</w:t>
      </w:r>
      <w:r w:rsidR="00E25188" w:rsidRPr="00C60B8F">
        <w:rPr>
          <w:rFonts w:ascii="Arial" w:hAnsi="Arial" w:cs="Arial"/>
        </w:rPr>
        <w:t xml:space="preserve"> </w:t>
      </w:r>
      <w:proofErr w:type="spellStart"/>
      <w:r w:rsidR="00E25188" w:rsidRPr="00C60B8F">
        <w:rPr>
          <w:rFonts w:ascii="Arial" w:hAnsi="Arial" w:cs="Arial"/>
        </w:rPr>
        <w:t>h</w:t>
      </w:r>
      <w:r w:rsidR="00D14A21" w:rsidRPr="00C60B8F">
        <w:rPr>
          <w:rFonts w:ascii="Arial" w:hAnsi="Arial" w:cs="Arial"/>
        </w:rPr>
        <w:t>ydrofracking</w:t>
      </w:r>
      <w:proofErr w:type="spellEnd"/>
      <w:r w:rsidR="00D14A21" w:rsidRPr="00C60B8F">
        <w:rPr>
          <w:rFonts w:ascii="Arial" w:hAnsi="Arial" w:cs="Arial"/>
        </w:rPr>
        <w:t xml:space="preserve"> involves injecting large volumes of water, sand and chemicals into the</w:t>
      </w:r>
      <w:r w:rsidR="00D14A21" w:rsidRPr="00AB0B4F">
        <w:rPr>
          <w:rFonts w:ascii="Arial" w:hAnsi="Arial" w:cs="Arial"/>
        </w:rPr>
        <w:t xml:space="preserve"> rock under high pressure to create cracks through which the gas may escape the rock formation and </w:t>
      </w:r>
      <w:r w:rsidR="00D14A21">
        <w:rPr>
          <w:rFonts w:ascii="Arial" w:hAnsi="Arial" w:cs="Arial"/>
        </w:rPr>
        <w:t xml:space="preserve">then </w:t>
      </w:r>
      <w:r w:rsidR="00D14A21" w:rsidRPr="00AB0B4F">
        <w:rPr>
          <w:rFonts w:ascii="Arial" w:hAnsi="Arial" w:cs="Arial"/>
        </w:rPr>
        <w:t>be collected.</w:t>
      </w:r>
      <w:r w:rsidR="00565475">
        <w:rPr>
          <w:rFonts w:ascii="Arial" w:hAnsi="Arial" w:cs="Arial"/>
        </w:rPr>
        <w:t xml:space="preserve"> </w:t>
      </w:r>
      <w:proofErr w:type="spellStart"/>
      <w:r w:rsidR="00F3446C">
        <w:rPr>
          <w:rFonts w:ascii="Arial" w:hAnsi="Arial" w:cs="Arial"/>
        </w:rPr>
        <w:t>Hydrofracking</w:t>
      </w:r>
      <w:proofErr w:type="spellEnd"/>
      <w:r w:rsidR="00F3446C">
        <w:rPr>
          <w:rFonts w:ascii="Arial" w:hAnsi="Arial" w:cs="Arial"/>
        </w:rPr>
        <w:t xml:space="preserve"> most commonly takes place in gas fields found in shales</w:t>
      </w:r>
      <w:r w:rsidR="00C104EF">
        <w:rPr>
          <w:rFonts w:ascii="Arial" w:hAnsi="Arial" w:cs="Arial"/>
        </w:rPr>
        <w:t xml:space="preserve">, which are </w:t>
      </w:r>
      <w:r w:rsidRPr="00074787">
        <w:rPr>
          <w:rFonts w:ascii="Arial" w:hAnsi="Arial" w:cs="Arial"/>
        </w:rPr>
        <w:t>soft, finely stratified sedimentary rock</w:t>
      </w:r>
      <w:r>
        <w:rPr>
          <w:rFonts w:ascii="Arial" w:hAnsi="Arial" w:cs="Arial"/>
        </w:rPr>
        <w:t>s</w:t>
      </w:r>
      <w:r w:rsidRPr="00074787">
        <w:rPr>
          <w:rFonts w:ascii="Arial" w:hAnsi="Arial" w:cs="Arial"/>
        </w:rPr>
        <w:t xml:space="preserve"> that form from consolidated mud or clay.</w:t>
      </w:r>
    </w:p>
    <w:p w14:paraId="75791115" w14:textId="77777777" w:rsidR="00365AD5" w:rsidRDefault="00365AD5" w:rsidP="00B626AF">
      <w:pPr>
        <w:rPr>
          <w:rFonts w:ascii="Arial" w:hAnsi="Arial" w:cs="Arial"/>
        </w:rPr>
      </w:pPr>
    </w:p>
    <w:p w14:paraId="40913922" w14:textId="77777777" w:rsidR="00D14A21" w:rsidRPr="00AB0B4F" w:rsidRDefault="00F460AE" w:rsidP="00B626AF">
      <w:pPr>
        <w:rPr>
          <w:rFonts w:ascii="Arial" w:hAnsi="Arial" w:cs="Arial"/>
        </w:rPr>
      </w:pPr>
      <w:r w:rsidRPr="00365AD5">
        <w:rPr>
          <w:rFonts w:ascii="Arial" w:hAnsi="Arial" w:cs="Arial"/>
        </w:rPr>
        <w:t>In addition to</w:t>
      </w:r>
      <w:r w:rsidR="008A29D0">
        <w:rPr>
          <w:rFonts w:ascii="Arial" w:hAnsi="Arial" w:cs="Arial"/>
        </w:rPr>
        <w:t xml:space="preserve"> releasing</w:t>
      </w:r>
      <w:r w:rsidRPr="00365AD5">
        <w:rPr>
          <w:rFonts w:ascii="Arial" w:hAnsi="Arial" w:cs="Arial"/>
        </w:rPr>
        <w:t xml:space="preserve"> </w:t>
      </w:r>
      <w:r w:rsidR="00C60B8F">
        <w:rPr>
          <w:rFonts w:ascii="Arial" w:hAnsi="Arial" w:cs="Arial"/>
        </w:rPr>
        <w:t>hydrocarbons</w:t>
      </w:r>
      <w:r w:rsidRPr="00365AD5">
        <w:rPr>
          <w:rFonts w:ascii="Arial" w:hAnsi="Arial" w:cs="Arial"/>
        </w:rPr>
        <w:t xml:space="preserve">, </w:t>
      </w:r>
      <w:r w:rsidR="00671691" w:rsidRPr="00671691">
        <w:rPr>
          <w:rFonts w:ascii="Arial" w:hAnsi="Arial" w:cs="Arial"/>
          <w:b/>
          <w:i/>
        </w:rPr>
        <w:t>formation water</w:t>
      </w:r>
      <w:r w:rsidR="00CC683E" w:rsidRPr="00365AD5">
        <w:rPr>
          <w:rFonts w:ascii="Arial" w:hAnsi="Arial" w:cs="Arial"/>
        </w:rPr>
        <w:t xml:space="preserve"> or </w:t>
      </w:r>
      <w:r w:rsidRPr="00365AD5">
        <w:rPr>
          <w:rFonts w:ascii="Arial" w:hAnsi="Arial" w:cs="Arial"/>
        </w:rPr>
        <w:t xml:space="preserve">naturally occurring water </w:t>
      </w:r>
      <w:r w:rsidR="00CC683E" w:rsidRPr="00365AD5">
        <w:rPr>
          <w:rFonts w:ascii="Arial" w:hAnsi="Arial" w:cs="Arial"/>
        </w:rPr>
        <w:t>rich in brine</w:t>
      </w:r>
      <w:r w:rsidR="00671691" w:rsidRPr="00671691">
        <w:rPr>
          <w:rFonts w:ascii="Arial" w:hAnsi="Arial" w:cs="Arial"/>
        </w:rPr>
        <w:t xml:space="preserve"> (salts)</w:t>
      </w:r>
      <w:r w:rsidR="00365AD5" w:rsidRPr="00365AD5">
        <w:rPr>
          <w:rFonts w:ascii="Arial" w:hAnsi="Arial" w:cs="Arial"/>
        </w:rPr>
        <w:t xml:space="preserve"> </w:t>
      </w:r>
      <w:r w:rsidR="008805CD">
        <w:rPr>
          <w:rFonts w:ascii="Arial" w:hAnsi="Arial" w:cs="Arial"/>
        </w:rPr>
        <w:t>that</w:t>
      </w:r>
      <w:r w:rsidR="008805CD" w:rsidRPr="00365AD5">
        <w:rPr>
          <w:rFonts w:ascii="Arial" w:hAnsi="Arial" w:cs="Arial"/>
        </w:rPr>
        <w:t xml:space="preserve"> </w:t>
      </w:r>
      <w:r w:rsidR="00365AD5" w:rsidRPr="00365AD5">
        <w:rPr>
          <w:rFonts w:ascii="Arial" w:hAnsi="Arial" w:cs="Arial"/>
        </w:rPr>
        <w:t>contain</w:t>
      </w:r>
      <w:r w:rsidR="00CC246B">
        <w:rPr>
          <w:rFonts w:ascii="Arial" w:hAnsi="Arial" w:cs="Arial"/>
        </w:rPr>
        <w:t>s</w:t>
      </w:r>
      <w:r w:rsidR="00365AD5" w:rsidRPr="00365AD5">
        <w:rPr>
          <w:rFonts w:ascii="Arial" w:hAnsi="Arial" w:cs="Arial"/>
        </w:rPr>
        <w:t xml:space="preserve"> </w:t>
      </w:r>
      <w:r w:rsidR="00671691" w:rsidRPr="00671691">
        <w:rPr>
          <w:rFonts w:ascii="Arial" w:hAnsi="Arial" w:cs="Arial"/>
          <w:color w:val="262626"/>
          <w:szCs w:val="28"/>
        </w:rPr>
        <w:t>toxic metals and low levels of radioactivity</w:t>
      </w:r>
      <w:r w:rsidR="008805CD">
        <w:rPr>
          <w:rFonts w:ascii="Arial" w:hAnsi="Arial" w:cs="Arial"/>
          <w:color w:val="262626"/>
          <w:szCs w:val="28"/>
        </w:rPr>
        <w:t>,</w:t>
      </w:r>
      <w:r w:rsidR="00CC683E" w:rsidRPr="00365AD5">
        <w:rPr>
          <w:rFonts w:ascii="Arial" w:hAnsi="Arial" w:cs="Arial"/>
        </w:rPr>
        <w:t xml:space="preserve"> </w:t>
      </w:r>
      <w:r w:rsidR="008A29D0">
        <w:rPr>
          <w:rFonts w:ascii="Arial" w:hAnsi="Arial" w:cs="Arial"/>
        </w:rPr>
        <w:t>are also released. This is because the formation water i</w:t>
      </w:r>
      <w:r w:rsidRPr="00365AD5">
        <w:rPr>
          <w:rFonts w:ascii="Arial" w:hAnsi="Arial" w:cs="Arial"/>
        </w:rPr>
        <w:t xml:space="preserve">s also trapped in the same pore space as </w:t>
      </w:r>
      <w:r w:rsidR="008A29D0">
        <w:rPr>
          <w:rFonts w:ascii="Arial" w:hAnsi="Arial" w:cs="Arial"/>
        </w:rPr>
        <w:t xml:space="preserve">the </w:t>
      </w:r>
      <w:r w:rsidRPr="00365AD5">
        <w:rPr>
          <w:rFonts w:ascii="Arial" w:hAnsi="Arial" w:cs="Arial"/>
        </w:rPr>
        <w:t xml:space="preserve">oil and natural gas. Both the </w:t>
      </w:r>
      <w:proofErr w:type="spellStart"/>
      <w:r w:rsidRPr="00365AD5">
        <w:rPr>
          <w:rFonts w:ascii="Arial" w:hAnsi="Arial" w:cs="Arial"/>
        </w:rPr>
        <w:t>hydrofracking</w:t>
      </w:r>
      <w:proofErr w:type="spellEnd"/>
      <w:r w:rsidRPr="00365AD5">
        <w:rPr>
          <w:rFonts w:ascii="Arial" w:hAnsi="Arial" w:cs="Arial"/>
        </w:rPr>
        <w:t xml:space="preserve"> fluids</w:t>
      </w:r>
      <w:r w:rsidR="008A29D0">
        <w:rPr>
          <w:rFonts w:ascii="Arial" w:hAnsi="Arial" w:cs="Arial"/>
        </w:rPr>
        <w:t xml:space="preserve"> used to fracture the rock</w:t>
      </w:r>
      <w:r w:rsidRPr="00365AD5">
        <w:rPr>
          <w:rFonts w:ascii="Arial" w:hAnsi="Arial" w:cs="Arial"/>
        </w:rPr>
        <w:t xml:space="preserve"> and the </w:t>
      </w:r>
      <w:r w:rsidR="008A29D0">
        <w:rPr>
          <w:rFonts w:ascii="Arial" w:hAnsi="Arial" w:cs="Arial"/>
        </w:rPr>
        <w:t>formation</w:t>
      </w:r>
      <w:r w:rsidRPr="00365AD5">
        <w:rPr>
          <w:rFonts w:ascii="Arial" w:hAnsi="Arial" w:cs="Arial"/>
        </w:rPr>
        <w:t xml:space="preserve"> water</w:t>
      </w:r>
      <w:r w:rsidR="00CC683E" w:rsidRPr="00365AD5">
        <w:rPr>
          <w:rFonts w:ascii="Arial" w:hAnsi="Arial" w:cs="Arial"/>
        </w:rPr>
        <w:t xml:space="preserve">, a combination called </w:t>
      </w:r>
      <w:proofErr w:type="spellStart"/>
      <w:r w:rsidR="00CC683E" w:rsidRPr="00365AD5">
        <w:rPr>
          <w:rFonts w:ascii="Arial" w:hAnsi="Arial" w:cs="Arial"/>
          <w:b/>
          <w:i/>
        </w:rPr>
        <w:t>flowback</w:t>
      </w:r>
      <w:proofErr w:type="spellEnd"/>
      <w:r w:rsidR="00CC683E" w:rsidRPr="00365AD5">
        <w:rPr>
          <w:rFonts w:ascii="Arial" w:hAnsi="Arial" w:cs="Arial"/>
          <w:b/>
          <w:i/>
        </w:rPr>
        <w:t xml:space="preserve"> water</w:t>
      </w:r>
      <w:r w:rsidR="00CC683E" w:rsidRPr="00365AD5">
        <w:rPr>
          <w:rFonts w:ascii="Arial" w:hAnsi="Arial" w:cs="Arial"/>
        </w:rPr>
        <w:t>, are</w:t>
      </w:r>
      <w:r w:rsidRPr="00365AD5">
        <w:rPr>
          <w:rFonts w:ascii="Arial" w:hAnsi="Arial" w:cs="Arial"/>
        </w:rPr>
        <w:t xml:space="preserve"> recovered during the </w:t>
      </w:r>
      <w:r w:rsidR="00CC683E" w:rsidRPr="00365AD5">
        <w:rPr>
          <w:rFonts w:ascii="Arial" w:hAnsi="Arial" w:cs="Arial"/>
        </w:rPr>
        <w:t xml:space="preserve">gas </w:t>
      </w:r>
      <w:r w:rsidRPr="00365AD5">
        <w:rPr>
          <w:rFonts w:ascii="Arial" w:hAnsi="Arial" w:cs="Arial"/>
        </w:rPr>
        <w:t xml:space="preserve">production process. The disposal of the </w:t>
      </w:r>
      <w:proofErr w:type="spellStart"/>
      <w:r w:rsidR="00671691" w:rsidRPr="00671691">
        <w:rPr>
          <w:rFonts w:ascii="Arial" w:hAnsi="Arial" w:cs="Arial"/>
        </w:rPr>
        <w:t>flowback</w:t>
      </w:r>
      <w:proofErr w:type="spellEnd"/>
      <w:r w:rsidR="00671691" w:rsidRPr="00671691">
        <w:rPr>
          <w:rFonts w:ascii="Arial" w:hAnsi="Arial" w:cs="Arial"/>
        </w:rPr>
        <w:t xml:space="preserve"> water</w:t>
      </w:r>
      <w:r w:rsidRPr="00365AD5">
        <w:rPr>
          <w:rFonts w:ascii="Arial" w:hAnsi="Arial" w:cs="Arial"/>
        </w:rPr>
        <w:t xml:space="preserve"> presents a major challenge given its large volume and </w:t>
      </w:r>
      <w:r w:rsidR="00365AD5" w:rsidRPr="00365AD5">
        <w:rPr>
          <w:rFonts w:ascii="Arial" w:hAnsi="Arial" w:cs="Arial"/>
        </w:rPr>
        <w:t xml:space="preserve">chemical makeup.  Fortunately, much of the </w:t>
      </w:r>
      <w:proofErr w:type="spellStart"/>
      <w:r w:rsidR="00365AD5" w:rsidRPr="00365AD5">
        <w:rPr>
          <w:rFonts w:ascii="Arial" w:hAnsi="Arial" w:cs="Arial"/>
        </w:rPr>
        <w:t>flowback</w:t>
      </w:r>
      <w:proofErr w:type="spellEnd"/>
      <w:r w:rsidR="00365AD5" w:rsidRPr="00365AD5">
        <w:rPr>
          <w:rFonts w:ascii="Arial" w:hAnsi="Arial" w:cs="Arial"/>
        </w:rPr>
        <w:t xml:space="preserve"> water can be recycled</w:t>
      </w:r>
      <w:r w:rsidR="00761664">
        <w:rPr>
          <w:rFonts w:ascii="Arial" w:hAnsi="Arial" w:cs="Arial"/>
        </w:rPr>
        <w:t xml:space="preserve"> and reused by</w:t>
      </w:r>
      <w:r w:rsidR="00F3446C">
        <w:rPr>
          <w:rFonts w:ascii="Arial" w:hAnsi="Arial" w:cs="Arial"/>
        </w:rPr>
        <w:t xml:space="preserve"> the industry</w:t>
      </w:r>
      <w:r w:rsidR="00365AD5" w:rsidRPr="00365AD5">
        <w:rPr>
          <w:rFonts w:ascii="Arial" w:hAnsi="Arial" w:cs="Arial"/>
        </w:rPr>
        <w:t xml:space="preserve">. </w:t>
      </w:r>
      <w:r w:rsidR="00C104EF">
        <w:rPr>
          <w:rFonts w:ascii="Arial" w:hAnsi="Arial" w:cs="Arial"/>
        </w:rPr>
        <w:t>However,</w:t>
      </w:r>
      <w:r w:rsidR="008A29D0">
        <w:rPr>
          <w:rFonts w:ascii="Arial" w:hAnsi="Arial" w:cs="Arial"/>
        </w:rPr>
        <w:t xml:space="preserve"> a</w:t>
      </w:r>
      <w:r w:rsidR="00365AD5">
        <w:rPr>
          <w:rFonts w:ascii="Arial" w:hAnsi="Arial" w:cs="Arial"/>
        </w:rPr>
        <w:t xml:space="preserve"> disposal solution is still </w:t>
      </w:r>
      <w:r w:rsidR="00C104EF">
        <w:rPr>
          <w:rFonts w:ascii="Arial" w:hAnsi="Arial" w:cs="Arial"/>
        </w:rPr>
        <w:t xml:space="preserve">eventually </w:t>
      </w:r>
      <w:r w:rsidR="00365AD5">
        <w:rPr>
          <w:rFonts w:ascii="Arial" w:hAnsi="Arial" w:cs="Arial"/>
        </w:rPr>
        <w:t>needed</w:t>
      </w:r>
      <w:r w:rsidR="00C104EF">
        <w:rPr>
          <w:rFonts w:ascii="Arial" w:hAnsi="Arial" w:cs="Arial"/>
        </w:rPr>
        <w:t>,</w:t>
      </w:r>
      <w:r w:rsidR="008A29D0">
        <w:rPr>
          <w:rFonts w:ascii="Arial" w:hAnsi="Arial" w:cs="Arial"/>
        </w:rPr>
        <w:t xml:space="preserve"> </w:t>
      </w:r>
      <w:r w:rsidR="00F3446C">
        <w:rPr>
          <w:rFonts w:ascii="Arial" w:hAnsi="Arial" w:cs="Arial"/>
        </w:rPr>
        <w:t xml:space="preserve">given the large volumes </w:t>
      </w:r>
      <w:r w:rsidR="00761664">
        <w:rPr>
          <w:rFonts w:ascii="Arial" w:hAnsi="Arial" w:cs="Arial"/>
        </w:rPr>
        <w:t xml:space="preserve">of fluid </w:t>
      </w:r>
      <w:r w:rsidR="00F3446C">
        <w:rPr>
          <w:rFonts w:ascii="Arial" w:hAnsi="Arial" w:cs="Arial"/>
        </w:rPr>
        <w:t>involved</w:t>
      </w:r>
      <w:r w:rsidR="00365AD5">
        <w:rPr>
          <w:rFonts w:ascii="Arial" w:hAnsi="Arial" w:cs="Arial"/>
        </w:rPr>
        <w:t>.</w:t>
      </w:r>
      <w:r w:rsidR="00761664">
        <w:rPr>
          <w:rFonts w:ascii="Arial" w:hAnsi="Arial" w:cs="Arial"/>
        </w:rPr>
        <w:t xml:space="preserve"> One option is to r</w:t>
      </w:r>
      <w:r w:rsidR="00F3446C">
        <w:rPr>
          <w:rFonts w:ascii="Arial" w:hAnsi="Arial" w:cs="Arial"/>
        </w:rPr>
        <w:t>emov</w:t>
      </w:r>
      <w:r w:rsidR="000B117B">
        <w:rPr>
          <w:rFonts w:ascii="Arial" w:hAnsi="Arial" w:cs="Arial"/>
        </w:rPr>
        <w:t>e</w:t>
      </w:r>
      <w:r w:rsidR="00F3446C">
        <w:rPr>
          <w:rFonts w:ascii="Arial" w:hAnsi="Arial" w:cs="Arial"/>
        </w:rPr>
        <w:t xml:space="preserve"> </w:t>
      </w:r>
      <w:r w:rsidR="00365AD5" w:rsidRPr="00365AD5">
        <w:rPr>
          <w:rFonts w:ascii="Arial" w:hAnsi="Arial" w:cs="Arial"/>
        </w:rPr>
        <w:lastRenderedPageBreak/>
        <w:t>conta</w:t>
      </w:r>
      <w:r w:rsidR="00761664">
        <w:rPr>
          <w:rFonts w:ascii="Arial" w:hAnsi="Arial" w:cs="Arial"/>
        </w:rPr>
        <w:t xml:space="preserve">minates from the </w:t>
      </w:r>
      <w:proofErr w:type="spellStart"/>
      <w:r w:rsidR="00761664">
        <w:rPr>
          <w:rFonts w:ascii="Arial" w:hAnsi="Arial" w:cs="Arial"/>
        </w:rPr>
        <w:t>flowback</w:t>
      </w:r>
      <w:proofErr w:type="spellEnd"/>
      <w:r w:rsidR="00761664">
        <w:rPr>
          <w:rFonts w:ascii="Arial" w:hAnsi="Arial" w:cs="Arial"/>
        </w:rPr>
        <w:t xml:space="preserve"> water. </w:t>
      </w:r>
      <w:r w:rsidR="008A29D0">
        <w:rPr>
          <w:rFonts w:ascii="Arial" w:hAnsi="Arial" w:cs="Arial"/>
        </w:rPr>
        <w:t>Unfortunately,</w:t>
      </w:r>
      <w:r w:rsidR="00761664">
        <w:rPr>
          <w:rFonts w:ascii="Arial" w:hAnsi="Arial" w:cs="Arial"/>
        </w:rPr>
        <w:t xml:space="preserve"> </w:t>
      </w:r>
      <w:r w:rsidR="00671691" w:rsidRPr="00671691">
        <w:rPr>
          <w:rFonts w:ascii="Arial" w:hAnsi="Arial" w:cs="Arial"/>
          <w:color w:val="262626"/>
          <w:szCs w:val="28"/>
        </w:rPr>
        <w:t xml:space="preserve">standard municipal water treatment plants are not equipped to handle </w:t>
      </w:r>
      <w:r w:rsidR="00365AD5">
        <w:rPr>
          <w:rFonts w:ascii="Arial" w:hAnsi="Arial" w:cs="Arial"/>
          <w:color w:val="262626"/>
          <w:szCs w:val="28"/>
        </w:rPr>
        <w:t xml:space="preserve">this level of waste treatment.  </w:t>
      </w:r>
      <w:r w:rsidR="00761664">
        <w:rPr>
          <w:rFonts w:ascii="Arial" w:hAnsi="Arial" w:cs="Arial"/>
          <w:color w:val="262626"/>
          <w:szCs w:val="28"/>
        </w:rPr>
        <w:t xml:space="preserve">An </w:t>
      </w:r>
      <w:r w:rsidR="00F3446C">
        <w:rPr>
          <w:rFonts w:ascii="Arial" w:hAnsi="Arial" w:cs="Arial"/>
          <w:color w:val="262626"/>
          <w:szCs w:val="28"/>
        </w:rPr>
        <w:t xml:space="preserve">alternative is </w:t>
      </w:r>
      <w:r w:rsidR="00761664">
        <w:rPr>
          <w:rFonts w:ascii="Arial" w:hAnsi="Arial" w:cs="Arial"/>
          <w:color w:val="262626"/>
          <w:szCs w:val="28"/>
        </w:rPr>
        <w:t>to</w:t>
      </w:r>
      <w:r w:rsidR="00761664" w:rsidRPr="00AB0B4F">
        <w:rPr>
          <w:rFonts w:ascii="Arial" w:hAnsi="Arial" w:cs="Arial"/>
        </w:rPr>
        <w:t xml:space="preserve"> inject </w:t>
      </w:r>
      <w:r w:rsidR="008A29D0">
        <w:rPr>
          <w:rFonts w:ascii="Arial" w:hAnsi="Arial" w:cs="Arial"/>
        </w:rPr>
        <w:t>the</w:t>
      </w:r>
      <w:r w:rsidR="00F3446C">
        <w:rPr>
          <w:rFonts w:ascii="Arial" w:hAnsi="Arial" w:cs="Arial"/>
          <w:color w:val="262626"/>
          <w:szCs w:val="28"/>
        </w:rPr>
        <w:t xml:space="preserve"> </w:t>
      </w:r>
      <w:r w:rsidR="00D14A21" w:rsidRPr="00AB0B4F">
        <w:rPr>
          <w:rFonts w:ascii="Arial" w:hAnsi="Arial" w:cs="Arial"/>
        </w:rPr>
        <w:t>wastewater back into Earth’s crust. Some states, such as Oklahoma and Ohio</w:t>
      </w:r>
      <w:r w:rsidR="00D14A21">
        <w:rPr>
          <w:rFonts w:ascii="Arial" w:hAnsi="Arial" w:cs="Arial"/>
        </w:rPr>
        <w:t>, allow</w:t>
      </w:r>
      <w:r w:rsidR="00D14A21" w:rsidRPr="00AB0B4F">
        <w:rPr>
          <w:rFonts w:ascii="Arial" w:hAnsi="Arial" w:cs="Arial"/>
        </w:rPr>
        <w:t xml:space="preserve"> </w:t>
      </w:r>
      <w:r w:rsidR="008A29D0">
        <w:rPr>
          <w:rFonts w:ascii="Arial" w:hAnsi="Arial" w:cs="Arial"/>
        </w:rPr>
        <w:t xml:space="preserve">both </w:t>
      </w:r>
      <w:proofErr w:type="spellStart"/>
      <w:r w:rsidR="00D14A21" w:rsidRPr="00AB0B4F">
        <w:rPr>
          <w:rFonts w:ascii="Arial" w:hAnsi="Arial" w:cs="Arial"/>
        </w:rPr>
        <w:t>hydrofracking</w:t>
      </w:r>
      <w:proofErr w:type="spellEnd"/>
      <w:r w:rsidR="00D14A21" w:rsidRPr="00AB0B4F">
        <w:rPr>
          <w:rFonts w:ascii="Arial" w:hAnsi="Arial" w:cs="Arial"/>
        </w:rPr>
        <w:t xml:space="preserve"> and wastewater injection</w:t>
      </w:r>
      <w:r w:rsidR="008A29D0">
        <w:rPr>
          <w:rFonts w:ascii="Arial" w:hAnsi="Arial" w:cs="Arial"/>
        </w:rPr>
        <w:t>.</w:t>
      </w:r>
      <w:r w:rsidR="00C104EF">
        <w:rPr>
          <w:rFonts w:ascii="Arial" w:hAnsi="Arial" w:cs="Arial"/>
        </w:rPr>
        <w:t xml:space="preserve"> </w:t>
      </w:r>
      <w:r w:rsidR="008A29D0">
        <w:rPr>
          <w:rFonts w:ascii="Arial" w:hAnsi="Arial" w:cs="Arial"/>
        </w:rPr>
        <w:t>O</w:t>
      </w:r>
      <w:r w:rsidR="00D14A21" w:rsidRPr="00AB0B4F">
        <w:rPr>
          <w:rFonts w:ascii="Arial" w:hAnsi="Arial" w:cs="Arial"/>
        </w:rPr>
        <w:t>ther states</w:t>
      </w:r>
      <w:r w:rsidR="008A29D0">
        <w:rPr>
          <w:rFonts w:ascii="Arial" w:hAnsi="Arial" w:cs="Arial"/>
        </w:rPr>
        <w:t>,</w:t>
      </w:r>
      <w:r w:rsidR="00D14A21" w:rsidRPr="00AB0B4F">
        <w:rPr>
          <w:rFonts w:ascii="Arial" w:hAnsi="Arial" w:cs="Arial"/>
        </w:rPr>
        <w:t xml:space="preserve"> such as Pennsylvania, allow </w:t>
      </w:r>
      <w:proofErr w:type="spellStart"/>
      <w:r w:rsidR="00D14A21" w:rsidRPr="00AB0B4F">
        <w:rPr>
          <w:rFonts w:ascii="Arial" w:hAnsi="Arial" w:cs="Arial"/>
        </w:rPr>
        <w:t>hydrofracking</w:t>
      </w:r>
      <w:proofErr w:type="spellEnd"/>
      <w:r w:rsidR="00D14A21" w:rsidRPr="00AB0B4F">
        <w:rPr>
          <w:rFonts w:ascii="Arial" w:hAnsi="Arial" w:cs="Arial"/>
        </w:rPr>
        <w:t xml:space="preserve"> but require wastewater to be transported out of state for disposal.</w:t>
      </w:r>
      <w:r w:rsidR="00D14A21">
        <w:rPr>
          <w:rFonts w:ascii="Arial" w:hAnsi="Arial" w:cs="Arial"/>
        </w:rPr>
        <w:t xml:space="preserve"> In Oklahoma, </w:t>
      </w:r>
      <w:r w:rsidR="000B117B">
        <w:rPr>
          <w:rFonts w:ascii="Arial" w:hAnsi="Arial" w:cs="Arial"/>
        </w:rPr>
        <w:t xml:space="preserve">90% of the wastewater being injected into deep disposal wells comes from the natural formation water, not the fluids used in the </w:t>
      </w:r>
      <w:proofErr w:type="spellStart"/>
      <w:r w:rsidR="000B117B">
        <w:rPr>
          <w:rFonts w:ascii="Arial" w:hAnsi="Arial" w:cs="Arial"/>
        </w:rPr>
        <w:t>hydrofrac</w:t>
      </w:r>
      <w:r w:rsidR="008A29D0">
        <w:rPr>
          <w:rFonts w:ascii="Arial" w:hAnsi="Arial" w:cs="Arial"/>
        </w:rPr>
        <w:t>king</w:t>
      </w:r>
      <w:proofErr w:type="spellEnd"/>
      <w:r w:rsidR="000B117B">
        <w:rPr>
          <w:rFonts w:ascii="Arial" w:hAnsi="Arial" w:cs="Arial"/>
        </w:rPr>
        <w:t xml:space="preserve"> process [</w:t>
      </w:r>
      <w:r w:rsidR="000B117B">
        <w:rPr>
          <w:rFonts w:ascii="Arial" w:hAnsi="Arial" w:cs="Arial"/>
          <w:i/>
        </w:rPr>
        <w:t>Rubi</w:t>
      </w:r>
      <w:r w:rsidR="000B117B" w:rsidRPr="00EF1E3E">
        <w:rPr>
          <w:rFonts w:ascii="Arial" w:hAnsi="Arial" w:cs="Arial"/>
          <w:i/>
        </w:rPr>
        <w:t xml:space="preserve">nstein and </w:t>
      </w:r>
      <w:proofErr w:type="spellStart"/>
      <w:r w:rsidR="000B117B" w:rsidRPr="00EF1E3E">
        <w:rPr>
          <w:rFonts w:ascii="Arial" w:hAnsi="Arial" w:cs="Arial"/>
          <w:i/>
        </w:rPr>
        <w:t>Mahani</w:t>
      </w:r>
      <w:proofErr w:type="spellEnd"/>
      <w:r w:rsidR="000B117B">
        <w:rPr>
          <w:rFonts w:ascii="Arial" w:hAnsi="Arial" w:cs="Arial"/>
        </w:rPr>
        <w:t>, 2015].</w:t>
      </w:r>
    </w:p>
    <w:p w14:paraId="1E499369" w14:textId="77777777" w:rsidR="00D14A21" w:rsidRPr="00AB0B4F" w:rsidRDefault="00D14A21" w:rsidP="00B626AF">
      <w:pPr>
        <w:rPr>
          <w:rFonts w:ascii="Arial" w:hAnsi="Arial" w:cs="Arial"/>
        </w:rPr>
      </w:pPr>
    </w:p>
    <w:p w14:paraId="07A8F69E" w14:textId="77777777" w:rsidR="008A29D0" w:rsidRDefault="00D14A21" w:rsidP="00B626AF">
      <w:pPr>
        <w:rPr>
          <w:rFonts w:ascii="Arial" w:hAnsi="Arial" w:cs="Arial"/>
        </w:rPr>
      </w:pPr>
      <w:r w:rsidRPr="00AB0B4F">
        <w:rPr>
          <w:rFonts w:ascii="Arial" w:hAnsi="Arial" w:cs="Arial"/>
        </w:rPr>
        <w:t xml:space="preserve">In some cases, the stress generated from </w:t>
      </w:r>
      <w:r w:rsidR="00280083">
        <w:rPr>
          <w:rFonts w:ascii="Arial" w:hAnsi="Arial" w:cs="Arial"/>
        </w:rPr>
        <w:t xml:space="preserve">either </w:t>
      </w:r>
      <w:proofErr w:type="spellStart"/>
      <w:r>
        <w:rPr>
          <w:rFonts w:ascii="Arial" w:hAnsi="Arial" w:cs="Arial"/>
        </w:rPr>
        <w:t>hydrofracking</w:t>
      </w:r>
      <w:proofErr w:type="spellEnd"/>
      <w:r>
        <w:rPr>
          <w:rFonts w:ascii="Arial" w:hAnsi="Arial" w:cs="Arial"/>
        </w:rPr>
        <w:t xml:space="preserve"> </w:t>
      </w:r>
      <w:r w:rsidR="00280083">
        <w:rPr>
          <w:rFonts w:ascii="Arial" w:hAnsi="Arial" w:cs="Arial"/>
        </w:rPr>
        <w:t xml:space="preserve">or </w:t>
      </w:r>
      <w:r>
        <w:rPr>
          <w:rFonts w:ascii="Arial" w:hAnsi="Arial" w:cs="Arial"/>
        </w:rPr>
        <w:t>wastewater disposal</w:t>
      </w:r>
      <w:r w:rsidRPr="00AB0B4F">
        <w:rPr>
          <w:rFonts w:ascii="Arial" w:hAnsi="Arial" w:cs="Arial"/>
        </w:rPr>
        <w:t xml:space="preserve"> can cause increased levels of earthquake activity (“</w:t>
      </w:r>
      <w:r w:rsidRPr="00AB0B4F">
        <w:rPr>
          <w:rFonts w:ascii="Arial" w:hAnsi="Arial" w:cs="Arial"/>
          <w:b/>
          <w:i/>
        </w:rPr>
        <w:t>induced seismicity</w:t>
      </w:r>
      <w:r w:rsidRPr="00AB0B4F">
        <w:rPr>
          <w:rFonts w:ascii="Arial" w:hAnsi="Arial" w:cs="Arial"/>
        </w:rPr>
        <w:t>”).</w:t>
      </w:r>
      <w:r>
        <w:rPr>
          <w:rFonts w:ascii="Arial" w:hAnsi="Arial" w:cs="Arial"/>
        </w:rPr>
        <w:t xml:space="preserve"> By its very nature, hydraulic fracturing causes very small earthquakes, which are normally not felt. However, the </w:t>
      </w:r>
      <w:r w:rsidRPr="00AB0B4F">
        <w:rPr>
          <w:rFonts w:ascii="Arial" w:hAnsi="Arial" w:cs="Arial"/>
        </w:rPr>
        <w:t xml:space="preserve">causal relationship between fluid injection </w:t>
      </w:r>
      <w:r w:rsidR="00280083">
        <w:rPr>
          <w:rFonts w:ascii="Arial" w:hAnsi="Arial" w:cs="Arial"/>
        </w:rPr>
        <w:t xml:space="preserve">(either </w:t>
      </w:r>
      <w:proofErr w:type="spellStart"/>
      <w:r w:rsidR="00280083">
        <w:rPr>
          <w:rFonts w:ascii="Arial" w:hAnsi="Arial" w:cs="Arial"/>
        </w:rPr>
        <w:t>hydrofracking</w:t>
      </w:r>
      <w:proofErr w:type="spellEnd"/>
      <w:r w:rsidR="00280083">
        <w:rPr>
          <w:rFonts w:ascii="Arial" w:hAnsi="Arial" w:cs="Arial"/>
        </w:rPr>
        <w:t xml:space="preserve"> or wastewater </w:t>
      </w:r>
      <w:proofErr w:type="spellStart"/>
      <w:r w:rsidR="00280083">
        <w:rPr>
          <w:rFonts w:ascii="Arial" w:hAnsi="Arial" w:cs="Arial"/>
        </w:rPr>
        <w:t>displosal</w:t>
      </w:r>
      <w:proofErr w:type="spellEnd"/>
      <w:r w:rsidR="00280083">
        <w:rPr>
          <w:rFonts w:ascii="Arial" w:hAnsi="Arial" w:cs="Arial"/>
        </w:rPr>
        <w:t xml:space="preserve">) </w:t>
      </w:r>
      <w:r w:rsidRPr="00AB0B4F">
        <w:rPr>
          <w:rFonts w:ascii="Arial" w:hAnsi="Arial" w:cs="Arial"/>
        </w:rPr>
        <w:t>and induced seismicity is an active topic of scientific research and debate</w:t>
      </w:r>
      <w:r>
        <w:rPr>
          <w:rFonts w:ascii="Arial" w:hAnsi="Arial" w:cs="Arial"/>
        </w:rPr>
        <w:t xml:space="preserve">, as the largest earthquake ever thought </w:t>
      </w:r>
      <w:r w:rsidR="008A29D0">
        <w:rPr>
          <w:rFonts w:ascii="Arial" w:hAnsi="Arial" w:cs="Arial"/>
        </w:rPr>
        <w:t xml:space="preserve">to </w:t>
      </w:r>
      <w:r>
        <w:rPr>
          <w:rFonts w:ascii="Arial" w:hAnsi="Arial" w:cs="Arial"/>
        </w:rPr>
        <w:t>correlat</w:t>
      </w:r>
      <w:r w:rsidR="008A29D0">
        <w:rPr>
          <w:rFonts w:ascii="Arial" w:hAnsi="Arial" w:cs="Arial"/>
        </w:rPr>
        <w:t>e</w:t>
      </w:r>
      <w:r>
        <w:rPr>
          <w:rFonts w:ascii="Arial" w:hAnsi="Arial" w:cs="Arial"/>
        </w:rPr>
        <w:t xml:space="preserve"> with </w:t>
      </w:r>
      <w:r w:rsidR="008A29D0">
        <w:rPr>
          <w:rFonts w:ascii="Arial" w:hAnsi="Arial" w:cs="Arial"/>
        </w:rPr>
        <w:t xml:space="preserve">wastewater </w:t>
      </w:r>
      <w:r>
        <w:rPr>
          <w:rFonts w:ascii="Arial" w:hAnsi="Arial" w:cs="Arial"/>
        </w:rPr>
        <w:t>injection</w:t>
      </w:r>
      <w:r w:rsidR="004445C2">
        <w:rPr>
          <w:rFonts w:ascii="Arial" w:hAnsi="Arial" w:cs="Arial"/>
        </w:rPr>
        <w:t xml:space="preserve"> </w:t>
      </w:r>
      <w:r>
        <w:rPr>
          <w:rFonts w:ascii="Arial" w:hAnsi="Arial" w:cs="Arial"/>
        </w:rPr>
        <w:t>is a M5.</w:t>
      </w:r>
      <w:r w:rsidR="000B117B">
        <w:rPr>
          <w:rFonts w:ascii="Arial" w:hAnsi="Arial" w:cs="Arial"/>
        </w:rPr>
        <w:t>8</w:t>
      </w:r>
      <w:r>
        <w:rPr>
          <w:rFonts w:ascii="Arial" w:hAnsi="Arial" w:cs="Arial"/>
        </w:rPr>
        <w:t xml:space="preserve"> earthquake in Oklahoma that occurred in </w:t>
      </w:r>
      <w:r w:rsidR="000B117B">
        <w:rPr>
          <w:rFonts w:ascii="Arial" w:hAnsi="Arial" w:cs="Arial"/>
        </w:rPr>
        <w:t xml:space="preserve">September 2016.  </w:t>
      </w:r>
    </w:p>
    <w:p w14:paraId="7809CC35" w14:textId="77777777" w:rsidR="008A29D0" w:rsidRDefault="008A29D0" w:rsidP="00B626AF">
      <w:pPr>
        <w:rPr>
          <w:rFonts w:ascii="Arial" w:hAnsi="Arial" w:cs="Arial"/>
        </w:rPr>
      </w:pPr>
    </w:p>
    <w:p w14:paraId="2AEC1207" w14:textId="77777777" w:rsidR="008805CD" w:rsidRPr="008805CD" w:rsidRDefault="008805CD" w:rsidP="00B626AF">
      <w:pPr>
        <w:rPr>
          <w:rFonts w:ascii="Arial" w:hAnsi="Arial" w:cs="Arial"/>
          <w:b/>
        </w:rPr>
      </w:pPr>
      <w:r w:rsidRPr="008805CD">
        <w:rPr>
          <w:rFonts w:ascii="Arial" w:hAnsi="Arial" w:cs="Arial"/>
          <w:b/>
        </w:rPr>
        <w:t>Activity</w:t>
      </w:r>
    </w:p>
    <w:p w14:paraId="3D7C6B4A" w14:textId="77777777" w:rsidR="00D14A21" w:rsidRDefault="008A29D0" w:rsidP="00B626AF">
      <w:pPr>
        <w:rPr>
          <w:rFonts w:ascii="Arial" w:hAnsi="Arial" w:cs="Arial"/>
        </w:rPr>
      </w:pPr>
      <w:r>
        <w:rPr>
          <w:rFonts w:ascii="Arial" w:hAnsi="Arial" w:cs="Arial"/>
        </w:rPr>
        <w:t>Let’s explore the locations of earthquake</w:t>
      </w:r>
      <w:r w:rsidR="00C104EF">
        <w:rPr>
          <w:rFonts w:ascii="Arial" w:hAnsi="Arial" w:cs="Arial"/>
        </w:rPr>
        <w:t>s</w:t>
      </w:r>
      <w:r>
        <w:rPr>
          <w:rFonts w:ascii="Arial" w:hAnsi="Arial" w:cs="Arial"/>
        </w:rPr>
        <w:t xml:space="preserve">, wastewater injection wells and </w:t>
      </w:r>
      <w:proofErr w:type="spellStart"/>
      <w:r>
        <w:rPr>
          <w:rFonts w:ascii="Arial" w:hAnsi="Arial" w:cs="Arial"/>
        </w:rPr>
        <w:t>hydrofracked</w:t>
      </w:r>
      <w:proofErr w:type="spellEnd"/>
      <w:r>
        <w:rPr>
          <w:rFonts w:ascii="Arial" w:hAnsi="Arial" w:cs="Arial"/>
        </w:rPr>
        <w:t xml:space="preserve"> production wells in the next section</w:t>
      </w:r>
      <w:r w:rsidR="00280083">
        <w:rPr>
          <w:rFonts w:ascii="Arial" w:hAnsi="Arial" w:cs="Arial"/>
        </w:rPr>
        <w:t xml:space="preserve"> to see if there is a correlation</w:t>
      </w:r>
      <w:r>
        <w:rPr>
          <w:rFonts w:ascii="Arial" w:hAnsi="Arial" w:cs="Arial"/>
        </w:rPr>
        <w:t>. Keep in mind that establishing a direct link between injections and earthquakes is very difficult because</w:t>
      </w:r>
      <w:r w:rsidR="00D14A21" w:rsidRPr="00AB0B4F">
        <w:rPr>
          <w:rFonts w:ascii="Arial" w:hAnsi="Arial" w:cs="Arial"/>
        </w:rPr>
        <w:t xml:space="preserve"> unknown subsurface geologic structures</w:t>
      </w:r>
      <w:r>
        <w:rPr>
          <w:rFonts w:ascii="Arial" w:hAnsi="Arial" w:cs="Arial"/>
        </w:rPr>
        <w:t xml:space="preserve"> make establishing causal mechanisms difficult</w:t>
      </w:r>
      <w:r w:rsidR="00D14A21" w:rsidRPr="00AB0B4F">
        <w:rPr>
          <w:rFonts w:ascii="Arial" w:hAnsi="Arial" w:cs="Arial"/>
        </w:rPr>
        <w:t>.</w:t>
      </w:r>
      <w:r>
        <w:rPr>
          <w:rFonts w:ascii="Arial" w:hAnsi="Arial" w:cs="Arial"/>
        </w:rPr>
        <w:t xml:space="preserve"> </w:t>
      </w:r>
    </w:p>
    <w:p w14:paraId="692CBA11" w14:textId="77777777" w:rsidR="00D14A21" w:rsidRPr="00AB0B4F" w:rsidRDefault="00D14A21" w:rsidP="00B626AF">
      <w:pPr>
        <w:rPr>
          <w:rFonts w:ascii="Arial" w:hAnsi="Arial" w:cs="Arial"/>
        </w:rPr>
      </w:pPr>
    </w:p>
    <w:p w14:paraId="73EB0340" w14:textId="77777777" w:rsidR="00D14A21" w:rsidRPr="00AB0B4F" w:rsidRDefault="00D14A21" w:rsidP="00B626AF">
      <w:pPr>
        <w:rPr>
          <w:rFonts w:ascii="Arial" w:hAnsi="Arial" w:cs="Arial"/>
          <w:b/>
          <w:u w:val="single"/>
        </w:rPr>
      </w:pPr>
      <w:r w:rsidRPr="00AB0B4F">
        <w:rPr>
          <w:rFonts w:ascii="Arial" w:hAnsi="Arial" w:cs="Arial"/>
          <w:b/>
          <w:u w:val="single"/>
        </w:rPr>
        <w:t xml:space="preserve">Part I: </w:t>
      </w:r>
      <w:proofErr w:type="spellStart"/>
      <w:r w:rsidR="00EC778D">
        <w:rPr>
          <w:rFonts w:ascii="Arial" w:hAnsi="Arial" w:cs="Arial"/>
          <w:b/>
          <w:u w:val="single"/>
        </w:rPr>
        <w:t>Hydrofracking</w:t>
      </w:r>
      <w:proofErr w:type="spellEnd"/>
      <w:r w:rsidR="00EC778D">
        <w:rPr>
          <w:rFonts w:ascii="Arial" w:hAnsi="Arial" w:cs="Arial"/>
          <w:b/>
          <w:u w:val="single"/>
        </w:rPr>
        <w:t xml:space="preserve"> and Wastewater Injection</w:t>
      </w:r>
      <w:r w:rsidRPr="00AB0B4F">
        <w:rPr>
          <w:rFonts w:ascii="Arial" w:hAnsi="Arial" w:cs="Arial"/>
          <w:b/>
          <w:u w:val="single"/>
        </w:rPr>
        <w:t xml:space="preserve">: Process and </w:t>
      </w:r>
      <w:r w:rsidR="00EC778D">
        <w:rPr>
          <w:rFonts w:ascii="Arial" w:hAnsi="Arial" w:cs="Arial"/>
          <w:b/>
          <w:u w:val="single"/>
        </w:rPr>
        <w:t>E</w:t>
      </w:r>
      <w:r w:rsidRPr="00AB0B4F">
        <w:rPr>
          <w:rFonts w:ascii="Arial" w:hAnsi="Arial" w:cs="Arial"/>
          <w:b/>
          <w:u w:val="single"/>
        </w:rPr>
        <w:t>ffects</w:t>
      </w:r>
    </w:p>
    <w:p w14:paraId="19E8AFBB" w14:textId="77777777" w:rsidR="00D14A21" w:rsidRPr="00AB0B4F" w:rsidRDefault="00D14A21" w:rsidP="00B626AF">
      <w:pPr>
        <w:rPr>
          <w:rFonts w:ascii="Arial" w:hAnsi="Arial" w:cs="Arial"/>
        </w:rPr>
      </w:pPr>
    </w:p>
    <w:p w14:paraId="0EAA479E" w14:textId="77777777" w:rsidR="00A51053" w:rsidRDefault="00D14A21" w:rsidP="00B626AF">
      <w:pPr>
        <w:rPr>
          <w:rFonts w:ascii="Arial" w:hAnsi="Arial" w:cs="Arial"/>
        </w:rPr>
      </w:pPr>
      <w:r w:rsidRPr="00AB0B4F">
        <w:rPr>
          <w:rFonts w:ascii="Arial" w:hAnsi="Arial" w:cs="Arial"/>
        </w:rPr>
        <w:t xml:space="preserve">Let’s first start with understanding a bit about the </w:t>
      </w:r>
      <w:proofErr w:type="spellStart"/>
      <w:r w:rsidRPr="00AB0B4F">
        <w:rPr>
          <w:rFonts w:ascii="Arial" w:hAnsi="Arial" w:cs="Arial"/>
        </w:rPr>
        <w:t>hydrofracking</w:t>
      </w:r>
      <w:proofErr w:type="spellEnd"/>
      <w:r w:rsidRPr="00AB0B4F">
        <w:rPr>
          <w:rFonts w:ascii="Arial" w:hAnsi="Arial" w:cs="Arial"/>
        </w:rPr>
        <w:t xml:space="preserve"> </w:t>
      </w:r>
      <w:r w:rsidR="00A51053">
        <w:rPr>
          <w:rFonts w:ascii="Arial" w:hAnsi="Arial" w:cs="Arial"/>
        </w:rPr>
        <w:t xml:space="preserve">and wastewater disposal </w:t>
      </w:r>
      <w:r w:rsidRPr="00AB0B4F">
        <w:rPr>
          <w:rFonts w:ascii="Arial" w:hAnsi="Arial" w:cs="Arial"/>
        </w:rPr>
        <w:t xml:space="preserve">process.  </w:t>
      </w:r>
    </w:p>
    <w:p w14:paraId="358A3218" w14:textId="77777777" w:rsidR="00A51053" w:rsidRDefault="00A51053" w:rsidP="00D14A21">
      <w:pPr>
        <w:rPr>
          <w:rFonts w:ascii="Arial" w:hAnsi="Arial" w:cs="Arial"/>
        </w:rPr>
      </w:pPr>
    </w:p>
    <w:p w14:paraId="11B09751" w14:textId="77777777" w:rsidR="00D14A21" w:rsidRPr="00AB0B4F" w:rsidRDefault="00D14A21" w:rsidP="00D14A21">
      <w:pPr>
        <w:rPr>
          <w:rFonts w:ascii="Arial" w:hAnsi="Arial" w:cs="Arial"/>
        </w:rPr>
      </w:pPr>
      <w:r w:rsidRPr="00AB0B4F">
        <w:rPr>
          <w:rFonts w:ascii="Arial" w:hAnsi="Arial" w:cs="Arial"/>
        </w:rPr>
        <w:t xml:space="preserve">Start by viewing a video produced by Marathon Oil: </w:t>
      </w:r>
      <w:hyperlink r:id="rId8" w:history="1">
        <w:r w:rsidRPr="00AB0B4F">
          <w:rPr>
            <w:rStyle w:val="-"/>
            <w:rFonts w:ascii="Arial" w:hAnsi="Arial" w:cs="Arial"/>
          </w:rPr>
          <w:t>https://www.youtube.com/watch?v=VY34PQUiwOQ</w:t>
        </w:r>
      </w:hyperlink>
    </w:p>
    <w:p w14:paraId="3EA9B4AD" w14:textId="77777777" w:rsidR="00D14A21" w:rsidRPr="00AB0B4F" w:rsidRDefault="00D14A21" w:rsidP="00D14A21">
      <w:pPr>
        <w:rPr>
          <w:rFonts w:ascii="Arial" w:hAnsi="Arial" w:cs="Arial"/>
        </w:rPr>
      </w:pPr>
    </w:p>
    <w:p w14:paraId="0F8517CF" w14:textId="77777777" w:rsidR="00D14A21" w:rsidRPr="00280083" w:rsidRDefault="00E55D57" w:rsidP="0087794F">
      <w:pPr>
        <w:pStyle w:val="a3"/>
        <w:numPr>
          <w:ilvl w:val="0"/>
          <w:numId w:val="10"/>
        </w:numPr>
        <w:ind w:left="360"/>
      </w:pPr>
      <w:r w:rsidRPr="004066F2">
        <w:rPr>
          <w:rFonts w:ascii="Arial" w:hAnsi="Arial" w:cs="Arial"/>
          <w:i/>
        </w:rPr>
        <w:t>Based on what you observed in the video, describe the process of hydraulic fracturing (</w:t>
      </w:r>
      <w:proofErr w:type="spellStart"/>
      <w:r w:rsidRPr="004066F2">
        <w:rPr>
          <w:rFonts w:ascii="Arial" w:hAnsi="Arial" w:cs="Arial"/>
          <w:i/>
        </w:rPr>
        <w:t>hydrofracking</w:t>
      </w:r>
      <w:proofErr w:type="spellEnd"/>
      <w:r w:rsidRPr="004066F2">
        <w:rPr>
          <w:rFonts w:ascii="Arial" w:hAnsi="Arial" w:cs="Arial"/>
          <w:i/>
        </w:rPr>
        <w:t xml:space="preserve">). </w:t>
      </w:r>
      <w:r w:rsidR="00EC778D">
        <w:rPr>
          <w:rFonts w:ascii="Arial" w:hAnsi="Arial" w:cs="Arial"/>
          <w:i/>
        </w:rPr>
        <w:t>Are</w:t>
      </w:r>
      <w:r w:rsidRPr="004066F2">
        <w:rPr>
          <w:rFonts w:ascii="Arial" w:hAnsi="Arial" w:cs="Arial"/>
          <w:i/>
        </w:rPr>
        <w:t xml:space="preserve"> </w:t>
      </w:r>
      <w:proofErr w:type="spellStart"/>
      <w:r w:rsidRPr="004066F2">
        <w:rPr>
          <w:rFonts w:ascii="Arial" w:hAnsi="Arial" w:cs="Arial"/>
          <w:i/>
        </w:rPr>
        <w:t>hydrofracking</w:t>
      </w:r>
      <w:proofErr w:type="spellEnd"/>
      <w:r w:rsidRPr="004066F2">
        <w:rPr>
          <w:rFonts w:ascii="Arial" w:hAnsi="Arial" w:cs="Arial"/>
          <w:i/>
        </w:rPr>
        <w:t xml:space="preserve"> well</w:t>
      </w:r>
      <w:r w:rsidR="00EC778D">
        <w:rPr>
          <w:rFonts w:ascii="Arial" w:hAnsi="Arial" w:cs="Arial"/>
          <w:i/>
        </w:rPr>
        <w:t>s</w:t>
      </w:r>
      <w:r w:rsidRPr="004066F2">
        <w:rPr>
          <w:rFonts w:ascii="Arial" w:hAnsi="Arial" w:cs="Arial"/>
          <w:i/>
        </w:rPr>
        <w:t xml:space="preserve"> vertical or horizontal</w:t>
      </w:r>
      <w:r w:rsidR="00EC778D">
        <w:rPr>
          <w:rFonts w:ascii="Arial" w:hAnsi="Arial" w:cs="Arial"/>
          <w:i/>
        </w:rPr>
        <w:t>, or a bit of both</w:t>
      </w:r>
      <w:r w:rsidRPr="004066F2">
        <w:rPr>
          <w:rFonts w:ascii="Arial" w:hAnsi="Arial" w:cs="Arial"/>
          <w:i/>
        </w:rPr>
        <w:t>?</w:t>
      </w:r>
      <w:r w:rsidR="00EC778D">
        <w:rPr>
          <w:rFonts w:ascii="Arial" w:hAnsi="Arial" w:cs="Arial"/>
          <w:i/>
        </w:rPr>
        <w:t xml:space="preserve"> Explain.</w:t>
      </w:r>
      <w:r w:rsidRPr="004066F2">
        <w:rPr>
          <w:rFonts w:ascii="Arial" w:hAnsi="Arial" w:cs="Arial"/>
          <w:i/>
        </w:rPr>
        <w:t xml:space="preserve"> Can multiple </w:t>
      </w:r>
      <w:proofErr w:type="spellStart"/>
      <w:r w:rsidRPr="004066F2">
        <w:rPr>
          <w:rFonts w:ascii="Arial" w:hAnsi="Arial" w:cs="Arial"/>
          <w:i/>
        </w:rPr>
        <w:t>hydrofracking</w:t>
      </w:r>
      <w:proofErr w:type="spellEnd"/>
      <w:r w:rsidRPr="004066F2">
        <w:rPr>
          <w:rFonts w:ascii="Arial" w:hAnsi="Arial" w:cs="Arial"/>
          <w:i/>
        </w:rPr>
        <w:t xml:space="preserve"> operations take place from the same drilling site? In the </w:t>
      </w:r>
      <w:proofErr w:type="spellStart"/>
      <w:r w:rsidRPr="004066F2">
        <w:rPr>
          <w:rFonts w:ascii="Arial" w:hAnsi="Arial" w:cs="Arial"/>
          <w:i/>
        </w:rPr>
        <w:t>hydrofrack</w:t>
      </w:r>
      <w:proofErr w:type="spellEnd"/>
      <w:r w:rsidRPr="004066F2">
        <w:rPr>
          <w:rFonts w:ascii="Arial" w:hAnsi="Arial" w:cs="Arial"/>
          <w:i/>
        </w:rPr>
        <w:t xml:space="preserve"> fluid, what is the percentage of additives to water, and what do these additives d</w:t>
      </w:r>
      <w:r w:rsidR="00EC778D">
        <w:rPr>
          <w:rFonts w:ascii="Arial" w:hAnsi="Arial" w:cs="Arial"/>
          <w:i/>
        </w:rPr>
        <w:t>o</w:t>
      </w:r>
      <w:r w:rsidRPr="004066F2">
        <w:rPr>
          <w:rFonts w:ascii="Arial" w:hAnsi="Arial" w:cs="Arial"/>
          <w:i/>
        </w:rPr>
        <w:t xml:space="preserve"> to the rock? </w:t>
      </w:r>
      <w:r w:rsidR="002C2A86" w:rsidRPr="004066F2">
        <w:rPr>
          <w:rFonts w:ascii="Arial" w:hAnsi="Arial" w:cs="Arial"/>
          <w:i/>
        </w:rPr>
        <w:t>On the plot below, s</w:t>
      </w:r>
      <w:r w:rsidR="00D14A21" w:rsidRPr="004066F2">
        <w:rPr>
          <w:rFonts w:ascii="Arial" w:hAnsi="Arial" w:cs="Arial"/>
          <w:i/>
        </w:rPr>
        <w:t>ketch</w:t>
      </w:r>
      <w:r w:rsidR="000709B5" w:rsidRPr="004066F2">
        <w:rPr>
          <w:rFonts w:ascii="Arial" w:hAnsi="Arial" w:cs="Arial"/>
          <w:i/>
        </w:rPr>
        <w:t xml:space="preserve"> how the </w:t>
      </w:r>
      <w:proofErr w:type="spellStart"/>
      <w:r w:rsidRPr="004066F2">
        <w:rPr>
          <w:rFonts w:ascii="Arial" w:hAnsi="Arial" w:cs="Arial"/>
          <w:i/>
        </w:rPr>
        <w:t>hydrofrack</w:t>
      </w:r>
      <w:proofErr w:type="spellEnd"/>
      <w:r w:rsidRPr="004066F2">
        <w:rPr>
          <w:rFonts w:ascii="Arial" w:hAnsi="Arial" w:cs="Arial"/>
          <w:i/>
        </w:rPr>
        <w:t xml:space="preserve"> </w:t>
      </w:r>
      <w:r w:rsidR="000709B5" w:rsidRPr="004066F2">
        <w:rPr>
          <w:rFonts w:ascii="Arial" w:hAnsi="Arial" w:cs="Arial"/>
          <w:i/>
        </w:rPr>
        <w:t>fluids break up the rock and release the oil/natural gas.</w:t>
      </w:r>
      <w:r w:rsidRPr="004066F2">
        <w:rPr>
          <w:rFonts w:ascii="Arial" w:hAnsi="Arial" w:cs="Arial"/>
          <w:i/>
        </w:rPr>
        <w:t xml:space="preserve"> Please also show the hydraulic fracturing stages, and how this is used to release oil/natural gas.</w:t>
      </w:r>
      <w:r w:rsidR="00D14A21" w:rsidRPr="004066F2">
        <w:rPr>
          <w:rFonts w:ascii="Arial" w:hAnsi="Arial" w:cs="Arial"/>
          <w:i/>
        </w:rPr>
        <w:t xml:space="preserve"> </w:t>
      </w:r>
    </w:p>
    <w:p w14:paraId="7FEF1432" w14:textId="77777777" w:rsidR="00280083" w:rsidRDefault="00280083" w:rsidP="00B626AF"/>
    <w:p w14:paraId="11E6C49E" w14:textId="77777777" w:rsidR="00280083" w:rsidRDefault="00280083" w:rsidP="00B626AF"/>
    <w:p w14:paraId="5D119E04" w14:textId="77777777" w:rsidR="005B290B" w:rsidRDefault="005B290B" w:rsidP="00B626AF"/>
    <w:p w14:paraId="07E7D746" w14:textId="13BB8E71" w:rsidR="00D14A21" w:rsidRDefault="00D14A21" w:rsidP="00B626AF">
      <w:pPr>
        <w:rPr>
          <w:rFonts w:ascii="Arial" w:hAnsi="Arial" w:cs="Arial"/>
          <w:color w:val="FF0000"/>
        </w:rPr>
      </w:pPr>
    </w:p>
    <w:p w14:paraId="7CA178AA" w14:textId="77777777" w:rsidR="00EC7924" w:rsidRDefault="00EC7924" w:rsidP="00B626AF">
      <w:pPr>
        <w:rPr>
          <w:rFonts w:ascii="Arial" w:hAnsi="Arial" w:cs="Arial"/>
          <w:color w:val="FF0000"/>
        </w:rPr>
      </w:pPr>
    </w:p>
    <w:p w14:paraId="643A4768" w14:textId="77777777" w:rsidR="00D14A21" w:rsidRDefault="005B290B" w:rsidP="00B626AF">
      <w:pPr>
        <w:rPr>
          <w:rFonts w:ascii="Arial" w:hAnsi="Arial" w:cs="Arial"/>
          <w:color w:val="FF0000"/>
        </w:rPr>
      </w:pPr>
      <w:r>
        <w:rPr>
          <w:rFonts w:ascii="Arial" w:hAnsi="Arial" w:cs="Arial"/>
          <w:noProof/>
          <w:color w:val="FF0000"/>
          <w:lang w:val="el-GR" w:eastAsia="el-GR"/>
        </w:rPr>
        <w:lastRenderedPageBreak/>
        <w:drawing>
          <wp:anchor distT="0" distB="0" distL="114300" distR="114300" simplePos="0" relativeHeight="251660288" behindDoc="0" locked="0" layoutInCell="1" allowOverlap="1" wp14:anchorId="13F3CA88" wp14:editId="0AAD9036">
            <wp:simplePos x="0" y="0"/>
            <wp:positionH relativeFrom="column">
              <wp:posOffset>25400</wp:posOffset>
            </wp:positionH>
            <wp:positionV relativeFrom="paragraph">
              <wp:posOffset>0</wp:posOffset>
            </wp:positionV>
            <wp:extent cx="5491480" cy="3495040"/>
            <wp:effectExtent l="25400" t="0" r="0" b="0"/>
            <wp:wrapThrough wrapText="bothSides">
              <wp:wrapPolygon edited="0">
                <wp:start x="-100" y="0"/>
                <wp:lineTo x="-100" y="21506"/>
                <wp:lineTo x="21580" y="21506"/>
                <wp:lineTo x="21580" y="0"/>
                <wp:lineTo x="-100" y="0"/>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22907"/>
                    <a:stretch>
                      <a:fillRect/>
                    </a:stretch>
                  </pic:blipFill>
                  <pic:spPr bwMode="auto">
                    <a:xfrm>
                      <a:off x="0" y="0"/>
                      <a:ext cx="5491480" cy="3495040"/>
                    </a:xfrm>
                    <a:prstGeom prst="rect">
                      <a:avLst/>
                    </a:prstGeom>
                    <a:noFill/>
                    <a:ln>
                      <a:noFill/>
                    </a:ln>
                  </pic:spPr>
                </pic:pic>
              </a:graphicData>
            </a:graphic>
          </wp:anchor>
        </w:drawing>
      </w:r>
    </w:p>
    <w:p w14:paraId="2AD25CB7" w14:textId="77777777" w:rsidR="00EC778D" w:rsidRDefault="00EC778D" w:rsidP="00B626AF">
      <w:pPr>
        <w:rPr>
          <w:rFonts w:ascii="Arial" w:hAnsi="Arial" w:cs="Arial"/>
          <w:color w:val="FF0000"/>
        </w:rPr>
      </w:pPr>
    </w:p>
    <w:p w14:paraId="633B9C97" w14:textId="77777777" w:rsidR="004055D8" w:rsidRDefault="004055D8" w:rsidP="00B626AF">
      <w:pPr>
        <w:rPr>
          <w:rFonts w:ascii="Arial" w:hAnsi="Arial" w:cs="Arial"/>
          <w:color w:val="FF0000"/>
        </w:rPr>
      </w:pPr>
    </w:p>
    <w:p w14:paraId="00F32AF8" w14:textId="77777777" w:rsidR="004055D8" w:rsidRDefault="004055D8" w:rsidP="00B626AF">
      <w:pPr>
        <w:rPr>
          <w:rFonts w:ascii="Arial" w:hAnsi="Arial" w:cs="Arial"/>
          <w:color w:val="FF0000"/>
        </w:rPr>
      </w:pPr>
    </w:p>
    <w:p w14:paraId="0BC424F8" w14:textId="77777777" w:rsidR="004055D8" w:rsidRDefault="004055D8" w:rsidP="00B626AF">
      <w:pPr>
        <w:rPr>
          <w:rFonts w:ascii="Arial" w:hAnsi="Arial" w:cs="Arial"/>
          <w:color w:val="FF0000"/>
        </w:rPr>
      </w:pPr>
    </w:p>
    <w:p w14:paraId="7ECAEC66" w14:textId="77777777" w:rsidR="004055D8" w:rsidRDefault="004055D8" w:rsidP="00B626AF">
      <w:pPr>
        <w:rPr>
          <w:rFonts w:ascii="Arial" w:hAnsi="Arial" w:cs="Arial"/>
          <w:color w:val="FF0000"/>
        </w:rPr>
      </w:pPr>
    </w:p>
    <w:p w14:paraId="49DBF423" w14:textId="77777777" w:rsidR="004055D8" w:rsidRDefault="004055D8" w:rsidP="00B626AF">
      <w:pPr>
        <w:rPr>
          <w:rFonts w:ascii="Arial" w:hAnsi="Arial" w:cs="Arial"/>
          <w:color w:val="FF0000"/>
        </w:rPr>
      </w:pPr>
    </w:p>
    <w:p w14:paraId="1631B451" w14:textId="77777777" w:rsidR="004055D8" w:rsidRDefault="004055D8" w:rsidP="00B626AF">
      <w:pPr>
        <w:rPr>
          <w:rFonts w:ascii="Arial" w:hAnsi="Arial" w:cs="Arial"/>
          <w:color w:val="FF0000"/>
        </w:rPr>
      </w:pPr>
    </w:p>
    <w:p w14:paraId="0BDF337D" w14:textId="77777777" w:rsidR="004055D8" w:rsidRDefault="004055D8" w:rsidP="00B626AF">
      <w:pPr>
        <w:rPr>
          <w:rFonts w:ascii="Arial" w:hAnsi="Arial" w:cs="Arial"/>
          <w:color w:val="FF0000"/>
        </w:rPr>
      </w:pPr>
    </w:p>
    <w:p w14:paraId="0CC6EE66" w14:textId="77777777" w:rsidR="004055D8" w:rsidRDefault="004055D8" w:rsidP="00B626AF">
      <w:pPr>
        <w:rPr>
          <w:rFonts w:ascii="Arial" w:hAnsi="Arial" w:cs="Arial"/>
          <w:color w:val="FF0000"/>
        </w:rPr>
      </w:pPr>
    </w:p>
    <w:p w14:paraId="46B46412" w14:textId="77777777" w:rsidR="004055D8" w:rsidRDefault="004055D8" w:rsidP="00B626AF">
      <w:pPr>
        <w:rPr>
          <w:rFonts w:ascii="Arial" w:hAnsi="Arial" w:cs="Arial"/>
          <w:color w:val="FF0000"/>
        </w:rPr>
      </w:pPr>
    </w:p>
    <w:p w14:paraId="116FD60B" w14:textId="77777777" w:rsidR="004055D8" w:rsidRDefault="004055D8" w:rsidP="00B626AF">
      <w:pPr>
        <w:rPr>
          <w:rFonts w:ascii="Arial" w:hAnsi="Arial" w:cs="Arial"/>
          <w:color w:val="FF0000"/>
        </w:rPr>
      </w:pPr>
    </w:p>
    <w:p w14:paraId="0A730CC3" w14:textId="77777777" w:rsidR="004055D8" w:rsidRDefault="004055D8" w:rsidP="00B626AF">
      <w:pPr>
        <w:rPr>
          <w:rFonts w:ascii="Arial" w:hAnsi="Arial" w:cs="Arial"/>
          <w:color w:val="FF0000"/>
        </w:rPr>
      </w:pPr>
    </w:p>
    <w:p w14:paraId="7ABD411F" w14:textId="77777777" w:rsidR="004055D8" w:rsidRDefault="004055D8" w:rsidP="00B626AF">
      <w:pPr>
        <w:rPr>
          <w:rFonts w:ascii="Arial" w:hAnsi="Arial" w:cs="Arial"/>
          <w:color w:val="FF0000"/>
        </w:rPr>
      </w:pPr>
    </w:p>
    <w:p w14:paraId="49782983" w14:textId="77777777" w:rsidR="004055D8" w:rsidRDefault="004055D8" w:rsidP="00B626AF">
      <w:pPr>
        <w:rPr>
          <w:rFonts w:ascii="Arial" w:hAnsi="Arial" w:cs="Arial"/>
          <w:color w:val="FF0000"/>
        </w:rPr>
      </w:pPr>
    </w:p>
    <w:p w14:paraId="21DD6C1F" w14:textId="77777777" w:rsidR="004055D8" w:rsidRDefault="004055D8" w:rsidP="00B626AF">
      <w:pPr>
        <w:rPr>
          <w:rFonts w:ascii="Arial" w:hAnsi="Arial" w:cs="Arial"/>
          <w:color w:val="FF0000"/>
        </w:rPr>
      </w:pPr>
    </w:p>
    <w:p w14:paraId="46899975" w14:textId="77777777" w:rsidR="004055D8" w:rsidRDefault="004055D8" w:rsidP="00B626AF">
      <w:pPr>
        <w:rPr>
          <w:rFonts w:ascii="Arial" w:hAnsi="Arial" w:cs="Arial"/>
          <w:color w:val="FF0000"/>
        </w:rPr>
      </w:pPr>
    </w:p>
    <w:p w14:paraId="27D10030" w14:textId="77777777" w:rsidR="004055D8" w:rsidRDefault="004055D8" w:rsidP="00B626AF">
      <w:pPr>
        <w:rPr>
          <w:rFonts w:ascii="Arial" w:hAnsi="Arial" w:cs="Arial"/>
          <w:color w:val="FF0000"/>
        </w:rPr>
      </w:pPr>
    </w:p>
    <w:p w14:paraId="1800ED62" w14:textId="77777777" w:rsidR="00065721" w:rsidRDefault="00065721" w:rsidP="00B626AF">
      <w:pPr>
        <w:rPr>
          <w:rFonts w:ascii="Arial" w:hAnsi="Arial" w:cs="Arial"/>
        </w:rPr>
      </w:pPr>
    </w:p>
    <w:p w14:paraId="769F8810" w14:textId="77777777" w:rsidR="00065721" w:rsidRDefault="00065721" w:rsidP="00B626AF">
      <w:pPr>
        <w:rPr>
          <w:rFonts w:ascii="Arial" w:hAnsi="Arial" w:cs="Arial"/>
        </w:rPr>
      </w:pPr>
    </w:p>
    <w:p w14:paraId="046E282E" w14:textId="77777777" w:rsidR="00065721" w:rsidRDefault="00065721" w:rsidP="00B626AF">
      <w:pPr>
        <w:rPr>
          <w:rFonts w:ascii="Arial" w:hAnsi="Arial" w:cs="Arial"/>
        </w:rPr>
      </w:pPr>
    </w:p>
    <w:p w14:paraId="110815DA" w14:textId="77777777" w:rsidR="00AF5889" w:rsidRDefault="00AF5889" w:rsidP="00B626AF">
      <w:r w:rsidRPr="00B12673">
        <w:rPr>
          <w:rFonts w:ascii="Arial" w:hAnsi="Arial" w:cs="Arial"/>
        </w:rPr>
        <w:t>As an optional activity, also watch this fracking video from a group in Germany:</w:t>
      </w:r>
      <w:r>
        <w:rPr>
          <w:rFonts w:ascii="Arial" w:hAnsi="Arial" w:cs="Arial"/>
          <w:color w:val="FF0000"/>
        </w:rPr>
        <w:t xml:space="preserve"> </w:t>
      </w:r>
      <w:hyperlink r:id="rId10" w:history="1">
        <w:r w:rsidRPr="008235FA">
          <w:rPr>
            <w:rStyle w:val="-"/>
          </w:rPr>
          <w:t>https://www.youtube.com/watch?v=Uti2niW2BRA</w:t>
        </w:r>
      </w:hyperlink>
      <w:r>
        <w:t xml:space="preserve"> </w:t>
      </w:r>
    </w:p>
    <w:p w14:paraId="7E3AF4F4" w14:textId="77777777" w:rsidR="00AF5889" w:rsidRDefault="00AF5889" w:rsidP="00B626AF">
      <w:r>
        <w:t>Discuss with a partner how you could determine which of the two videos are more accurate and better describe the process?</w:t>
      </w:r>
    </w:p>
    <w:p w14:paraId="36D42DA7" w14:textId="77777777" w:rsidR="004055D8" w:rsidRDefault="004055D8" w:rsidP="00B626AF"/>
    <w:p w14:paraId="04E820A2" w14:textId="77777777" w:rsidR="00AF5889" w:rsidRDefault="00AF5889" w:rsidP="00B626AF">
      <w:pPr>
        <w:rPr>
          <w:rFonts w:ascii="Arial" w:hAnsi="Arial" w:cs="Arial"/>
          <w:color w:val="FF0000"/>
        </w:rPr>
      </w:pPr>
    </w:p>
    <w:p w14:paraId="5838ACD5" w14:textId="77777777" w:rsidR="00EC778D" w:rsidRPr="00C740A6" w:rsidRDefault="009B568A" w:rsidP="0087794F">
      <w:pPr>
        <w:pStyle w:val="a3"/>
        <w:numPr>
          <w:ilvl w:val="0"/>
          <w:numId w:val="10"/>
        </w:numPr>
        <w:ind w:left="360"/>
        <w:rPr>
          <w:rFonts w:ascii="Arial" w:hAnsi="Arial" w:cs="Arial"/>
        </w:rPr>
      </w:pPr>
      <w:r w:rsidRPr="009B568A">
        <w:rPr>
          <w:rFonts w:ascii="Arial" w:hAnsi="Arial" w:cs="Arial"/>
          <w:i/>
        </w:rPr>
        <w:t xml:space="preserve">Now that we’ve thought a bit about the </w:t>
      </w:r>
      <w:proofErr w:type="spellStart"/>
      <w:r w:rsidRPr="009B568A">
        <w:rPr>
          <w:rFonts w:ascii="Arial" w:hAnsi="Arial" w:cs="Arial"/>
          <w:i/>
        </w:rPr>
        <w:t>hydrofracking</w:t>
      </w:r>
      <w:proofErr w:type="spellEnd"/>
      <w:r w:rsidRPr="009B568A">
        <w:rPr>
          <w:rFonts w:ascii="Arial" w:hAnsi="Arial" w:cs="Arial"/>
          <w:i/>
        </w:rPr>
        <w:t xml:space="preserve"> process itself,</w:t>
      </w:r>
      <w:r w:rsidR="007C5C4C" w:rsidRPr="00FA79CB">
        <w:rPr>
          <w:rFonts w:ascii="Arial" w:hAnsi="Arial" w:cs="Arial"/>
          <w:color w:val="FF0000"/>
        </w:rPr>
        <w:t xml:space="preserve"> </w:t>
      </w:r>
      <w:r w:rsidR="007C5C4C" w:rsidRPr="00FA79CB">
        <w:rPr>
          <w:rFonts w:ascii="Arial" w:hAnsi="Arial" w:cs="Arial"/>
          <w:i/>
        </w:rPr>
        <w:t xml:space="preserve">what kinds of stresses would be generated when fluids are injected into the </w:t>
      </w:r>
      <w:r w:rsidR="007C5C4C" w:rsidRPr="00202538">
        <w:rPr>
          <w:rFonts w:ascii="Arial" w:hAnsi="Arial" w:cs="Arial"/>
          <w:i/>
        </w:rPr>
        <w:t xml:space="preserve">shales during </w:t>
      </w:r>
      <w:proofErr w:type="spellStart"/>
      <w:r w:rsidR="007C5C4C" w:rsidRPr="00202538">
        <w:rPr>
          <w:rFonts w:ascii="Arial" w:hAnsi="Arial" w:cs="Arial"/>
          <w:i/>
        </w:rPr>
        <w:t>hydrofracking</w:t>
      </w:r>
      <w:proofErr w:type="spellEnd"/>
      <w:r w:rsidR="007C5C4C" w:rsidRPr="00202538">
        <w:rPr>
          <w:rFonts w:ascii="Arial" w:hAnsi="Arial" w:cs="Arial"/>
          <w:i/>
        </w:rPr>
        <w:t xml:space="preserve">? Sketch the stress directions </w:t>
      </w:r>
      <w:r w:rsidR="0028210B" w:rsidRPr="00202538">
        <w:rPr>
          <w:rFonts w:ascii="Arial" w:hAnsi="Arial" w:cs="Arial"/>
          <w:i/>
        </w:rPr>
        <w:t xml:space="preserve">on the above figure that </w:t>
      </w:r>
      <w:r w:rsidR="007C5C4C" w:rsidRPr="00202538">
        <w:rPr>
          <w:rFonts w:ascii="Arial" w:hAnsi="Arial" w:cs="Arial"/>
          <w:i/>
        </w:rPr>
        <w:t xml:space="preserve">you think the </w:t>
      </w:r>
      <w:proofErr w:type="spellStart"/>
      <w:r w:rsidR="007C5C4C" w:rsidRPr="00202538">
        <w:rPr>
          <w:rFonts w:ascii="Arial" w:hAnsi="Arial" w:cs="Arial"/>
          <w:i/>
        </w:rPr>
        <w:t>hydrofracking</w:t>
      </w:r>
      <w:proofErr w:type="spellEnd"/>
      <w:r w:rsidR="007C5C4C" w:rsidRPr="00202538">
        <w:rPr>
          <w:rFonts w:ascii="Arial" w:hAnsi="Arial" w:cs="Arial"/>
          <w:i/>
        </w:rPr>
        <w:t xml:space="preserve"> process would create.</w:t>
      </w:r>
    </w:p>
    <w:p w14:paraId="114B5A3F" w14:textId="77777777" w:rsidR="00065721" w:rsidRDefault="00065721" w:rsidP="00B626AF">
      <w:pPr>
        <w:pStyle w:val="a3"/>
        <w:ind w:left="0"/>
        <w:rPr>
          <w:rFonts w:ascii="Arial" w:hAnsi="Arial" w:cs="Arial"/>
        </w:rPr>
      </w:pPr>
    </w:p>
    <w:p w14:paraId="12D1E7D3" w14:textId="77777777" w:rsidR="00065721" w:rsidRDefault="00065721" w:rsidP="00B626AF">
      <w:pPr>
        <w:pStyle w:val="a3"/>
        <w:ind w:left="0"/>
        <w:rPr>
          <w:rFonts w:ascii="Arial" w:hAnsi="Arial" w:cs="Arial"/>
        </w:rPr>
      </w:pPr>
    </w:p>
    <w:p w14:paraId="19B74154" w14:textId="77777777" w:rsidR="00065721" w:rsidRDefault="00065721" w:rsidP="00B626AF">
      <w:pPr>
        <w:pStyle w:val="a3"/>
        <w:ind w:left="0"/>
        <w:rPr>
          <w:rFonts w:ascii="Arial" w:hAnsi="Arial" w:cs="Arial"/>
        </w:rPr>
      </w:pPr>
    </w:p>
    <w:p w14:paraId="2651E56B" w14:textId="77777777" w:rsidR="00065721" w:rsidRDefault="00065721" w:rsidP="00B626AF">
      <w:pPr>
        <w:pStyle w:val="a3"/>
        <w:ind w:left="0"/>
        <w:rPr>
          <w:rFonts w:ascii="Arial" w:hAnsi="Arial" w:cs="Arial"/>
        </w:rPr>
      </w:pPr>
    </w:p>
    <w:p w14:paraId="2EDB12AA" w14:textId="77777777" w:rsidR="0028210B" w:rsidRPr="0028210B" w:rsidRDefault="0028210B" w:rsidP="00B626AF">
      <w:pPr>
        <w:pStyle w:val="a3"/>
        <w:ind w:left="0"/>
        <w:rPr>
          <w:rFonts w:ascii="Arial" w:hAnsi="Arial" w:cs="Arial"/>
        </w:rPr>
      </w:pPr>
    </w:p>
    <w:p w14:paraId="2567C09A" w14:textId="77777777" w:rsidR="0028210B" w:rsidRDefault="0028210B" w:rsidP="0087794F">
      <w:pPr>
        <w:pStyle w:val="a3"/>
        <w:numPr>
          <w:ilvl w:val="0"/>
          <w:numId w:val="10"/>
        </w:numPr>
        <w:ind w:left="360"/>
        <w:rPr>
          <w:rFonts w:ascii="Arial" w:hAnsi="Arial" w:cs="Arial"/>
          <w:i/>
        </w:rPr>
      </w:pPr>
      <w:r w:rsidRPr="0028210B">
        <w:rPr>
          <w:rFonts w:ascii="Arial" w:hAnsi="Arial" w:cs="Arial"/>
          <w:i/>
        </w:rPr>
        <w:t xml:space="preserve">Do you think the stresses created by </w:t>
      </w:r>
      <w:proofErr w:type="spellStart"/>
      <w:r w:rsidRPr="0028210B">
        <w:rPr>
          <w:rFonts w:ascii="Arial" w:hAnsi="Arial" w:cs="Arial"/>
          <w:i/>
        </w:rPr>
        <w:t>hydrofracking</w:t>
      </w:r>
      <w:proofErr w:type="spellEnd"/>
      <w:r w:rsidRPr="0028210B">
        <w:rPr>
          <w:rFonts w:ascii="Arial" w:hAnsi="Arial" w:cs="Arial"/>
          <w:i/>
        </w:rPr>
        <w:t xml:space="preserve"> as you sketched above could cause earthquakes? Why or why not?</w:t>
      </w:r>
    </w:p>
    <w:p w14:paraId="18549A4E" w14:textId="77777777" w:rsidR="00C740A6" w:rsidRDefault="00C740A6" w:rsidP="00B626AF">
      <w:pPr>
        <w:rPr>
          <w:rFonts w:ascii="Arial" w:hAnsi="Arial" w:cs="Arial"/>
          <w:i/>
        </w:rPr>
      </w:pPr>
    </w:p>
    <w:p w14:paraId="00B06B52" w14:textId="77777777" w:rsidR="00065721" w:rsidRDefault="00065721" w:rsidP="00B626AF">
      <w:pPr>
        <w:rPr>
          <w:rFonts w:ascii="Arial" w:hAnsi="Arial" w:cs="Arial"/>
          <w:color w:val="FF0000"/>
        </w:rPr>
      </w:pPr>
    </w:p>
    <w:p w14:paraId="0B11D91F" w14:textId="77777777" w:rsidR="00D14A21" w:rsidRPr="0087794F" w:rsidRDefault="00D14A21" w:rsidP="00B626AF">
      <w:pPr>
        <w:rPr>
          <w:rFonts w:ascii="Arial" w:hAnsi="Arial" w:cs="Arial"/>
          <w:color w:val="000000" w:themeColor="text1"/>
        </w:rPr>
      </w:pPr>
    </w:p>
    <w:p w14:paraId="46C333CF" w14:textId="77777777" w:rsidR="00A51053" w:rsidRPr="0087794F" w:rsidRDefault="00A00BD5" w:rsidP="00B626AF">
      <w:pPr>
        <w:rPr>
          <w:rFonts w:ascii="Arial" w:hAnsi="Arial" w:cs="Arial"/>
          <w:i/>
          <w:color w:val="000000" w:themeColor="text1"/>
        </w:rPr>
      </w:pPr>
      <w:r w:rsidRPr="0087794F">
        <w:rPr>
          <w:rFonts w:ascii="Arial" w:hAnsi="Arial" w:cs="Arial"/>
          <w:color w:val="000000" w:themeColor="text1"/>
        </w:rPr>
        <w:t xml:space="preserve">Now, watch this video by the Ohio Department of Natural Resources about wastewater disposal (or Class II injection wells): </w:t>
      </w:r>
      <w:hyperlink r:id="rId11" w:history="1">
        <w:r w:rsidR="00A51053" w:rsidRPr="0087794F">
          <w:rPr>
            <w:rStyle w:val="-"/>
            <w:rFonts w:ascii="Arial" w:hAnsi="Arial" w:cs="Arial"/>
            <w:color w:val="000000" w:themeColor="text1"/>
          </w:rPr>
          <w:t>https://www.youtube.com/watch?v=tgw3An4IHpc</w:t>
        </w:r>
      </w:hyperlink>
    </w:p>
    <w:p w14:paraId="49A75E5C" w14:textId="77777777" w:rsidR="00A51053" w:rsidRPr="0087794F" w:rsidRDefault="00A51053" w:rsidP="00B626AF">
      <w:pPr>
        <w:rPr>
          <w:rFonts w:ascii="Arial" w:hAnsi="Arial" w:cs="Arial"/>
          <w:color w:val="000000" w:themeColor="text1"/>
        </w:rPr>
      </w:pPr>
    </w:p>
    <w:p w14:paraId="34DBBC99" w14:textId="77777777" w:rsidR="00D14A21" w:rsidRPr="008805CD" w:rsidRDefault="00A51053" w:rsidP="0087794F">
      <w:pPr>
        <w:pStyle w:val="a3"/>
        <w:numPr>
          <w:ilvl w:val="0"/>
          <w:numId w:val="10"/>
        </w:numPr>
        <w:ind w:left="360"/>
        <w:rPr>
          <w:rFonts w:ascii="Arial" w:hAnsi="Arial" w:cs="Arial"/>
          <w:color w:val="FF0000"/>
        </w:rPr>
      </w:pPr>
      <w:r w:rsidRPr="0087794F">
        <w:rPr>
          <w:rFonts w:ascii="Arial" w:hAnsi="Arial" w:cs="Arial"/>
          <w:i/>
          <w:color w:val="000000" w:themeColor="text1"/>
        </w:rPr>
        <w:t xml:space="preserve">Describe </w:t>
      </w:r>
      <w:r w:rsidR="0040195E" w:rsidRPr="0087794F">
        <w:rPr>
          <w:rFonts w:ascii="Arial" w:hAnsi="Arial" w:cs="Arial"/>
          <w:i/>
          <w:color w:val="000000" w:themeColor="text1"/>
        </w:rPr>
        <w:t xml:space="preserve">the process of </w:t>
      </w:r>
      <w:r w:rsidR="00D14A21" w:rsidRPr="0087794F">
        <w:rPr>
          <w:rFonts w:ascii="Arial" w:hAnsi="Arial" w:cs="Arial"/>
          <w:i/>
          <w:color w:val="000000" w:themeColor="text1"/>
        </w:rPr>
        <w:t>wastewater disposal</w:t>
      </w:r>
      <w:r w:rsidR="0040195E" w:rsidRPr="0087794F">
        <w:rPr>
          <w:rFonts w:ascii="Arial" w:hAnsi="Arial" w:cs="Arial"/>
          <w:i/>
          <w:color w:val="000000" w:themeColor="text1"/>
        </w:rPr>
        <w:t xml:space="preserve">. Does disposal take place in vertical or horizontal wells? </w:t>
      </w:r>
      <w:r w:rsidR="00C740A6" w:rsidRPr="0087794F">
        <w:rPr>
          <w:rFonts w:ascii="Arial" w:hAnsi="Arial" w:cs="Arial"/>
          <w:i/>
          <w:color w:val="000000" w:themeColor="text1"/>
        </w:rPr>
        <w:t>I</w:t>
      </w:r>
      <w:r w:rsidR="005B290B" w:rsidRPr="0087794F">
        <w:rPr>
          <w:rFonts w:ascii="Arial" w:hAnsi="Arial" w:cs="Arial"/>
          <w:i/>
          <w:color w:val="000000" w:themeColor="text1"/>
        </w:rPr>
        <w:t>n</w:t>
      </w:r>
      <w:r w:rsidR="00C740A6" w:rsidRPr="0087794F">
        <w:rPr>
          <w:rFonts w:ascii="Arial" w:hAnsi="Arial" w:cs="Arial"/>
          <w:i/>
          <w:color w:val="000000" w:themeColor="text1"/>
        </w:rPr>
        <w:t xml:space="preserve"> Ohio, a</w:t>
      </w:r>
      <w:r w:rsidR="0040195E" w:rsidRPr="0087794F">
        <w:rPr>
          <w:rFonts w:ascii="Arial" w:hAnsi="Arial" w:cs="Arial"/>
          <w:i/>
          <w:color w:val="000000" w:themeColor="text1"/>
        </w:rPr>
        <w:t xml:space="preserve">re disposal fluids ever exposed to the outside, or are they </w:t>
      </w:r>
      <w:r w:rsidR="0040195E" w:rsidRPr="0087794F">
        <w:rPr>
          <w:rFonts w:ascii="Arial" w:hAnsi="Arial" w:cs="Arial"/>
          <w:i/>
          <w:color w:val="000000" w:themeColor="text1"/>
        </w:rPr>
        <w:lastRenderedPageBreak/>
        <w:t>contained either</w:t>
      </w:r>
      <w:r w:rsidR="0040195E" w:rsidRPr="00A51053">
        <w:rPr>
          <w:rFonts w:ascii="Arial" w:hAnsi="Arial" w:cs="Arial"/>
          <w:i/>
        </w:rPr>
        <w:t xml:space="preserve"> within storage or on trucks? </w:t>
      </w:r>
      <w:r w:rsidRPr="00A51053">
        <w:rPr>
          <w:rFonts w:ascii="Arial" w:hAnsi="Arial" w:cs="Arial"/>
          <w:i/>
        </w:rPr>
        <w:t>What type of layer (permeable or impermeable) are fluids pumped into? Why is this important?</w:t>
      </w:r>
    </w:p>
    <w:p w14:paraId="6CDF16DE" w14:textId="77777777" w:rsidR="00FA79CB" w:rsidRDefault="00FA79CB" w:rsidP="00B626AF">
      <w:pPr>
        <w:pStyle w:val="a3"/>
        <w:rPr>
          <w:rFonts w:ascii="Arial" w:hAnsi="Arial" w:cs="Arial"/>
          <w:i/>
        </w:rPr>
      </w:pPr>
    </w:p>
    <w:p w14:paraId="457D21F5" w14:textId="77777777" w:rsidR="005B290B" w:rsidRDefault="00C740A6" w:rsidP="00B626AF">
      <w:pPr>
        <w:pStyle w:val="a3"/>
        <w:ind w:left="0"/>
        <w:rPr>
          <w:rFonts w:ascii="Arial" w:hAnsi="Arial" w:cs="Arial"/>
        </w:rPr>
      </w:pPr>
      <w:r>
        <w:rPr>
          <w:rFonts w:ascii="Arial" w:hAnsi="Arial" w:cs="Arial"/>
        </w:rPr>
        <w:t>The disposal wells are drilled vertically into a permeable layer below an impermeable layer.  In Ohio, the waste fluid isn’t exposed to the outside.  The layer where the fluids are pumped needs to be permeable because otherwise the fluids couldn’t diffuse away from the well.</w:t>
      </w:r>
    </w:p>
    <w:p w14:paraId="6C8C8FA4" w14:textId="77777777" w:rsidR="00FA79CB" w:rsidRDefault="00FA79CB" w:rsidP="00B626AF">
      <w:pPr>
        <w:pStyle w:val="a3"/>
        <w:rPr>
          <w:rFonts w:ascii="Arial" w:hAnsi="Arial" w:cs="Arial"/>
          <w:i/>
        </w:rPr>
      </w:pPr>
    </w:p>
    <w:p w14:paraId="676F6609" w14:textId="77777777" w:rsidR="00FA79CB" w:rsidRDefault="00FA79CB" w:rsidP="00B626AF">
      <w:pPr>
        <w:pStyle w:val="a3"/>
        <w:rPr>
          <w:rFonts w:ascii="Arial" w:hAnsi="Arial" w:cs="Arial"/>
          <w:color w:val="FF0000"/>
        </w:rPr>
      </w:pPr>
      <w:r w:rsidRPr="008805CD">
        <w:rPr>
          <w:rFonts w:ascii="Arial" w:hAnsi="Arial" w:cs="Arial"/>
          <w:noProof/>
          <w:color w:val="FF0000"/>
          <w:lang w:val="el-GR" w:eastAsia="el-GR"/>
        </w:rPr>
        <w:drawing>
          <wp:inline distT="0" distB="0" distL="0" distR="0" wp14:anchorId="3F822210" wp14:editId="7E618D5C">
            <wp:extent cx="4229100" cy="2758719"/>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949" cy="2759273"/>
                    </a:xfrm>
                    <a:prstGeom prst="rect">
                      <a:avLst/>
                    </a:prstGeom>
                    <a:noFill/>
                    <a:ln>
                      <a:noFill/>
                    </a:ln>
                  </pic:spPr>
                </pic:pic>
              </a:graphicData>
            </a:graphic>
          </wp:inline>
        </w:drawing>
      </w:r>
    </w:p>
    <w:p w14:paraId="37AA50FF" w14:textId="77777777" w:rsidR="00FA79CB" w:rsidRPr="00A51053" w:rsidRDefault="00FA79CB" w:rsidP="00B626AF">
      <w:pPr>
        <w:pStyle w:val="a3"/>
        <w:rPr>
          <w:rFonts w:ascii="Arial" w:hAnsi="Arial" w:cs="Arial"/>
          <w:color w:val="FF0000"/>
        </w:rPr>
      </w:pPr>
      <w:r>
        <w:rPr>
          <w:rFonts w:ascii="Arial" w:hAnsi="Arial" w:cs="Arial"/>
          <w:color w:val="FF0000"/>
        </w:rPr>
        <w:t xml:space="preserve">Figure from </w:t>
      </w:r>
      <w:r w:rsidRPr="00FA79CB">
        <w:rPr>
          <w:rFonts w:ascii="Arial" w:hAnsi="Arial" w:cs="Arial"/>
          <w:i/>
          <w:color w:val="FF0000"/>
        </w:rPr>
        <w:t>Ellsworth</w:t>
      </w:r>
      <w:r>
        <w:rPr>
          <w:rFonts w:ascii="Arial" w:hAnsi="Arial" w:cs="Arial"/>
          <w:color w:val="FF0000"/>
        </w:rPr>
        <w:t xml:space="preserve"> [2013]</w:t>
      </w:r>
    </w:p>
    <w:p w14:paraId="1BF2056E" w14:textId="77777777" w:rsidR="00D14A21" w:rsidRDefault="00D14A21" w:rsidP="00B626AF">
      <w:pPr>
        <w:rPr>
          <w:rFonts w:ascii="Arial" w:hAnsi="Arial" w:cs="Arial"/>
          <w:color w:val="FF0000"/>
        </w:rPr>
      </w:pPr>
    </w:p>
    <w:p w14:paraId="2EC708AE" w14:textId="77777777" w:rsidR="00D14A21" w:rsidRPr="00B12673" w:rsidRDefault="00D14A21" w:rsidP="00B626AF">
      <w:pPr>
        <w:rPr>
          <w:rFonts w:ascii="Arial" w:hAnsi="Arial" w:cs="Arial"/>
          <w:color w:val="000000" w:themeColor="text1"/>
        </w:rPr>
      </w:pPr>
    </w:p>
    <w:p w14:paraId="24A4CC23" w14:textId="77777777" w:rsidR="00FA79CB" w:rsidRPr="00FA79CB" w:rsidRDefault="00E65701" w:rsidP="0087794F">
      <w:pPr>
        <w:pStyle w:val="a3"/>
        <w:numPr>
          <w:ilvl w:val="0"/>
          <w:numId w:val="10"/>
        </w:numPr>
        <w:ind w:left="360"/>
        <w:rPr>
          <w:rFonts w:ascii="Arial" w:hAnsi="Arial" w:cs="Arial"/>
          <w:color w:val="FF0000"/>
        </w:rPr>
      </w:pPr>
      <w:r w:rsidRPr="00B12673">
        <w:rPr>
          <w:rFonts w:ascii="Arial" w:hAnsi="Arial" w:cs="Arial"/>
          <w:i/>
          <w:color w:val="000000" w:themeColor="text1"/>
        </w:rPr>
        <w:t>Based on the above s</w:t>
      </w:r>
      <w:r w:rsidR="00FA79CB" w:rsidRPr="00B12673">
        <w:rPr>
          <w:rFonts w:ascii="Arial" w:hAnsi="Arial" w:cs="Arial"/>
          <w:i/>
          <w:color w:val="000000" w:themeColor="text1"/>
        </w:rPr>
        <w:t>ketch</w:t>
      </w:r>
      <w:r w:rsidRPr="00B12673">
        <w:rPr>
          <w:rFonts w:ascii="Arial" w:hAnsi="Arial" w:cs="Arial"/>
          <w:i/>
          <w:color w:val="000000" w:themeColor="text1"/>
        </w:rPr>
        <w:t>, with</w:t>
      </w:r>
      <w:r w:rsidR="00FA79CB" w:rsidRPr="00B12673">
        <w:rPr>
          <w:rFonts w:ascii="Arial" w:hAnsi="Arial" w:cs="Arial"/>
          <w:i/>
          <w:color w:val="000000" w:themeColor="text1"/>
        </w:rPr>
        <w:t xml:space="preserve"> a fault in the area of wastewater disposal, </w:t>
      </w:r>
      <w:r w:rsidRPr="00B12673">
        <w:rPr>
          <w:rFonts w:ascii="Arial" w:hAnsi="Arial" w:cs="Arial"/>
          <w:i/>
          <w:color w:val="000000" w:themeColor="text1"/>
        </w:rPr>
        <w:t>describe</w:t>
      </w:r>
      <w:r>
        <w:rPr>
          <w:rFonts w:ascii="Arial" w:hAnsi="Arial" w:cs="Arial"/>
          <w:i/>
        </w:rPr>
        <w:t xml:space="preserve"> in your own words </w:t>
      </w:r>
      <w:r w:rsidR="00FA79CB" w:rsidRPr="00FA79CB">
        <w:rPr>
          <w:rFonts w:ascii="Arial" w:hAnsi="Arial" w:cs="Arial"/>
          <w:i/>
        </w:rPr>
        <w:t>how</w:t>
      </w:r>
      <w:r>
        <w:rPr>
          <w:rFonts w:ascii="Arial" w:hAnsi="Arial" w:cs="Arial"/>
          <w:i/>
        </w:rPr>
        <w:t xml:space="preserve"> </w:t>
      </w:r>
      <w:r w:rsidR="00FA79CB" w:rsidRPr="00FA79CB">
        <w:rPr>
          <w:rFonts w:ascii="Arial" w:hAnsi="Arial" w:cs="Arial"/>
          <w:i/>
        </w:rPr>
        <w:t>changes in stresses generated by fluid injection might cause changes in fault stresses</w:t>
      </w:r>
      <w:r>
        <w:rPr>
          <w:rFonts w:ascii="Arial" w:hAnsi="Arial" w:cs="Arial"/>
          <w:i/>
        </w:rPr>
        <w:t>, and therefore induce earthquakes?</w:t>
      </w:r>
    </w:p>
    <w:p w14:paraId="613814C8" w14:textId="77777777" w:rsidR="00D14A21" w:rsidRDefault="00D14A21" w:rsidP="00B626AF">
      <w:pPr>
        <w:rPr>
          <w:rFonts w:ascii="Arial" w:hAnsi="Arial" w:cs="Arial"/>
          <w:color w:val="FF0000"/>
        </w:rPr>
      </w:pPr>
    </w:p>
    <w:p w14:paraId="3F823418" w14:textId="77777777" w:rsidR="00D14A21" w:rsidRDefault="00D14A21" w:rsidP="00B626AF">
      <w:pPr>
        <w:rPr>
          <w:rFonts w:ascii="Arial" w:hAnsi="Arial" w:cs="Arial"/>
          <w:color w:val="FF0000"/>
        </w:rPr>
      </w:pPr>
    </w:p>
    <w:p w14:paraId="011544BB" w14:textId="77777777" w:rsidR="00065721" w:rsidRDefault="00065721" w:rsidP="00B626AF">
      <w:pPr>
        <w:rPr>
          <w:rFonts w:ascii="Arial" w:hAnsi="Arial" w:cs="Arial"/>
          <w:color w:val="FF0000"/>
        </w:rPr>
      </w:pPr>
    </w:p>
    <w:p w14:paraId="27FA5C67" w14:textId="77777777" w:rsidR="00065721" w:rsidRDefault="00065721" w:rsidP="00B626AF">
      <w:pPr>
        <w:rPr>
          <w:rFonts w:ascii="Arial" w:hAnsi="Arial" w:cs="Arial"/>
          <w:color w:val="FF0000"/>
        </w:rPr>
      </w:pPr>
    </w:p>
    <w:p w14:paraId="4AB7A42D" w14:textId="77777777" w:rsidR="00065721" w:rsidRDefault="00065721" w:rsidP="00B626AF">
      <w:pPr>
        <w:rPr>
          <w:rFonts w:ascii="Arial" w:hAnsi="Arial" w:cs="Arial"/>
          <w:color w:val="FF0000"/>
        </w:rPr>
      </w:pPr>
    </w:p>
    <w:p w14:paraId="02221FA4" w14:textId="77777777" w:rsidR="00D14A21" w:rsidRDefault="00D14A21" w:rsidP="00B626AF">
      <w:pPr>
        <w:rPr>
          <w:rFonts w:ascii="Arial" w:hAnsi="Arial" w:cs="Arial"/>
          <w:color w:val="FF0000"/>
        </w:rPr>
      </w:pPr>
    </w:p>
    <w:p w14:paraId="722484BB" w14:textId="77777777" w:rsidR="00D14A21" w:rsidRDefault="00D14A21" w:rsidP="00B626AF">
      <w:pPr>
        <w:rPr>
          <w:rFonts w:ascii="Arial" w:hAnsi="Arial" w:cs="Arial"/>
          <w:i/>
          <w:color w:val="FF0000"/>
        </w:rPr>
      </w:pPr>
    </w:p>
    <w:p w14:paraId="7E04F5F0" w14:textId="77777777" w:rsidR="00D14A21" w:rsidRDefault="00D14A21" w:rsidP="00B626AF">
      <w:pPr>
        <w:rPr>
          <w:rFonts w:ascii="Arial" w:hAnsi="Arial" w:cs="Arial"/>
          <w:i/>
        </w:rPr>
      </w:pPr>
    </w:p>
    <w:p w14:paraId="1F5C00A2" w14:textId="77777777" w:rsidR="00D14A21" w:rsidRDefault="00D14A21" w:rsidP="00B626AF">
      <w:pPr>
        <w:rPr>
          <w:rFonts w:ascii="Arial" w:hAnsi="Arial" w:cs="Arial"/>
          <w:i/>
        </w:rPr>
      </w:pPr>
    </w:p>
    <w:p w14:paraId="279117DA" w14:textId="77777777" w:rsidR="00D14A21" w:rsidRDefault="00D14A21" w:rsidP="00B626AF">
      <w:pPr>
        <w:rPr>
          <w:rFonts w:ascii="Arial" w:hAnsi="Arial" w:cs="Arial"/>
          <w:i/>
        </w:rPr>
      </w:pPr>
    </w:p>
    <w:p w14:paraId="044CC73D" w14:textId="77777777" w:rsidR="00D14A21" w:rsidRPr="00AB0B4F" w:rsidRDefault="00D14A21" w:rsidP="00B626AF">
      <w:pPr>
        <w:rPr>
          <w:rFonts w:ascii="Arial" w:hAnsi="Arial" w:cs="Arial"/>
          <w:b/>
          <w:u w:val="single"/>
        </w:rPr>
      </w:pPr>
      <w:r w:rsidRPr="00AB0B4F">
        <w:rPr>
          <w:rFonts w:ascii="Arial" w:hAnsi="Arial" w:cs="Arial"/>
          <w:b/>
          <w:u w:val="single"/>
        </w:rPr>
        <w:t xml:space="preserve">Part II: </w:t>
      </w:r>
      <w:proofErr w:type="spellStart"/>
      <w:r w:rsidRPr="00AB0B4F">
        <w:rPr>
          <w:rFonts w:ascii="Arial" w:hAnsi="Arial" w:cs="Arial"/>
          <w:b/>
          <w:u w:val="single"/>
        </w:rPr>
        <w:t>Hydrofr</w:t>
      </w:r>
      <w:r>
        <w:rPr>
          <w:rFonts w:ascii="Arial" w:hAnsi="Arial" w:cs="Arial"/>
          <w:b/>
          <w:u w:val="single"/>
        </w:rPr>
        <w:t>acking</w:t>
      </w:r>
      <w:proofErr w:type="spellEnd"/>
      <w:r>
        <w:rPr>
          <w:rFonts w:ascii="Arial" w:hAnsi="Arial" w:cs="Arial"/>
          <w:b/>
          <w:u w:val="single"/>
        </w:rPr>
        <w:t xml:space="preserve">, wastewater </w:t>
      </w:r>
      <w:r w:rsidRPr="00AB0B4F">
        <w:rPr>
          <w:rFonts w:ascii="Arial" w:hAnsi="Arial" w:cs="Arial"/>
          <w:b/>
          <w:u w:val="single"/>
        </w:rPr>
        <w:t>injection</w:t>
      </w:r>
      <w:r>
        <w:rPr>
          <w:rFonts w:ascii="Arial" w:hAnsi="Arial" w:cs="Arial"/>
          <w:b/>
          <w:u w:val="single"/>
        </w:rPr>
        <w:t>, and seismic activity</w:t>
      </w:r>
      <w:r w:rsidRPr="00AB0B4F">
        <w:rPr>
          <w:rFonts w:ascii="Arial" w:hAnsi="Arial" w:cs="Arial"/>
          <w:b/>
          <w:u w:val="single"/>
        </w:rPr>
        <w:t xml:space="preserve"> - general</w:t>
      </w:r>
    </w:p>
    <w:p w14:paraId="108415C0" w14:textId="77777777" w:rsidR="00D14A21" w:rsidRPr="00AB0B4F" w:rsidRDefault="00D14A21" w:rsidP="00B626AF">
      <w:pPr>
        <w:rPr>
          <w:rFonts w:ascii="Arial" w:hAnsi="Arial" w:cs="Arial"/>
          <w:b/>
          <w:u w:val="single"/>
        </w:rPr>
      </w:pPr>
    </w:p>
    <w:p w14:paraId="36432F22" w14:textId="77777777" w:rsidR="00D14A21" w:rsidRDefault="00D14A21" w:rsidP="00B626AF">
      <w:pPr>
        <w:rPr>
          <w:rFonts w:ascii="Arial" w:hAnsi="Arial" w:cs="Arial"/>
        </w:rPr>
      </w:pPr>
      <w:r>
        <w:rPr>
          <w:rFonts w:ascii="Arial" w:hAnsi="Arial" w:cs="Arial"/>
        </w:rPr>
        <w:t>Let’s start our examination of regions with active fluid injection operations, and how the injection may or may not relate to regional seismic activity.</w:t>
      </w:r>
    </w:p>
    <w:p w14:paraId="4A73F0A9" w14:textId="77777777" w:rsidR="002C2A86" w:rsidRDefault="002C2A86" w:rsidP="00B626AF">
      <w:pPr>
        <w:rPr>
          <w:rFonts w:ascii="Arial" w:hAnsi="Arial" w:cs="Arial"/>
        </w:rPr>
      </w:pPr>
    </w:p>
    <w:p w14:paraId="5CE45DE8" w14:textId="77777777" w:rsidR="00D14A21" w:rsidRDefault="00D14A21" w:rsidP="00B626AF">
      <w:pPr>
        <w:rPr>
          <w:rFonts w:ascii="Arial" w:hAnsi="Arial" w:cs="Arial"/>
          <w:color w:val="FF0000"/>
        </w:rPr>
      </w:pPr>
    </w:p>
    <w:p w14:paraId="3FF3774E" w14:textId="77777777" w:rsidR="00753490" w:rsidRDefault="00CC3BDC" w:rsidP="00B626AF">
      <w:pPr>
        <w:rPr>
          <w:rFonts w:ascii="Arial" w:hAnsi="Arial" w:cs="Arial"/>
        </w:rPr>
      </w:pPr>
      <w:r>
        <w:rPr>
          <w:rFonts w:ascii="Arial" w:hAnsi="Arial" w:cs="Arial"/>
        </w:rPr>
        <w:lastRenderedPageBreak/>
        <w:t>Let’s</w:t>
      </w:r>
      <w:r w:rsidR="00F15C10">
        <w:rPr>
          <w:rFonts w:ascii="Arial" w:hAnsi="Arial" w:cs="Arial"/>
        </w:rPr>
        <w:t xml:space="preserve"> explore</w:t>
      </w:r>
      <w:r w:rsidR="00F15C10" w:rsidRPr="00AB0B4F">
        <w:rPr>
          <w:rFonts w:ascii="Arial" w:hAnsi="Arial" w:cs="Arial"/>
        </w:rPr>
        <w:t xml:space="preserve"> area</w:t>
      </w:r>
      <w:r w:rsidR="00F15C10">
        <w:rPr>
          <w:rFonts w:ascii="Arial" w:hAnsi="Arial" w:cs="Arial"/>
        </w:rPr>
        <w:t>s</w:t>
      </w:r>
      <w:r w:rsidR="00F15C10" w:rsidRPr="00AB0B4F">
        <w:rPr>
          <w:rFonts w:ascii="Arial" w:hAnsi="Arial" w:cs="Arial"/>
        </w:rPr>
        <w:t xml:space="preserve"> in the United States with significant </w:t>
      </w:r>
      <w:proofErr w:type="spellStart"/>
      <w:r w:rsidR="00F15C10" w:rsidRPr="00AB0B4F">
        <w:rPr>
          <w:rFonts w:ascii="Arial" w:hAnsi="Arial" w:cs="Arial"/>
        </w:rPr>
        <w:t>hydrofracking</w:t>
      </w:r>
      <w:proofErr w:type="spellEnd"/>
      <w:r w:rsidR="00F15C10" w:rsidRPr="00AB0B4F">
        <w:rPr>
          <w:rFonts w:ascii="Arial" w:hAnsi="Arial" w:cs="Arial"/>
        </w:rPr>
        <w:t xml:space="preserve"> and/or wastewater injection activity.</w:t>
      </w:r>
      <w:r w:rsidR="00F15C10">
        <w:rPr>
          <w:rFonts w:ascii="Arial" w:hAnsi="Arial" w:cs="Arial"/>
        </w:rPr>
        <w:t xml:space="preserve"> Go to</w:t>
      </w:r>
      <w:r>
        <w:rPr>
          <w:rFonts w:ascii="Arial" w:hAnsi="Arial" w:cs="Arial"/>
        </w:rPr>
        <w:t xml:space="preserve">: </w:t>
      </w:r>
      <w:r w:rsidR="006A18BF" w:rsidRPr="006A18BF">
        <w:rPr>
          <w:rFonts w:ascii="Arial" w:hAnsi="Arial" w:cs="Arial"/>
        </w:rPr>
        <w:t>http://bit.ly/1JdncUR</w:t>
      </w:r>
    </w:p>
    <w:p w14:paraId="7A34C5FF" w14:textId="77777777" w:rsidR="00A81FC4" w:rsidRDefault="00A81FC4" w:rsidP="00B626AF">
      <w:pPr>
        <w:pStyle w:val="a3"/>
        <w:ind w:left="0"/>
        <w:rPr>
          <w:rFonts w:ascii="Arial" w:hAnsi="Arial" w:cs="Arial"/>
        </w:rPr>
      </w:pPr>
    </w:p>
    <w:p w14:paraId="559CBF99" w14:textId="77777777" w:rsidR="00A81FC4" w:rsidRDefault="00CC3BDC" w:rsidP="00B626AF">
      <w:pPr>
        <w:pStyle w:val="a3"/>
        <w:ind w:left="0"/>
        <w:rPr>
          <w:rFonts w:ascii="Arial" w:hAnsi="Arial" w:cs="Arial"/>
        </w:rPr>
      </w:pPr>
      <w:r>
        <w:rPr>
          <w:rFonts w:ascii="Arial" w:hAnsi="Arial" w:cs="Arial"/>
        </w:rPr>
        <w:t>This is the</w:t>
      </w:r>
      <w:r w:rsidR="00F15C10" w:rsidRPr="00CC3BDC">
        <w:rPr>
          <w:rFonts w:ascii="Arial" w:hAnsi="Arial" w:cs="Arial"/>
        </w:rPr>
        <w:t xml:space="preserve"> </w:t>
      </w:r>
      <w:r w:rsidR="00AB580B" w:rsidRPr="00CC3BDC">
        <w:rPr>
          <w:rFonts w:ascii="Arial" w:hAnsi="Arial" w:cs="Arial"/>
        </w:rPr>
        <w:t xml:space="preserve">most recent oil and gas </w:t>
      </w:r>
      <w:r>
        <w:rPr>
          <w:rFonts w:ascii="Arial" w:hAnsi="Arial" w:cs="Arial"/>
        </w:rPr>
        <w:t xml:space="preserve">wells </w:t>
      </w:r>
      <w:r w:rsidR="00AB580B" w:rsidRPr="00CC3BDC">
        <w:rPr>
          <w:rFonts w:ascii="Arial" w:hAnsi="Arial" w:cs="Arial"/>
        </w:rPr>
        <w:t xml:space="preserve">activity </w:t>
      </w:r>
      <w:r w:rsidR="00F15C10" w:rsidRPr="00CC3BDC">
        <w:rPr>
          <w:rFonts w:ascii="Arial" w:hAnsi="Arial" w:cs="Arial"/>
        </w:rPr>
        <w:t>map</w:t>
      </w:r>
      <w:r>
        <w:rPr>
          <w:rFonts w:ascii="Arial" w:hAnsi="Arial" w:cs="Arial"/>
        </w:rPr>
        <w:t>. You can use the ‘Layers’ tab, to overlay or remove data layers. You can s</w:t>
      </w:r>
      <w:r w:rsidR="00F15C10" w:rsidRPr="00CC3BDC">
        <w:rPr>
          <w:rFonts w:ascii="Arial" w:hAnsi="Arial" w:cs="Arial"/>
        </w:rPr>
        <w:t xml:space="preserve">implify the map by </w:t>
      </w:r>
      <w:r w:rsidR="00753490" w:rsidRPr="00CC3BDC">
        <w:rPr>
          <w:rFonts w:ascii="Arial" w:hAnsi="Arial" w:cs="Arial"/>
        </w:rPr>
        <w:t xml:space="preserve">selecting </w:t>
      </w:r>
      <w:r w:rsidR="00F15C10" w:rsidRPr="00CC3BDC">
        <w:rPr>
          <w:rFonts w:ascii="Arial" w:hAnsi="Arial" w:cs="Arial"/>
        </w:rPr>
        <w:t xml:space="preserve">the Layers tab at the top of the screen, and deselecting all layers </w:t>
      </w:r>
      <w:r w:rsidR="00753490" w:rsidRPr="00CC3BDC">
        <w:rPr>
          <w:rFonts w:ascii="Arial" w:hAnsi="Arial" w:cs="Arial"/>
        </w:rPr>
        <w:t xml:space="preserve">and selecting only </w:t>
      </w:r>
      <w:r w:rsidR="00F15C10" w:rsidRPr="00CC3BDC">
        <w:rPr>
          <w:rFonts w:ascii="Arial" w:hAnsi="Arial" w:cs="Arial"/>
        </w:rPr>
        <w:t>“Oil and Gas Wells (generalized)”.</w:t>
      </w:r>
    </w:p>
    <w:p w14:paraId="796F2313" w14:textId="77777777" w:rsidR="00A81FC4" w:rsidRDefault="00A81FC4" w:rsidP="00B626AF">
      <w:pPr>
        <w:rPr>
          <w:rFonts w:ascii="Arial" w:hAnsi="Arial" w:cs="Arial"/>
        </w:rPr>
      </w:pPr>
    </w:p>
    <w:p w14:paraId="37A18F95" w14:textId="77777777" w:rsidR="00DE576F" w:rsidRPr="005B290B" w:rsidRDefault="00753490" w:rsidP="0087794F">
      <w:pPr>
        <w:pStyle w:val="a3"/>
        <w:numPr>
          <w:ilvl w:val="0"/>
          <w:numId w:val="10"/>
        </w:numPr>
        <w:ind w:left="360"/>
        <w:rPr>
          <w:rFonts w:ascii="Arial" w:hAnsi="Arial" w:cs="Arial"/>
          <w:i/>
        </w:rPr>
      </w:pPr>
      <w:r w:rsidRPr="005B290B">
        <w:rPr>
          <w:rFonts w:ascii="Arial" w:hAnsi="Arial"/>
          <w:i/>
        </w:rPr>
        <w:t>E</w:t>
      </w:r>
      <w:r w:rsidR="00F15C10" w:rsidRPr="005B290B">
        <w:rPr>
          <w:rFonts w:ascii="Arial" w:hAnsi="Arial"/>
          <w:i/>
        </w:rPr>
        <w:t>xplor</w:t>
      </w:r>
      <w:r w:rsidRPr="005B290B">
        <w:rPr>
          <w:rFonts w:ascii="Arial" w:hAnsi="Arial"/>
          <w:i/>
        </w:rPr>
        <w:t xml:space="preserve">e </w:t>
      </w:r>
      <w:r w:rsidR="00F15C10" w:rsidRPr="005B290B">
        <w:rPr>
          <w:rFonts w:ascii="Arial" w:hAnsi="Arial"/>
          <w:i/>
        </w:rPr>
        <w:t>the map</w:t>
      </w:r>
      <w:r w:rsidRPr="005B290B">
        <w:rPr>
          <w:rFonts w:ascii="Arial" w:hAnsi="Arial"/>
          <w:i/>
        </w:rPr>
        <w:t xml:space="preserve"> by zooming in and panning around.</w:t>
      </w:r>
      <w:r w:rsidR="00F15C10" w:rsidRPr="005B290B">
        <w:rPr>
          <w:rFonts w:ascii="Arial" w:hAnsi="Arial"/>
          <w:i/>
        </w:rPr>
        <w:t xml:space="preserve"> </w:t>
      </w:r>
      <w:r w:rsidR="00DE576F" w:rsidRPr="005B290B">
        <w:rPr>
          <w:rFonts w:ascii="Arial" w:hAnsi="Arial"/>
          <w:i/>
        </w:rPr>
        <w:t xml:space="preserve">What patterns do you notice about the location of oil and gas wells?  </w:t>
      </w:r>
    </w:p>
    <w:p w14:paraId="4C0E0E63" w14:textId="77777777" w:rsidR="00D628BA" w:rsidRDefault="00D628BA" w:rsidP="00B626AF">
      <w:pPr>
        <w:rPr>
          <w:rFonts w:ascii="Arial" w:hAnsi="Arial" w:cs="Arial"/>
          <w:color w:val="FF0000"/>
          <w:szCs w:val="20"/>
        </w:rPr>
      </w:pPr>
    </w:p>
    <w:p w14:paraId="524ABBD6" w14:textId="77777777" w:rsidR="00065721" w:rsidRDefault="00065721" w:rsidP="00B626AF">
      <w:pPr>
        <w:rPr>
          <w:rFonts w:ascii="Arial" w:hAnsi="Arial" w:cs="Arial"/>
          <w:color w:val="FF0000"/>
          <w:szCs w:val="20"/>
        </w:rPr>
      </w:pPr>
    </w:p>
    <w:p w14:paraId="1814F2B6" w14:textId="77777777" w:rsidR="00065721" w:rsidRDefault="00065721" w:rsidP="00B626AF">
      <w:pPr>
        <w:rPr>
          <w:rFonts w:ascii="Arial" w:hAnsi="Arial" w:cs="Arial"/>
          <w:color w:val="FF0000"/>
          <w:szCs w:val="20"/>
        </w:rPr>
      </w:pPr>
    </w:p>
    <w:p w14:paraId="76AFEE28" w14:textId="77777777" w:rsidR="00065721" w:rsidRDefault="00065721" w:rsidP="00B626AF">
      <w:pPr>
        <w:rPr>
          <w:rFonts w:ascii="Arial" w:hAnsi="Arial" w:cs="Arial"/>
          <w:color w:val="FF0000"/>
          <w:szCs w:val="20"/>
        </w:rPr>
      </w:pPr>
    </w:p>
    <w:p w14:paraId="56505DA8" w14:textId="77777777" w:rsidR="00DE576F" w:rsidRPr="005717D0" w:rsidRDefault="00DE576F" w:rsidP="00B626AF">
      <w:pPr>
        <w:rPr>
          <w:rFonts w:cs="Arial"/>
          <w:sz w:val="20"/>
          <w:szCs w:val="20"/>
        </w:rPr>
      </w:pPr>
    </w:p>
    <w:p w14:paraId="6425C9E0" w14:textId="77777777" w:rsidR="00DE576F" w:rsidRPr="000D7787" w:rsidRDefault="00DE576F" w:rsidP="00B626AF">
      <w:pPr>
        <w:rPr>
          <w:rFonts w:cs="Arial"/>
        </w:rPr>
      </w:pPr>
    </w:p>
    <w:p w14:paraId="18BE7A08" w14:textId="77777777" w:rsidR="00DE576F" w:rsidRPr="000D7787" w:rsidRDefault="00DE576F" w:rsidP="00B626AF">
      <w:pPr>
        <w:rPr>
          <w:rFonts w:cs="Arial"/>
        </w:rPr>
      </w:pPr>
    </w:p>
    <w:p w14:paraId="5E5C4EB6" w14:textId="77777777" w:rsidR="00DE576F" w:rsidRPr="005B290B" w:rsidRDefault="00DE576F" w:rsidP="0087794F">
      <w:pPr>
        <w:pStyle w:val="a3"/>
        <w:numPr>
          <w:ilvl w:val="0"/>
          <w:numId w:val="10"/>
        </w:numPr>
        <w:ind w:left="360"/>
        <w:rPr>
          <w:rFonts w:ascii="Arial" w:hAnsi="Arial" w:cs="Arial"/>
          <w:i/>
        </w:rPr>
      </w:pPr>
      <w:r w:rsidRPr="005B290B">
        <w:rPr>
          <w:rFonts w:ascii="Arial" w:hAnsi="Arial" w:cs="Arial"/>
          <w:i/>
        </w:rPr>
        <w:t>What are your hypotheses about the distribution of where the oil and gas wells are located?</w:t>
      </w:r>
    </w:p>
    <w:p w14:paraId="164472BD" w14:textId="77777777" w:rsidR="00065721" w:rsidRDefault="00065721" w:rsidP="00B626AF">
      <w:pPr>
        <w:rPr>
          <w:rFonts w:cs="Arial"/>
          <w:sz w:val="20"/>
          <w:szCs w:val="20"/>
        </w:rPr>
      </w:pPr>
    </w:p>
    <w:p w14:paraId="5AF26F3C" w14:textId="77777777" w:rsidR="00DE576F" w:rsidRPr="000D7787" w:rsidRDefault="00DE576F" w:rsidP="00B626AF">
      <w:pPr>
        <w:rPr>
          <w:rFonts w:ascii="Arial" w:hAnsi="Arial" w:cs="Arial"/>
          <w:i/>
        </w:rPr>
      </w:pPr>
    </w:p>
    <w:p w14:paraId="21A241F1" w14:textId="77777777" w:rsidR="00DE576F" w:rsidRDefault="00DE576F" w:rsidP="00B626AF">
      <w:pPr>
        <w:pStyle w:val="a3"/>
        <w:ind w:left="360"/>
        <w:rPr>
          <w:rFonts w:ascii="Arial" w:hAnsi="Arial" w:cs="Arial"/>
          <w:i/>
        </w:rPr>
      </w:pPr>
    </w:p>
    <w:p w14:paraId="6CC8511F" w14:textId="211F12AF" w:rsidR="00D14A21" w:rsidRDefault="00D14A21" w:rsidP="00B626AF">
      <w:pPr>
        <w:rPr>
          <w:rFonts w:ascii="Arial" w:hAnsi="Arial" w:cs="Arial"/>
          <w:color w:val="000000" w:themeColor="text1"/>
        </w:rPr>
      </w:pPr>
    </w:p>
    <w:p w14:paraId="4B39CFA1" w14:textId="77777777" w:rsidR="00065721" w:rsidRDefault="00065721" w:rsidP="00B626AF">
      <w:pPr>
        <w:rPr>
          <w:rFonts w:ascii="Arial" w:hAnsi="Arial" w:cs="Arial"/>
          <w:color w:val="FF0000"/>
        </w:rPr>
      </w:pPr>
    </w:p>
    <w:p w14:paraId="03DF33DA" w14:textId="77777777" w:rsidR="00D14A21" w:rsidRDefault="00D14A21" w:rsidP="00B626AF">
      <w:pPr>
        <w:rPr>
          <w:rFonts w:ascii="Arial" w:hAnsi="Arial" w:cs="Arial"/>
        </w:rPr>
      </w:pPr>
    </w:p>
    <w:p w14:paraId="24D4D5F0" w14:textId="77777777" w:rsidR="002C2A86" w:rsidRDefault="002C2A86" w:rsidP="00B626AF">
      <w:pPr>
        <w:rPr>
          <w:rFonts w:ascii="Arial" w:hAnsi="Arial" w:cs="Arial"/>
        </w:rPr>
      </w:pPr>
    </w:p>
    <w:p w14:paraId="14202451" w14:textId="77777777" w:rsidR="00D14A21" w:rsidRDefault="00D14A21" w:rsidP="00B626AF">
      <w:pPr>
        <w:rPr>
          <w:rFonts w:ascii="Arial" w:hAnsi="Arial" w:cs="Arial"/>
        </w:rPr>
      </w:pPr>
    </w:p>
    <w:p w14:paraId="301DFFE2" w14:textId="77777777" w:rsidR="001B3F4C" w:rsidRDefault="001B3F4C" w:rsidP="00B626AF">
      <w:pPr>
        <w:rPr>
          <w:rFonts w:ascii="Arial" w:hAnsi="Arial" w:cs="Arial"/>
        </w:rPr>
      </w:pPr>
      <w:r>
        <w:rPr>
          <w:rFonts w:ascii="Arial" w:hAnsi="Arial" w:cs="Arial"/>
        </w:rPr>
        <w:t xml:space="preserve">Keep the view of the well data on fractracker.org open in a browser tab so you can refer to it again in this next section.  </w:t>
      </w:r>
    </w:p>
    <w:p w14:paraId="09EE4D62" w14:textId="77777777" w:rsidR="001B3F4C" w:rsidRDefault="001B3F4C" w:rsidP="00B626AF">
      <w:pPr>
        <w:rPr>
          <w:rFonts w:ascii="Arial" w:hAnsi="Arial" w:cs="Arial"/>
        </w:rPr>
      </w:pPr>
    </w:p>
    <w:p w14:paraId="161B58A2" w14:textId="77777777" w:rsidR="00D14A21" w:rsidRDefault="001B3F4C" w:rsidP="00B626AF">
      <w:pPr>
        <w:rPr>
          <w:rFonts w:ascii="Arial" w:hAnsi="Arial" w:cs="Arial"/>
        </w:rPr>
      </w:pPr>
      <w:r>
        <w:rPr>
          <w:rFonts w:ascii="Arial" w:hAnsi="Arial" w:cs="Arial"/>
        </w:rPr>
        <w:t xml:space="preserve">In a new browser tab, </w:t>
      </w:r>
      <w:r w:rsidR="00D14A21">
        <w:rPr>
          <w:rFonts w:ascii="Arial" w:hAnsi="Arial" w:cs="Arial"/>
        </w:rPr>
        <w:t xml:space="preserve">let’s examine seismicity in the United States </w:t>
      </w:r>
      <w:r w:rsidR="00D14A21" w:rsidRPr="00AB0B4F">
        <w:rPr>
          <w:rFonts w:ascii="Arial" w:hAnsi="Arial" w:cs="Arial"/>
        </w:rPr>
        <w:t xml:space="preserve">using the </w:t>
      </w:r>
      <w:r w:rsidR="00D14A21" w:rsidRPr="00A776DF">
        <w:rPr>
          <w:rFonts w:ascii="Arial" w:hAnsi="Arial" w:cs="Arial"/>
        </w:rPr>
        <w:t xml:space="preserve">IRIS </w:t>
      </w:r>
      <w:r w:rsidR="00C06CC9" w:rsidRPr="00A776DF">
        <w:rPr>
          <w:rFonts w:ascii="Arial" w:hAnsi="Arial" w:cs="Arial"/>
        </w:rPr>
        <w:t>E</w:t>
      </w:r>
      <w:r w:rsidR="00D14A21" w:rsidRPr="00A776DF">
        <w:rPr>
          <w:rFonts w:ascii="Arial" w:hAnsi="Arial" w:cs="Arial"/>
        </w:rPr>
        <w:t xml:space="preserve">arthquake </w:t>
      </w:r>
      <w:r w:rsidR="00C06CC9" w:rsidRPr="00A776DF">
        <w:rPr>
          <w:rFonts w:ascii="Arial" w:hAnsi="Arial" w:cs="Arial"/>
        </w:rPr>
        <w:t>B</w:t>
      </w:r>
      <w:r w:rsidR="00D14A21" w:rsidRPr="00A776DF">
        <w:rPr>
          <w:rFonts w:ascii="Arial" w:hAnsi="Arial" w:cs="Arial"/>
        </w:rPr>
        <w:t>rowser</w:t>
      </w:r>
      <w:r w:rsidR="00A776DF">
        <w:rPr>
          <w:rFonts w:ascii="Arial" w:hAnsi="Arial" w:cs="Arial"/>
        </w:rPr>
        <w:t xml:space="preserve"> (ds.iris.edu/</w:t>
      </w:r>
      <w:proofErr w:type="spellStart"/>
      <w:r w:rsidR="00A776DF">
        <w:rPr>
          <w:rFonts w:ascii="Arial" w:hAnsi="Arial" w:cs="Arial"/>
        </w:rPr>
        <w:t>ieb</w:t>
      </w:r>
      <w:proofErr w:type="spellEnd"/>
      <w:r w:rsidR="00A776DF">
        <w:rPr>
          <w:rFonts w:ascii="Arial" w:hAnsi="Arial" w:cs="Arial"/>
        </w:rPr>
        <w:t>)</w:t>
      </w:r>
      <w:r w:rsidR="00BD33E2">
        <w:rPr>
          <w:rFonts w:ascii="Arial" w:hAnsi="Arial" w:cs="Arial"/>
        </w:rPr>
        <w:t>.</w:t>
      </w:r>
      <w:r w:rsidR="00D14A21" w:rsidRPr="00AB0B4F">
        <w:rPr>
          <w:rFonts w:ascii="Arial" w:hAnsi="Arial" w:cs="Arial"/>
        </w:rPr>
        <w:t xml:space="preserve"> </w:t>
      </w:r>
      <w:r w:rsidR="00A776DF">
        <w:rPr>
          <w:rFonts w:ascii="Arial" w:hAnsi="Arial" w:cs="Arial"/>
        </w:rPr>
        <w:t>With this link (</w:t>
      </w:r>
      <w:hyperlink r:id="rId13" w:history="1">
        <w:r w:rsidR="001E1EEE" w:rsidRPr="001E1EEE">
          <w:rPr>
            <w:rStyle w:val="-"/>
            <w:rFonts w:ascii="Arial" w:hAnsi="Arial" w:cs="Arial"/>
          </w:rPr>
          <w:t>http://bit.ly/2pJe7ui</w:t>
        </w:r>
      </w:hyperlink>
      <w:r w:rsidR="00A776DF">
        <w:rPr>
          <w:rFonts w:ascii="Arial" w:hAnsi="Arial" w:cs="Arial"/>
        </w:rPr>
        <w:t>), t</w:t>
      </w:r>
      <w:r w:rsidR="00BD33E2">
        <w:rPr>
          <w:rFonts w:ascii="Arial" w:hAnsi="Arial" w:cs="Arial"/>
        </w:rPr>
        <w:t>he tool will open to a map of</w:t>
      </w:r>
      <w:r w:rsidR="00D14A21">
        <w:rPr>
          <w:rFonts w:ascii="Arial" w:hAnsi="Arial" w:cs="Arial"/>
        </w:rPr>
        <w:t xml:space="preserve"> the United States</w:t>
      </w:r>
      <w:r w:rsidR="00BD33E2">
        <w:rPr>
          <w:rFonts w:ascii="Arial" w:hAnsi="Arial" w:cs="Arial"/>
        </w:rPr>
        <w:t xml:space="preserve"> showing earthquakes (dots) from January 1, 2008 to present (options on right).  Currently, the view is set to show the 5000 most recent earthquakes. You can also look at the </w:t>
      </w:r>
      <w:r w:rsidR="00D14A21">
        <w:rPr>
          <w:rFonts w:ascii="Arial" w:hAnsi="Arial" w:cs="Arial"/>
        </w:rPr>
        <w:t xml:space="preserve">seismicity in a table </w:t>
      </w:r>
      <w:r w:rsidR="00BD33E2">
        <w:rPr>
          <w:rFonts w:ascii="Arial" w:hAnsi="Arial" w:cs="Arial"/>
        </w:rPr>
        <w:t>view</w:t>
      </w:r>
      <w:r w:rsidR="00D14A21">
        <w:rPr>
          <w:rFonts w:ascii="Arial" w:hAnsi="Arial" w:cs="Arial"/>
        </w:rPr>
        <w:t xml:space="preserve"> using the “Open</w:t>
      </w:r>
      <w:r w:rsidR="009E7956">
        <w:rPr>
          <w:rFonts w:ascii="Arial" w:hAnsi="Arial" w:cs="Arial"/>
        </w:rPr>
        <w:t>: Other formats</w:t>
      </w:r>
      <w:r w:rsidR="00D14A21">
        <w:rPr>
          <w:rFonts w:ascii="Arial" w:hAnsi="Arial" w:cs="Arial"/>
        </w:rPr>
        <w:t xml:space="preserve">” </w:t>
      </w:r>
      <w:r w:rsidR="00BD33E2">
        <w:rPr>
          <w:rFonts w:ascii="Arial" w:hAnsi="Arial" w:cs="Arial"/>
        </w:rPr>
        <w:t>on</w:t>
      </w:r>
      <w:r w:rsidR="00D14A21">
        <w:rPr>
          <w:rFonts w:ascii="Arial" w:hAnsi="Arial" w:cs="Arial"/>
        </w:rPr>
        <w:t xml:space="preserve"> the bottom right </w:t>
      </w:r>
      <w:r w:rsidR="00BD33E2">
        <w:rPr>
          <w:rFonts w:ascii="Arial" w:hAnsi="Arial" w:cs="Arial"/>
        </w:rPr>
        <w:t>side of the screen.</w:t>
      </w:r>
    </w:p>
    <w:p w14:paraId="322402E3" w14:textId="77777777" w:rsidR="008613F2" w:rsidRDefault="008613F2" w:rsidP="00B626AF">
      <w:pPr>
        <w:rPr>
          <w:rFonts w:ascii="Arial" w:hAnsi="Arial" w:cs="Arial"/>
        </w:rPr>
      </w:pPr>
    </w:p>
    <w:p w14:paraId="2A8F959C" w14:textId="77777777" w:rsidR="001B3F4C" w:rsidRPr="00C06CC9" w:rsidRDefault="0087794F" w:rsidP="0087794F">
      <w:pPr>
        <w:pStyle w:val="a3"/>
        <w:numPr>
          <w:ilvl w:val="0"/>
          <w:numId w:val="10"/>
        </w:numPr>
        <w:ind w:left="360"/>
        <w:rPr>
          <w:rFonts w:ascii="Arial" w:hAnsi="Arial" w:cs="Arial"/>
          <w:i/>
        </w:rPr>
      </w:pPr>
      <w:r>
        <w:rPr>
          <w:rFonts w:ascii="Arial" w:hAnsi="Arial" w:cs="Arial"/>
          <w:i/>
        </w:rPr>
        <w:t xml:space="preserve"> </w:t>
      </w:r>
      <w:r w:rsidR="001B3F4C" w:rsidRPr="00C06CC9">
        <w:rPr>
          <w:rFonts w:ascii="Arial" w:hAnsi="Arial" w:cs="Arial"/>
          <w:i/>
        </w:rPr>
        <w:t>C</w:t>
      </w:r>
      <w:r w:rsidR="00D14A21" w:rsidRPr="00C06CC9">
        <w:rPr>
          <w:rFonts w:ascii="Arial" w:hAnsi="Arial" w:cs="Arial"/>
          <w:i/>
        </w:rPr>
        <w:t>ompare and contrast the earthquake activity</w:t>
      </w:r>
      <w:r w:rsidR="00052FFE" w:rsidRPr="00C06CC9">
        <w:rPr>
          <w:rFonts w:ascii="Arial" w:hAnsi="Arial" w:cs="Arial"/>
          <w:i/>
        </w:rPr>
        <w:t xml:space="preserve"> </w:t>
      </w:r>
      <w:r w:rsidR="00D14A21" w:rsidRPr="00C06CC9">
        <w:rPr>
          <w:rFonts w:ascii="Arial" w:hAnsi="Arial" w:cs="Arial"/>
          <w:i/>
        </w:rPr>
        <w:t>in California with the rest of the continental United States. California has many active faults</w:t>
      </w:r>
      <w:r w:rsidR="001B3F4C" w:rsidRPr="00C06CC9">
        <w:rPr>
          <w:rFonts w:ascii="Arial" w:hAnsi="Arial" w:cs="Arial"/>
          <w:i/>
        </w:rPr>
        <w:t xml:space="preserve"> that are well known</w:t>
      </w:r>
      <w:r w:rsidR="00D14A21" w:rsidRPr="00C06CC9">
        <w:rPr>
          <w:rFonts w:ascii="Arial" w:hAnsi="Arial" w:cs="Arial"/>
          <w:i/>
        </w:rPr>
        <w:t xml:space="preserve">, like the San Andreas Fault. </w:t>
      </w:r>
      <w:r w:rsidR="009E7956" w:rsidRPr="00C06CC9">
        <w:rPr>
          <w:rFonts w:ascii="Arial" w:hAnsi="Arial" w:cs="Arial"/>
          <w:i/>
        </w:rPr>
        <w:t>What</w:t>
      </w:r>
      <w:r w:rsidR="00D14A21" w:rsidRPr="00C06CC9">
        <w:rPr>
          <w:rFonts w:ascii="Arial" w:hAnsi="Arial" w:cs="Arial"/>
          <w:i/>
        </w:rPr>
        <w:t xml:space="preserve"> other states</w:t>
      </w:r>
      <w:r w:rsidR="001B3F4C" w:rsidRPr="00C06CC9">
        <w:rPr>
          <w:rFonts w:ascii="Arial" w:hAnsi="Arial" w:cs="Arial"/>
          <w:i/>
        </w:rPr>
        <w:t xml:space="preserve"> appear to hav</w:t>
      </w:r>
      <w:r w:rsidR="00D14A21" w:rsidRPr="00C06CC9">
        <w:rPr>
          <w:rFonts w:ascii="Arial" w:hAnsi="Arial" w:cs="Arial"/>
          <w:i/>
        </w:rPr>
        <w:t xml:space="preserve">e </w:t>
      </w:r>
      <w:r w:rsidR="009E7956" w:rsidRPr="00C06CC9">
        <w:rPr>
          <w:rFonts w:ascii="Arial" w:hAnsi="Arial" w:cs="Arial"/>
          <w:i/>
        </w:rPr>
        <w:t xml:space="preserve">significant </w:t>
      </w:r>
      <w:r w:rsidR="00D14A21" w:rsidRPr="00C06CC9">
        <w:rPr>
          <w:rFonts w:ascii="Arial" w:hAnsi="Arial" w:cs="Arial"/>
          <w:i/>
        </w:rPr>
        <w:t xml:space="preserve">earthquake activity? </w:t>
      </w:r>
      <w:r w:rsidR="001B3F4C" w:rsidRPr="00C06CC9">
        <w:rPr>
          <w:rFonts w:ascii="Arial" w:hAnsi="Arial" w:cs="Arial"/>
          <w:i/>
        </w:rPr>
        <w:t xml:space="preserve">List at least two. </w:t>
      </w:r>
    </w:p>
    <w:p w14:paraId="616B3EA9" w14:textId="77777777" w:rsidR="001B3F4C" w:rsidRDefault="001B3F4C" w:rsidP="00B626AF">
      <w:pPr>
        <w:pStyle w:val="a3"/>
        <w:ind w:left="360"/>
        <w:rPr>
          <w:rFonts w:ascii="Arial" w:hAnsi="Arial" w:cs="Arial"/>
          <w:i/>
        </w:rPr>
      </w:pPr>
    </w:p>
    <w:p w14:paraId="6A4FD40D" w14:textId="77777777" w:rsidR="00065721" w:rsidRDefault="00065721" w:rsidP="00B626AF">
      <w:pPr>
        <w:pStyle w:val="a3"/>
        <w:ind w:left="360"/>
        <w:rPr>
          <w:rFonts w:ascii="Arial" w:hAnsi="Arial" w:cs="Arial"/>
          <w:color w:val="FF0000"/>
        </w:rPr>
      </w:pPr>
    </w:p>
    <w:p w14:paraId="1386DDD4" w14:textId="77777777" w:rsidR="00065721" w:rsidRDefault="00065721" w:rsidP="00B626AF">
      <w:pPr>
        <w:pStyle w:val="a3"/>
        <w:ind w:left="360"/>
        <w:rPr>
          <w:rFonts w:ascii="Arial" w:hAnsi="Arial" w:cs="Arial"/>
          <w:color w:val="FF0000"/>
        </w:rPr>
      </w:pPr>
    </w:p>
    <w:p w14:paraId="37F8BF18" w14:textId="77777777" w:rsidR="001B3F4C" w:rsidRDefault="001B3F4C" w:rsidP="00B626AF">
      <w:pPr>
        <w:pStyle w:val="a3"/>
        <w:ind w:left="360"/>
        <w:rPr>
          <w:rFonts w:ascii="Arial" w:hAnsi="Arial" w:cs="Arial"/>
          <w:i/>
        </w:rPr>
      </w:pPr>
    </w:p>
    <w:p w14:paraId="5CC7D495" w14:textId="77777777" w:rsidR="00D14A21" w:rsidRPr="00DB77D2" w:rsidRDefault="0087794F" w:rsidP="0087794F">
      <w:pPr>
        <w:pStyle w:val="a3"/>
        <w:numPr>
          <w:ilvl w:val="0"/>
          <w:numId w:val="10"/>
        </w:numPr>
        <w:ind w:left="360"/>
        <w:rPr>
          <w:rFonts w:ascii="Arial" w:hAnsi="Arial" w:cs="Arial"/>
          <w:i/>
        </w:rPr>
      </w:pPr>
      <w:r>
        <w:rPr>
          <w:rFonts w:ascii="Arial" w:hAnsi="Arial" w:cs="Arial"/>
          <w:i/>
        </w:rPr>
        <w:t xml:space="preserve"> </w:t>
      </w:r>
      <w:r w:rsidR="009E27CE">
        <w:rPr>
          <w:rFonts w:ascii="Arial" w:hAnsi="Arial" w:cs="Arial"/>
          <w:i/>
        </w:rPr>
        <w:t>Are there</w:t>
      </w:r>
      <w:r w:rsidR="001B3F4C" w:rsidRPr="00DB77D2">
        <w:rPr>
          <w:rFonts w:ascii="Arial" w:hAnsi="Arial" w:cs="Arial"/>
          <w:i/>
        </w:rPr>
        <w:t xml:space="preserve"> any of the other states with earthquake activity </w:t>
      </w:r>
      <w:r w:rsidR="009E27CE">
        <w:rPr>
          <w:rFonts w:ascii="Arial" w:hAnsi="Arial" w:cs="Arial"/>
          <w:i/>
        </w:rPr>
        <w:t xml:space="preserve">that are </w:t>
      </w:r>
      <w:r w:rsidR="001B3F4C" w:rsidRPr="00DB77D2">
        <w:rPr>
          <w:rFonts w:ascii="Arial" w:hAnsi="Arial" w:cs="Arial"/>
          <w:i/>
        </w:rPr>
        <w:t xml:space="preserve">surprising to you? If so which ones? What makes </w:t>
      </w:r>
      <w:r w:rsidR="009E27CE">
        <w:rPr>
          <w:rFonts w:ascii="Arial" w:hAnsi="Arial" w:cs="Arial"/>
          <w:i/>
        </w:rPr>
        <w:t xml:space="preserve">the earthquake activity in these states </w:t>
      </w:r>
      <w:r w:rsidR="001B3F4C" w:rsidRPr="00DB77D2">
        <w:rPr>
          <w:rFonts w:ascii="Arial" w:hAnsi="Arial" w:cs="Arial"/>
          <w:i/>
        </w:rPr>
        <w:t xml:space="preserve">surprising? </w:t>
      </w:r>
    </w:p>
    <w:p w14:paraId="7933424D" w14:textId="77777777" w:rsidR="00D14A21" w:rsidRDefault="00D14A21" w:rsidP="00B626AF">
      <w:pPr>
        <w:pStyle w:val="a3"/>
        <w:ind w:left="360"/>
        <w:rPr>
          <w:rFonts w:ascii="Arial" w:hAnsi="Arial" w:cs="Arial"/>
        </w:rPr>
      </w:pPr>
    </w:p>
    <w:p w14:paraId="3E836C93" w14:textId="77777777" w:rsidR="00065721" w:rsidRDefault="00065721" w:rsidP="00B626AF">
      <w:pPr>
        <w:rPr>
          <w:rFonts w:ascii="Arial" w:hAnsi="Arial" w:cs="Arial"/>
        </w:rPr>
      </w:pPr>
    </w:p>
    <w:p w14:paraId="519B41A5" w14:textId="77777777" w:rsidR="00D14A21" w:rsidRDefault="00D14A21" w:rsidP="00B626AF">
      <w:pPr>
        <w:rPr>
          <w:rFonts w:ascii="Arial" w:hAnsi="Arial" w:cs="Arial"/>
        </w:rPr>
      </w:pPr>
    </w:p>
    <w:p w14:paraId="4C32489B" w14:textId="77777777" w:rsidR="00D14A21" w:rsidRDefault="0087794F" w:rsidP="0087794F">
      <w:pPr>
        <w:pStyle w:val="a3"/>
        <w:numPr>
          <w:ilvl w:val="0"/>
          <w:numId w:val="10"/>
        </w:numPr>
        <w:ind w:left="360"/>
        <w:rPr>
          <w:rFonts w:ascii="Arial" w:hAnsi="Arial" w:cs="Arial"/>
          <w:i/>
          <w:iCs/>
        </w:rPr>
      </w:pPr>
      <w:r>
        <w:rPr>
          <w:rFonts w:ascii="Arial" w:hAnsi="Arial" w:cs="Arial"/>
          <w:i/>
          <w:iCs/>
        </w:rPr>
        <w:t xml:space="preserve"> </w:t>
      </w:r>
      <w:r w:rsidR="00D14A21">
        <w:rPr>
          <w:rFonts w:ascii="Arial" w:hAnsi="Arial" w:cs="Arial"/>
          <w:i/>
          <w:iCs/>
        </w:rPr>
        <w:t xml:space="preserve">Now </w:t>
      </w:r>
      <w:r w:rsidR="009E27CE">
        <w:rPr>
          <w:rFonts w:ascii="Arial" w:hAnsi="Arial" w:cs="Arial"/>
          <w:i/>
          <w:iCs/>
        </w:rPr>
        <w:t>take a look at this</w:t>
      </w:r>
      <w:r w:rsidR="00D14A21">
        <w:rPr>
          <w:rFonts w:ascii="Arial" w:hAnsi="Arial" w:cs="Arial"/>
          <w:i/>
          <w:iCs/>
        </w:rPr>
        <w:t xml:space="preserve"> </w:t>
      </w:r>
      <w:r w:rsidR="00D14A21" w:rsidRPr="001E1EEE">
        <w:rPr>
          <w:rFonts w:ascii="Arial" w:hAnsi="Arial" w:cs="Arial"/>
          <w:i/>
          <w:iCs/>
        </w:rPr>
        <w:t>map</w:t>
      </w:r>
      <w:r w:rsidR="001E1EEE">
        <w:rPr>
          <w:rFonts w:ascii="Arial" w:hAnsi="Arial" w:cs="Arial"/>
          <w:i/>
          <w:iCs/>
        </w:rPr>
        <w:t xml:space="preserve"> (</w:t>
      </w:r>
      <w:hyperlink r:id="rId14" w:history="1">
        <w:r w:rsidR="001E1EEE" w:rsidRPr="001E1EEE">
          <w:rPr>
            <w:rStyle w:val="-"/>
            <w:rFonts w:ascii="Arial" w:hAnsi="Arial" w:cs="Arial"/>
            <w:i/>
            <w:iCs/>
          </w:rPr>
          <w:t>http://bit.ly/2qDkMv7</w:t>
        </w:r>
      </w:hyperlink>
      <w:r w:rsidR="001E1EEE">
        <w:rPr>
          <w:rFonts w:ascii="Arial" w:hAnsi="Arial" w:cs="Arial"/>
          <w:i/>
          <w:iCs/>
        </w:rPr>
        <w:t>)</w:t>
      </w:r>
      <w:r w:rsidR="00D14A21">
        <w:rPr>
          <w:rFonts w:ascii="Arial" w:hAnsi="Arial" w:cs="Arial"/>
          <w:i/>
          <w:iCs/>
        </w:rPr>
        <w:t xml:space="preserve"> to </w:t>
      </w:r>
      <w:r w:rsidR="009E27CE">
        <w:rPr>
          <w:rFonts w:ascii="Arial" w:hAnsi="Arial" w:cs="Arial"/>
          <w:i/>
          <w:iCs/>
        </w:rPr>
        <w:t xml:space="preserve">examine the central and eastern United States (or the </w:t>
      </w:r>
      <w:r w:rsidR="009E7956">
        <w:rPr>
          <w:rFonts w:ascii="Arial" w:hAnsi="Arial" w:cs="Arial"/>
          <w:i/>
          <w:iCs/>
        </w:rPr>
        <w:t xml:space="preserve">Rockies to the east </w:t>
      </w:r>
      <w:r w:rsidR="009E27CE">
        <w:rPr>
          <w:rFonts w:ascii="Arial" w:hAnsi="Arial" w:cs="Arial"/>
          <w:i/>
          <w:iCs/>
        </w:rPr>
        <w:t>coast).</w:t>
      </w:r>
      <w:r w:rsidR="00D14A21">
        <w:rPr>
          <w:rFonts w:ascii="Arial" w:hAnsi="Arial" w:cs="Arial"/>
          <w:i/>
          <w:iCs/>
        </w:rPr>
        <w:t xml:space="preserve"> </w:t>
      </w:r>
      <w:r w:rsidR="00D14A21" w:rsidRPr="00C510D7">
        <w:rPr>
          <w:rFonts w:ascii="Arial" w:hAnsi="Arial" w:cs="Arial"/>
          <w:i/>
          <w:iCs/>
        </w:rPr>
        <w:t>Compar</w:t>
      </w:r>
      <w:r w:rsidR="00D14A21">
        <w:rPr>
          <w:rFonts w:ascii="Arial" w:hAnsi="Arial" w:cs="Arial"/>
          <w:i/>
          <w:iCs/>
        </w:rPr>
        <w:t>e</w:t>
      </w:r>
      <w:r w:rsidR="00D14A21" w:rsidRPr="00C510D7">
        <w:rPr>
          <w:rFonts w:ascii="Arial" w:hAnsi="Arial" w:cs="Arial"/>
          <w:i/>
          <w:iCs/>
        </w:rPr>
        <w:t xml:space="preserve"> the </w:t>
      </w:r>
      <w:r w:rsidR="00D14A21">
        <w:rPr>
          <w:rFonts w:ascii="Arial" w:hAnsi="Arial" w:cs="Arial"/>
          <w:i/>
          <w:iCs/>
        </w:rPr>
        <w:t>well maps you examined earlier to th</w:t>
      </w:r>
      <w:r w:rsidR="001B3F4C">
        <w:rPr>
          <w:rFonts w:ascii="Arial" w:hAnsi="Arial" w:cs="Arial"/>
          <w:i/>
          <w:iCs/>
        </w:rPr>
        <w:t>is</w:t>
      </w:r>
      <w:r w:rsidR="00D14A21" w:rsidRPr="00C510D7">
        <w:rPr>
          <w:rFonts w:ascii="Arial" w:hAnsi="Arial" w:cs="Arial"/>
          <w:i/>
          <w:iCs/>
        </w:rPr>
        <w:t xml:space="preserve"> seismicity map, </w:t>
      </w:r>
      <w:r w:rsidR="00D14A21">
        <w:rPr>
          <w:rFonts w:ascii="Arial" w:hAnsi="Arial" w:cs="Arial"/>
          <w:i/>
          <w:iCs/>
        </w:rPr>
        <w:t xml:space="preserve">and </w:t>
      </w:r>
      <w:r w:rsidR="00D14A21" w:rsidRPr="00C510D7">
        <w:rPr>
          <w:rFonts w:ascii="Arial" w:hAnsi="Arial" w:cs="Arial"/>
          <w:i/>
          <w:iCs/>
        </w:rPr>
        <w:t>describe at least</w:t>
      </w:r>
      <w:r w:rsidR="00D14A21">
        <w:rPr>
          <w:rFonts w:ascii="Arial" w:hAnsi="Arial" w:cs="Arial"/>
          <w:i/>
          <w:iCs/>
        </w:rPr>
        <w:t xml:space="preserve"> two</w:t>
      </w:r>
      <w:r w:rsidR="00D14A21" w:rsidRPr="00C510D7">
        <w:rPr>
          <w:rFonts w:ascii="Arial" w:hAnsi="Arial" w:cs="Arial"/>
          <w:i/>
          <w:iCs/>
        </w:rPr>
        <w:t xml:space="preserve"> </w:t>
      </w:r>
      <w:r w:rsidR="00D14A21">
        <w:rPr>
          <w:rFonts w:ascii="Arial" w:hAnsi="Arial" w:cs="Arial"/>
          <w:i/>
          <w:iCs/>
        </w:rPr>
        <w:t>(</w:t>
      </w:r>
      <w:r w:rsidR="00D14A21" w:rsidRPr="00C510D7">
        <w:rPr>
          <w:rFonts w:ascii="Arial" w:hAnsi="Arial" w:cs="Arial"/>
          <w:i/>
          <w:iCs/>
        </w:rPr>
        <w:t>2</w:t>
      </w:r>
      <w:r w:rsidR="00D14A21">
        <w:rPr>
          <w:rFonts w:ascii="Arial" w:hAnsi="Arial" w:cs="Arial"/>
          <w:i/>
          <w:iCs/>
        </w:rPr>
        <w:t>)</w:t>
      </w:r>
      <w:r w:rsidR="00D14A21" w:rsidRPr="00C510D7">
        <w:rPr>
          <w:rFonts w:ascii="Arial" w:hAnsi="Arial" w:cs="Arial"/>
          <w:i/>
          <w:iCs/>
        </w:rPr>
        <w:t xml:space="preserve"> regions that appear to contain both </w:t>
      </w:r>
      <w:r w:rsidR="00D14A21">
        <w:rPr>
          <w:rFonts w:ascii="Arial" w:hAnsi="Arial" w:cs="Arial"/>
          <w:i/>
          <w:iCs/>
        </w:rPr>
        <w:t>wells</w:t>
      </w:r>
      <w:r w:rsidR="00D14A21" w:rsidRPr="00C510D7">
        <w:rPr>
          <w:rFonts w:ascii="Arial" w:hAnsi="Arial" w:cs="Arial"/>
          <w:i/>
          <w:iCs/>
        </w:rPr>
        <w:t xml:space="preserve"> and significant </w:t>
      </w:r>
      <w:r w:rsidR="00D14A21">
        <w:rPr>
          <w:rFonts w:ascii="Arial" w:hAnsi="Arial" w:cs="Arial"/>
          <w:i/>
          <w:iCs/>
        </w:rPr>
        <w:t xml:space="preserve">concentrations of </w:t>
      </w:r>
      <w:r w:rsidR="00D14A21" w:rsidRPr="00C510D7">
        <w:rPr>
          <w:rFonts w:ascii="Arial" w:hAnsi="Arial" w:cs="Arial"/>
          <w:i/>
          <w:iCs/>
        </w:rPr>
        <w:t xml:space="preserve">seismic activity. </w:t>
      </w:r>
      <w:r w:rsidR="00D14A21">
        <w:rPr>
          <w:rFonts w:ascii="Arial" w:hAnsi="Arial" w:cs="Arial"/>
          <w:i/>
          <w:iCs/>
        </w:rPr>
        <w:t>Describe the</w:t>
      </w:r>
      <w:r w:rsidR="00D14A21" w:rsidRPr="00C510D7">
        <w:rPr>
          <w:rFonts w:ascii="Arial" w:hAnsi="Arial" w:cs="Arial"/>
          <w:i/>
          <w:iCs/>
        </w:rPr>
        <w:t xml:space="preserve"> type of geology in the region</w:t>
      </w:r>
      <w:r w:rsidR="009E27CE">
        <w:rPr>
          <w:rFonts w:ascii="Arial" w:hAnsi="Arial" w:cs="Arial"/>
          <w:i/>
          <w:iCs/>
        </w:rPr>
        <w:t xml:space="preserve"> (i.e., if it’s in an area of a known shale play and/or basin)</w:t>
      </w:r>
      <w:r w:rsidR="00D14A21" w:rsidRPr="00C510D7">
        <w:rPr>
          <w:rFonts w:ascii="Arial" w:hAnsi="Arial" w:cs="Arial"/>
          <w:i/>
          <w:iCs/>
        </w:rPr>
        <w:t xml:space="preserve">, the extent of well activity, </w:t>
      </w:r>
      <w:r w:rsidR="00D14A21">
        <w:rPr>
          <w:rFonts w:ascii="Arial" w:hAnsi="Arial" w:cs="Arial"/>
          <w:i/>
          <w:iCs/>
        </w:rPr>
        <w:t xml:space="preserve">and </w:t>
      </w:r>
      <w:r w:rsidR="009E7956">
        <w:rPr>
          <w:rFonts w:ascii="Arial" w:hAnsi="Arial" w:cs="Arial"/>
          <w:i/>
          <w:iCs/>
        </w:rPr>
        <w:t xml:space="preserve">the </w:t>
      </w:r>
      <w:r w:rsidR="00D14A21">
        <w:rPr>
          <w:rFonts w:ascii="Arial" w:hAnsi="Arial" w:cs="Arial"/>
          <w:i/>
          <w:iCs/>
        </w:rPr>
        <w:t>magnitude</w:t>
      </w:r>
      <w:r w:rsidR="00D14A21" w:rsidRPr="00C510D7">
        <w:rPr>
          <w:rFonts w:ascii="Arial" w:hAnsi="Arial" w:cs="Arial"/>
          <w:i/>
          <w:iCs/>
        </w:rPr>
        <w:t xml:space="preserve"> range of seismic activity.</w:t>
      </w:r>
    </w:p>
    <w:p w14:paraId="40185134" w14:textId="77777777" w:rsidR="00121636" w:rsidRDefault="00121636" w:rsidP="00B626AF">
      <w:pPr>
        <w:rPr>
          <w:rFonts w:ascii="Arial" w:hAnsi="Arial" w:cs="Arial"/>
          <w:color w:val="FF0000"/>
        </w:rPr>
      </w:pPr>
    </w:p>
    <w:p w14:paraId="7FF00B22" w14:textId="77777777" w:rsidR="00121636" w:rsidRDefault="00121636" w:rsidP="00B626AF">
      <w:pPr>
        <w:rPr>
          <w:rFonts w:ascii="Arial" w:hAnsi="Arial" w:cs="Arial"/>
          <w:color w:val="FF0000"/>
        </w:rPr>
      </w:pPr>
    </w:p>
    <w:p w14:paraId="36E80FFD" w14:textId="77777777" w:rsidR="00D14A21" w:rsidRDefault="00D14A21" w:rsidP="00B626AF">
      <w:pPr>
        <w:rPr>
          <w:rFonts w:ascii="Arial" w:hAnsi="Arial" w:cs="Arial"/>
          <w:iCs/>
        </w:rPr>
      </w:pPr>
    </w:p>
    <w:p w14:paraId="7FBA2177" w14:textId="77777777" w:rsidR="00D14A21" w:rsidRDefault="00D14A21" w:rsidP="00B626AF">
      <w:pPr>
        <w:pStyle w:val="a3"/>
        <w:ind w:left="360"/>
        <w:rPr>
          <w:rFonts w:ascii="Arial" w:hAnsi="Arial" w:cs="Arial"/>
        </w:rPr>
      </w:pPr>
    </w:p>
    <w:p w14:paraId="22A2DA27" w14:textId="77777777" w:rsidR="002C2A86" w:rsidRPr="00030165" w:rsidRDefault="002C2A86" w:rsidP="00B626AF">
      <w:pPr>
        <w:rPr>
          <w:rFonts w:ascii="Arial" w:hAnsi="Arial" w:cs="Arial"/>
        </w:rPr>
      </w:pPr>
    </w:p>
    <w:p w14:paraId="5C97D0D3" w14:textId="77777777" w:rsidR="00D14A21" w:rsidRDefault="00D14A21" w:rsidP="00B626AF">
      <w:pPr>
        <w:pStyle w:val="a3"/>
        <w:ind w:left="360"/>
        <w:rPr>
          <w:rFonts w:ascii="Arial" w:hAnsi="Arial" w:cs="Arial"/>
        </w:rPr>
      </w:pPr>
    </w:p>
    <w:p w14:paraId="47331381" w14:textId="77777777" w:rsidR="005B290B" w:rsidRDefault="008D2EC2" w:rsidP="00B626AF">
      <w:pPr>
        <w:rPr>
          <w:rFonts w:ascii="Times" w:hAnsi="Times"/>
          <w:sz w:val="20"/>
          <w:szCs w:val="20"/>
        </w:rPr>
      </w:pPr>
      <w:r>
        <w:rPr>
          <w:rFonts w:ascii="Arial" w:hAnsi="Arial" w:cs="Arial"/>
        </w:rPr>
        <w:t xml:space="preserve">Next, we </w:t>
      </w:r>
      <w:r w:rsidR="009A0B5F">
        <w:rPr>
          <w:rFonts w:ascii="Arial" w:hAnsi="Arial" w:cs="Arial"/>
        </w:rPr>
        <w:t>want to look at changes in the central and eastern United States over time. We want to compare the earthquake activity from 200</w:t>
      </w:r>
      <w:r w:rsidR="00A45965">
        <w:rPr>
          <w:rFonts w:ascii="Arial" w:hAnsi="Arial" w:cs="Arial"/>
        </w:rPr>
        <w:t>0</w:t>
      </w:r>
      <w:r w:rsidR="009A0B5F">
        <w:rPr>
          <w:rFonts w:ascii="Arial" w:hAnsi="Arial" w:cs="Arial"/>
        </w:rPr>
        <w:t>-2008 (</w:t>
      </w:r>
      <w:r w:rsidR="00FD4D17" w:rsidRPr="00FD4D17">
        <w:rPr>
          <w:rFonts w:ascii="Helvetica Neue" w:hAnsi="Helvetica Neue"/>
          <w:color w:val="A3AAAE"/>
          <w:sz w:val="25"/>
          <w:szCs w:val="25"/>
        </w:rPr>
        <w:t>http://bit.ly/2smW13a</w:t>
      </w:r>
      <w:r w:rsidR="009A0B5F">
        <w:rPr>
          <w:rFonts w:ascii="Arial" w:hAnsi="Arial" w:cs="Arial"/>
        </w:rPr>
        <w:t>), and from 2008 to the present (</w:t>
      </w:r>
      <w:hyperlink r:id="rId15" w:history="1">
        <w:r w:rsidR="0040727F" w:rsidRPr="00C6125C">
          <w:rPr>
            <w:rStyle w:val="-"/>
            <w:rFonts w:ascii="Arial" w:hAnsi="Arial" w:cs="Arial"/>
          </w:rPr>
          <w:t>http://bit.ly/2pJhjGi</w:t>
        </w:r>
      </w:hyperlink>
      <w:r w:rsidR="009A0B5F">
        <w:rPr>
          <w:rFonts w:ascii="Arial" w:hAnsi="Arial" w:cs="Arial"/>
        </w:rPr>
        <w:t>).</w:t>
      </w:r>
      <w:r>
        <w:rPr>
          <w:rFonts w:ascii="Arial" w:hAnsi="Arial" w:cs="Arial"/>
        </w:rPr>
        <w:t xml:space="preserve"> </w:t>
      </w:r>
      <w:r w:rsidR="0040727F">
        <w:rPr>
          <w:rFonts w:ascii="Arial" w:hAnsi="Arial" w:cs="Arial"/>
        </w:rPr>
        <w:t xml:space="preserve">The rate of hydraulic fracturing and wastewater injection has increased in the central and eastern US since 2009. </w:t>
      </w:r>
    </w:p>
    <w:p w14:paraId="0D802870" w14:textId="77777777" w:rsidR="00301218" w:rsidRDefault="00301218" w:rsidP="00B626AF">
      <w:pPr>
        <w:rPr>
          <w:rFonts w:ascii="Arial" w:hAnsi="Arial" w:cs="Arial"/>
        </w:rPr>
      </w:pPr>
    </w:p>
    <w:p w14:paraId="089C0BBC" w14:textId="77777777" w:rsidR="00D14A21" w:rsidRDefault="00D14A21" w:rsidP="00B626AF">
      <w:pPr>
        <w:pStyle w:val="a3"/>
        <w:ind w:left="0"/>
        <w:rPr>
          <w:rFonts w:ascii="Arial" w:hAnsi="Arial" w:cs="Arial"/>
        </w:rPr>
      </w:pPr>
    </w:p>
    <w:p w14:paraId="657AE3DE" w14:textId="77777777" w:rsidR="00D14A21" w:rsidRPr="00D275B8" w:rsidRDefault="0087794F" w:rsidP="0087794F">
      <w:pPr>
        <w:pStyle w:val="a3"/>
        <w:numPr>
          <w:ilvl w:val="0"/>
          <w:numId w:val="10"/>
        </w:numPr>
        <w:ind w:left="360"/>
        <w:rPr>
          <w:rFonts w:ascii="Arial" w:hAnsi="Arial" w:cs="Arial"/>
          <w:i/>
        </w:rPr>
      </w:pPr>
      <w:r>
        <w:rPr>
          <w:rFonts w:ascii="Arial" w:hAnsi="Arial" w:cs="Arial"/>
          <w:i/>
        </w:rPr>
        <w:t xml:space="preserve"> </w:t>
      </w:r>
      <w:r w:rsidR="0040727F">
        <w:rPr>
          <w:rFonts w:ascii="Arial" w:hAnsi="Arial" w:cs="Arial"/>
          <w:i/>
        </w:rPr>
        <w:t xml:space="preserve">What is the overall number of earthquakes during both time frames, 2000-2008 and 2008 to the present, respectively? (Look in the orange ‘Earthquake Count’ box, in case the number of earthquakes exceeds the maximum 5000 shown.) What specific regions jump out to you? </w:t>
      </w:r>
      <w:r w:rsidR="00D14A21" w:rsidRPr="00D275B8">
        <w:rPr>
          <w:rFonts w:ascii="Arial" w:hAnsi="Arial" w:cs="Arial"/>
          <w:i/>
        </w:rPr>
        <w:t>Are there obvious changes in seismicity rates for areas showing clusters of activity?  Why or why not?</w:t>
      </w:r>
    </w:p>
    <w:p w14:paraId="36849ACF" w14:textId="77777777" w:rsidR="00D14A21" w:rsidRPr="00D275B8" w:rsidRDefault="00D14A21" w:rsidP="00B626AF">
      <w:pPr>
        <w:rPr>
          <w:rFonts w:ascii="Arial" w:hAnsi="Arial" w:cs="Arial"/>
          <w:color w:val="FF0000"/>
        </w:rPr>
      </w:pPr>
    </w:p>
    <w:p w14:paraId="1833C4E7" w14:textId="77777777" w:rsidR="00121636" w:rsidRDefault="00121636" w:rsidP="00B626AF">
      <w:pPr>
        <w:rPr>
          <w:rFonts w:ascii="Arial" w:hAnsi="Arial" w:cs="Arial"/>
          <w:color w:val="FF0000"/>
        </w:rPr>
      </w:pPr>
    </w:p>
    <w:p w14:paraId="15159342" w14:textId="77777777" w:rsidR="00121636" w:rsidRDefault="00121636" w:rsidP="00B626AF">
      <w:pPr>
        <w:rPr>
          <w:rFonts w:ascii="Arial" w:hAnsi="Arial" w:cs="Arial"/>
          <w:color w:val="FF0000"/>
        </w:rPr>
      </w:pPr>
    </w:p>
    <w:p w14:paraId="77BF0D6F" w14:textId="77777777" w:rsidR="00121636" w:rsidRDefault="00121636" w:rsidP="00B626AF">
      <w:pPr>
        <w:rPr>
          <w:rFonts w:ascii="Arial" w:hAnsi="Arial" w:cs="Arial"/>
          <w:color w:val="FF0000"/>
        </w:rPr>
      </w:pPr>
    </w:p>
    <w:p w14:paraId="77735FF2" w14:textId="77777777" w:rsidR="00121636" w:rsidRDefault="00121636" w:rsidP="00B626AF">
      <w:pPr>
        <w:rPr>
          <w:rFonts w:ascii="Arial" w:hAnsi="Arial" w:cs="Arial"/>
          <w:color w:val="FF0000"/>
        </w:rPr>
      </w:pPr>
    </w:p>
    <w:p w14:paraId="2034B43D" w14:textId="77777777" w:rsidR="00121636" w:rsidRDefault="00121636" w:rsidP="00B626AF">
      <w:pPr>
        <w:rPr>
          <w:rFonts w:ascii="Arial" w:hAnsi="Arial" w:cs="Arial"/>
          <w:color w:val="FF0000"/>
        </w:rPr>
      </w:pPr>
    </w:p>
    <w:p w14:paraId="20F33C3D" w14:textId="77777777" w:rsidR="00121636" w:rsidRDefault="00121636" w:rsidP="00B626AF">
      <w:pPr>
        <w:rPr>
          <w:rFonts w:ascii="Arial" w:hAnsi="Arial" w:cs="Arial"/>
          <w:color w:val="FF0000"/>
        </w:rPr>
      </w:pPr>
    </w:p>
    <w:p w14:paraId="2E5AACDA" w14:textId="77777777" w:rsidR="00121636" w:rsidRDefault="00121636" w:rsidP="00B626AF">
      <w:pPr>
        <w:rPr>
          <w:rFonts w:ascii="Arial" w:hAnsi="Arial" w:cs="Arial"/>
          <w:color w:val="FF0000"/>
        </w:rPr>
      </w:pPr>
    </w:p>
    <w:p w14:paraId="67A605FA" w14:textId="77777777" w:rsidR="00121636" w:rsidRDefault="00121636" w:rsidP="00B626AF">
      <w:pPr>
        <w:rPr>
          <w:rFonts w:ascii="Arial" w:hAnsi="Arial" w:cs="Arial"/>
          <w:color w:val="FF0000"/>
        </w:rPr>
      </w:pPr>
    </w:p>
    <w:p w14:paraId="67403F67" w14:textId="77777777" w:rsidR="00D14A21" w:rsidRDefault="00D14A21" w:rsidP="00B626AF">
      <w:pPr>
        <w:rPr>
          <w:rFonts w:ascii="Arial" w:hAnsi="Arial" w:cs="Arial"/>
          <w:color w:val="FF0000"/>
        </w:rPr>
      </w:pPr>
    </w:p>
    <w:p w14:paraId="26CD4EBA" w14:textId="77777777" w:rsidR="00D14A21" w:rsidRDefault="00D14A21" w:rsidP="00B626AF">
      <w:pPr>
        <w:rPr>
          <w:rFonts w:ascii="Arial" w:hAnsi="Arial" w:cs="Arial"/>
          <w:color w:val="FF0000"/>
        </w:rPr>
      </w:pPr>
    </w:p>
    <w:p w14:paraId="2D51F629" w14:textId="77777777" w:rsidR="00D14A21" w:rsidRPr="00D275B8" w:rsidRDefault="00D14A21" w:rsidP="00B626AF">
      <w:pPr>
        <w:rPr>
          <w:rFonts w:ascii="Arial" w:hAnsi="Arial" w:cs="Arial"/>
          <w:color w:val="FF0000"/>
        </w:rPr>
      </w:pPr>
    </w:p>
    <w:p w14:paraId="3C5D4C66" w14:textId="77777777" w:rsidR="00D14A21" w:rsidRPr="00AB0B4F" w:rsidRDefault="00D14A21" w:rsidP="00B626AF">
      <w:pPr>
        <w:rPr>
          <w:rFonts w:ascii="Arial" w:hAnsi="Arial" w:cs="Arial"/>
          <w:b/>
          <w:u w:val="single"/>
        </w:rPr>
      </w:pPr>
      <w:r w:rsidRPr="00AB0B4F">
        <w:rPr>
          <w:rFonts w:ascii="Arial" w:hAnsi="Arial" w:cs="Arial"/>
          <w:b/>
          <w:u w:val="single"/>
        </w:rPr>
        <w:t xml:space="preserve">Part III:  </w:t>
      </w:r>
      <w:proofErr w:type="spellStart"/>
      <w:r w:rsidRPr="00AB0B4F">
        <w:rPr>
          <w:rFonts w:ascii="Arial" w:hAnsi="Arial" w:cs="Arial"/>
          <w:b/>
          <w:u w:val="single"/>
        </w:rPr>
        <w:t>Hydrofr</w:t>
      </w:r>
      <w:r>
        <w:rPr>
          <w:rFonts w:ascii="Arial" w:hAnsi="Arial" w:cs="Arial"/>
          <w:b/>
          <w:u w:val="single"/>
        </w:rPr>
        <w:t>acking</w:t>
      </w:r>
      <w:proofErr w:type="spellEnd"/>
      <w:r>
        <w:rPr>
          <w:rFonts w:ascii="Arial" w:hAnsi="Arial" w:cs="Arial"/>
          <w:b/>
          <w:u w:val="single"/>
        </w:rPr>
        <w:t xml:space="preserve">, </w:t>
      </w:r>
      <w:r w:rsidRPr="00AB0B4F">
        <w:rPr>
          <w:rFonts w:ascii="Arial" w:hAnsi="Arial" w:cs="Arial"/>
          <w:b/>
          <w:u w:val="single"/>
        </w:rPr>
        <w:t>wastewater injection</w:t>
      </w:r>
      <w:r>
        <w:rPr>
          <w:rFonts w:ascii="Arial" w:hAnsi="Arial" w:cs="Arial"/>
          <w:b/>
          <w:u w:val="single"/>
        </w:rPr>
        <w:t>, and seismic activity</w:t>
      </w:r>
      <w:r w:rsidRPr="00AB0B4F">
        <w:rPr>
          <w:rFonts w:ascii="Arial" w:hAnsi="Arial" w:cs="Arial"/>
          <w:b/>
          <w:u w:val="single"/>
        </w:rPr>
        <w:t xml:space="preserve"> </w:t>
      </w:r>
      <w:r>
        <w:rPr>
          <w:rFonts w:ascii="Arial" w:hAnsi="Arial" w:cs="Arial"/>
          <w:b/>
          <w:u w:val="single"/>
        </w:rPr>
        <w:t>– Oklahoma case study</w:t>
      </w:r>
    </w:p>
    <w:p w14:paraId="6248C629" w14:textId="77777777" w:rsidR="00D14A21" w:rsidRDefault="00D14A21" w:rsidP="00B626AF">
      <w:pPr>
        <w:rPr>
          <w:rFonts w:ascii="Arial" w:hAnsi="Arial" w:cs="Arial"/>
        </w:rPr>
      </w:pPr>
    </w:p>
    <w:p w14:paraId="1CE6FC52" w14:textId="77777777" w:rsidR="00D14A21" w:rsidRDefault="00D14A21" w:rsidP="00B626AF">
      <w:pPr>
        <w:rPr>
          <w:rFonts w:ascii="Arial" w:hAnsi="Arial" w:cs="Arial"/>
        </w:rPr>
      </w:pPr>
      <w:r>
        <w:rPr>
          <w:rFonts w:ascii="Arial" w:hAnsi="Arial" w:cs="Arial"/>
        </w:rPr>
        <w:t xml:space="preserve">Here we will investigate potential connections between </w:t>
      </w:r>
      <w:r w:rsidR="00125152">
        <w:rPr>
          <w:rFonts w:ascii="Arial" w:hAnsi="Arial" w:cs="Arial"/>
        </w:rPr>
        <w:t>hydraulic fracturing (</w:t>
      </w:r>
      <w:proofErr w:type="spellStart"/>
      <w:r w:rsidR="00125152">
        <w:rPr>
          <w:rFonts w:ascii="Arial" w:hAnsi="Arial" w:cs="Arial"/>
        </w:rPr>
        <w:t>hydrofracking</w:t>
      </w:r>
      <w:proofErr w:type="spellEnd"/>
      <w:r w:rsidR="00125152">
        <w:rPr>
          <w:rFonts w:ascii="Arial" w:hAnsi="Arial" w:cs="Arial"/>
        </w:rPr>
        <w:t xml:space="preserve">), </w:t>
      </w:r>
      <w:r>
        <w:rPr>
          <w:rFonts w:ascii="Arial" w:hAnsi="Arial" w:cs="Arial"/>
        </w:rPr>
        <w:t>fluid injection and seismicity</w:t>
      </w:r>
      <w:r w:rsidR="00125152">
        <w:rPr>
          <w:rFonts w:ascii="Arial" w:hAnsi="Arial" w:cs="Arial"/>
        </w:rPr>
        <w:t>.</w:t>
      </w:r>
      <w:r w:rsidR="00CD2B7C">
        <w:rPr>
          <w:rFonts w:ascii="Arial" w:hAnsi="Arial" w:cs="Arial"/>
        </w:rPr>
        <w:t xml:space="preserve"> We begin by looking at 2009 and </w:t>
      </w:r>
      <w:r w:rsidR="00885179">
        <w:rPr>
          <w:rFonts w:ascii="Arial" w:hAnsi="Arial" w:cs="Arial"/>
        </w:rPr>
        <w:t>later</w:t>
      </w:r>
      <w:r w:rsidR="00CD2B7C">
        <w:rPr>
          <w:rFonts w:ascii="Arial" w:hAnsi="Arial" w:cs="Arial"/>
        </w:rPr>
        <w:t>, when the hydraulic fracturing boom occurred in the central and eastern United States.</w:t>
      </w:r>
    </w:p>
    <w:p w14:paraId="646A9F11" w14:textId="77777777" w:rsidR="00125152" w:rsidRDefault="00125152" w:rsidP="00B626AF">
      <w:pPr>
        <w:rPr>
          <w:rFonts w:ascii="Arial" w:hAnsi="Arial" w:cs="Arial"/>
        </w:rPr>
      </w:pPr>
    </w:p>
    <w:p w14:paraId="696541BD" w14:textId="77777777" w:rsidR="00D14A21" w:rsidRPr="00783D48" w:rsidRDefault="00D14A21" w:rsidP="00B626AF">
      <w:pPr>
        <w:rPr>
          <w:rFonts w:ascii="Arial" w:hAnsi="Arial" w:cs="Arial"/>
          <w:color w:val="000000" w:themeColor="text1"/>
        </w:rPr>
      </w:pPr>
      <w:r w:rsidRPr="00926E5B">
        <w:rPr>
          <w:rFonts w:ascii="Arial" w:hAnsi="Arial" w:cs="Arial"/>
        </w:rPr>
        <w:lastRenderedPageBreak/>
        <w:t xml:space="preserve">As </w:t>
      </w:r>
      <w:proofErr w:type="gramStart"/>
      <w:r w:rsidRPr="00926E5B">
        <w:rPr>
          <w:rFonts w:ascii="Arial" w:hAnsi="Arial" w:cs="Arial"/>
        </w:rPr>
        <w:t>alluded</w:t>
      </w:r>
      <w:proofErr w:type="gramEnd"/>
      <w:r>
        <w:rPr>
          <w:rFonts w:ascii="Arial" w:hAnsi="Arial" w:cs="Arial"/>
        </w:rPr>
        <w:t xml:space="preserve"> </w:t>
      </w:r>
      <w:r w:rsidRPr="00926E5B">
        <w:rPr>
          <w:rFonts w:ascii="Arial" w:hAnsi="Arial" w:cs="Arial"/>
        </w:rPr>
        <w:t xml:space="preserve">to in the previous portions of this exercise, there is </w:t>
      </w:r>
      <w:r w:rsidRPr="00926E5B">
        <w:rPr>
          <w:rFonts w:ascii="Arial" w:hAnsi="Arial" w:cs="Arial"/>
          <w:color w:val="000000" w:themeColor="text1"/>
        </w:rPr>
        <w:t xml:space="preserve">no comprehensive publicly available dataset that documents injection well activities. In lieu of actual well </w:t>
      </w:r>
      <w:r w:rsidRPr="00783D48">
        <w:rPr>
          <w:rFonts w:ascii="Arial" w:hAnsi="Arial" w:cs="Arial"/>
          <w:color w:val="000000" w:themeColor="text1"/>
        </w:rPr>
        <w:t>activity data, we will utilize a dataset of well completion dates, combined with a high-resolution catalog of seismicity for the state of Oklahoma.</w:t>
      </w:r>
    </w:p>
    <w:p w14:paraId="6C97E572" w14:textId="77777777" w:rsidR="00D14A21" w:rsidRPr="00783D48" w:rsidRDefault="00D14A21" w:rsidP="00B626AF">
      <w:pPr>
        <w:rPr>
          <w:rFonts w:ascii="Arial" w:hAnsi="Arial" w:cs="Arial"/>
          <w:color w:val="000000" w:themeColor="text1"/>
        </w:rPr>
      </w:pPr>
    </w:p>
    <w:p w14:paraId="1A4A34F0" w14:textId="77777777" w:rsidR="00D14A21" w:rsidRPr="00783D48" w:rsidRDefault="00D14A21" w:rsidP="00B626AF">
      <w:pPr>
        <w:rPr>
          <w:rFonts w:ascii="Arial" w:hAnsi="Arial" w:cs="Arial"/>
          <w:color w:val="000000" w:themeColor="text1"/>
        </w:rPr>
      </w:pPr>
      <w:r w:rsidRPr="00783D48">
        <w:rPr>
          <w:rFonts w:ascii="Arial" w:hAnsi="Arial" w:cs="Arial"/>
          <w:color w:val="000000" w:themeColor="text1"/>
        </w:rPr>
        <w:t xml:space="preserve">For this activity, you’ll need the Google Earth KMZ file </w:t>
      </w:r>
      <w:r w:rsidR="000E2908" w:rsidRPr="000E2908">
        <w:rPr>
          <w:rFonts w:ascii="Arial" w:hAnsi="Arial" w:cs="Arial"/>
          <w:b/>
          <w:color w:val="000000" w:themeColor="text1"/>
        </w:rPr>
        <w:t>OK_Earthquakes_Hydrofracking_Injection_Wells_2009-2016</w:t>
      </w:r>
      <w:r w:rsidRPr="00783D48">
        <w:rPr>
          <w:rFonts w:ascii="Arial" w:hAnsi="Arial" w:cs="Arial"/>
          <w:b/>
          <w:color w:val="000000" w:themeColor="text1"/>
        </w:rPr>
        <w:t>.kmz</w:t>
      </w:r>
      <w:r w:rsidRPr="00783D48">
        <w:rPr>
          <w:rFonts w:ascii="Arial" w:hAnsi="Arial" w:cs="Arial"/>
          <w:color w:val="000000" w:themeColor="text1"/>
        </w:rPr>
        <w:t>. Detailed information</w:t>
      </w:r>
      <w:r>
        <w:rPr>
          <w:rFonts w:ascii="Arial" w:hAnsi="Arial" w:cs="Arial"/>
          <w:color w:val="000000" w:themeColor="text1"/>
        </w:rPr>
        <w:t xml:space="preserve"> for each of the datasets</w:t>
      </w:r>
      <w:r w:rsidRPr="00783D48">
        <w:rPr>
          <w:rFonts w:ascii="Arial" w:hAnsi="Arial" w:cs="Arial"/>
          <w:color w:val="000000" w:themeColor="text1"/>
        </w:rPr>
        <w:t xml:space="preserve"> is included in the </w:t>
      </w:r>
      <w:r>
        <w:rPr>
          <w:rFonts w:ascii="Arial" w:hAnsi="Arial" w:cs="Arial"/>
          <w:color w:val="000000" w:themeColor="text1"/>
        </w:rPr>
        <w:t>“Places”</w:t>
      </w:r>
      <w:r w:rsidRPr="00783D48">
        <w:rPr>
          <w:rFonts w:ascii="Arial" w:hAnsi="Arial" w:cs="Arial"/>
          <w:color w:val="000000" w:themeColor="text1"/>
        </w:rPr>
        <w:t xml:space="preserve"> tab to the left</w:t>
      </w:r>
      <w:r>
        <w:rPr>
          <w:rFonts w:ascii="Arial" w:hAnsi="Arial" w:cs="Arial"/>
          <w:color w:val="000000" w:themeColor="text1"/>
        </w:rPr>
        <w:t xml:space="preserve"> under “Temporary Places</w:t>
      </w:r>
      <w:r w:rsidRPr="00783D48">
        <w:rPr>
          <w:rFonts w:ascii="Arial" w:hAnsi="Arial" w:cs="Arial"/>
          <w:color w:val="000000" w:themeColor="text1"/>
        </w:rPr>
        <w:t>.</w:t>
      </w:r>
      <w:r>
        <w:rPr>
          <w:rFonts w:ascii="Arial" w:hAnsi="Arial" w:cs="Arial"/>
          <w:color w:val="000000" w:themeColor="text1"/>
        </w:rPr>
        <w:t>”</w:t>
      </w:r>
    </w:p>
    <w:p w14:paraId="2BDD8BAB" w14:textId="77777777" w:rsidR="00D14A21" w:rsidRDefault="00D14A21" w:rsidP="00B626AF">
      <w:pPr>
        <w:rPr>
          <w:rFonts w:ascii="Arial" w:hAnsi="Arial" w:cs="Arial"/>
          <w:color w:val="000000" w:themeColor="text1"/>
        </w:rPr>
      </w:pPr>
    </w:p>
    <w:p w14:paraId="6D43E69A" w14:textId="77777777" w:rsidR="00D14A21" w:rsidRPr="00ED2759" w:rsidRDefault="000E2908" w:rsidP="00B626AF">
      <w:pPr>
        <w:pStyle w:val="a3"/>
        <w:numPr>
          <w:ilvl w:val="0"/>
          <w:numId w:val="2"/>
        </w:numPr>
        <w:tabs>
          <w:tab w:val="left" w:pos="360"/>
          <w:tab w:val="left" w:pos="1980"/>
        </w:tabs>
        <w:ind w:left="2340" w:hanging="2340"/>
        <w:rPr>
          <w:rFonts w:ascii="Arial" w:hAnsi="Arial" w:cs="Arial"/>
          <w:color w:val="000000" w:themeColor="text1"/>
        </w:rPr>
      </w:pPr>
      <w:r>
        <w:rPr>
          <w:rFonts w:ascii="Arial" w:hAnsi="Arial" w:cs="Arial"/>
          <w:color w:val="000000" w:themeColor="text1"/>
        </w:rPr>
        <w:t>Red</w:t>
      </w:r>
      <w:r w:rsidRPr="00ED2759">
        <w:rPr>
          <w:rFonts w:ascii="Arial" w:hAnsi="Arial" w:cs="Arial"/>
          <w:color w:val="000000" w:themeColor="text1"/>
        </w:rPr>
        <w:t xml:space="preserve"> </w:t>
      </w:r>
      <w:r w:rsidR="00D14A21" w:rsidRPr="00ED2759">
        <w:rPr>
          <w:rFonts w:ascii="Arial" w:hAnsi="Arial" w:cs="Arial"/>
          <w:color w:val="000000" w:themeColor="text1"/>
        </w:rPr>
        <w:t>circles:</w:t>
      </w:r>
      <w:r w:rsidR="00D14A21" w:rsidRPr="00ED2759">
        <w:rPr>
          <w:rFonts w:ascii="Arial" w:hAnsi="Arial" w:cs="Arial"/>
          <w:color w:val="000000" w:themeColor="text1"/>
        </w:rPr>
        <w:tab/>
      </w:r>
      <w:r w:rsidR="002C2A86">
        <w:rPr>
          <w:rFonts w:ascii="Arial" w:hAnsi="Arial" w:cs="Arial"/>
          <w:color w:val="000000" w:themeColor="text1"/>
        </w:rPr>
        <w:tab/>
      </w:r>
      <w:r w:rsidR="00D14A21" w:rsidRPr="00ED2759">
        <w:rPr>
          <w:rFonts w:ascii="Arial" w:hAnsi="Arial" w:cs="Arial"/>
          <w:color w:val="000000" w:themeColor="text1"/>
        </w:rPr>
        <w:t xml:space="preserve">Earthquakes located by the </w:t>
      </w:r>
      <w:r w:rsidR="002C2A86">
        <w:rPr>
          <w:rFonts w:ascii="Arial" w:hAnsi="Arial" w:cs="Arial"/>
          <w:color w:val="000000" w:themeColor="text1"/>
        </w:rPr>
        <w:t>USGS</w:t>
      </w:r>
      <w:r>
        <w:rPr>
          <w:rFonts w:ascii="Arial" w:hAnsi="Arial" w:cs="Arial"/>
          <w:color w:val="000000" w:themeColor="text1"/>
        </w:rPr>
        <w:t>, 2009-2016</w:t>
      </w:r>
    </w:p>
    <w:p w14:paraId="60F286B9" w14:textId="77777777" w:rsidR="00D14A21" w:rsidRPr="00ED2759" w:rsidRDefault="00D14A21" w:rsidP="00B626AF">
      <w:pPr>
        <w:pStyle w:val="a3"/>
        <w:numPr>
          <w:ilvl w:val="0"/>
          <w:numId w:val="2"/>
        </w:numPr>
        <w:tabs>
          <w:tab w:val="left" w:pos="360"/>
          <w:tab w:val="left" w:pos="1980"/>
        </w:tabs>
        <w:ind w:left="2340" w:hanging="2340"/>
        <w:rPr>
          <w:rFonts w:ascii="Arial" w:hAnsi="Arial" w:cs="Arial"/>
          <w:color w:val="000000" w:themeColor="text1"/>
        </w:rPr>
      </w:pPr>
      <w:r w:rsidRPr="00ED2759">
        <w:rPr>
          <w:rFonts w:ascii="Arial" w:hAnsi="Arial" w:cs="Arial"/>
          <w:color w:val="000000" w:themeColor="text1"/>
        </w:rPr>
        <w:t xml:space="preserve">White </w:t>
      </w:r>
      <w:r w:rsidR="000E2908">
        <w:rPr>
          <w:rFonts w:ascii="Arial" w:hAnsi="Arial" w:cs="Arial"/>
          <w:color w:val="000000" w:themeColor="text1"/>
        </w:rPr>
        <w:t>triangles</w:t>
      </w:r>
      <w:r w:rsidRPr="00ED2759">
        <w:rPr>
          <w:rFonts w:ascii="Arial" w:hAnsi="Arial" w:cs="Arial"/>
          <w:color w:val="000000" w:themeColor="text1"/>
        </w:rPr>
        <w:t>:</w:t>
      </w:r>
      <w:r w:rsidRPr="00ED2759">
        <w:rPr>
          <w:rFonts w:ascii="Arial" w:hAnsi="Arial" w:cs="Arial"/>
          <w:color w:val="000000" w:themeColor="text1"/>
        </w:rPr>
        <w:tab/>
      </w:r>
      <w:proofErr w:type="spellStart"/>
      <w:r w:rsidRPr="00ED2759">
        <w:rPr>
          <w:rFonts w:ascii="Arial" w:hAnsi="Arial" w:cs="Arial"/>
          <w:color w:val="000000" w:themeColor="text1"/>
        </w:rPr>
        <w:t>Hydrofracking</w:t>
      </w:r>
      <w:proofErr w:type="spellEnd"/>
      <w:r w:rsidRPr="00ED2759">
        <w:rPr>
          <w:rFonts w:ascii="Arial" w:hAnsi="Arial" w:cs="Arial"/>
          <w:color w:val="000000" w:themeColor="text1"/>
        </w:rPr>
        <w:t xml:space="preserve"> wells completed </w:t>
      </w:r>
      <w:r w:rsidR="000E2908">
        <w:rPr>
          <w:rFonts w:ascii="Arial" w:hAnsi="Arial" w:cs="Arial"/>
          <w:color w:val="000000" w:themeColor="text1"/>
        </w:rPr>
        <w:t>2009-2016</w:t>
      </w:r>
    </w:p>
    <w:p w14:paraId="53274CE2" w14:textId="77777777" w:rsidR="00D14A21" w:rsidRPr="00ED2759" w:rsidRDefault="00F01396" w:rsidP="00B626AF">
      <w:pPr>
        <w:pStyle w:val="a3"/>
        <w:numPr>
          <w:ilvl w:val="0"/>
          <w:numId w:val="2"/>
        </w:numPr>
        <w:tabs>
          <w:tab w:val="left" w:pos="360"/>
          <w:tab w:val="left" w:pos="1980"/>
        </w:tabs>
        <w:ind w:left="2340" w:hanging="2340"/>
        <w:rPr>
          <w:rFonts w:ascii="Arial" w:hAnsi="Arial" w:cs="Arial"/>
          <w:color w:val="000000" w:themeColor="text1"/>
        </w:rPr>
      </w:pPr>
      <w:r>
        <w:rPr>
          <w:rFonts w:ascii="Arial" w:hAnsi="Arial" w:cs="Arial"/>
          <w:color w:val="000000" w:themeColor="text1"/>
        </w:rPr>
        <w:t xml:space="preserve">Green </w:t>
      </w:r>
      <w:r w:rsidR="00D14A21">
        <w:rPr>
          <w:rFonts w:ascii="Arial" w:hAnsi="Arial" w:cs="Arial"/>
          <w:color w:val="000000" w:themeColor="text1"/>
        </w:rPr>
        <w:t>circles:</w:t>
      </w:r>
      <w:r w:rsidR="00D14A21">
        <w:rPr>
          <w:rFonts w:ascii="Arial" w:hAnsi="Arial" w:cs="Arial"/>
          <w:color w:val="000000" w:themeColor="text1"/>
        </w:rPr>
        <w:tab/>
      </w:r>
      <w:r w:rsidR="002C2A86">
        <w:rPr>
          <w:rFonts w:ascii="Arial" w:hAnsi="Arial" w:cs="Arial"/>
          <w:color w:val="000000" w:themeColor="text1"/>
        </w:rPr>
        <w:tab/>
      </w:r>
      <w:r w:rsidR="00D14A21" w:rsidRPr="00ED2759">
        <w:rPr>
          <w:rFonts w:ascii="Arial" w:hAnsi="Arial" w:cs="Arial"/>
          <w:color w:val="000000" w:themeColor="text1"/>
        </w:rPr>
        <w:t xml:space="preserve">UIC Class II injection wells active </w:t>
      </w:r>
      <w:r w:rsidR="000E2908">
        <w:rPr>
          <w:rFonts w:ascii="Arial" w:hAnsi="Arial" w:cs="Arial"/>
          <w:color w:val="000000" w:themeColor="text1"/>
        </w:rPr>
        <w:t>2009-2016</w:t>
      </w:r>
    </w:p>
    <w:p w14:paraId="25BD669A" w14:textId="77777777" w:rsidR="00D14A21" w:rsidRDefault="00D14A21" w:rsidP="00B626AF">
      <w:pPr>
        <w:rPr>
          <w:rFonts w:ascii="Arial" w:hAnsi="Arial" w:cs="Arial"/>
          <w:color w:val="000000" w:themeColor="text1"/>
        </w:rPr>
      </w:pPr>
    </w:p>
    <w:p w14:paraId="6E15D605" w14:textId="77777777" w:rsidR="00D14A21" w:rsidRPr="00783D48" w:rsidRDefault="00D14A21" w:rsidP="00B626AF">
      <w:pPr>
        <w:rPr>
          <w:rFonts w:ascii="Arial" w:hAnsi="Arial" w:cs="Arial"/>
          <w:color w:val="000000" w:themeColor="text1"/>
        </w:rPr>
      </w:pPr>
      <w:r>
        <w:rPr>
          <w:rFonts w:ascii="Arial" w:hAnsi="Arial" w:cs="Arial"/>
          <w:color w:val="000000" w:themeColor="text1"/>
        </w:rPr>
        <w:t>A</w:t>
      </w:r>
      <w:r w:rsidRPr="00783D48">
        <w:rPr>
          <w:rFonts w:ascii="Arial" w:hAnsi="Arial" w:cs="Arial"/>
          <w:color w:val="000000" w:themeColor="text1"/>
        </w:rPr>
        <w:t xml:space="preserve"> time slider should appear once the data file is loaded in Google Earth. The </w:t>
      </w:r>
      <w:r>
        <w:rPr>
          <w:rFonts w:ascii="Arial" w:hAnsi="Arial" w:cs="Arial"/>
          <w:color w:val="000000" w:themeColor="text1"/>
        </w:rPr>
        <w:t xml:space="preserve">injection </w:t>
      </w:r>
      <w:r w:rsidRPr="00783D48">
        <w:rPr>
          <w:rFonts w:ascii="Arial" w:hAnsi="Arial" w:cs="Arial"/>
          <w:color w:val="000000" w:themeColor="text1"/>
        </w:rPr>
        <w:t>wells are set</w:t>
      </w:r>
      <w:r>
        <w:rPr>
          <w:rFonts w:ascii="Arial" w:hAnsi="Arial" w:cs="Arial"/>
          <w:color w:val="000000" w:themeColor="text1"/>
        </w:rPr>
        <w:t xml:space="preserve"> to display for the entire time </w:t>
      </w:r>
      <w:r w:rsidRPr="00783D48">
        <w:rPr>
          <w:rFonts w:ascii="Arial" w:hAnsi="Arial" w:cs="Arial"/>
          <w:color w:val="000000" w:themeColor="text1"/>
        </w:rPr>
        <w:t>period and may or may no</w:t>
      </w:r>
      <w:r>
        <w:rPr>
          <w:rFonts w:ascii="Arial" w:hAnsi="Arial" w:cs="Arial"/>
          <w:color w:val="000000" w:themeColor="text1"/>
        </w:rPr>
        <w:t xml:space="preserve">t have operated during the entire time </w:t>
      </w:r>
      <w:r w:rsidRPr="00783D48">
        <w:rPr>
          <w:rFonts w:ascii="Arial" w:hAnsi="Arial" w:cs="Arial"/>
          <w:color w:val="000000" w:themeColor="text1"/>
        </w:rPr>
        <w:t xml:space="preserve">frame. The length of time for the time window </w:t>
      </w:r>
      <w:r>
        <w:rPr>
          <w:rFonts w:ascii="Arial" w:hAnsi="Arial" w:cs="Arial"/>
          <w:color w:val="000000" w:themeColor="text1"/>
        </w:rPr>
        <w:t xml:space="preserve">in view </w:t>
      </w:r>
      <w:r w:rsidRPr="00783D48">
        <w:rPr>
          <w:rFonts w:ascii="Arial" w:hAnsi="Arial" w:cs="Arial"/>
          <w:color w:val="000000" w:themeColor="text1"/>
        </w:rPr>
        <w:t xml:space="preserve">can be adjusted </w:t>
      </w:r>
      <w:r>
        <w:rPr>
          <w:rFonts w:ascii="Arial" w:hAnsi="Arial" w:cs="Arial"/>
          <w:color w:val="000000" w:themeColor="text1"/>
        </w:rPr>
        <w:t>using either</w:t>
      </w:r>
      <w:r w:rsidRPr="00783D48">
        <w:rPr>
          <w:rFonts w:ascii="Arial" w:hAnsi="Arial" w:cs="Arial"/>
          <w:color w:val="000000" w:themeColor="text1"/>
        </w:rPr>
        <w:t xml:space="preserve"> the wrench on the time slider</w:t>
      </w:r>
      <w:r>
        <w:rPr>
          <w:rFonts w:ascii="Arial" w:hAnsi="Arial" w:cs="Arial"/>
          <w:color w:val="000000" w:themeColor="text1"/>
        </w:rPr>
        <w:t xml:space="preserve"> popup, or adjusting the time slider</w:t>
      </w:r>
      <w:r w:rsidR="00F01396">
        <w:rPr>
          <w:rFonts w:ascii="Arial" w:hAnsi="Arial" w:cs="Arial"/>
          <w:color w:val="000000" w:themeColor="text1"/>
        </w:rPr>
        <w:t>s</w:t>
      </w:r>
      <w:r>
        <w:rPr>
          <w:rFonts w:ascii="Arial" w:hAnsi="Arial" w:cs="Arial"/>
          <w:color w:val="000000" w:themeColor="text1"/>
        </w:rPr>
        <w:t xml:space="preserve"> manually.</w:t>
      </w:r>
    </w:p>
    <w:p w14:paraId="56C060DF" w14:textId="77777777" w:rsidR="00D14A21" w:rsidRDefault="00D14A21" w:rsidP="00B626AF">
      <w:pPr>
        <w:rPr>
          <w:rFonts w:ascii="Arial" w:hAnsi="Arial" w:cs="Arial"/>
          <w:color w:val="000000" w:themeColor="text1"/>
        </w:rPr>
      </w:pPr>
    </w:p>
    <w:p w14:paraId="2D5129F3" w14:textId="77777777" w:rsidR="00F02361" w:rsidRDefault="00D14A21" w:rsidP="00B626AF">
      <w:pPr>
        <w:rPr>
          <w:rFonts w:ascii="Arial" w:hAnsi="Arial" w:cs="Arial"/>
          <w:color w:val="000000" w:themeColor="text1"/>
        </w:rPr>
      </w:pPr>
      <w:r>
        <w:rPr>
          <w:rFonts w:ascii="Arial" w:hAnsi="Arial" w:cs="Arial"/>
          <w:color w:val="000000" w:themeColor="text1"/>
        </w:rPr>
        <w:t xml:space="preserve">First, take some time to familiarize yourself with the operation of Google Earth and the time slider bar.  For instance, make sure that the ‘Borders and Labels’ layer is selected (can be found under ‘Layers’ tab) and that the ‘Scale Legend’ is on under the ‘View’ tab to answer </w:t>
      </w:r>
      <w:r w:rsidR="00F02361">
        <w:rPr>
          <w:rFonts w:ascii="Arial" w:hAnsi="Arial" w:cs="Arial"/>
          <w:color w:val="000000" w:themeColor="text1"/>
        </w:rPr>
        <w:t xml:space="preserve">some of </w:t>
      </w:r>
      <w:r>
        <w:rPr>
          <w:rFonts w:ascii="Arial" w:hAnsi="Arial" w:cs="Arial"/>
          <w:color w:val="000000" w:themeColor="text1"/>
        </w:rPr>
        <w:t xml:space="preserve">the following questions. </w:t>
      </w:r>
    </w:p>
    <w:p w14:paraId="1DC30813" w14:textId="77777777" w:rsidR="00F02361" w:rsidRPr="00F02361" w:rsidRDefault="00F02361" w:rsidP="00A40AE5">
      <w:pPr>
        <w:rPr>
          <w:rFonts w:ascii="Arial" w:hAnsi="Arial" w:cs="Arial"/>
          <w:i/>
          <w:color w:val="000000" w:themeColor="text1"/>
        </w:rPr>
      </w:pPr>
    </w:p>
    <w:p w14:paraId="5E198E9A" w14:textId="77777777" w:rsidR="00A40AE5" w:rsidRDefault="00A40AE5" w:rsidP="0087794F">
      <w:pPr>
        <w:pStyle w:val="a3"/>
        <w:numPr>
          <w:ilvl w:val="0"/>
          <w:numId w:val="10"/>
        </w:numPr>
        <w:ind w:left="360"/>
        <w:rPr>
          <w:rFonts w:ascii="Arial" w:hAnsi="Arial" w:cs="Arial"/>
          <w:i/>
        </w:rPr>
      </w:pPr>
      <w:r>
        <w:rPr>
          <w:rFonts w:ascii="Arial" w:hAnsi="Arial" w:cs="Arial"/>
          <w:i/>
          <w:color w:val="000000" w:themeColor="text1"/>
        </w:rPr>
        <w:t xml:space="preserve"> </w:t>
      </w:r>
      <w:r w:rsidRPr="00F02361">
        <w:rPr>
          <w:rFonts w:ascii="Arial" w:hAnsi="Arial" w:cs="Arial"/>
          <w:i/>
          <w:color w:val="000000" w:themeColor="text1"/>
        </w:rPr>
        <w:t xml:space="preserve">Look at the state as a whole.  Is there a correlation in space and/or time between the seismicity and either the </w:t>
      </w:r>
      <w:proofErr w:type="spellStart"/>
      <w:r w:rsidRPr="00F02361">
        <w:rPr>
          <w:rFonts w:ascii="Arial" w:hAnsi="Arial" w:cs="Arial"/>
          <w:i/>
          <w:color w:val="000000" w:themeColor="text1"/>
        </w:rPr>
        <w:t>hydrofracking</w:t>
      </w:r>
      <w:proofErr w:type="spellEnd"/>
      <w:r w:rsidRPr="00F02361">
        <w:rPr>
          <w:rFonts w:ascii="Arial" w:hAnsi="Arial" w:cs="Arial"/>
          <w:i/>
          <w:color w:val="000000" w:themeColor="text1"/>
        </w:rPr>
        <w:t xml:space="preserve"> or disposal </w:t>
      </w:r>
      <w:r>
        <w:rPr>
          <w:rFonts w:ascii="Arial" w:hAnsi="Arial" w:cs="Arial"/>
          <w:i/>
          <w:color w:val="000000" w:themeColor="text1"/>
        </w:rPr>
        <w:t xml:space="preserve">(Class II injection) </w:t>
      </w:r>
      <w:r w:rsidRPr="00F02361">
        <w:rPr>
          <w:rFonts w:ascii="Arial" w:hAnsi="Arial" w:cs="Arial"/>
          <w:i/>
          <w:color w:val="000000" w:themeColor="text1"/>
        </w:rPr>
        <w:t>wells?</w:t>
      </w:r>
      <w:r>
        <w:rPr>
          <w:rFonts w:ascii="Arial" w:hAnsi="Arial" w:cs="Arial"/>
          <w:i/>
          <w:color w:val="000000" w:themeColor="text1"/>
        </w:rPr>
        <w:t xml:space="preserve"> </w:t>
      </w:r>
      <w:r>
        <w:rPr>
          <w:rFonts w:ascii="Arial" w:hAnsi="Arial" w:cs="Arial"/>
          <w:i/>
        </w:rPr>
        <w:t>Write your claim, and support it with evidence.</w:t>
      </w:r>
    </w:p>
    <w:p w14:paraId="158091A6" w14:textId="77777777" w:rsidR="00F02361" w:rsidRDefault="00F02361" w:rsidP="00B626AF">
      <w:pPr>
        <w:rPr>
          <w:rFonts w:ascii="Arial" w:hAnsi="Arial" w:cs="Arial"/>
          <w:color w:val="000000" w:themeColor="text1"/>
        </w:rPr>
      </w:pPr>
    </w:p>
    <w:p w14:paraId="00604FC5" w14:textId="77777777" w:rsidR="00121636" w:rsidRDefault="00121636" w:rsidP="00B626AF">
      <w:pPr>
        <w:rPr>
          <w:rFonts w:ascii="Arial" w:hAnsi="Arial" w:cs="Arial"/>
          <w:color w:val="FF0000"/>
        </w:rPr>
      </w:pPr>
    </w:p>
    <w:p w14:paraId="09E0F077" w14:textId="77777777" w:rsidR="00121636" w:rsidRDefault="00121636" w:rsidP="00B626AF">
      <w:pPr>
        <w:rPr>
          <w:rFonts w:ascii="Arial" w:hAnsi="Arial" w:cs="Arial"/>
          <w:color w:val="FF0000"/>
        </w:rPr>
      </w:pPr>
    </w:p>
    <w:p w14:paraId="1575CC0B" w14:textId="77777777" w:rsidR="00121636" w:rsidRDefault="00121636" w:rsidP="00B626AF">
      <w:pPr>
        <w:rPr>
          <w:rFonts w:ascii="Arial" w:hAnsi="Arial" w:cs="Arial"/>
          <w:color w:val="FF0000"/>
        </w:rPr>
      </w:pPr>
    </w:p>
    <w:p w14:paraId="6321766F" w14:textId="77777777" w:rsidR="00121636" w:rsidRDefault="00121636" w:rsidP="00B626AF">
      <w:pPr>
        <w:rPr>
          <w:rFonts w:ascii="Arial" w:hAnsi="Arial" w:cs="Arial"/>
          <w:color w:val="FF0000"/>
        </w:rPr>
      </w:pPr>
    </w:p>
    <w:p w14:paraId="15C976FA" w14:textId="77777777" w:rsidR="00121636" w:rsidRDefault="00121636" w:rsidP="00B626AF">
      <w:pPr>
        <w:rPr>
          <w:rFonts w:ascii="Arial" w:hAnsi="Arial" w:cs="Arial"/>
          <w:color w:val="FF0000"/>
        </w:rPr>
      </w:pPr>
    </w:p>
    <w:p w14:paraId="6CE60D2A" w14:textId="77777777" w:rsidR="00121636" w:rsidRDefault="00121636" w:rsidP="00B626AF">
      <w:pPr>
        <w:rPr>
          <w:rFonts w:ascii="Arial" w:hAnsi="Arial" w:cs="Arial"/>
          <w:color w:val="FF0000"/>
        </w:rPr>
      </w:pPr>
    </w:p>
    <w:p w14:paraId="5093F4E0" w14:textId="77777777" w:rsidR="00121636" w:rsidRDefault="00121636" w:rsidP="00B626AF">
      <w:pPr>
        <w:rPr>
          <w:rFonts w:ascii="Arial" w:hAnsi="Arial" w:cs="Arial"/>
          <w:color w:val="FF0000"/>
        </w:rPr>
      </w:pPr>
    </w:p>
    <w:p w14:paraId="57260F83" w14:textId="77777777" w:rsidR="00121636" w:rsidRDefault="00121636" w:rsidP="00B626AF">
      <w:pPr>
        <w:rPr>
          <w:rFonts w:ascii="Arial" w:hAnsi="Arial" w:cs="Arial"/>
          <w:color w:val="FF0000"/>
        </w:rPr>
      </w:pPr>
    </w:p>
    <w:p w14:paraId="6A2E0222" w14:textId="77777777" w:rsidR="00121636" w:rsidRDefault="00121636" w:rsidP="00B626AF">
      <w:pPr>
        <w:rPr>
          <w:rFonts w:ascii="Arial" w:hAnsi="Arial" w:cs="Arial"/>
          <w:color w:val="FF0000"/>
        </w:rPr>
      </w:pPr>
    </w:p>
    <w:p w14:paraId="0214C1A0" w14:textId="77777777" w:rsidR="00121636" w:rsidRDefault="00121636" w:rsidP="00B626AF">
      <w:pPr>
        <w:rPr>
          <w:rFonts w:ascii="Arial" w:hAnsi="Arial" w:cs="Arial"/>
          <w:color w:val="FF0000"/>
        </w:rPr>
      </w:pPr>
    </w:p>
    <w:p w14:paraId="7154C07C" w14:textId="77777777" w:rsidR="00121636" w:rsidRDefault="00121636" w:rsidP="00B626AF">
      <w:pPr>
        <w:rPr>
          <w:rFonts w:ascii="Arial" w:hAnsi="Arial" w:cs="Arial"/>
          <w:color w:val="FF0000"/>
        </w:rPr>
      </w:pPr>
    </w:p>
    <w:p w14:paraId="5B693914" w14:textId="77777777" w:rsidR="00D14A21" w:rsidRDefault="00D14A21" w:rsidP="00B626AF">
      <w:pPr>
        <w:rPr>
          <w:rFonts w:ascii="Arial" w:hAnsi="Arial" w:cs="Arial"/>
          <w:color w:val="000000" w:themeColor="text1"/>
        </w:rPr>
      </w:pPr>
      <w:r>
        <w:rPr>
          <w:rFonts w:ascii="Arial" w:hAnsi="Arial" w:cs="Arial"/>
          <w:color w:val="000000" w:themeColor="text1"/>
        </w:rPr>
        <w:t>Next, visually inspect the dataset over time to probe for earthquake swarms</w:t>
      </w:r>
      <w:r w:rsidR="00885179">
        <w:rPr>
          <w:rFonts w:ascii="Arial" w:hAnsi="Arial" w:cs="Arial"/>
          <w:color w:val="000000" w:themeColor="text1"/>
        </w:rPr>
        <w:t xml:space="preserve"> (a large number of earthquakes clustered in space and time)</w:t>
      </w:r>
      <w:r>
        <w:rPr>
          <w:rFonts w:ascii="Arial" w:hAnsi="Arial" w:cs="Arial"/>
          <w:color w:val="000000" w:themeColor="text1"/>
        </w:rPr>
        <w:t>.</w:t>
      </w:r>
    </w:p>
    <w:p w14:paraId="6EBF918C" w14:textId="77777777" w:rsidR="00D14A21" w:rsidRDefault="00D14A21" w:rsidP="00B626AF">
      <w:pPr>
        <w:rPr>
          <w:rFonts w:ascii="Arial" w:hAnsi="Arial" w:cs="Arial"/>
          <w:color w:val="000000" w:themeColor="text1"/>
        </w:rPr>
      </w:pPr>
    </w:p>
    <w:p w14:paraId="463FAD88" w14:textId="77777777" w:rsidR="00A40AE5" w:rsidRDefault="00A40AE5" w:rsidP="00A40AE5">
      <w:pPr>
        <w:pStyle w:val="a3"/>
        <w:rPr>
          <w:rFonts w:ascii="Arial" w:hAnsi="Arial" w:cs="Arial"/>
          <w:i/>
        </w:rPr>
      </w:pPr>
    </w:p>
    <w:p w14:paraId="13F1160C" w14:textId="77777777" w:rsidR="000C36C9" w:rsidRDefault="0087794F" w:rsidP="0087794F">
      <w:pPr>
        <w:pStyle w:val="a3"/>
        <w:numPr>
          <w:ilvl w:val="0"/>
          <w:numId w:val="10"/>
        </w:numPr>
        <w:ind w:left="360"/>
        <w:rPr>
          <w:rFonts w:ascii="Arial" w:hAnsi="Arial" w:cs="Arial"/>
          <w:i/>
        </w:rPr>
      </w:pPr>
      <w:r>
        <w:rPr>
          <w:rFonts w:ascii="Arial" w:hAnsi="Arial" w:cs="Arial"/>
          <w:i/>
        </w:rPr>
        <w:t xml:space="preserve"> </w:t>
      </w:r>
      <w:r w:rsidR="00E661AD">
        <w:rPr>
          <w:rFonts w:ascii="Arial" w:hAnsi="Arial" w:cs="Arial"/>
          <w:i/>
        </w:rPr>
        <w:t xml:space="preserve">With the </w:t>
      </w:r>
      <w:r w:rsidR="00301218">
        <w:rPr>
          <w:rFonts w:ascii="Arial" w:hAnsi="Arial" w:cs="Arial"/>
          <w:i/>
        </w:rPr>
        <w:t>KMZ file</w:t>
      </w:r>
      <w:r w:rsidR="00E661AD">
        <w:rPr>
          <w:rFonts w:ascii="Arial" w:hAnsi="Arial" w:cs="Arial"/>
          <w:i/>
        </w:rPr>
        <w:t xml:space="preserve"> in Google Earth, use the sliders to examine the year 2011.</w:t>
      </w:r>
      <w:r w:rsidR="00301218">
        <w:rPr>
          <w:rFonts w:ascii="Arial" w:hAnsi="Arial" w:cs="Arial"/>
          <w:i/>
        </w:rPr>
        <w:t xml:space="preserve"> </w:t>
      </w:r>
      <w:r w:rsidR="000B4417">
        <w:rPr>
          <w:rFonts w:ascii="Arial" w:hAnsi="Arial" w:cs="Arial"/>
          <w:i/>
        </w:rPr>
        <w:t xml:space="preserve">Focusing on the earthquakes only, zoom into the central portion of the state near </w:t>
      </w:r>
      <w:r w:rsidR="000B4417">
        <w:rPr>
          <w:rFonts w:ascii="Arial" w:hAnsi="Arial" w:cs="Arial"/>
          <w:i/>
        </w:rPr>
        <w:lastRenderedPageBreak/>
        <w:t xml:space="preserve">Oklahoma City, where many earthquakes happened that year. Now </w:t>
      </w:r>
      <w:r w:rsidR="0075170A">
        <w:rPr>
          <w:rFonts w:ascii="Arial" w:hAnsi="Arial" w:cs="Arial"/>
          <w:i/>
        </w:rPr>
        <w:t xml:space="preserve">toggle </w:t>
      </w:r>
      <w:r w:rsidR="000B4417">
        <w:rPr>
          <w:rFonts w:ascii="Arial" w:hAnsi="Arial" w:cs="Arial"/>
          <w:i/>
        </w:rPr>
        <w:t xml:space="preserve">on the location of hydraulic fracturing wells, and then </w:t>
      </w:r>
      <w:r w:rsidR="00D14A21">
        <w:rPr>
          <w:rFonts w:ascii="Arial" w:hAnsi="Arial" w:cs="Arial"/>
          <w:i/>
        </w:rPr>
        <w:t>the location of nearby wastewater injection wells</w:t>
      </w:r>
      <w:r w:rsidR="000C36C9">
        <w:rPr>
          <w:rFonts w:ascii="Arial" w:hAnsi="Arial" w:cs="Arial"/>
          <w:i/>
        </w:rPr>
        <w:t xml:space="preserve">. </w:t>
      </w:r>
      <w:r w:rsidR="00CD2B7C">
        <w:rPr>
          <w:rFonts w:ascii="Arial" w:hAnsi="Arial" w:cs="Arial"/>
          <w:i/>
        </w:rPr>
        <w:t xml:space="preserve">Do the earthquakes appear to be spatially located near hydraulic fracturing wells or wastewater disposal? </w:t>
      </w:r>
      <w:r w:rsidR="000C36C9">
        <w:rPr>
          <w:rFonts w:ascii="Arial" w:hAnsi="Arial" w:cs="Arial"/>
          <w:i/>
        </w:rPr>
        <w:t>Write your claim</w:t>
      </w:r>
      <w:r w:rsidR="00CD2B7C">
        <w:rPr>
          <w:rFonts w:ascii="Arial" w:hAnsi="Arial" w:cs="Arial"/>
          <w:i/>
        </w:rPr>
        <w:t>, and support it with evidence</w:t>
      </w:r>
      <w:r w:rsidR="000C36C9">
        <w:rPr>
          <w:rFonts w:ascii="Arial" w:hAnsi="Arial" w:cs="Arial"/>
          <w:i/>
        </w:rPr>
        <w:t xml:space="preserve">. </w:t>
      </w:r>
      <w:r w:rsidR="003507E5">
        <w:rPr>
          <w:rFonts w:ascii="Arial" w:hAnsi="Arial" w:cs="Arial"/>
          <w:i/>
        </w:rPr>
        <w:t>How does this compare to your statewide claim in the previous question?</w:t>
      </w:r>
    </w:p>
    <w:p w14:paraId="22E78375" w14:textId="77777777" w:rsidR="00CD2B7C" w:rsidRDefault="00CD2B7C" w:rsidP="00B626AF">
      <w:pPr>
        <w:pStyle w:val="a3"/>
        <w:rPr>
          <w:rFonts w:ascii="Arial" w:hAnsi="Arial" w:cs="Arial"/>
          <w:i/>
        </w:rPr>
      </w:pPr>
    </w:p>
    <w:p w14:paraId="26AAE2B7" w14:textId="77777777" w:rsidR="00CD2B7C" w:rsidRDefault="00CD2B7C" w:rsidP="00B626AF">
      <w:pPr>
        <w:pStyle w:val="a3"/>
        <w:rPr>
          <w:rFonts w:ascii="Arial" w:hAnsi="Arial" w:cs="Arial"/>
          <w:i/>
        </w:rPr>
      </w:pPr>
    </w:p>
    <w:p w14:paraId="04C85DB3" w14:textId="77777777" w:rsidR="00121636" w:rsidRDefault="00121636" w:rsidP="00B626AF">
      <w:pPr>
        <w:rPr>
          <w:rFonts w:ascii="Arial" w:hAnsi="Arial" w:cs="Arial"/>
          <w:color w:val="FF0000"/>
        </w:rPr>
      </w:pPr>
    </w:p>
    <w:p w14:paraId="15BF5FFD" w14:textId="77777777" w:rsidR="00121636" w:rsidRDefault="00121636" w:rsidP="00B626AF">
      <w:pPr>
        <w:rPr>
          <w:rFonts w:ascii="Arial" w:hAnsi="Arial" w:cs="Arial"/>
          <w:color w:val="FF0000"/>
        </w:rPr>
      </w:pPr>
    </w:p>
    <w:p w14:paraId="69D23D15" w14:textId="77777777" w:rsidR="00121636" w:rsidRDefault="00121636" w:rsidP="00B626AF">
      <w:pPr>
        <w:rPr>
          <w:rFonts w:ascii="Arial" w:hAnsi="Arial" w:cs="Arial"/>
          <w:color w:val="FF0000"/>
        </w:rPr>
      </w:pPr>
    </w:p>
    <w:p w14:paraId="417E361B" w14:textId="77777777" w:rsidR="00121636" w:rsidRDefault="00121636" w:rsidP="00B626AF">
      <w:pPr>
        <w:rPr>
          <w:rFonts w:ascii="Arial" w:hAnsi="Arial" w:cs="Arial"/>
          <w:color w:val="FF0000"/>
        </w:rPr>
      </w:pPr>
    </w:p>
    <w:p w14:paraId="21EE7DBB" w14:textId="77777777" w:rsidR="00121636" w:rsidRDefault="00121636" w:rsidP="00B626AF">
      <w:pPr>
        <w:rPr>
          <w:rFonts w:ascii="Arial" w:hAnsi="Arial" w:cs="Arial"/>
          <w:color w:val="FF0000"/>
        </w:rPr>
      </w:pPr>
    </w:p>
    <w:p w14:paraId="555A3331" w14:textId="77777777" w:rsidR="00121636" w:rsidRDefault="00121636" w:rsidP="00B626AF">
      <w:pPr>
        <w:rPr>
          <w:rFonts w:ascii="Arial" w:hAnsi="Arial" w:cs="Arial"/>
          <w:color w:val="FF0000"/>
        </w:rPr>
      </w:pPr>
    </w:p>
    <w:p w14:paraId="006ACADA" w14:textId="77777777" w:rsidR="00121636" w:rsidRDefault="00121636" w:rsidP="00B626AF">
      <w:pPr>
        <w:rPr>
          <w:rFonts w:ascii="Arial" w:hAnsi="Arial" w:cs="Arial"/>
          <w:color w:val="FF0000"/>
        </w:rPr>
      </w:pPr>
    </w:p>
    <w:p w14:paraId="1BF4BDD4" w14:textId="77777777" w:rsidR="00121636" w:rsidRDefault="00121636" w:rsidP="00B626AF">
      <w:pPr>
        <w:rPr>
          <w:rFonts w:ascii="Arial" w:hAnsi="Arial" w:cs="Arial"/>
          <w:color w:val="FF0000"/>
        </w:rPr>
      </w:pPr>
    </w:p>
    <w:p w14:paraId="17231D13" w14:textId="77777777" w:rsidR="00121636" w:rsidRDefault="00121636" w:rsidP="00B626AF">
      <w:pPr>
        <w:rPr>
          <w:rFonts w:ascii="Arial" w:hAnsi="Arial" w:cs="Arial"/>
          <w:color w:val="FF0000"/>
        </w:rPr>
      </w:pPr>
    </w:p>
    <w:p w14:paraId="391F2394" w14:textId="77777777" w:rsidR="00121636" w:rsidRDefault="00121636" w:rsidP="00B626AF">
      <w:pPr>
        <w:rPr>
          <w:rFonts w:ascii="Arial" w:hAnsi="Arial" w:cs="Arial"/>
          <w:color w:val="FF0000"/>
        </w:rPr>
      </w:pPr>
    </w:p>
    <w:p w14:paraId="7AA4B366" w14:textId="77777777" w:rsidR="00121636" w:rsidRDefault="00121636" w:rsidP="00B626AF">
      <w:pPr>
        <w:rPr>
          <w:rFonts w:ascii="Arial" w:hAnsi="Arial" w:cs="Arial"/>
          <w:color w:val="FF0000"/>
        </w:rPr>
      </w:pPr>
    </w:p>
    <w:p w14:paraId="1B835548" w14:textId="77777777" w:rsidR="00D14A21" w:rsidRDefault="00D14A21" w:rsidP="00B626AF">
      <w:pPr>
        <w:rPr>
          <w:rFonts w:ascii="Arial" w:hAnsi="Arial" w:cs="Arial"/>
          <w:color w:val="000000" w:themeColor="text1"/>
        </w:rPr>
      </w:pPr>
    </w:p>
    <w:p w14:paraId="186B5D23" w14:textId="77777777" w:rsidR="00D14A21" w:rsidRDefault="00D14A21" w:rsidP="00B626AF">
      <w:pPr>
        <w:rPr>
          <w:rFonts w:ascii="Arial" w:hAnsi="Arial" w:cs="Arial"/>
          <w:color w:val="000000" w:themeColor="text1"/>
        </w:rPr>
      </w:pPr>
    </w:p>
    <w:p w14:paraId="69E0C11C" w14:textId="77777777" w:rsidR="00D14A21" w:rsidRDefault="00D14A21" w:rsidP="00B626AF">
      <w:pPr>
        <w:rPr>
          <w:rFonts w:ascii="Arial" w:hAnsi="Arial" w:cs="Arial"/>
          <w:color w:val="000000" w:themeColor="text1"/>
        </w:rPr>
      </w:pPr>
    </w:p>
    <w:p w14:paraId="6E5D2E41" w14:textId="77777777" w:rsidR="000C36C9" w:rsidRDefault="0087794F" w:rsidP="0087794F">
      <w:pPr>
        <w:pStyle w:val="a3"/>
        <w:numPr>
          <w:ilvl w:val="0"/>
          <w:numId w:val="10"/>
        </w:numPr>
        <w:ind w:left="360"/>
        <w:rPr>
          <w:rFonts w:ascii="Arial" w:hAnsi="Arial" w:cs="Arial"/>
          <w:i/>
        </w:rPr>
      </w:pPr>
      <w:r>
        <w:rPr>
          <w:rFonts w:ascii="Arial" w:hAnsi="Arial" w:cs="Arial"/>
          <w:i/>
        </w:rPr>
        <w:t xml:space="preserve"> </w:t>
      </w:r>
      <w:r w:rsidR="00D14A21">
        <w:rPr>
          <w:rFonts w:ascii="Arial" w:hAnsi="Arial" w:cs="Arial"/>
          <w:i/>
        </w:rPr>
        <w:t>Based on your data and analysis</w:t>
      </w:r>
      <w:r w:rsidR="00CD2B7C">
        <w:rPr>
          <w:rFonts w:ascii="Arial" w:hAnsi="Arial" w:cs="Arial"/>
          <w:i/>
        </w:rPr>
        <w:t xml:space="preserve"> with the KMZ file and with the IEB results from the previous section</w:t>
      </w:r>
      <w:r w:rsidR="00D14A21">
        <w:rPr>
          <w:rFonts w:ascii="Arial" w:hAnsi="Arial" w:cs="Arial"/>
          <w:i/>
        </w:rPr>
        <w:t xml:space="preserve">, is there a causal link between </w:t>
      </w:r>
      <w:r w:rsidR="00C602F4">
        <w:rPr>
          <w:rFonts w:ascii="Arial" w:hAnsi="Arial" w:cs="Arial"/>
          <w:i/>
        </w:rPr>
        <w:t xml:space="preserve">hydraulic fracturing and induced seismicity OR </w:t>
      </w:r>
      <w:r w:rsidR="00D14A21">
        <w:rPr>
          <w:rFonts w:ascii="Arial" w:hAnsi="Arial" w:cs="Arial"/>
          <w:i/>
        </w:rPr>
        <w:t>wastewater disposal and increased seismicity?</w:t>
      </w:r>
    </w:p>
    <w:p w14:paraId="07C460B6" w14:textId="77777777" w:rsidR="00D14A21" w:rsidRPr="000C36C9" w:rsidRDefault="00D14A21" w:rsidP="00B626AF"/>
    <w:p w14:paraId="13BEEB94" w14:textId="77777777" w:rsidR="00121636" w:rsidRDefault="00121636" w:rsidP="00B626AF">
      <w:pPr>
        <w:rPr>
          <w:rFonts w:ascii="Arial" w:hAnsi="Arial" w:cs="Arial"/>
          <w:color w:val="FF0000"/>
        </w:rPr>
      </w:pPr>
    </w:p>
    <w:p w14:paraId="1E604EDB" w14:textId="77777777" w:rsidR="00121636" w:rsidRDefault="00121636" w:rsidP="00B626AF">
      <w:pPr>
        <w:rPr>
          <w:rFonts w:ascii="Arial" w:hAnsi="Arial" w:cs="Arial"/>
          <w:color w:val="FF0000"/>
        </w:rPr>
      </w:pPr>
    </w:p>
    <w:p w14:paraId="6FBDE2F9" w14:textId="77777777" w:rsidR="00121636" w:rsidRDefault="00121636" w:rsidP="00B626AF">
      <w:pPr>
        <w:rPr>
          <w:rFonts w:ascii="Arial" w:hAnsi="Arial" w:cs="Arial"/>
          <w:color w:val="FF0000"/>
        </w:rPr>
      </w:pPr>
    </w:p>
    <w:p w14:paraId="62B96C3B" w14:textId="77777777" w:rsidR="00121636" w:rsidRDefault="00121636" w:rsidP="00B626AF">
      <w:pPr>
        <w:rPr>
          <w:rFonts w:ascii="Arial" w:hAnsi="Arial" w:cs="Arial"/>
          <w:color w:val="FF0000"/>
        </w:rPr>
      </w:pPr>
    </w:p>
    <w:p w14:paraId="7E7A0459" w14:textId="77777777" w:rsidR="00121636" w:rsidRDefault="00121636" w:rsidP="00B626AF">
      <w:pPr>
        <w:rPr>
          <w:rFonts w:ascii="Arial" w:hAnsi="Arial" w:cs="Arial"/>
          <w:color w:val="FF0000"/>
        </w:rPr>
      </w:pPr>
    </w:p>
    <w:p w14:paraId="2A05C045" w14:textId="77777777" w:rsidR="00121636" w:rsidRDefault="00121636" w:rsidP="00B626AF">
      <w:pPr>
        <w:rPr>
          <w:rFonts w:ascii="Arial" w:hAnsi="Arial" w:cs="Arial"/>
          <w:color w:val="FF0000"/>
        </w:rPr>
      </w:pPr>
    </w:p>
    <w:p w14:paraId="39ADED4F" w14:textId="77777777" w:rsidR="00121636" w:rsidRDefault="00121636" w:rsidP="00B626AF">
      <w:pPr>
        <w:rPr>
          <w:rFonts w:ascii="Arial" w:hAnsi="Arial" w:cs="Arial"/>
          <w:color w:val="FF0000"/>
        </w:rPr>
      </w:pPr>
    </w:p>
    <w:p w14:paraId="6075CC29" w14:textId="77777777" w:rsidR="00121636" w:rsidRDefault="00121636" w:rsidP="00B626AF">
      <w:pPr>
        <w:rPr>
          <w:rFonts w:ascii="Arial" w:hAnsi="Arial" w:cs="Arial"/>
          <w:color w:val="FF0000"/>
        </w:rPr>
      </w:pPr>
    </w:p>
    <w:p w14:paraId="22262048" w14:textId="77777777" w:rsidR="00121636" w:rsidRDefault="00121636" w:rsidP="00B626AF">
      <w:pPr>
        <w:rPr>
          <w:rFonts w:ascii="Arial" w:hAnsi="Arial" w:cs="Arial"/>
          <w:color w:val="FF0000"/>
        </w:rPr>
      </w:pPr>
    </w:p>
    <w:p w14:paraId="2BB12666" w14:textId="77777777" w:rsidR="00121636" w:rsidRDefault="00121636" w:rsidP="00B626AF">
      <w:pPr>
        <w:rPr>
          <w:rFonts w:ascii="Arial" w:hAnsi="Arial" w:cs="Arial"/>
          <w:color w:val="FF0000"/>
        </w:rPr>
      </w:pPr>
    </w:p>
    <w:p w14:paraId="461AF264" w14:textId="77777777" w:rsidR="00121636" w:rsidRDefault="00121636" w:rsidP="00B626AF">
      <w:pPr>
        <w:rPr>
          <w:rFonts w:ascii="Arial" w:hAnsi="Arial" w:cs="Arial"/>
          <w:color w:val="FF0000"/>
        </w:rPr>
      </w:pPr>
    </w:p>
    <w:p w14:paraId="12D1D048" w14:textId="77777777" w:rsidR="00D14A21" w:rsidRDefault="00D14A21" w:rsidP="00B626AF">
      <w:pPr>
        <w:rPr>
          <w:rFonts w:ascii="Arial" w:hAnsi="Arial" w:cs="Arial"/>
          <w:color w:val="000000" w:themeColor="text1"/>
        </w:rPr>
      </w:pPr>
    </w:p>
    <w:p w14:paraId="1630077E" w14:textId="77777777" w:rsidR="00D14A21" w:rsidRDefault="00D14A21" w:rsidP="00B626AF">
      <w:pPr>
        <w:rPr>
          <w:rFonts w:ascii="Arial" w:hAnsi="Arial" w:cs="Arial"/>
          <w:color w:val="000000" w:themeColor="text1"/>
        </w:rPr>
      </w:pPr>
    </w:p>
    <w:p w14:paraId="4B9C1C21" w14:textId="77777777" w:rsidR="00D14A21" w:rsidRDefault="00D14A21" w:rsidP="00B626AF">
      <w:pPr>
        <w:rPr>
          <w:rFonts w:ascii="Arial" w:hAnsi="Arial" w:cs="Arial"/>
          <w:color w:val="000000" w:themeColor="text1"/>
        </w:rPr>
      </w:pPr>
    </w:p>
    <w:p w14:paraId="3EEFF009" w14:textId="77777777" w:rsidR="00D14A21" w:rsidRDefault="00D14A21" w:rsidP="00B626AF">
      <w:pPr>
        <w:rPr>
          <w:rFonts w:ascii="Arial" w:hAnsi="Arial" w:cs="Arial"/>
          <w:color w:val="000000" w:themeColor="text1"/>
        </w:rPr>
      </w:pPr>
    </w:p>
    <w:p w14:paraId="15D85F24" w14:textId="77777777" w:rsidR="00D14A21" w:rsidRPr="007B4140" w:rsidRDefault="0087794F" w:rsidP="0087794F">
      <w:pPr>
        <w:pStyle w:val="a3"/>
        <w:numPr>
          <w:ilvl w:val="0"/>
          <w:numId w:val="10"/>
        </w:numPr>
        <w:ind w:left="360"/>
        <w:rPr>
          <w:rFonts w:ascii="Arial" w:hAnsi="Arial" w:cs="Arial"/>
          <w:i/>
        </w:rPr>
      </w:pPr>
      <w:r>
        <w:rPr>
          <w:rFonts w:ascii="Arial" w:hAnsi="Arial" w:cs="Arial"/>
          <w:i/>
        </w:rPr>
        <w:t xml:space="preserve"> </w:t>
      </w:r>
      <w:r w:rsidR="00D14A21">
        <w:rPr>
          <w:rFonts w:ascii="Arial" w:hAnsi="Arial" w:cs="Arial"/>
          <w:i/>
        </w:rPr>
        <w:t>What additional evidence would help you support</w:t>
      </w:r>
      <w:r w:rsidR="00AE7963">
        <w:rPr>
          <w:rFonts w:ascii="Arial" w:hAnsi="Arial" w:cs="Arial"/>
          <w:i/>
        </w:rPr>
        <w:t xml:space="preserve"> your</w:t>
      </w:r>
      <w:r w:rsidR="000C36C9">
        <w:rPr>
          <w:rFonts w:ascii="Arial" w:hAnsi="Arial" w:cs="Arial"/>
          <w:i/>
        </w:rPr>
        <w:t xml:space="preserve"> </w:t>
      </w:r>
      <w:r w:rsidR="00D14A21">
        <w:rPr>
          <w:rFonts w:ascii="Arial" w:hAnsi="Arial" w:cs="Arial"/>
          <w:i/>
        </w:rPr>
        <w:t>claim</w:t>
      </w:r>
      <w:r w:rsidR="00D14A21" w:rsidRPr="007B4140">
        <w:rPr>
          <w:rFonts w:ascii="Arial" w:hAnsi="Arial" w:cs="Arial"/>
          <w:i/>
        </w:rPr>
        <w:t xml:space="preserve">? </w:t>
      </w:r>
    </w:p>
    <w:p w14:paraId="28C6A1B3" w14:textId="77777777" w:rsidR="00D14A21" w:rsidRPr="007B4140" w:rsidRDefault="00D14A21" w:rsidP="0087794F">
      <w:pPr>
        <w:rPr>
          <w:rFonts w:ascii="Arial" w:hAnsi="Arial" w:cs="Arial"/>
          <w:i/>
        </w:rPr>
      </w:pPr>
    </w:p>
    <w:p w14:paraId="67361DA7" w14:textId="77777777" w:rsidR="00121636" w:rsidRDefault="00121636" w:rsidP="00B626AF">
      <w:pPr>
        <w:rPr>
          <w:rFonts w:ascii="Arial" w:hAnsi="Arial" w:cs="Arial"/>
          <w:color w:val="FF0000"/>
        </w:rPr>
      </w:pPr>
    </w:p>
    <w:p w14:paraId="221C7067" w14:textId="77777777" w:rsidR="00121636" w:rsidRDefault="00121636" w:rsidP="00B626AF">
      <w:pPr>
        <w:rPr>
          <w:rFonts w:ascii="Arial" w:hAnsi="Arial" w:cs="Arial"/>
          <w:color w:val="FF0000"/>
        </w:rPr>
      </w:pPr>
    </w:p>
    <w:p w14:paraId="3810E600" w14:textId="77777777" w:rsidR="00121636" w:rsidRDefault="00121636" w:rsidP="00B626AF">
      <w:pPr>
        <w:rPr>
          <w:rFonts w:ascii="Arial" w:hAnsi="Arial" w:cs="Arial"/>
          <w:color w:val="FF0000"/>
        </w:rPr>
      </w:pPr>
    </w:p>
    <w:p w14:paraId="3534CB56" w14:textId="572D27E6" w:rsidR="00D14A21" w:rsidRPr="005A2BD2" w:rsidRDefault="00D14A21" w:rsidP="00B626AF">
      <w:pPr>
        <w:rPr>
          <w:rFonts w:ascii="Arial" w:hAnsi="Arial" w:cs="Arial"/>
        </w:rPr>
      </w:pPr>
    </w:p>
    <w:p w14:paraId="45697975" w14:textId="77777777" w:rsidR="00D14A21" w:rsidRDefault="00D14A21" w:rsidP="00B626AF">
      <w:pPr>
        <w:rPr>
          <w:rFonts w:ascii="Arial" w:hAnsi="Arial" w:cs="Arial"/>
          <w:b/>
        </w:rPr>
      </w:pPr>
      <w:r w:rsidRPr="005A2BD2">
        <w:rPr>
          <w:rFonts w:ascii="Arial" w:hAnsi="Arial" w:cs="Arial"/>
          <w:b/>
        </w:rPr>
        <w:lastRenderedPageBreak/>
        <w:t>References</w:t>
      </w:r>
    </w:p>
    <w:p w14:paraId="7A6567D3" w14:textId="77777777" w:rsidR="00D14A21" w:rsidRDefault="00D14A21" w:rsidP="00B626AF">
      <w:pPr>
        <w:rPr>
          <w:rFonts w:ascii="Arial" w:hAnsi="Arial" w:cs="Arial"/>
          <w:b/>
        </w:rPr>
      </w:pPr>
    </w:p>
    <w:p w14:paraId="1F4D0031" w14:textId="77777777" w:rsidR="00D14A21" w:rsidRDefault="00D14A21" w:rsidP="00B626AF">
      <w:pPr>
        <w:rPr>
          <w:rFonts w:ascii="Arial" w:hAnsi="Arial" w:cs="Arial"/>
        </w:rPr>
      </w:pPr>
      <w:r w:rsidRPr="00F91CE8">
        <w:rPr>
          <w:rFonts w:ascii="Arial" w:hAnsi="Arial" w:cs="Arial"/>
        </w:rPr>
        <w:t>Ellsworth, W. L. (2013), Injection-Induced earthquakes, Science, 341, 142-149.</w:t>
      </w:r>
    </w:p>
    <w:p w14:paraId="680D1910" w14:textId="77777777" w:rsidR="00D14A21" w:rsidRDefault="00D14A21" w:rsidP="00B626AF">
      <w:pPr>
        <w:rPr>
          <w:rFonts w:ascii="Arial" w:hAnsi="Arial" w:cs="Arial"/>
          <w:b/>
        </w:rPr>
      </w:pPr>
    </w:p>
    <w:p w14:paraId="59875CAB" w14:textId="77777777" w:rsidR="0037697E" w:rsidRPr="00F91CE8" w:rsidRDefault="0037697E" w:rsidP="0037697E">
      <w:pPr>
        <w:rPr>
          <w:rFonts w:ascii="Arial" w:hAnsi="Arial" w:cs="Arial"/>
        </w:rPr>
      </w:pPr>
      <w:proofErr w:type="spellStart"/>
      <w:r>
        <w:rPr>
          <w:rFonts w:ascii="Arial" w:hAnsi="Arial" w:cs="Arial"/>
        </w:rPr>
        <w:t>Keranen</w:t>
      </w:r>
      <w:proofErr w:type="spellEnd"/>
      <w:r>
        <w:rPr>
          <w:rFonts w:ascii="Arial" w:hAnsi="Arial" w:cs="Arial"/>
        </w:rPr>
        <w:t xml:space="preserve">, K. M., H. M. Savage, G. A. </w:t>
      </w:r>
      <w:proofErr w:type="spellStart"/>
      <w:r>
        <w:rPr>
          <w:rFonts w:ascii="Arial" w:hAnsi="Arial" w:cs="Arial"/>
        </w:rPr>
        <w:t>Abers</w:t>
      </w:r>
      <w:proofErr w:type="spellEnd"/>
      <w:r>
        <w:rPr>
          <w:rFonts w:ascii="Arial" w:hAnsi="Arial" w:cs="Arial"/>
        </w:rPr>
        <w:t>, E. S. Cochran (2013), Potentially induced earthquakes in Oklahoma, USA Links between wastewater injection and the 2011 M</w:t>
      </w:r>
      <w:r w:rsidRPr="008366BE">
        <w:rPr>
          <w:rFonts w:ascii="Arial" w:hAnsi="Arial" w:cs="Arial"/>
          <w:vertAlign w:val="subscript"/>
        </w:rPr>
        <w:t>w</w:t>
      </w:r>
      <w:r>
        <w:rPr>
          <w:rFonts w:ascii="Arial" w:hAnsi="Arial" w:cs="Arial"/>
        </w:rPr>
        <w:t>5.7 earthquake sequence, Geology, doi:10.1130/G34045.1.</w:t>
      </w:r>
    </w:p>
    <w:p w14:paraId="38FAEE81" w14:textId="77777777" w:rsidR="0037697E" w:rsidRDefault="0037697E" w:rsidP="00B626AF">
      <w:pPr>
        <w:rPr>
          <w:rFonts w:ascii="Arial" w:hAnsi="Arial" w:cs="Arial"/>
          <w:b/>
        </w:rPr>
      </w:pPr>
    </w:p>
    <w:p w14:paraId="0D9C914D" w14:textId="77777777" w:rsidR="00D14A21" w:rsidRDefault="00D14A21" w:rsidP="00B626AF">
      <w:pPr>
        <w:rPr>
          <w:rFonts w:ascii="Arial" w:hAnsi="Arial" w:cs="Arial"/>
        </w:rPr>
      </w:pPr>
      <w:proofErr w:type="spellStart"/>
      <w:r>
        <w:rPr>
          <w:rFonts w:ascii="Arial" w:hAnsi="Arial" w:cs="Arial"/>
        </w:rPr>
        <w:t>Keranen</w:t>
      </w:r>
      <w:proofErr w:type="spellEnd"/>
      <w:r>
        <w:rPr>
          <w:rFonts w:ascii="Arial" w:hAnsi="Arial" w:cs="Arial"/>
        </w:rPr>
        <w:t xml:space="preserve">, K. M., M. Weingarten, G. A. </w:t>
      </w:r>
      <w:proofErr w:type="spellStart"/>
      <w:r>
        <w:rPr>
          <w:rFonts w:ascii="Arial" w:hAnsi="Arial" w:cs="Arial"/>
        </w:rPr>
        <w:t>Abers</w:t>
      </w:r>
      <w:proofErr w:type="spellEnd"/>
      <w:r>
        <w:rPr>
          <w:rFonts w:ascii="Arial" w:hAnsi="Arial" w:cs="Arial"/>
        </w:rPr>
        <w:t xml:space="preserve">, B. A. </w:t>
      </w:r>
      <w:proofErr w:type="spellStart"/>
      <w:r>
        <w:rPr>
          <w:rFonts w:ascii="Arial" w:hAnsi="Arial" w:cs="Arial"/>
        </w:rPr>
        <w:t>Bekins</w:t>
      </w:r>
      <w:proofErr w:type="spellEnd"/>
      <w:r>
        <w:rPr>
          <w:rFonts w:ascii="Arial" w:hAnsi="Arial" w:cs="Arial"/>
        </w:rPr>
        <w:t xml:space="preserve">, and S. Ge (2014), Sharp increase in central Oklahoma seismicity since 2008 induced by massive wastewater injection, </w:t>
      </w:r>
      <w:r w:rsidRPr="00F91CE8">
        <w:rPr>
          <w:rFonts w:ascii="Arial" w:hAnsi="Arial" w:cs="Arial"/>
          <w:i/>
        </w:rPr>
        <w:t>Science</w:t>
      </w:r>
      <w:r>
        <w:rPr>
          <w:rFonts w:ascii="Arial" w:hAnsi="Arial" w:cs="Arial"/>
        </w:rPr>
        <w:t>, doi:10.1126/science.1255802.</w:t>
      </w:r>
    </w:p>
    <w:p w14:paraId="4A7EE08F" w14:textId="77777777" w:rsidR="006D37B9" w:rsidRDefault="006D37B9" w:rsidP="006D37B9">
      <w:pPr>
        <w:pStyle w:val="Web"/>
        <w:spacing w:before="2" w:after="2"/>
        <w:rPr>
          <w:rFonts w:ascii="Arial" w:hAnsi="Arial" w:cs="Arial"/>
          <w:color w:val="FF0000"/>
          <w:sz w:val="24"/>
          <w:szCs w:val="24"/>
        </w:rPr>
      </w:pPr>
    </w:p>
    <w:p w14:paraId="0079A086" w14:textId="77777777" w:rsidR="006D37B9" w:rsidRPr="006D37B9" w:rsidRDefault="006D37B9" w:rsidP="006D37B9">
      <w:pPr>
        <w:pStyle w:val="Web"/>
        <w:spacing w:before="2" w:after="2"/>
        <w:rPr>
          <w:rFonts w:ascii="Arial" w:hAnsi="Arial"/>
          <w:sz w:val="24"/>
        </w:rPr>
      </w:pPr>
      <w:proofErr w:type="spellStart"/>
      <w:r w:rsidRPr="006D37B9">
        <w:rPr>
          <w:rFonts w:ascii="Arial" w:hAnsi="Arial"/>
          <w:sz w:val="24"/>
          <w:szCs w:val="14"/>
        </w:rPr>
        <w:t>Langenbruch</w:t>
      </w:r>
      <w:proofErr w:type="spellEnd"/>
      <w:r w:rsidRPr="006D37B9">
        <w:rPr>
          <w:rFonts w:ascii="Arial" w:hAnsi="Arial"/>
          <w:sz w:val="24"/>
          <w:szCs w:val="14"/>
        </w:rPr>
        <w:t xml:space="preserve">, </w:t>
      </w:r>
      <w:r>
        <w:rPr>
          <w:rFonts w:ascii="Arial" w:hAnsi="Arial"/>
          <w:sz w:val="24"/>
          <w:szCs w:val="14"/>
        </w:rPr>
        <w:t xml:space="preserve">C., and </w:t>
      </w:r>
      <w:r w:rsidRPr="006D37B9">
        <w:rPr>
          <w:rFonts w:ascii="Arial" w:hAnsi="Arial"/>
          <w:sz w:val="24"/>
          <w:szCs w:val="14"/>
        </w:rPr>
        <w:t xml:space="preserve">M. D. </w:t>
      </w:r>
      <w:proofErr w:type="spellStart"/>
      <w:r w:rsidRPr="006D37B9">
        <w:rPr>
          <w:rFonts w:ascii="Arial" w:hAnsi="Arial"/>
          <w:sz w:val="24"/>
          <w:szCs w:val="14"/>
        </w:rPr>
        <w:t>Zoback</w:t>
      </w:r>
      <w:proofErr w:type="spellEnd"/>
      <w:r>
        <w:rPr>
          <w:rFonts w:ascii="Arial" w:hAnsi="Arial"/>
          <w:sz w:val="24"/>
          <w:szCs w:val="14"/>
        </w:rPr>
        <w:t xml:space="preserve"> (2016)</w:t>
      </w:r>
      <w:r w:rsidRPr="006D37B9">
        <w:rPr>
          <w:rFonts w:ascii="Arial" w:hAnsi="Arial"/>
          <w:sz w:val="24"/>
          <w:szCs w:val="14"/>
        </w:rPr>
        <w:t xml:space="preserve">, How will induced seismicity in Oklahoma respond to decreased saltwater injection rates? Sci. Adv. 2, e1601542. </w:t>
      </w:r>
    </w:p>
    <w:p w14:paraId="550FEE99" w14:textId="77777777" w:rsidR="006D37B9" w:rsidRDefault="006D37B9" w:rsidP="00B626AF">
      <w:pPr>
        <w:rPr>
          <w:rFonts w:ascii="Arial" w:hAnsi="Arial" w:cs="Arial"/>
          <w:color w:val="FF0000"/>
        </w:rPr>
      </w:pPr>
    </w:p>
    <w:p w14:paraId="5F414D15" w14:textId="77777777" w:rsidR="00D14A21" w:rsidRPr="00344E51" w:rsidRDefault="00D14A21" w:rsidP="00B626AF">
      <w:pPr>
        <w:rPr>
          <w:rFonts w:ascii="Arial" w:hAnsi="Arial" w:cs="Arial"/>
          <w:color w:val="000000" w:themeColor="text1"/>
        </w:rPr>
      </w:pPr>
      <w:r>
        <w:rPr>
          <w:rFonts w:ascii="Arial" w:hAnsi="Arial" w:cs="Arial"/>
          <w:color w:val="000000" w:themeColor="text1"/>
        </w:rPr>
        <w:t>National Research Council (2013)</w:t>
      </w:r>
      <w:r w:rsidRPr="00344E51">
        <w:rPr>
          <w:rFonts w:ascii="Arial" w:hAnsi="Arial" w:cs="Arial"/>
          <w:color w:val="000000" w:themeColor="text1"/>
        </w:rPr>
        <w:t>, Induced seismicity potential in energy technologies,</w:t>
      </w:r>
    </w:p>
    <w:p w14:paraId="6736FA57" w14:textId="77777777" w:rsidR="00D14A21" w:rsidRDefault="00D14A21" w:rsidP="00B626AF">
      <w:pPr>
        <w:rPr>
          <w:rFonts w:ascii="Arial" w:hAnsi="Arial" w:cs="Arial"/>
          <w:color w:val="000000" w:themeColor="text1"/>
        </w:rPr>
      </w:pPr>
      <w:r w:rsidRPr="00344E51">
        <w:rPr>
          <w:rFonts w:ascii="Arial" w:hAnsi="Arial" w:cs="Arial"/>
          <w:color w:val="000000" w:themeColor="text1"/>
        </w:rPr>
        <w:t>Washington, D.C., The National Academies Press, 262 p.,</w:t>
      </w:r>
      <w:r w:rsidRPr="00344E51">
        <w:t xml:space="preserve"> </w:t>
      </w:r>
      <w:hyperlink r:id="rId16" w:history="1">
        <w:r w:rsidRPr="002E5654">
          <w:rPr>
            <w:rStyle w:val="-"/>
            <w:rFonts w:ascii="Arial" w:hAnsi="Arial" w:cs="Arial"/>
          </w:rPr>
          <w:t>http://www.nap.edu/catalog.php?record_id=13355</w:t>
        </w:r>
      </w:hyperlink>
      <w:r w:rsidRPr="00344E51">
        <w:rPr>
          <w:rFonts w:ascii="Arial" w:hAnsi="Arial" w:cs="Arial"/>
          <w:color w:val="000000" w:themeColor="text1"/>
        </w:rPr>
        <w:t>.</w:t>
      </w:r>
    </w:p>
    <w:p w14:paraId="432EC208" w14:textId="77777777" w:rsidR="00D14A21" w:rsidRDefault="00D14A21" w:rsidP="00B626AF">
      <w:pPr>
        <w:rPr>
          <w:rFonts w:ascii="Arial" w:hAnsi="Arial" w:cs="Arial"/>
          <w:color w:val="000000" w:themeColor="text1"/>
        </w:rPr>
      </w:pPr>
    </w:p>
    <w:p w14:paraId="73D6925B" w14:textId="77777777" w:rsidR="00D14A21" w:rsidRDefault="00D14A21" w:rsidP="00B626AF">
      <w:pPr>
        <w:rPr>
          <w:rFonts w:ascii="Arial" w:hAnsi="Arial" w:cs="Arial"/>
          <w:color w:val="000000" w:themeColor="text1"/>
        </w:rPr>
      </w:pPr>
      <w:r>
        <w:rPr>
          <w:rFonts w:ascii="Arial" w:hAnsi="Arial" w:cs="Arial"/>
          <w:color w:val="000000" w:themeColor="text1"/>
        </w:rPr>
        <w:t xml:space="preserve">Rubinstein, J. L., and A. B. </w:t>
      </w:r>
      <w:proofErr w:type="spellStart"/>
      <w:r>
        <w:rPr>
          <w:rFonts w:ascii="Arial" w:hAnsi="Arial" w:cs="Arial"/>
          <w:color w:val="000000" w:themeColor="text1"/>
        </w:rPr>
        <w:t>Mahani</w:t>
      </w:r>
      <w:proofErr w:type="spellEnd"/>
      <w:r>
        <w:rPr>
          <w:rFonts w:ascii="Arial" w:hAnsi="Arial" w:cs="Arial"/>
          <w:color w:val="000000" w:themeColor="text1"/>
        </w:rPr>
        <w:t xml:space="preserve"> (2015), Myths and Facts on Wastewater Injection, Hydraulic Fracturing, Enhanced Oil Recovery, and Induced Seismicity, </w:t>
      </w:r>
      <w:proofErr w:type="spellStart"/>
      <w:r w:rsidRPr="00D91290">
        <w:rPr>
          <w:rFonts w:ascii="Arial" w:hAnsi="Arial" w:cs="Arial"/>
          <w:i/>
          <w:color w:val="000000" w:themeColor="text1"/>
        </w:rPr>
        <w:t>Seismo</w:t>
      </w:r>
      <w:proofErr w:type="spellEnd"/>
      <w:r w:rsidRPr="00D91290">
        <w:rPr>
          <w:rFonts w:ascii="Arial" w:hAnsi="Arial" w:cs="Arial"/>
          <w:i/>
          <w:color w:val="000000" w:themeColor="text1"/>
        </w:rPr>
        <w:t>. Res. Lett.</w:t>
      </w:r>
      <w:r>
        <w:rPr>
          <w:rFonts w:ascii="Arial" w:hAnsi="Arial" w:cs="Arial"/>
          <w:color w:val="000000" w:themeColor="text1"/>
        </w:rPr>
        <w:t xml:space="preserve">, 86, no. 4, </w:t>
      </w:r>
      <w:proofErr w:type="spellStart"/>
      <w:r>
        <w:rPr>
          <w:rFonts w:ascii="Arial" w:hAnsi="Arial" w:cs="Arial"/>
          <w:color w:val="000000" w:themeColor="text1"/>
        </w:rPr>
        <w:t>doi</w:t>
      </w:r>
      <w:proofErr w:type="spellEnd"/>
      <w:r>
        <w:rPr>
          <w:rFonts w:ascii="Arial" w:hAnsi="Arial" w:cs="Arial"/>
          <w:color w:val="000000" w:themeColor="text1"/>
        </w:rPr>
        <w:t>: 10.1785/0220150067.</w:t>
      </w:r>
    </w:p>
    <w:p w14:paraId="09B9AB04" w14:textId="77777777" w:rsidR="00D14A21" w:rsidRDefault="00D14A21" w:rsidP="00B626AF">
      <w:pPr>
        <w:rPr>
          <w:rFonts w:ascii="Arial" w:hAnsi="Arial" w:cs="Arial"/>
          <w:color w:val="000000" w:themeColor="text1"/>
        </w:rPr>
      </w:pPr>
    </w:p>
    <w:p w14:paraId="32E278F8" w14:textId="77777777" w:rsidR="00191EBD" w:rsidRPr="00D14A21" w:rsidRDefault="00191EBD">
      <w:pPr>
        <w:rPr>
          <w:rFonts w:ascii="Arial" w:hAnsi="Arial" w:cs="Arial"/>
          <w:color w:val="000000" w:themeColor="text1"/>
        </w:rPr>
      </w:pPr>
    </w:p>
    <w:sectPr w:rsidR="00191EBD" w:rsidRPr="00D14A21" w:rsidSect="00E25188">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9BC83" w14:textId="77777777" w:rsidR="00F04A79" w:rsidRDefault="00F04A79">
      <w:r>
        <w:separator/>
      </w:r>
    </w:p>
  </w:endnote>
  <w:endnote w:type="continuationSeparator" w:id="0">
    <w:p w14:paraId="0246A2FC" w14:textId="77777777" w:rsidR="00F04A79" w:rsidRDefault="00F0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F44A" w14:textId="77777777" w:rsidR="00065721" w:rsidRDefault="00065721" w:rsidP="00E2518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537541" w14:textId="77777777" w:rsidR="00065721" w:rsidRDefault="000657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2D0C" w14:textId="27FE2965" w:rsidR="00065721" w:rsidRPr="00EB24C8" w:rsidRDefault="00065721" w:rsidP="00E25188">
    <w:pPr>
      <w:pStyle w:val="a4"/>
      <w:framePr w:wrap="around" w:vAnchor="text" w:hAnchor="margin" w:xAlign="right" w:y="1"/>
      <w:rPr>
        <w:rStyle w:val="a5"/>
      </w:rPr>
    </w:pPr>
    <w:r w:rsidRPr="00EB24C8">
      <w:rPr>
        <w:rStyle w:val="a5"/>
        <w:rFonts w:ascii="Arial" w:hAnsi="Arial" w:cs="Arial"/>
        <w:sz w:val="22"/>
        <w:szCs w:val="22"/>
      </w:rPr>
      <w:fldChar w:fldCharType="begin"/>
    </w:r>
    <w:r w:rsidRPr="00EB24C8">
      <w:rPr>
        <w:rStyle w:val="a5"/>
        <w:rFonts w:ascii="Arial" w:hAnsi="Arial" w:cs="Arial"/>
        <w:sz w:val="22"/>
        <w:szCs w:val="22"/>
      </w:rPr>
      <w:instrText xml:space="preserve">PAGE  </w:instrText>
    </w:r>
    <w:r w:rsidRPr="00EB24C8">
      <w:rPr>
        <w:rStyle w:val="a5"/>
        <w:rFonts w:ascii="Arial" w:hAnsi="Arial" w:cs="Arial"/>
        <w:sz w:val="22"/>
        <w:szCs w:val="22"/>
      </w:rPr>
      <w:fldChar w:fldCharType="separate"/>
    </w:r>
    <w:r w:rsidR="00245349">
      <w:rPr>
        <w:rStyle w:val="a5"/>
        <w:rFonts w:ascii="Arial" w:hAnsi="Arial" w:cs="Arial"/>
        <w:noProof/>
        <w:sz w:val="22"/>
        <w:szCs w:val="22"/>
      </w:rPr>
      <w:t>9</w:t>
    </w:r>
    <w:r w:rsidRPr="00EB24C8">
      <w:rPr>
        <w:rStyle w:val="a5"/>
        <w:rFonts w:ascii="Arial" w:hAnsi="Arial" w:cs="Arial"/>
        <w:sz w:val="22"/>
        <w:szCs w:val="22"/>
      </w:rPr>
      <w:fldChar w:fldCharType="end"/>
    </w:r>
  </w:p>
  <w:p w14:paraId="13471621" w14:textId="77777777" w:rsidR="00065721" w:rsidRPr="00EB24C8" w:rsidRDefault="00065721">
    <w:pPr>
      <w:pStyle w:val="a4"/>
      <w:ind w:right="36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D814D" w14:textId="77777777" w:rsidR="00F04A79" w:rsidRDefault="00F04A79">
      <w:r>
        <w:separator/>
      </w:r>
    </w:p>
  </w:footnote>
  <w:footnote w:type="continuationSeparator" w:id="0">
    <w:p w14:paraId="4DF2AC38" w14:textId="77777777" w:rsidR="00F04A79" w:rsidRDefault="00F04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B10"/>
    <w:multiLevelType w:val="hybridMultilevel"/>
    <w:tmpl w:val="9348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716B"/>
    <w:multiLevelType w:val="hybridMultilevel"/>
    <w:tmpl w:val="EDD2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B19E0"/>
    <w:multiLevelType w:val="hybridMultilevel"/>
    <w:tmpl w:val="9A16AFCE"/>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D53E9"/>
    <w:multiLevelType w:val="hybridMultilevel"/>
    <w:tmpl w:val="99E45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32412C"/>
    <w:multiLevelType w:val="hybridMultilevel"/>
    <w:tmpl w:val="E1D68FEE"/>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6B204E"/>
    <w:multiLevelType w:val="multilevel"/>
    <w:tmpl w:val="1F0E9F00"/>
    <w:lvl w:ilvl="0">
      <w:start w:val="1"/>
      <w:numFmt w:val="decimal"/>
      <w:lvlText w:val="%1)"/>
      <w:lvlJc w:val="left"/>
      <w:pPr>
        <w:ind w:left="720" w:hanging="360"/>
      </w:pPr>
      <w:rPr>
        <w:rFonts w:ascii="Arial" w:hAnsi="Arial" w:cs="Wingding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514265"/>
    <w:multiLevelType w:val="hybridMultilevel"/>
    <w:tmpl w:val="0C464B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2A46D9"/>
    <w:multiLevelType w:val="hybridMultilevel"/>
    <w:tmpl w:val="C7885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B319B"/>
    <w:multiLevelType w:val="hybridMultilevel"/>
    <w:tmpl w:val="A9D8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34583"/>
    <w:multiLevelType w:val="hybridMultilevel"/>
    <w:tmpl w:val="3A787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85A99"/>
    <w:multiLevelType w:val="hybridMultilevel"/>
    <w:tmpl w:val="F0BC0D4C"/>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E68DE"/>
    <w:multiLevelType w:val="hybridMultilevel"/>
    <w:tmpl w:val="9A8A4140"/>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25987"/>
    <w:multiLevelType w:val="hybridMultilevel"/>
    <w:tmpl w:val="DFB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959DC"/>
    <w:multiLevelType w:val="hybridMultilevel"/>
    <w:tmpl w:val="0F7A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6C672E"/>
    <w:multiLevelType w:val="hybridMultilevel"/>
    <w:tmpl w:val="542816AC"/>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97679"/>
    <w:multiLevelType w:val="hybridMultilevel"/>
    <w:tmpl w:val="C5D86634"/>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82841"/>
    <w:multiLevelType w:val="hybridMultilevel"/>
    <w:tmpl w:val="99106E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A07B00"/>
    <w:multiLevelType w:val="hybridMultilevel"/>
    <w:tmpl w:val="126C2FAA"/>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1030D0"/>
    <w:multiLevelType w:val="hybridMultilevel"/>
    <w:tmpl w:val="B89A8A7A"/>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85948"/>
    <w:multiLevelType w:val="hybridMultilevel"/>
    <w:tmpl w:val="BDDE8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1F23C6"/>
    <w:multiLevelType w:val="hybridMultilevel"/>
    <w:tmpl w:val="1754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5A48CA"/>
    <w:multiLevelType w:val="hybridMultilevel"/>
    <w:tmpl w:val="5F2C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87D5D"/>
    <w:multiLevelType w:val="hybridMultilevel"/>
    <w:tmpl w:val="583422D4"/>
    <w:lvl w:ilvl="0" w:tplc="CCA220EC">
      <w:start w:val="1"/>
      <w:numFmt w:val="decimal"/>
      <w:lvlText w:val="%1)"/>
      <w:lvlJc w:val="left"/>
      <w:pPr>
        <w:ind w:left="1440" w:hanging="360"/>
      </w:pPr>
      <w:rPr>
        <w:rFonts w:ascii="Arial" w:hAnsi="Arial" w:cs="Wingding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B45886"/>
    <w:multiLevelType w:val="hybridMultilevel"/>
    <w:tmpl w:val="39CE2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285A69"/>
    <w:multiLevelType w:val="hybridMultilevel"/>
    <w:tmpl w:val="6692712C"/>
    <w:lvl w:ilvl="0" w:tplc="6B82BE98">
      <w:start w:val="4"/>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F68A0"/>
    <w:multiLevelType w:val="hybridMultilevel"/>
    <w:tmpl w:val="0A361EBC"/>
    <w:lvl w:ilvl="0" w:tplc="CCA220EC">
      <w:start w:val="1"/>
      <w:numFmt w:val="decimal"/>
      <w:lvlText w:val="%1)"/>
      <w:lvlJc w:val="left"/>
      <w:pPr>
        <w:ind w:left="720" w:hanging="360"/>
      </w:pPr>
      <w:rPr>
        <w:rFonts w:ascii="Arial" w:hAnsi="Arial" w:cs="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24"/>
  </w:num>
  <w:num w:numId="5">
    <w:abstractNumId w:val="12"/>
  </w:num>
  <w:num w:numId="6">
    <w:abstractNumId w:val="23"/>
  </w:num>
  <w:num w:numId="7">
    <w:abstractNumId w:val="0"/>
  </w:num>
  <w:num w:numId="8">
    <w:abstractNumId w:val="3"/>
  </w:num>
  <w:num w:numId="9">
    <w:abstractNumId w:val="8"/>
  </w:num>
  <w:num w:numId="10">
    <w:abstractNumId w:val="2"/>
  </w:num>
  <w:num w:numId="11">
    <w:abstractNumId w:val="25"/>
  </w:num>
  <w:num w:numId="12">
    <w:abstractNumId w:val="10"/>
  </w:num>
  <w:num w:numId="13">
    <w:abstractNumId w:val="11"/>
  </w:num>
  <w:num w:numId="14">
    <w:abstractNumId w:val="15"/>
  </w:num>
  <w:num w:numId="15">
    <w:abstractNumId w:val="14"/>
  </w:num>
  <w:num w:numId="16">
    <w:abstractNumId w:val="22"/>
  </w:num>
  <w:num w:numId="17">
    <w:abstractNumId w:val="9"/>
  </w:num>
  <w:num w:numId="18">
    <w:abstractNumId w:val="5"/>
  </w:num>
  <w:num w:numId="19">
    <w:abstractNumId w:val="20"/>
  </w:num>
  <w:num w:numId="20">
    <w:abstractNumId w:val="19"/>
  </w:num>
  <w:num w:numId="21">
    <w:abstractNumId w:val="21"/>
  </w:num>
  <w:num w:numId="22">
    <w:abstractNumId w:val="18"/>
  </w:num>
  <w:num w:numId="23">
    <w:abstractNumId w:val="7"/>
  </w:num>
  <w:num w:numId="24">
    <w:abstractNumId w:val="17"/>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21"/>
    <w:rsid w:val="00015132"/>
    <w:rsid w:val="00030165"/>
    <w:rsid w:val="00052FFE"/>
    <w:rsid w:val="00065721"/>
    <w:rsid w:val="000709B5"/>
    <w:rsid w:val="00072493"/>
    <w:rsid w:val="00074787"/>
    <w:rsid w:val="000A13A8"/>
    <w:rsid w:val="000A7C98"/>
    <w:rsid w:val="000B117B"/>
    <w:rsid w:val="000B4417"/>
    <w:rsid w:val="000C228A"/>
    <w:rsid w:val="000C36C9"/>
    <w:rsid w:val="000D7787"/>
    <w:rsid w:val="000E2908"/>
    <w:rsid w:val="000E4159"/>
    <w:rsid w:val="0010056F"/>
    <w:rsid w:val="001142E4"/>
    <w:rsid w:val="00121636"/>
    <w:rsid w:val="00123E7D"/>
    <w:rsid w:val="00125152"/>
    <w:rsid w:val="001604A5"/>
    <w:rsid w:val="00191EBD"/>
    <w:rsid w:val="001B3F4C"/>
    <w:rsid w:val="001B6915"/>
    <w:rsid w:val="001D76DC"/>
    <w:rsid w:val="001E0206"/>
    <w:rsid w:val="001E1EEE"/>
    <w:rsid w:val="001F48DA"/>
    <w:rsid w:val="00202538"/>
    <w:rsid w:val="002168A2"/>
    <w:rsid w:val="00245349"/>
    <w:rsid w:val="00246782"/>
    <w:rsid w:val="00252C7A"/>
    <w:rsid w:val="00280043"/>
    <w:rsid w:val="00280083"/>
    <w:rsid w:val="0028210B"/>
    <w:rsid w:val="002C233B"/>
    <w:rsid w:val="002C2A86"/>
    <w:rsid w:val="002E4EBB"/>
    <w:rsid w:val="00301218"/>
    <w:rsid w:val="00314CAC"/>
    <w:rsid w:val="00341FCB"/>
    <w:rsid w:val="003435AE"/>
    <w:rsid w:val="003507E5"/>
    <w:rsid w:val="00365AD5"/>
    <w:rsid w:val="0037697E"/>
    <w:rsid w:val="0039068E"/>
    <w:rsid w:val="003B5939"/>
    <w:rsid w:val="003E2653"/>
    <w:rsid w:val="0040195E"/>
    <w:rsid w:val="004055D8"/>
    <w:rsid w:val="004066F2"/>
    <w:rsid w:val="0040727F"/>
    <w:rsid w:val="00414316"/>
    <w:rsid w:val="004445C2"/>
    <w:rsid w:val="00474536"/>
    <w:rsid w:val="00483904"/>
    <w:rsid w:val="004A77D7"/>
    <w:rsid w:val="004B2943"/>
    <w:rsid w:val="004F5252"/>
    <w:rsid w:val="00524ED1"/>
    <w:rsid w:val="00541596"/>
    <w:rsid w:val="00565475"/>
    <w:rsid w:val="005B07B4"/>
    <w:rsid w:val="005B290B"/>
    <w:rsid w:val="005B4467"/>
    <w:rsid w:val="005C0137"/>
    <w:rsid w:val="005F0D9A"/>
    <w:rsid w:val="00600A9D"/>
    <w:rsid w:val="00605D3F"/>
    <w:rsid w:val="00612799"/>
    <w:rsid w:val="00631C7B"/>
    <w:rsid w:val="006344EE"/>
    <w:rsid w:val="00642CB0"/>
    <w:rsid w:val="006629B6"/>
    <w:rsid w:val="00670539"/>
    <w:rsid w:val="00671691"/>
    <w:rsid w:val="0067524A"/>
    <w:rsid w:val="006A18BF"/>
    <w:rsid w:val="006C0BC9"/>
    <w:rsid w:val="006C1F6B"/>
    <w:rsid w:val="006D37B9"/>
    <w:rsid w:val="00706033"/>
    <w:rsid w:val="007319D1"/>
    <w:rsid w:val="0075170A"/>
    <w:rsid w:val="00753490"/>
    <w:rsid w:val="00761664"/>
    <w:rsid w:val="00776139"/>
    <w:rsid w:val="007A230A"/>
    <w:rsid w:val="007A5908"/>
    <w:rsid w:val="007C5C4C"/>
    <w:rsid w:val="007E0E0B"/>
    <w:rsid w:val="007F30AC"/>
    <w:rsid w:val="00806229"/>
    <w:rsid w:val="00814E43"/>
    <w:rsid w:val="00821334"/>
    <w:rsid w:val="00824A4B"/>
    <w:rsid w:val="00854A73"/>
    <w:rsid w:val="008613F2"/>
    <w:rsid w:val="0087238C"/>
    <w:rsid w:val="0087794F"/>
    <w:rsid w:val="008805CD"/>
    <w:rsid w:val="00885179"/>
    <w:rsid w:val="008A29D0"/>
    <w:rsid w:val="008A5574"/>
    <w:rsid w:val="008C06E4"/>
    <w:rsid w:val="008C35FE"/>
    <w:rsid w:val="008D2EC2"/>
    <w:rsid w:val="008F1875"/>
    <w:rsid w:val="00902F17"/>
    <w:rsid w:val="0091023F"/>
    <w:rsid w:val="0095473B"/>
    <w:rsid w:val="009656E5"/>
    <w:rsid w:val="0097076C"/>
    <w:rsid w:val="0099124F"/>
    <w:rsid w:val="00993BBF"/>
    <w:rsid w:val="009A0B5F"/>
    <w:rsid w:val="009A1641"/>
    <w:rsid w:val="009B4B34"/>
    <w:rsid w:val="009B568A"/>
    <w:rsid w:val="009E27CE"/>
    <w:rsid w:val="009E7341"/>
    <w:rsid w:val="009E7956"/>
    <w:rsid w:val="009F007E"/>
    <w:rsid w:val="009F7DB7"/>
    <w:rsid w:val="00A00BD5"/>
    <w:rsid w:val="00A40AE5"/>
    <w:rsid w:val="00A45965"/>
    <w:rsid w:val="00A51053"/>
    <w:rsid w:val="00A64F25"/>
    <w:rsid w:val="00A66AD7"/>
    <w:rsid w:val="00A776DF"/>
    <w:rsid w:val="00A81FC4"/>
    <w:rsid w:val="00AA7558"/>
    <w:rsid w:val="00AB0F14"/>
    <w:rsid w:val="00AB580B"/>
    <w:rsid w:val="00AD5474"/>
    <w:rsid w:val="00AE7963"/>
    <w:rsid w:val="00AF5889"/>
    <w:rsid w:val="00B12673"/>
    <w:rsid w:val="00B25433"/>
    <w:rsid w:val="00B30474"/>
    <w:rsid w:val="00B31453"/>
    <w:rsid w:val="00B578B9"/>
    <w:rsid w:val="00B626AF"/>
    <w:rsid w:val="00B76A3B"/>
    <w:rsid w:val="00B84D4B"/>
    <w:rsid w:val="00B878C8"/>
    <w:rsid w:val="00BA5CA4"/>
    <w:rsid w:val="00BD33E2"/>
    <w:rsid w:val="00BD3D9E"/>
    <w:rsid w:val="00BE6B52"/>
    <w:rsid w:val="00BE6CC9"/>
    <w:rsid w:val="00BF2BF7"/>
    <w:rsid w:val="00C06CC9"/>
    <w:rsid w:val="00C104EF"/>
    <w:rsid w:val="00C50B6F"/>
    <w:rsid w:val="00C602F4"/>
    <w:rsid w:val="00C60B8F"/>
    <w:rsid w:val="00C654E9"/>
    <w:rsid w:val="00C740A6"/>
    <w:rsid w:val="00C83B9D"/>
    <w:rsid w:val="00C97BBA"/>
    <w:rsid w:val="00CC14A7"/>
    <w:rsid w:val="00CC246B"/>
    <w:rsid w:val="00CC3BDC"/>
    <w:rsid w:val="00CC683E"/>
    <w:rsid w:val="00CD2B7C"/>
    <w:rsid w:val="00CF1B63"/>
    <w:rsid w:val="00D14A21"/>
    <w:rsid w:val="00D16192"/>
    <w:rsid w:val="00D1683E"/>
    <w:rsid w:val="00D628BA"/>
    <w:rsid w:val="00D72ED3"/>
    <w:rsid w:val="00D97AC1"/>
    <w:rsid w:val="00DB77D2"/>
    <w:rsid w:val="00DE576F"/>
    <w:rsid w:val="00DF7425"/>
    <w:rsid w:val="00E04225"/>
    <w:rsid w:val="00E1447E"/>
    <w:rsid w:val="00E16C10"/>
    <w:rsid w:val="00E24FD2"/>
    <w:rsid w:val="00E25188"/>
    <w:rsid w:val="00E55D57"/>
    <w:rsid w:val="00E578A2"/>
    <w:rsid w:val="00E60C02"/>
    <w:rsid w:val="00E65701"/>
    <w:rsid w:val="00E661AD"/>
    <w:rsid w:val="00E67673"/>
    <w:rsid w:val="00E8202C"/>
    <w:rsid w:val="00E937C7"/>
    <w:rsid w:val="00EC6CC5"/>
    <w:rsid w:val="00EC778D"/>
    <w:rsid w:val="00EC7924"/>
    <w:rsid w:val="00F01396"/>
    <w:rsid w:val="00F02361"/>
    <w:rsid w:val="00F04A79"/>
    <w:rsid w:val="00F15C10"/>
    <w:rsid w:val="00F32A6B"/>
    <w:rsid w:val="00F3446C"/>
    <w:rsid w:val="00F460AE"/>
    <w:rsid w:val="00F54596"/>
    <w:rsid w:val="00F84E49"/>
    <w:rsid w:val="00FA19FF"/>
    <w:rsid w:val="00FA79CB"/>
    <w:rsid w:val="00FD15E4"/>
    <w:rsid w:val="00FD4D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5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a">
    <w:name w:val="Normal"/>
    <w:qFormat/>
    <w:rsid w:val="00D14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21"/>
    <w:pPr>
      <w:ind w:left="720"/>
      <w:contextualSpacing/>
    </w:pPr>
  </w:style>
  <w:style w:type="character" w:styleId="-">
    <w:name w:val="Hyperlink"/>
    <w:basedOn w:val="a0"/>
    <w:uiPriority w:val="99"/>
    <w:unhideWhenUsed/>
    <w:rsid w:val="00D14A21"/>
    <w:rPr>
      <w:color w:val="0000FF"/>
      <w:u w:val="single"/>
    </w:rPr>
  </w:style>
  <w:style w:type="paragraph" w:styleId="a4">
    <w:name w:val="footer"/>
    <w:basedOn w:val="a"/>
    <w:link w:val="Char"/>
    <w:uiPriority w:val="99"/>
    <w:unhideWhenUsed/>
    <w:rsid w:val="00D14A21"/>
    <w:pPr>
      <w:tabs>
        <w:tab w:val="center" w:pos="4320"/>
        <w:tab w:val="right" w:pos="8640"/>
      </w:tabs>
    </w:pPr>
  </w:style>
  <w:style w:type="character" w:customStyle="1" w:styleId="Char">
    <w:name w:val="Υποσέλιδο Char"/>
    <w:basedOn w:val="a0"/>
    <w:link w:val="a4"/>
    <w:uiPriority w:val="99"/>
    <w:rsid w:val="00D14A21"/>
  </w:style>
  <w:style w:type="character" w:styleId="a5">
    <w:name w:val="page number"/>
    <w:basedOn w:val="a0"/>
    <w:uiPriority w:val="99"/>
    <w:semiHidden/>
    <w:unhideWhenUsed/>
    <w:rsid w:val="00D14A21"/>
  </w:style>
  <w:style w:type="paragraph" w:styleId="a6">
    <w:name w:val="Balloon Text"/>
    <w:basedOn w:val="a"/>
    <w:link w:val="Char0"/>
    <w:uiPriority w:val="99"/>
    <w:semiHidden/>
    <w:unhideWhenUsed/>
    <w:rsid w:val="00D14A21"/>
    <w:rPr>
      <w:rFonts w:ascii="Lucida Grande" w:hAnsi="Lucida Grande" w:cs="Lucida Grande"/>
      <w:sz w:val="18"/>
      <w:szCs w:val="18"/>
    </w:rPr>
  </w:style>
  <w:style w:type="character" w:customStyle="1" w:styleId="Char0">
    <w:name w:val="Κείμενο πλαισίου Char"/>
    <w:basedOn w:val="a0"/>
    <w:link w:val="a6"/>
    <w:uiPriority w:val="99"/>
    <w:semiHidden/>
    <w:rsid w:val="00D14A21"/>
    <w:rPr>
      <w:rFonts w:ascii="Lucida Grande" w:hAnsi="Lucida Grande" w:cs="Lucida Grande"/>
      <w:sz w:val="18"/>
      <w:szCs w:val="18"/>
    </w:rPr>
  </w:style>
  <w:style w:type="character" w:styleId="a7">
    <w:name w:val="annotation reference"/>
    <w:basedOn w:val="a0"/>
    <w:uiPriority w:val="99"/>
    <w:semiHidden/>
    <w:unhideWhenUsed/>
    <w:rsid w:val="00E25188"/>
    <w:rPr>
      <w:sz w:val="18"/>
      <w:szCs w:val="18"/>
    </w:rPr>
  </w:style>
  <w:style w:type="paragraph" w:styleId="a8">
    <w:name w:val="annotation text"/>
    <w:basedOn w:val="a"/>
    <w:link w:val="Char1"/>
    <w:uiPriority w:val="99"/>
    <w:semiHidden/>
    <w:unhideWhenUsed/>
    <w:rsid w:val="00E25188"/>
  </w:style>
  <w:style w:type="character" w:customStyle="1" w:styleId="Char1">
    <w:name w:val="Κείμενο σχολίου Char"/>
    <w:basedOn w:val="a0"/>
    <w:link w:val="a8"/>
    <w:uiPriority w:val="99"/>
    <w:semiHidden/>
    <w:rsid w:val="00E25188"/>
  </w:style>
  <w:style w:type="paragraph" w:styleId="a9">
    <w:name w:val="annotation subject"/>
    <w:basedOn w:val="a8"/>
    <w:next w:val="a8"/>
    <w:link w:val="Char2"/>
    <w:uiPriority w:val="99"/>
    <w:semiHidden/>
    <w:unhideWhenUsed/>
    <w:rsid w:val="00E25188"/>
    <w:rPr>
      <w:b/>
      <w:bCs/>
      <w:sz w:val="20"/>
      <w:szCs w:val="20"/>
    </w:rPr>
  </w:style>
  <w:style w:type="character" w:customStyle="1" w:styleId="Char2">
    <w:name w:val="Θέμα σχολίου Char"/>
    <w:basedOn w:val="Char1"/>
    <w:link w:val="a9"/>
    <w:uiPriority w:val="99"/>
    <w:semiHidden/>
    <w:rsid w:val="00E25188"/>
    <w:rPr>
      <w:b/>
      <w:bCs/>
      <w:sz w:val="20"/>
      <w:szCs w:val="20"/>
    </w:rPr>
  </w:style>
  <w:style w:type="character" w:styleId="-0">
    <w:name w:val="FollowedHyperlink"/>
    <w:basedOn w:val="a0"/>
    <w:uiPriority w:val="99"/>
    <w:semiHidden/>
    <w:unhideWhenUsed/>
    <w:rsid w:val="0087238C"/>
    <w:rPr>
      <w:color w:val="800080" w:themeColor="followedHyperlink"/>
      <w:u w:val="single"/>
    </w:rPr>
  </w:style>
  <w:style w:type="paragraph" w:styleId="aa">
    <w:name w:val="Revision"/>
    <w:hidden/>
    <w:uiPriority w:val="99"/>
    <w:semiHidden/>
    <w:rsid w:val="00D16192"/>
  </w:style>
  <w:style w:type="paragraph" w:styleId="Web">
    <w:name w:val="Normal (Web)"/>
    <w:basedOn w:val="a"/>
    <w:uiPriority w:val="99"/>
    <w:rsid w:val="006D37B9"/>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a">
    <w:name w:val="Normal"/>
    <w:qFormat/>
    <w:rsid w:val="00D14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A21"/>
    <w:pPr>
      <w:ind w:left="720"/>
      <w:contextualSpacing/>
    </w:pPr>
  </w:style>
  <w:style w:type="character" w:styleId="-">
    <w:name w:val="Hyperlink"/>
    <w:basedOn w:val="a0"/>
    <w:uiPriority w:val="99"/>
    <w:unhideWhenUsed/>
    <w:rsid w:val="00D14A21"/>
    <w:rPr>
      <w:color w:val="0000FF"/>
      <w:u w:val="single"/>
    </w:rPr>
  </w:style>
  <w:style w:type="paragraph" w:styleId="a4">
    <w:name w:val="footer"/>
    <w:basedOn w:val="a"/>
    <w:link w:val="Char"/>
    <w:uiPriority w:val="99"/>
    <w:unhideWhenUsed/>
    <w:rsid w:val="00D14A21"/>
    <w:pPr>
      <w:tabs>
        <w:tab w:val="center" w:pos="4320"/>
        <w:tab w:val="right" w:pos="8640"/>
      </w:tabs>
    </w:pPr>
  </w:style>
  <w:style w:type="character" w:customStyle="1" w:styleId="Char">
    <w:name w:val="Υποσέλιδο Char"/>
    <w:basedOn w:val="a0"/>
    <w:link w:val="a4"/>
    <w:uiPriority w:val="99"/>
    <w:rsid w:val="00D14A21"/>
  </w:style>
  <w:style w:type="character" w:styleId="a5">
    <w:name w:val="page number"/>
    <w:basedOn w:val="a0"/>
    <w:uiPriority w:val="99"/>
    <w:semiHidden/>
    <w:unhideWhenUsed/>
    <w:rsid w:val="00D14A21"/>
  </w:style>
  <w:style w:type="paragraph" w:styleId="a6">
    <w:name w:val="Balloon Text"/>
    <w:basedOn w:val="a"/>
    <w:link w:val="Char0"/>
    <w:uiPriority w:val="99"/>
    <w:semiHidden/>
    <w:unhideWhenUsed/>
    <w:rsid w:val="00D14A21"/>
    <w:rPr>
      <w:rFonts w:ascii="Lucida Grande" w:hAnsi="Lucida Grande" w:cs="Lucida Grande"/>
      <w:sz w:val="18"/>
      <w:szCs w:val="18"/>
    </w:rPr>
  </w:style>
  <w:style w:type="character" w:customStyle="1" w:styleId="Char0">
    <w:name w:val="Κείμενο πλαισίου Char"/>
    <w:basedOn w:val="a0"/>
    <w:link w:val="a6"/>
    <w:uiPriority w:val="99"/>
    <w:semiHidden/>
    <w:rsid w:val="00D14A21"/>
    <w:rPr>
      <w:rFonts w:ascii="Lucida Grande" w:hAnsi="Lucida Grande" w:cs="Lucida Grande"/>
      <w:sz w:val="18"/>
      <w:szCs w:val="18"/>
    </w:rPr>
  </w:style>
  <w:style w:type="character" w:styleId="a7">
    <w:name w:val="annotation reference"/>
    <w:basedOn w:val="a0"/>
    <w:uiPriority w:val="99"/>
    <w:semiHidden/>
    <w:unhideWhenUsed/>
    <w:rsid w:val="00E25188"/>
    <w:rPr>
      <w:sz w:val="18"/>
      <w:szCs w:val="18"/>
    </w:rPr>
  </w:style>
  <w:style w:type="paragraph" w:styleId="a8">
    <w:name w:val="annotation text"/>
    <w:basedOn w:val="a"/>
    <w:link w:val="Char1"/>
    <w:uiPriority w:val="99"/>
    <w:semiHidden/>
    <w:unhideWhenUsed/>
    <w:rsid w:val="00E25188"/>
  </w:style>
  <w:style w:type="character" w:customStyle="1" w:styleId="Char1">
    <w:name w:val="Κείμενο σχολίου Char"/>
    <w:basedOn w:val="a0"/>
    <w:link w:val="a8"/>
    <w:uiPriority w:val="99"/>
    <w:semiHidden/>
    <w:rsid w:val="00E25188"/>
  </w:style>
  <w:style w:type="paragraph" w:styleId="a9">
    <w:name w:val="annotation subject"/>
    <w:basedOn w:val="a8"/>
    <w:next w:val="a8"/>
    <w:link w:val="Char2"/>
    <w:uiPriority w:val="99"/>
    <w:semiHidden/>
    <w:unhideWhenUsed/>
    <w:rsid w:val="00E25188"/>
    <w:rPr>
      <w:b/>
      <w:bCs/>
      <w:sz w:val="20"/>
      <w:szCs w:val="20"/>
    </w:rPr>
  </w:style>
  <w:style w:type="character" w:customStyle="1" w:styleId="Char2">
    <w:name w:val="Θέμα σχολίου Char"/>
    <w:basedOn w:val="Char1"/>
    <w:link w:val="a9"/>
    <w:uiPriority w:val="99"/>
    <w:semiHidden/>
    <w:rsid w:val="00E25188"/>
    <w:rPr>
      <w:b/>
      <w:bCs/>
      <w:sz w:val="20"/>
      <w:szCs w:val="20"/>
    </w:rPr>
  </w:style>
  <w:style w:type="character" w:styleId="-0">
    <w:name w:val="FollowedHyperlink"/>
    <w:basedOn w:val="a0"/>
    <w:uiPriority w:val="99"/>
    <w:semiHidden/>
    <w:unhideWhenUsed/>
    <w:rsid w:val="0087238C"/>
    <w:rPr>
      <w:color w:val="800080" w:themeColor="followedHyperlink"/>
      <w:u w:val="single"/>
    </w:rPr>
  </w:style>
  <w:style w:type="paragraph" w:styleId="aa">
    <w:name w:val="Revision"/>
    <w:hidden/>
    <w:uiPriority w:val="99"/>
    <w:semiHidden/>
    <w:rsid w:val="00D16192"/>
  </w:style>
  <w:style w:type="paragraph" w:styleId="Web">
    <w:name w:val="Normal (Web)"/>
    <w:basedOn w:val="a"/>
    <w:uiPriority w:val="99"/>
    <w:rsid w:val="006D37B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0797">
      <w:bodyDiv w:val="1"/>
      <w:marLeft w:val="0"/>
      <w:marRight w:val="0"/>
      <w:marTop w:val="0"/>
      <w:marBottom w:val="0"/>
      <w:divBdr>
        <w:top w:val="none" w:sz="0" w:space="0" w:color="auto"/>
        <w:left w:val="none" w:sz="0" w:space="0" w:color="auto"/>
        <w:bottom w:val="none" w:sz="0" w:space="0" w:color="auto"/>
        <w:right w:val="none" w:sz="0" w:space="0" w:color="auto"/>
      </w:divBdr>
    </w:div>
    <w:div w:id="395856870">
      <w:bodyDiv w:val="1"/>
      <w:marLeft w:val="0"/>
      <w:marRight w:val="0"/>
      <w:marTop w:val="0"/>
      <w:marBottom w:val="0"/>
      <w:divBdr>
        <w:top w:val="none" w:sz="0" w:space="0" w:color="auto"/>
        <w:left w:val="none" w:sz="0" w:space="0" w:color="auto"/>
        <w:bottom w:val="none" w:sz="0" w:space="0" w:color="auto"/>
        <w:right w:val="none" w:sz="0" w:space="0" w:color="auto"/>
      </w:divBdr>
      <w:divsChild>
        <w:div w:id="178275670">
          <w:marLeft w:val="0"/>
          <w:marRight w:val="0"/>
          <w:marTop w:val="0"/>
          <w:marBottom w:val="0"/>
          <w:divBdr>
            <w:top w:val="none" w:sz="0" w:space="0" w:color="auto"/>
            <w:left w:val="none" w:sz="0" w:space="0" w:color="auto"/>
            <w:bottom w:val="none" w:sz="0" w:space="0" w:color="auto"/>
            <w:right w:val="none" w:sz="0" w:space="0" w:color="auto"/>
          </w:divBdr>
          <w:divsChild>
            <w:div w:id="1328094444">
              <w:marLeft w:val="0"/>
              <w:marRight w:val="0"/>
              <w:marTop w:val="0"/>
              <w:marBottom w:val="0"/>
              <w:divBdr>
                <w:top w:val="none" w:sz="0" w:space="0" w:color="auto"/>
                <w:left w:val="none" w:sz="0" w:space="0" w:color="auto"/>
                <w:bottom w:val="none" w:sz="0" w:space="0" w:color="auto"/>
                <w:right w:val="none" w:sz="0" w:space="0" w:color="auto"/>
              </w:divBdr>
              <w:divsChild>
                <w:div w:id="1952852927">
                  <w:marLeft w:val="0"/>
                  <w:marRight w:val="0"/>
                  <w:marTop w:val="0"/>
                  <w:marBottom w:val="0"/>
                  <w:divBdr>
                    <w:top w:val="none" w:sz="0" w:space="0" w:color="auto"/>
                    <w:left w:val="none" w:sz="0" w:space="0" w:color="auto"/>
                    <w:bottom w:val="none" w:sz="0" w:space="0" w:color="auto"/>
                    <w:right w:val="none" w:sz="0" w:space="0" w:color="auto"/>
                  </w:divBdr>
                  <w:divsChild>
                    <w:div w:id="1078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91811">
      <w:bodyDiv w:val="1"/>
      <w:marLeft w:val="0"/>
      <w:marRight w:val="0"/>
      <w:marTop w:val="0"/>
      <w:marBottom w:val="0"/>
      <w:divBdr>
        <w:top w:val="none" w:sz="0" w:space="0" w:color="auto"/>
        <w:left w:val="none" w:sz="0" w:space="0" w:color="auto"/>
        <w:bottom w:val="none" w:sz="0" w:space="0" w:color="auto"/>
        <w:right w:val="none" w:sz="0" w:space="0" w:color="auto"/>
      </w:divBdr>
    </w:div>
    <w:div w:id="530650941">
      <w:bodyDiv w:val="1"/>
      <w:marLeft w:val="0"/>
      <w:marRight w:val="0"/>
      <w:marTop w:val="0"/>
      <w:marBottom w:val="0"/>
      <w:divBdr>
        <w:top w:val="none" w:sz="0" w:space="0" w:color="auto"/>
        <w:left w:val="none" w:sz="0" w:space="0" w:color="auto"/>
        <w:bottom w:val="none" w:sz="0" w:space="0" w:color="auto"/>
        <w:right w:val="none" w:sz="0" w:space="0" w:color="auto"/>
      </w:divBdr>
    </w:div>
    <w:div w:id="626812878">
      <w:bodyDiv w:val="1"/>
      <w:marLeft w:val="0"/>
      <w:marRight w:val="0"/>
      <w:marTop w:val="0"/>
      <w:marBottom w:val="0"/>
      <w:divBdr>
        <w:top w:val="none" w:sz="0" w:space="0" w:color="auto"/>
        <w:left w:val="none" w:sz="0" w:space="0" w:color="auto"/>
        <w:bottom w:val="none" w:sz="0" w:space="0" w:color="auto"/>
        <w:right w:val="none" w:sz="0" w:space="0" w:color="auto"/>
      </w:divBdr>
    </w:div>
    <w:div w:id="643703652">
      <w:bodyDiv w:val="1"/>
      <w:marLeft w:val="0"/>
      <w:marRight w:val="0"/>
      <w:marTop w:val="0"/>
      <w:marBottom w:val="0"/>
      <w:divBdr>
        <w:top w:val="none" w:sz="0" w:space="0" w:color="auto"/>
        <w:left w:val="none" w:sz="0" w:space="0" w:color="auto"/>
        <w:bottom w:val="none" w:sz="0" w:space="0" w:color="auto"/>
        <w:right w:val="none" w:sz="0" w:space="0" w:color="auto"/>
      </w:divBdr>
    </w:div>
    <w:div w:id="845750806">
      <w:bodyDiv w:val="1"/>
      <w:marLeft w:val="0"/>
      <w:marRight w:val="0"/>
      <w:marTop w:val="0"/>
      <w:marBottom w:val="0"/>
      <w:divBdr>
        <w:top w:val="none" w:sz="0" w:space="0" w:color="auto"/>
        <w:left w:val="none" w:sz="0" w:space="0" w:color="auto"/>
        <w:bottom w:val="none" w:sz="0" w:space="0" w:color="auto"/>
        <w:right w:val="none" w:sz="0" w:space="0" w:color="auto"/>
      </w:divBdr>
    </w:div>
    <w:div w:id="1054547168">
      <w:bodyDiv w:val="1"/>
      <w:marLeft w:val="0"/>
      <w:marRight w:val="0"/>
      <w:marTop w:val="0"/>
      <w:marBottom w:val="0"/>
      <w:divBdr>
        <w:top w:val="none" w:sz="0" w:space="0" w:color="auto"/>
        <w:left w:val="none" w:sz="0" w:space="0" w:color="auto"/>
        <w:bottom w:val="none" w:sz="0" w:space="0" w:color="auto"/>
        <w:right w:val="none" w:sz="0" w:space="0" w:color="auto"/>
      </w:divBdr>
    </w:div>
    <w:div w:id="1164514883">
      <w:bodyDiv w:val="1"/>
      <w:marLeft w:val="0"/>
      <w:marRight w:val="0"/>
      <w:marTop w:val="0"/>
      <w:marBottom w:val="0"/>
      <w:divBdr>
        <w:top w:val="none" w:sz="0" w:space="0" w:color="auto"/>
        <w:left w:val="none" w:sz="0" w:space="0" w:color="auto"/>
        <w:bottom w:val="none" w:sz="0" w:space="0" w:color="auto"/>
        <w:right w:val="none" w:sz="0" w:space="0" w:color="auto"/>
      </w:divBdr>
    </w:div>
    <w:div w:id="1297419035">
      <w:bodyDiv w:val="1"/>
      <w:marLeft w:val="0"/>
      <w:marRight w:val="0"/>
      <w:marTop w:val="0"/>
      <w:marBottom w:val="0"/>
      <w:divBdr>
        <w:top w:val="none" w:sz="0" w:space="0" w:color="auto"/>
        <w:left w:val="none" w:sz="0" w:space="0" w:color="auto"/>
        <w:bottom w:val="none" w:sz="0" w:space="0" w:color="auto"/>
        <w:right w:val="none" w:sz="0" w:space="0" w:color="auto"/>
      </w:divBdr>
    </w:div>
    <w:div w:id="1380134001">
      <w:bodyDiv w:val="1"/>
      <w:marLeft w:val="0"/>
      <w:marRight w:val="0"/>
      <w:marTop w:val="0"/>
      <w:marBottom w:val="0"/>
      <w:divBdr>
        <w:top w:val="none" w:sz="0" w:space="0" w:color="auto"/>
        <w:left w:val="none" w:sz="0" w:space="0" w:color="auto"/>
        <w:bottom w:val="none" w:sz="0" w:space="0" w:color="auto"/>
        <w:right w:val="none" w:sz="0" w:space="0" w:color="auto"/>
      </w:divBdr>
    </w:div>
    <w:div w:id="1386837167">
      <w:bodyDiv w:val="1"/>
      <w:marLeft w:val="0"/>
      <w:marRight w:val="0"/>
      <w:marTop w:val="0"/>
      <w:marBottom w:val="0"/>
      <w:divBdr>
        <w:top w:val="none" w:sz="0" w:space="0" w:color="auto"/>
        <w:left w:val="none" w:sz="0" w:space="0" w:color="auto"/>
        <w:bottom w:val="none" w:sz="0" w:space="0" w:color="auto"/>
        <w:right w:val="none" w:sz="0" w:space="0" w:color="auto"/>
      </w:divBdr>
    </w:div>
    <w:div w:id="1441727061">
      <w:bodyDiv w:val="1"/>
      <w:marLeft w:val="0"/>
      <w:marRight w:val="0"/>
      <w:marTop w:val="0"/>
      <w:marBottom w:val="0"/>
      <w:divBdr>
        <w:top w:val="none" w:sz="0" w:space="0" w:color="auto"/>
        <w:left w:val="none" w:sz="0" w:space="0" w:color="auto"/>
        <w:bottom w:val="none" w:sz="0" w:space="0" w:color="auto"/>
        <w:right w:val="none" w:sz="0" w:space="0" w:color="auto"/>
      </w:divBdr>
    </w:div>
    <w:div w:id="1527404251">
      <w:bodyDiv w:val="1"/>
      <w:marLeft w:val="0"/>
      <w:marRight w:val="0"/>
      <w:marTop w:val="0"/>
      <w:marBottom w:val="0"/>
      <w:divBdr>
        <w:top w:val="none" w:sz="0" w:space="0" w:color="auto"/>
        <w:left w:val="none" w:sz="0" w:space="0" w:color="auto"/>
        <w:bottom w:val="none" w:sz="0" w:space="0" w:color="auto"/>
        <w:right w:val="none" w:sz="0" w:space="0" w:color="auto"/>
      </w:divBdr>
    </w:div>
    <w:div w:id="1891768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Y34PQUiwOQ" TargetMode="External"/><Relationship Id="rId13" Type="http://schemas.openxmlformats.org/officeDocument/2006/relationships/hyperlink" Target="http://bit.ly/2pJe7ui"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p.edu/catalog.php?record_id=1335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gw3An4IHpc" TargetMode="External"/><Relationship Id="rId5" Type="http://schemas.openxmlformats.org/officeDocument/2006/relationships/webSettings" Target="webSettings.xml"/><Relationship Id="rId15" Type="http://schemas.openxmlformats.org/officeDocument/2006/relationships/hyperlink" Target="http://bit.ly/2pJhjGi" TargetMode="External"/><Relationship Id="rId10" Type="http://schemas.openxmlformats.org/officeDocument/2006/relationships/hyperlink" Target="https://www.youtube.com/watch?v=Uti2niW2B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it.ly/2qDkMv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IRIS</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Sumy</dc:creator>
  <cp:lastModifiedBy>Dell</cp:lastModifiedBy>
  <cp:revision>2</cp:revision>
  <cp:lastPrinted>2017-06-05T16:24:00Z</cp:lastPrinted>
  <dcterms:created xsi:type="dcterms:W3CDTF">2020-12-04T14:20:00Z</dcterms:created>
  <dcterms:modified xsi:type="dcterms:W3CDTF">2020-12-04T14:20:00Z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