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A5" w:rsidRPr="00462109" w:rsidRDefault="004414A5" w:rsidP="00462109">
      <w:pPr>
        <w:spacing w:after="0" w:line="240" w:lineRule="auto"/>
        <w:jc w:val="center"/>
        <w:rPr>
          <w:rFonts w:ascii="Times New Roman" w:hAnsi="Times New Roman" w:cs="Times New Roman"/>
          <w:sz w:val="24"/>
          <w:szCs w:val="24"/>
          <w:lang w:val="de-DE"/>
        </w:rPr>
      </w:pPr>
      <w:r w:rsidRPr="004414A5">
        <w:rPr>
          <w:rFonts w:ascii="Times New Roman" w:hAnsi="Times New Roman" w:cs="Times New Roman"/>
          <w:sz w:val="24"/>
          <w:szCs w:val="24"/>
          <w:lang w:val="de-DE"/>
        </w:rPr>
        <w:t>Arbeitsblatt 1</w:t>
      </w:r>
      <w:r>
        <w:rPr>
          <w:rFonts w:ascii="Times New Roman" w:hAnsi="Times New Roman" w:cs="Times New Roman"/>
          <w:sz w:val="24"/>
          <w:szCs w:val="24"/>
          <w:lang w:val="de-DE"/>
        </w:rPr>
        <w:t xml:space="preserve"> –</w:t>
      </w:r>
      <w:r w:rsidR="00A876AD">
        <w:rPr>
          <w:rFonts w:ascii="Times New Roman" w:hAnsi="Times New Roman" w:cs="Times New Roman"/>
          <w:sz w:val="24"/>
          <w:szCs w:val="24"/>
          <w:lang w:val="de-DE"/>
        </w:rPr>
        <w:t xml:space="preserve"> </w:t>
      </w:r>
      <w:r w:rsidRPr="004414A5">
        <w:rPr>
          <w:rFonts w:ascii="Times New Roman" w:hAnsi="Times New Roman" w:cs="Times New Roman"/>
          <w:sz w:val="24"/>
          <w:szCs w:val="24"/>
          <w:lang w:val="de-DE"/>
        </w:rPr>
        <w:t>Wiederholung</w:t>
      </w:r>
      <w:r w:rsidR="00A876AD">
        <w:rPr>
          <w:rFonts w:ascii="Times New Roman" w:hAnsi="Times New Roman" w:cs="Times New Roman"/>
          <w:sz w:val="24"/>
          <w:szCs w:val="24"/>
          <w:lang w:val="de-DE"/>
        </w:rPr>
        <w:t>saufgaben</w:t>
      </w:r>
    </w:p>
    <w:p w:rsidR="004414A5" w:rsidRDefault="004414A5" w:rsidP="00462109">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Aufgabe 1</w:t>
      </w:r>
    </w:p>
    <w:p w:rsidR="005F0DE7" w:rsidRPr="005F0DE7" w:rsidRDefault="005F0DE7" w:rsidP="00462109">
      <w:pPr>
        <w:pStyle w:val="ListParagraph"/>
        <w:numPr>
          <w:ilvl w:val="0"/>
          <w:numId w:val="1"/>
        </w:numPr>
        <w:spacing w:after="0" w:line="240" w:lineRule="auto"/>
        <w:jc w:val="both"/>
        <w:rPr>
          <w:rFonts w:ascii="Times New Roman" w:hAnsi="Times New Roman" w:cs="Times New Roman"/>
          <w:sz w:val="24"/>
          <w:szCs w:val="24"/>
          <w:lang w:val="de-DE"/>
        </w:rPr>
      </w:pPr>
      <w:r w:rsidRPr="005F0DE7">
        <w:rPr>
          <w:rFonts w:ascii="Times New Roman" w:hAnsi="Times New Roman" w:cs="Times New Roman"/>
          <w:sz w:val="24"/>
          <w:szCs w:val="24"/>
          <w:lang w:val="de-DE"/>
        </w:rPr>
        <w:t xml:space="preserve">Erläutern Sie kurz den Unterschied zwischen Erst- und Zweitspracherwerb. </w:t>
      </w:r>
    </w:p>
    <w:p w:rsidR="005F0DE7" w:rsidRDefault="005F0DE7" w:rsidP="00462109">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w:t>
      </w:r>
    </w:p>
    <w:p w:rsidR="005F0DE7" w:rsidRDefault="005F0DE7" w:rsidP="00462109">
      <w:pPr>
        <w:pStyle w:val="ListParagraph"/>
        <w:numPr>
          <w:ilvl w:val="0"/>
          <w:numId w:val="1"/>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Welche sind die Formen des Zweitspracherwerbs?</w:t>
      </w:r>
    </w:p>
    <w:p w:rsidR="005F0DE7" w:rsidRDefault="005F0DE7" w:rsidP="00462109">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w:t>
      </w:r>
    </w:p>
    <w:p w:rsidR="005F0DE7" w:rsidRDefault="005F0DE7" w:rsidP="00462109">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Aufgabe 2</w:t>
      </w:r>
    </w:p>
    <w:p w:rsidR="005F0DE7" w:rsidRDefault="005F0DE7" w:rsidP="00462109">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Ergänzen Sie die fehlenden Wörter zur Erklärung der folgenden behavioristischen Lerntheorien:</w:t>
      </w:r>
    </w:p>
    <w:p w:rsidR="005F0DE7" w:rsidRDefault="005F0DE7" w:rsidP="00462109">
      <w:pPr>
        <w:pStyle w:val="ListParagraph"/>
        <w:numPr>
          <w:ilvl w:val="0"/>
          <w:numId w:val="2"/>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Klassisches Konditionieren: </w:t>
      </w:r>
      <w:r w:rsidR="00BE21F4">
        <w:rPr>
          <w:rFonts w:ascii="Times New Roman" w:hAnsi="Times New Roman" w:cs="Times New Roman"/>
          <w:sz w:val="24"/>
          <w:szCs w:val="24"/>
          <w:lang w:val="de-DE"/>
        </w:rPr>
        <w:t xml:space="preserve">Der Begründer des klassischen Konditionierens ist Iwan Pawlow. Pawlow versuchte das menschliche </w:t>
      </w:r>
      <w:proofErr w:type="gramStart"/>
      <w:r w:rsidR="00BE21F4">
        <w:rPr>
          <w:rFonts w:ascii="Times New Roman" w:hAnsi="Times New Roman" w:cs="Times New Roman"/>
          <w:sz w:val="24"/>
          <w:szCs w:val="24"/>
          <w:lang w:val="de-DE"/>
        </w:rPr>
        <w:t>………………..</w:t>
      </w:r>
      <w:proofErr w:type="gramEnd"/>
      <w:r w:rsidR="00BE21F4">
        <w:rPr>
          <w:rFonts w:ascii="Times New Roman" w:hAnsi="Times New Roman" w:cs="Times New Roman"/>
          <w:sz w:val="24"/>
          <w:szCs w:val="24"/>
          <w:lang w:val="de-DE"/>
        </w:rPr>
        <w:t xml:space="preserve"> bei der Beobachtung des Verhaltens von </w:t>
      </w:r>
      <w:proofErr w:type="gramStart"/>
      <w:r w:rsidR="00BE21F4">
        <w:rPr>
          <w:rFonts w:ascii="Times New Roman" w:hAnsi="Times New Roman" w:cs="Times New Roman"/>
          <w:sz w:val="24"/>
          <w:szCs w:val="24"/>
          <w:lang w:val="de-DE"/>
        </w:rPr>
        <w:t>…………….</w:t>
      </w:r>
      <w:proofErr w:type="gramEnd"/>
      <w:r w:rsidR="00BE21F4">
        <w:rPr>
          <w:rFonts w:ascii="Times New Roman" w:hAnsi="Times New Roman" w:cs="Times New Roman"/>
          <w:sz w:val="24"/>
          <w:szCs w:val="24"/>
          <w:lang w:val="de-DE"/>
        </w:rPr>
        <w:t xml:space="preserve"> zu erklären. Nach dem klassischen Konditionieren führen unterschiedliche ………………… unter bestimmten Bedingungen zu gleichen </w:t>
      </w:r>
      <w:proofErr w:type="gramStart"/>
      <w:r w:rsidR="00BE21F4">
        <w:rPr>
          <w:rFonts w:ascii="Times New Roman" w:hAnsi="Times New Roman" w:cs="Times New Roman"/>
          <w:sz w:val="24"/>
          <w:szCs w:val="24"/>
          <w:lang w:val="de-DE"/>
        </w:rPr>
        <w:t>……………….</w:t>
      </w:r>
      <w:proofErr w:type="gramEnd"/>
    </w:p>
    <w:p w:rsidR="00BE21F4" w:rsidRDefault="00BE21F4" w:rsidP="00462109">
      <w:pPr>
        <w:pStyle w:val="ListParagraph"/>
        <w:numPr>
          <w:ilvl w:val="0"/>
          <w:numId w:val="2"/>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Kontiguitätstheorie: Für das Lernen ist das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Zusammentreffen von Reiz und Reaktion von großer Bedeutung.</w:t>
      </w:r>
    </w:p>
    <w:p w:rsidR="00BE21F4" w:rsidRDefault="00BE21F4" w:rsidP="00462109">
      <w:pPr>
        <w:pStyle w:val="ListParagraph"/>
        <w:numPr>
          <w:ilvl w:val="0"/>
          <w:numId w:val="2"/>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Instrumentelles Konditionieren: Das Lernen ist durch Versuch und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möglich. Der Erfolg einer Reaktion spielt eine große Rolle, um etwas zu lernen und um das Gelernte zu behalten. Diese Theorie geht von drei Gesetzen aus: dem Gesetz der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dem Gesetz der ……………… und dem Gesetz der ……………………..</w:t>
      </w:r>
    </w:p>
    <w:p w:rsidR="00BE21F4" w:rsidRDefault="00D266D6" w:rsidP="00462109">
      <w:pPr>
        <w:pStyle w:val="ListParagraph"/>
        <w:numPr>
          <w:ilvl w:val="0"/>
          <w:numId w:val="2"/>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Theorie der Verstärkung von Reaktionstendenzen: Ein starkes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für das Lernen führt zur Übung des Lernstoffs und so zu einem erfolgreichen Behalten des Gelernten.</w:t>
      </w:r>
    </w:p>
    <w:p w:rsidR="00D266D6" w:rsidRDefault="00D266D6" w:rsidP="00462109">
      <w:pPr>
        <w:pStyle w:val="ListParagraph"/>
        <w:numPr>
          <w:ilvl w:val="0"/>
          <w:numId w:val="2"/>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Theorie des operanten Konditionierens: Die Verstärkung durch die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ist ein wesentlicher Faktor, der den Lernprozess beeinflusst und spielt eine wichtige Rolle für das künftige Verhalten des Menschen.</w:t>
      </w:r>
    </w:p>
    <w:p w:rsidR="00D266D6" w:rsidRDefault="00D266D6" w:rsidP="00462109">
      <w:pPr>
        <w:pStyle w:val="ListParagraph"/>
        <w:numPr>
          <w:ilvl w:val="0"/>
          <w:numId w:val="2"/>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Zeichen-Gestalt-Theorie: Aus erworbenen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entstehen </w:t>
      </w:r>
      <w:r w:rsidR="00E16500">
        <w:rPr>
          <w:rFonts w:ascii="Times New Roman" w:hAnsi="Times New Roman" w:cs="Times New Roman"/>
          <w:sz w:val="24"/>
          <w:szCs w:val="24"/>
          <w:lang w:val="de-DE"/>
        </w:rPr>
        <w:t xml:space="preserve">Erwartungen von </w:t>
      </w:r>
      <w:r>
        <w:rPr>
          <w:rFonts w:ascii="Times New Roman" w:hAnsi="Times New Roman" w:cs="Times New Roman"/>
          <w:sz w:val="24"/>
          <w:szCs w:val="24"/>
          <w:lang w:val="de-DE"/>
        </w:rPr>
        <w:t xml:space="preserve">Verhaltensfolgen. </w:t>
      </w:r>
    </w:p>
    <w:p w:rsidR="00D266D6" w:rsidRDefault="00D266D6" w:rsidP="00462109">
      <w:pPr>
        <w:spacing w:after="0" w:line="240" w:lineRule="auto"/>
        <w:ind w:left="360"/>
        <w:rPr>
          <w:rFonts w:ascii="Times New Roman" w:hAnsi="Times New Roman" w:cs="Times New Roman"/>
          <w:sz w:val="24"/>
          <w:szCs w:val="24"/>
          <w:lang w:val="de-DE"/>
        </w:rPr>
      </w:pPr>
    </w:p>
    <w:p w:rsidR="00462109" w:rsidRDefault="00462109" w:rsidP="00A876AD">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Aufgabe 3</w:t>
      </w:r>
    </w:p>
    <w:p w:rsidR="00462109" w:rsidRDefault="00462109" w:rsidP="00462109">
      <w:pPr>
        <w:spacing w:after="0" w:line="240" w:lineRule="auto"/>
        <w:ind w:left="360"/>
        <w:rPr>
          <w:rFonts w:ascii="Times New Roman" w:hAnsi="Times New Roman" w:cs="Times New Roman"/>
          <w:sz w:val="24"/>
          <w:szCs w:val="24"/>
          <w:lang w:val="de-DE"/>
        </w:rPr>
      </w:pPr>
      <w:r>
        <w:rPr>
          <w:rFonts w:ascii="Times New Roman" w:hAnsi="Times New Roman" w:cs="Times New Roman"/>
          <w:sz w:val="24"/>
          <w:szCs w:val="24"/>
          <w:lang w:val="de-DE"/>
        </w:rPr>
        <w:t xml:space="preserve">Kontrastive Analyse: </w:t>
      </w:r>
    </w:p>
    <w:p w:rsidR="00462109" w:rsidRDefault="00462109" w:rsidP="00462109">
      <w:pPr>
        <w:pStyle w:val="ListParagraph"/>
        <w:numPr>
          <w:ilvl w:val="0"/>
          <w:numId w:val="3"/>
        </w:num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Welche Theorie ist die Grundlage der Kontrastiven Analyse?</w:t>
      </w:r>
    </w:p>
    <w:p w:rsidR="00462109" w:rsidRDefault="00462109" w:rsidP="00462109">
      <w:pPr>
        <w:pStyle w:val="ListParagraph"/>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w:t>
      </w:r>
    </w:p>
    <w:p w:rsidR="00462109" w:rsidRDefault="00462109" w:rsidP="00462109">
      <w:pPr>
        <w:pStyle w:val="ListParagraph"/>
        <w:numPr>
          <w:ilvl w:val="0"/>
          <w:numId w:val="3"/>
        </w:num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Von welcher Annahme geht die Kontrastive Analyse aus?</w:t>
      </w:r>
    </w:p>
    <w:p w:rsidR="00462109" w:rsidRDefault="00462109" w:rsidP="00462109">
      <w:pPr>
        <w:spacing w:after="0" w:line="240" w:lineRule="auto"/>
        <w:ind w:left="360"/>
        <w:rPr>
          <w:rFonts w:ascii="Times New Roman" w:hAnsi="Times New Roman" w:cs="Times New Roman"/>
          <w:sz w:val="24"/>
          <w:szCs w:val="24"/>
          <w:lang w:val="de-DE"/>
        </w:rPr>
      </w:pPr>
      <w:r>
        <w:rPr>
          <w:rFonts w:ascii="Times New Roman" w:hAnsi="Times New Roman" w:cs="Times New Roman"/>
          <w:sz w:val="24"/>
          <w:szCs w:val="24"/>
          <w:lang w:val="de-DE"/>
        </w:rPr>
        <w:t>…………………………………………………………………………….</w:t>
      </w:r>
    </w:p>
    <w:p w:rsidR="00462109" w:rsidRDefault="00462109" w:rsidP="00462109">
      <w:pPr>
        <w:pStyle w:val="ListParagraph"/>
        <w:numPr>
          <w:ilvl w:val="0"/>
          <w:numId w:val="3"/>
        </w:num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Erläutern Sie kurz die folgenden Begriffe:</w:t>
      </w:r>
    </w:p>
    <w:p w:rsidR="00462109" w:rsidRDefault="00462109" w:rsidP="00462109">
      <w:pPr>
        <w:pStyle w:val="ListParagraph"/>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Positiver Transfer: ……………………………………………………</w:t>
      </w:r>
      <w:r w:rsidR="00A876AD">
        <w:rPr>
          <w:rFonts w:ascii="Times New Roman" w:hAnsi="Times New Roman" w:cs="Times New Roman"/>
          <w:sz w:val="24"/>
          <w:szCs w:val="24"/>
          <w:lang w:val="de-DE"/>
        </w:rPr>
        <w:t>……….</w:t>
      </w:r>
    </w:p>
    <w:p w:rsidR="00A876AD" w:rsidRDefault="00A876AD" w:rsidP="00462109">
      <w:pPr>
        <w:pStyle w:val="ListParagraph"/>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w:t>
      </w:r>
    </w:p>
    <w:p w:rsidR="00462109" w:rsidRDefault="00462109" w:rsidP="00462109">
      <w:pPr>
        <w:pStyle w:val="ListParagraph"/>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Negativer Transfer: ……………………………………………………</w:t>
      </w:r>
      <w:r w:rsidR="00A876AD">
        <w:rPr>
          <w:rFonts w:ascii="Times New Roman" w:hAnsi="Times New Roman" w:cs="Times New Roman"/>
          <w:sz w:val="24"/>
          <w:szCs w:val="24"/>
          <w:lang w:val="de-DE"/>
        </w:rPr>
        <w:t>………</w:t>
      </w:r>
    </w:p>
    <w:p w:rsidR="00A876AD" w:rsidRDefault="00A876AD" w:rsidP="00462109">
      <w:pPr>
        <w:pStyle w:val="ListParagraph"/>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w:t>
      </w:r>
    </w:p>
    <w:p w:rsidR="00462109" w:rsidRDefault="00462109" w:rsidP="00462109">
      <w:pPr>
        <w:pStyle w:val="ListParagraph"/>
        <w:numPr>
          <w:ilvl w:val="0"/>
          <w:numId w:val="3"/>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Nennen Sie jeweils ein Beispiel von sprachlichen Interferenzen auf phonetischer und auf semantischer Ebene.</w:t>
      </w:r>
    </w:p>
    <w:p w:rsidR="00462109" w:rsidRDefault="00462109" w:rsidP="00462109">
      <w:pPr>
        <w:pStyle w:val="ListParagraph"/>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Auf phonetischer Ebene: …………………………………………………………………………………………………………………………………………………………………...</w:t>
      </w:r>
    </w:p>
    <w:p w:rsidR="00462109" w:rsidRDefault="00462109" w:rsidP="00462109">
      <w:pPr>
        <w:pStyle w:val="ListParagraph"/>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Auf semantischer Ebene:</w:t>
      </w:r>
    </w:p>
    <w:p w:rsidR="00462109" w:rsidRDefault="00462109" w:rsidP="00462109">
      <w:pPr>
        <w:pStyle w:val="ListParagraph"/>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w:t>
      </w:r>
    </w:p>
    <w:p w:rsidR="00FD68E8" w:rsidRDefault="00FD68E8" w:rsidP="00462109">
      <w:pPr>
        <w:pStyle w:val="ListParagraph"/>
        <w:spacing w:after="0" w:line="240" w:lineRule="auto"/>
        <w:rPr>
          <w:rFonts w:ascii="Times New Roman" w:hAnsi="Times New Roman" w:cs="Times New Roman"/>
          <w:sz w:val="24"/>
          <w:szCs w:val="24"/>
          <w:lang w:val="de-DE"/>
        </w:rPr>
      </w:pPr>
    </w:p>
    <w:p w:rsidR="00955643" w:rsidRDefault="00955643" w:rsidP="00FD68E8">
      <w:pPr>
        <w:jc w:val="center"/>
        <w:rPr>
          <w:rFonts w:ascii="Times New Roman" w:hAnsi="Times New Roman" w:cs="Times New Roman"/>
          <w:sz w:val="24"/>
          <w:szCs w:val="24"/>
          <w:lang w:val="de-DE"/>
        </w:rPr>
      </w:pPr>
    </w:p>
    <w:p w:rsidR="00955643" w:rsidRDefault="00955643" w:rsidP="00FD68E8">
      <w:pPr>
        <w:jc w:val="center"/>
        <w:rPr>
          <w:rFonts w:ascii="Times New Roman" w:hAnsi="Times New Roman" w:cs="Times New Roman"/>
          <w:sz w:val="24"/>
          <w:szCs w:val="24"/>
          <w:lang w:val="de-DE"/>
        </w:rPr>
      </w:pPr>
    </w:p>
    <w:p w:rsidR="00FD68E8" w:rsidRPr="00FD68E8" w:rsidRDefault="00FD68E8" w:rsidP="00FD68E8">
      <w:pPr>
        <w:jc w:val="center"/>
        <w:rPr>
          <w:rFonts w:ascii="Times New Roman" w:hAnsi="Times New Roman" w:cs="Times New Roman"/>
          <w:sz w:val="24"/>
          <w:szCs w:val="24"/>
          <w:lang w:val="de-DE"/>
        </w:rPr>
      </w:pPr>
      <w:r w:rsidRPr="00FD68E8">
        <w:rPr>
          <w:rFonts w:ascii="Times New Roman" w:hAnsi="Times New Roman" w:cs="Times New Roman"/>
          <w:sz w:val="24"/>
          <w:szCs w:val="24"/>
          <w:lang w:val="de-DE"/>
        </w:rPr>
        <w:lastRenderedPageBreak/>
        <w:t>Arbeitsblatt 2 – Wiederholungsaufgaben</w:t>
      </w:r>
    </w:p>
    <w:p w:rsidR="00FD68E8" w:rsidRPr="00FD68E8" w:rsidRDefault="00FD68E8" w:rsidP="00FD68E8">
      <w:pPr>
        <w:rPr>
          <w:lang w:val="de-DE"/>
        </w:rPr>
      </w:pPr>
    </w:p>
    <w:p w:rsidR="00FD68E8" w:rsidRPr="00FD68E8" w:rsidRDefault="00FD68E8" w:rsidP="00FD68E8">
      <w:pPr>
        <w:rPr>
          <w:rFonts w:ascii="Times New Roman" w:hAnsi="Times New Roman" w:cs="Times New Roman"/>
          <w:sz w:val="24"/>
          <w:szCs w:val="24"/>
          <w:lang w:val="de-DE"/>
        </w:rPr>
      </w:pPr>
      <w:r w:rsidRPr="00FD68E8">
        <w:rPr>
          <w:rFonts w:ascii="Times New Roman" w:hAnsi="Times New Roman" w:cs="Times New Roman"/>
          <w:sz w:val="24"/>
          <w:szCs w:val="24"/>
          <w:lang w:val="de-DE"/>
        </w:rPr>
        <w:t>Aufgabe 1</w:t>
      </w:r>
    </w:p>
    <w:p w:rsidR="00FD68E8" w:rsidRPr="00FD68E8" w:rsidRDefault="00FD68E8" w:rsidP="00FD68E8">
      <w:pPr>
        <w:rPr>
          <w:lang w:val="de-DE"/>
        </w:rPr>
      </w:pPr>
      <w:r w:rsidRPr="00FD68E8">
        <w:rPr>
          <w:lang w:val="de-DE"/>
        </w:rPr>
        <w:t xml:space="preserve">Sind die Aussagen richtig oder falsch? </w:t>
      </w:r>
    </w:p>
    <w:tbl>
      <w:tblPr>
        <w:tblStyle w:val="TableGrid"/>
        <w:tblW w:w="9776" w:type="dxa"/>
        <w:tblLook w:val="04A0" w:firstRow="1" w:lastRow="0" w:firstColumn="1" w:lastColumn="0" w:noHBand="0" w:noVBand="1"/>
      </w:tblPr>
      <w:tblGrid>
        <w:gridCol w:w="421"/>
        <w:gridCol w:w="7654"/>
        <w:gridCol w:w="851"/>
        <w:gridCol w:w="850"/>
      </w:tblGrid>
      <w:tr w:rsidR="00FD68E8" w:rsidRPr="00FD68E8" w:rsidTr="00493285">
        <w:tc>
          <w:tcPr>
            <w:tcW w:w="421" w:type="dxa"/>
          </w:tcPr>
          <w:p w:rsidR="00FD68E8" w:rsidRPr="00FD68E8" w:rsidRDefault="00FD68E8" w:rsidP="00FD68E8">
            <w:pPr>
              <w:rPr>
                <w:lang w:val="de-DE"/>
              </w:rPr>
            </w:pPr>
          </w:p>
        </w:tc>
        <w:tc>
          <w:tcPr>
            <w:tcW w:w="7654" w:type="dxa"/>
          </w:tcPr>
          <w:p w:rsidR="00FD68E8" w:rsidRPr="00FD68E8" w:rsidRDefault="00FD68E8" w:rsidP="00FD68E8">
            <w:pPr>
              <w:rPr>
                <w:lang w:val="de-DE"/>
              </w:rPr>
            </w:pPr>
            <w:r w:rsidRPr="00FD68E8">
              <w:rPr>
                <w:lang w:val="de-DE"/>
              </w:rPr>
              <w:t>Nach dem Nativismus …</w:t>
            </w:r>
          </w:p>
        </w:tc>
        <w:tc>
          <w:tcPr>
            <w:tcW w:w="851" w:type="dxa"/>
          </w:tcPr>
          <w:p w:rsidR="00FD68E8" w:rsidRPr="00FD68E8" w:rsidRDefault="00FD68E8" w:rsidP="00FD68E8">
            <w:pPr>
              <w:rPr>
                <w:lang w:val="de-DE"/>
              </w:rPr>
            </w:pPr>
            <w:r w:rsidRPr="00FD68E8">
              <w:rPr>
                <w:lang w:val="de-DE"/>
              </w:rPr>
              <w:t>Richtig</w:t>
            </w:r>
          </w:p>
        </w:tc>
        <w:tc>
          <w:tcPr>
            <w:tcW w:w="850" w:type="dxa"/>
          </w:tcPr>
          <w:p w:rsidR="00FD68E8" w:rsidRPr="00FD68E8" w:rsidRDefault="00FD68E8" w:rsidP="00FD68E8">
            <w:pPr>
              <w:rPr>
                <w:lang w:val="de-DE"/>
              </w:rPr>
            </w:pPr>
            <w:r w:rsidRPr="00FD68E8">
              <w:rPr>
                <w:lang w:val="de-DE"/>
              </w:rPr>
              <w:t>Falsch</w:t>
            </w:r>
          </w:p>
        </w:tc>
      </w:tr>
      <w:tr w:rsidR="00FD68E8" w:rsidRPr="0091609D" w:rsidTr="00493285">
        <w:tc>
          <w:tcPr>
            <w:tcW w:w="421" w:type="dxa"/>
          </w:tcPr>
          <w:p w:rsidR="00FD68E8" w:rsidRPr="00FD68E8" w:rsidRDefault="00FD68E8" w:rsidP="00FD68E8">
            <w:pPr>
              <w:rPr>
                <w:lang w:val="de-DE"/>
              </w:rPr>
            </w:pPr>
            <w:r w:rsidRPr="00FD68E8">
              <w:rPr>
                <w:lang w:val="de-DE"/>
              </w:rPr>
              <w:t>1.</w:t>
            </w:r>
          </w:p>
        </w:tc>
        <w:tc>
          <w:tcPr>
            <w:tcW w:w="7654" w:type="dxa"/>
          </w:tcPr>
          <w:p w:rsidR="00FD68E8" w:rsidRPr="00FD68E8" w:rsidRDefault="00FD68E8" w:rsidP="00FD68E8">
            <w:pPr>
              <w:rPr>
                <w:lang w:val="de-DE"/>
              </w:rPr>
            </w:pPr>
            <w:r w:rsidRPr="00FD68E8">
              <w:rPr>
                <w:lang w:val="de-DE"/>
              </w:rPr>
              <w:t>wird die Sprache anhand der Existenz eines Spracherwerbsmechanismus erklärt.</w:t>
            </w:r>
          </w:p>
        </w:tc>
        <w:tc>
          <w:tcPr>
            <w:tcW w:w="851" w:type="dxa"/>
          </w:tcPr>
          <w:p w:rsidR="00FD68E8" w:rsidRPr="00FD68E8" w:rsidRDefault="00FD68E8" w:rsidP="00FD68E8">
            <w:pPr>
              <w:rPr>
                <w:lang w:val="de-DE"/>
              </w:rPr>
            </w:pPr>
          </w:p>
        </w:tc>
        <w:tc>
          <w:tcPr>
            <w:tcW w:w="850" w:type="dxa"/>
          </w:tcPr>
          <w:p w:rsidR="00FD68E8" w:rsidRPr="00FD68E8" w:rsidRDefault="00FD68E8" w:rsidP="00FD68E8">
            <w:pPr>
              <w:rPr>
                <w:lang w:val="de-DE"/>
              </w:rPr>
            </w:pPr>
          </w:p>
        </w:tc>
      </w:tr>
      <w:tr w:rsidR="00FD68E8" w:rsidRPr="0091609D" w:rsidTr="00493285">
        <w:tc>
          <w:tcPr>
            <w:tcW w:w="421" w:type="dxa"/>
          </w:tcPr>
          <w:p w:rsidR="00FD68E8" w:rsidRPr="00FD68E8" w:rsidRDefault="00FD68E8" w:rsidP="00FD68E8">
            <w:pPr>
              <w:rPr>
                <w:lang w:val="de-DE"/>
              </w:rPr>
            </w:pPr>
            <w:r w:rsidRPr="00FD68E8">
              <w:rPr>
                <w:lang w:val="de-DE"/>
              </w:rPr>
              <w:t>2.</w:t>
            </w:r>
          </w:p>
        </w:tc>
        <w:tc>
          <w:tcPr>
            <w:tcW w:w="7654" w:type="dxa"/>
          </w:tcPr>
          <w:p w:rsidR="00FD68E8" w:rsidRPr="00FD68E8" w:rsidRDefault="00FD68E8" w:rsidP="00FD68E8">
            <w:pPr>
              <w:rPr>
                <w:lang w:val="de-DE"/>
              </w:rPr>
            </w:pPr>
            <w:r w:rsidRPr="00FD68E8">
              <w:rPr>
                <w:lang w:val="de-DE"/>
              </w:rPr>
              <w:t>kann man die Sprache lernen.</w:t>
            </w:r>
          </w:p>
        </w:tc>
        <w:tc>
          <w:tcPr>
            <w:tcW w:w="851" w:type="dxa"/>
          </w:tcPr>
          <w:p w:rsidR="00FD68E8" w:rsidRPr="00FD68E8" w:rsidRDefault="00FD68E8" w:rsidP="00FD68E8">
            <w:pPr>
              <w:rPr>
                <w:lang w:val="de-DE"/>
              </w:rPr>
            </w:pPr>
          </w:p>
        </w:tc>
        <w:tc>
          <w:tcPr>
            <w:tcW w:w="850" w:type="dxa"/>
          </w:tcPr>
          <w:p w:rsidR="00FD68E8" w:rsidRPr="00FD68E8" w:rsidRDefault="00FD68E8" w:rsidP="00FD68E8">
            <w:pPr>
              <w:rPr>
                <w:lang w:val="de-DE"/>
              </w:rPr>
            </w:pPr>
          </w:p>
        </w:tc>
      </w:tr>
      <w:tr w:rsidR="00FD68E8" w:rsidRPr="0091609D" w:rsidTr="00493285">
        <w:tc>
          <w:tcPr>
            <w:tcW w:w="421" w:type="dxa"/>
          </w:tcPr>
          <w:p w:rsidR="00FD68E8" w:rsidRPr="00FD68E8" w:rsidRDefault="00FD68E8" w:rsidP="00FD68E8">
            <w:pPr>
              <w:rPr>
                <w:lang w:val="de-DE"/>
              </w:rPr>
            </w:pPr>
            <w:r w:rsidRPr="00FD68E8">
              <w:rPr>
                <w:lang w:val="de-DE"/>
              </w:rPr>
              <w:t>3.</w:t>
            </w:r>
          </w:p>
        </w:tc>
        <w:tc>
          <w:tcPr>
            <w:tcW w:w="7654" w:type="dxa"/>
          </w:tcPr>
          <w:p w:rsidR="00FD68E8" w:rsidRPr="00FD68E8" w:rsidRDefault="00FD68E8" w:rsidP="00FD68E8">
            <w:pPr>
              <w:rPr>
                <w:lang w:val="de-DE"/>
              </w:rPr>
            </w:pPr>
            <w:r w:rsidRPr="00FD68E8">
              <w:rPr>
                <w:lang w:val="de-DE"/>
              </w:rPr>
              <w:t>hat die Sprache eine genetische Grundlage.</w:t>
            </w:r>
          </w:p>
        </w:tc>
        <w:tc>
          <w:tcPr>
            <w:tcW w:w="851" w:type="dxa"/>
          </w:tcPr>
          <w:p w:rsidR="00FD68E8" w:rsidRPr="00FD68E8" w:rsidRDefault="00FD68E8" w:rsidP="00FD68E8">
            <w:pPr>
              <w:rPr>
                <w:lang w:val="de-DE"/>
              </w:rPr>
            </w:pPr>
          </w:p>
        </w:tc>
        <w:tc>
          <w:tcPr>
            <w:tcW w:w="850" w:type="dxa"/>
          </w:tcPr>
          <w:p w:rsidR="00FD68E8" w:rsidRPr="00FD68E8" w:rsidRDefault="00FD68E8" w:rsidP="00FD68E8">
            <w:pPr>
              <w:rPr>
                <w:lang w:val="de-DE"/>
              </w:rPr>
            </w:pPr>
          </w:p>
        </w:tc>
      </w:tr>
      <w:tr w:rsidR="00FD68E8" w:rsidRPr="0091609D" w:rsidTr="00493285">
        <w:tc>
          <w:tcPr>
            <w:tcW w:w="421" w:type="dxa"/>
          </w:tcPr>
          <w:p w:rsidR="00FD68E8" w:rsidRPr="00FD68E8" w:rsidRDefault="00FD68E8" w:rsidP="00FD68E8">
            <w:pPr>
              <w:rPr>
                <w:lang w:val="de-DE"/>
              </w:rPr>
            </w:pPr>
            <w:r w:rsidRPr="00FD68E8">
              <w:rPr>
                <w:lang w:val="de-DE"/>
              </w:rPr>
              <w:t>4.</w:t>
            </w:r>
          </w:p>
        </w:tc>
        <w:tc>
          <w:tcPr>
            <w:tcW w:w="7654" w:type="dxa"/>
          </w:tcPr>
          <w:p w:rsidR="00FD68E8" w:rsidRPr="00FD68E8" w:rsidRDefault="00FD68E8" w:rsidP="00FD68E8">
            <w:pPr>
              <w:rPr>
                <w:lang w:val="de-DE"/>
              </w:rPr>
            </w:pPr>
            <w:r w:rsidRPr="00FD68E8">
              <w:rPr>
                <w:lang w:val="de-DE"/>
              </w:rPr>
              <w:t>spielt das Verhalten eine große Rolle für die Erklärung des Spracherwerbs.</w:t>
            </w:r>
          </w:p>
        </w:tc>
        <w:tc>
          <w:tcPr>
            <w:tcW w:w="851" w:type="dxa"/>
          </w:tcPr>
          <w:p w:rsidR="00FD68E8" w:rsidRPr="00FD68E8" w:rsidRDefault="00FD68E8" w:rsidP="00FD68E8">
            <w:pPr>
              <w:rPr>
                <w:lang w:val="de-DE"/>
              </w:rPr>
            </w:pPr>
          </w:p>
        </w:tc>
        <w:tc>
          <w:tcPr>
            <w:tcW w:w="850" w:type="dxa"/>
          </w:tcPr>
          <w:p w:rsidR="00FD68E8" w:rsidRPr="00FD68E8" w:rsidRDefault="00FD68E8" w:rsidP="00FD68E8">
            <w:pPr>
              <w:rPr>
                <w:lang w:val="de-DE"/>
              </w:rPr>
            </w:pPr>
          </w:p>
        </w:tc>
      </w:tr>
      <w:tr w:rsidR="00FD68E8" w:rsidRPr="0091609D" w:rsidTr="00493285">
        <w:tc>
          <w:tcPr>
            <w:tcW w:w="421" w:type="dxa"/>
          </w:tcPr>
          <w:p w:rsidR="00FD68E8" w:rsidRPr="00FD68E8" w:rsidRDefault="00FD68E8" w:rsidP="00FD68E8">
            <w:pPr>
              <w:rPr>
                <w:lang w:val="de-DE"/>
              </w:rPr>
            </w:pPr>
            <w:r w:rsidRPr="00FD68E8">
              <w:rPr>
                <w:lang w:val="de-DE"/>
              </w:rPr>
              <w:t>5.</w:t>
            </w:r>
          </w:p>
        </w:tc>
        <w:tc>
          <w:tcPr>
            <w:tcW w:w="7654" w:type="dxa"/>
          </w:tcPr>
          <w:p w:rsidR="00FD68E8" w:rsidRPr="00FD68E8" w:rsidRDefault="00FD68E8" w:rsidP="00FD68E8">
            <w:pPr>
              <w:rPr>
                <w:lang w:val="de-DE"/>
              </w:rPr>
            </w:pPr>
            <w:r w:rsidRPr="00FD68E8">
              <w:rPr>
                <w:lang w:val="de-DE"/>
              </w:rPr>
              <w:t>wird auch die behavioristische Auffassung zum Spracherwerb akzeptiert.</w:t>
            </w:r>
          </w:p>
        </w:tc>
        <w:tc>
          <w:tcPr>
            <w:tcW w:w="851" w:type="dxa"/>
          </w:tcPr>
          <w:p w:rsidR="00FD68E8" w:rsidRPr="00FD68E8" w:rsidRDefault="00FD68E8" w:rsidP="00FD68E8">
            <w:pPr>
              <w:rPr>
                <w:lang w:val="de-DE"/>
              </w:rPr>
            </w:pPr>
          </w:p>
        </w:tc>
        <w:tc>
          <w:tcPr>
            <w:tcW w:w="850" w:type="dxa"/>
          </w:tcPr>
          <w:p w:rsidR="00FD68E8" w:rsidRPr="00FD68E8" w:rsidRDefault="00FD68E8" w:rsidP="00FD68E8">
            <w:pPr>
              <w:rPr>
                <w:lang w:val="de-DE"/>
              </w:rPr>
            </w:pPr>
          </w:p>
        </w:tc>
      </w:tr>
    </w:tbl>
    <w:p w:rsidR="00FD68E8" w:rsidRPr="00FD68E8" w:rsidRDefault="00FD68E8" w:rsidP="00FD68E8">
      <w:pPr>
        <w:rPr>
          <w:lang w:val="de-DE"/>
        </w:rPr>
      </w:pPr>
    </w:p>
    <w:p w:rsidR="00FD68E8" w:rsidRPr="00FD68E8" w:rsidRDefault="00FD68E8" w:rsidP="00FD68E8">
      <w:pPr>
        <w:spacing w:after="0" w:line="240" w:lineRule="auto"/>
        <w:rPr>
          <w:lang w:val="de-DE"/>
        </w:rPr>
      </w:pPr>
      <w:r w:rsidRPr="00FD68E8">
        <w:rPr>
          <w:lang w:val="de-DE"/>
        </w:rPr>
        <w:t>Aufgabe 2</w:t>
      </w:r>
    </w:p>
    <w:p w:rsidR="00FD68E8" w:rsidRPr="00FD68E8" w:rsidRDefault="00FD68E8" w:rsidP="00FD68E8">
      <w:pPr>
        <w:spacing w:after="0" w:line="240" w:lineRule="auto"/>
        <w:rPr>
          <w:lang w:val="de-DE"/>
        </w:rPr>
      </w:pPr>
      <w:r w:rsidRPr="00FD68E8">
        <w:rPr>
          <w:lang w:val="de-DE"/>
        </w:rPr>
        <w:t>Erklären Sie kurz die folgenden Begriffe:</w:t>
      </w:r>
    </w:p>
    <w:p w:rsidR="00FD68E8" w:rsidRPr="00FD68E8" w:rsidRDefault="00FD68E8" w:rsidP="00FD68E8">
      <w:pPr>
        <w:spacing w:after="0" w:line="240" w:lineRule="auto"/>
        <w:rPr>
          <w:lang w:val="de-DE"/>
        </w:rPr>
      </w:pPr>
      <w:r w:rsidRPr="00FD68E8">
        <w:rPr>
          <w:lang w:val="de-DE"/>
        </w:rPr>
        <w:t>Kompetenz: …………………………………………………………………………………………………………………………..</w:t>
      </w:r>
    </w:p>
    <w:p w:rsidR="00FD68E8" w:rsidRPr="00FD68E8" w:rsidRDefault="00FD68E8" w:rsidP="00FD68E8">
      <w:pPr>
        <w:spacing w:after="0" w:line="240" w:lineRule="auto"/>
        <w:rPr>
          <w:lang w:val="de-DE"/>
        </w:rPr>
      </w:pPr>
      <w:r w:rsidRPr="00FD68E8">
        <w:rPr>
          <w:lang w:val="de-DE"/>
        </w:rPr>
        <w:t>……………………………………………………………………………………………………………………………………………..</w:t>
      </w:r>
    </w:p>
    <w:p w:rsidR="00FD68E8" w:rsidRPr="00FD68E8" w:rsidRDefault="00FD68E8" w:rsidP="00FD68E8">
      <w:pPr>
        <w:spacing w:after="0" w:line="240" w:lineRule="auto"/>
        <w:rPr>
          <w:lang w:val="de-DE"/>
        </w:rPr>
      </w:pPr>
      <w:r w:rsidRPr="00FD68E8">
        <w:rPr>
          <w:lang w:val="de-DE"/>
        </w:rPr>
        <w:t>Performanz: ………………………………………………………………………………………………………………………….</w:t>
      </w:r>
    </w:p>
    <w:p w:rsidR="00FD68E8" w:rsidRPr="00FD68E8" w:rsidRDefault="00FD68E8" w:rsidP="00FD68E8">
      <w:pPr>
        <w:spacing w:after="0" w:line="240" w:lineRule="auto"/>
        <w:rPr>
          <w:lang w:val="de-DE"/>
        </w:rPr>
      </w:pPr>
      <w:r w:rsidRPr="00FD68E8">
        <w:rPr>
          <w:lang w:val="de-DE"/>
        </w:rPr>
        <w:t>……………………………………………………………………………………………………………………………………………..</w:t>
      </w:r>
    </w:p>
    <w:p w:rsidR="00FD68E8" w:rsidRPr="00FD68E8" w:rsidRDefault="00FD68E8" w:rsidP="00FD68E8">
      <w:pPr>
        <w:spacing w:after="0" w:line="240" w:lineRule="auto"/>
        <w:rPr>
          <w:lang w:val="de-DE"/>
        </w:rPr>
      </w:pPr>
    </w:p>
    <w:p w:rsidR="00FD68E8" w:rsidRPr="00FD68E8" w:rsidRDefault="00FD68E8" w:rsidP="00FD68E8">
      <w:pPr>
        <w:spacing w:after="0" w:line="240" w:lineRule="auto"/>
        <w:rPr>
          <w:lang w:val="de-DE"/>
        </w:rPr>
      </w:pPr>
      <w:r w:rsidRPr="00FD68E8">
        <w:rPr>
          <w:lang w:val="de-DE"/>
        </w:rPr>
        <w:t>Aufgabe 3</w:t>
      </w:r>
    </w:p>
    <w:p w:rsidR="00FD68E8" w:rsidRPr="00FD68E8" w:rsidRDefault="00FD68E8" w:rsidP="00FD68E8">
      <w:pPr>
        <w:spacing w:after="0" w:line="240" w:lineRule="auto"/>
        <w:rPr>
          <w:lang w:val="de-DE"/>
        </w:rPr>
      </w:pPr>
      <w:r w:rsidRPr="00FD68E8">
        <w:rPr>
          <w:lang w:val="de-DE"/>
        </w:rPr>
        <w:t>Kreuzen Sie die richtige Antwort A, B oder C an.</w:t>
      </w:r>
    </w:p>
    <w:tbl>
      <w:tblPr>
        <w:tblW w:w="10354" w:type="dxa"/>
        <w:tblLayout w:type="fixed"/>
        <w:tblLook w:val="01E0" w:firstRow="1" w:lastRow="1" w:firstColumn="1" w:lastColumn="1" w:noHBand="0" w:noVBand="0"/>
      </w:tblPr>
      <w:tblGrid>
        <w:gridCol w:w="421"/>
        <w:gridCol w:w="567"/>
        <w:gridCol w:w="9366"/>
      </w:tblGrid>
      <w:tr w:rsidR="00FD68E8" w:rsidRPr="00FD68E8" w:rsidTr="00493285">
        <w:trPr>
          <w:trHeight w:val="152"/>
        </w:trPr>
        <w:tc>
          <w:tcPr>
            <w:tcW w:w="421" w:type="dxa"/>
            <w:shd w:val="clear" w:color="auto" w:fill="auto"/>
            <w:vAlign w:val="center"/>
          </w:tcPr>
          <w:p w:rsidR="00FD68E8" w:rsidRPr="00FD68E8" w:rsidRDefault="00FD68E8" w:rsidP="00FD68E8">
            <w:pPr>
              <w:numPr>
                <w:ilvl w:val="0"/>
                <w:numId w:val="4"/>
              </w:numPr>
              <w:spacing w:after="0" w:line="240" w:lineRule="auto"/>
              <w:contextualSpacing/>
              <w:rPr>
                <w:rFonts w:ascii="Times New Roman" w:eastAsia="Times New Roman" w:hAnsi="Times New Roman" w:cs="Arial"/>
                <w:sz w:val="24"/>
                <w:szCs w:val="24"/>
                <w:lang w:val="de-DE" w:eastAsia="el-GR"/>
              </w:rPr>
            </w:pPr>
          </w:p>
        </w:tc>
        <w:tc>
          <w:tcPr>
            <w:tcW w:w="9933" w:type="dxa"/>
            <w:gridSpan w:val="2"/>
            <w:shd w:val="clear" w:color="auto" w:fill="auto"/>
            <w:vAlign w:val="center"/>
          </w:tcPr>
          <w:p w:rsidR="00FD68E8" w:rsidRPr="00FD68E8" w:rsidRDefault="00FD68E8" w:rsidP="00FD68E8">
            <w:pPr>
              <w:spacing w:after="0" w:line="240" w:lineRule="auto"/>
              <w:rPr>
                <w:rFonts w:cs="Arial"/>
                <w:b/>
                <w:lang w:val="de-DE"/>
              </w:rPr>
            </w:pPr>
            <w:r w:rsidRPr="00FD68E8">
              <w:rPr>
                <w:rFonts w:cs="Arial"/>
                <w:b/>
                <w:lang w:val="de-DE"/>
              </w:rPr>
              <w:t>Nach dem Kognitivismus …</w:t>
            </w:r>
          </w:p>
        </w:tc>
      </w:tr>
      <w:tr w:rsidR="00FD68E8" w:rsidRPr="0091609D" w:rsidTr="00493285">
        <w:trPr>
          <w:trHeight w:val="256"/>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A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reicht das Stimulus-Response-Modell aus, um den Spracherwerb zu erklären.</w:t>
            </w:r>
          </w:p>
        </w:tc>
      </w:tr>
      <w:tr w:rsidR="00FD68E8" w:rsidRPr="0091609D" w:rsidTr="00493285">
        <w:trPr>
          <w:trHeight w:val="256"/>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B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spielt die Auseinandersetzung mit der Umwelt keine Rolle beim Spracherwerb.</w:t>
            </w:r>
          </w:p>
        </w:tc>
      </w:tr>
      <w:tr w:rsidR="00FD68E8" w:rsidRPr="0091609D" w:rsidTr="00493285">
        <w:trPr>
          <w:trHeight w:val="349"/>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C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ist die Entwicklung von Sprache ein Teil der kognitiven Entwicklung.</w:t>
            </w:r>
          </w:p>
        </w:tc>
      </w:tr>
      <w:tr w:rsidR="00FD68E8" w:rsidRPr="00FD68E8" w:rsidTr="00493285">
        <w:trPr>
          <w:trHeight w:val="152"/>
        </w:trPr>
        <w:tc>
          <w:tcPr>
            <w:tcW w:w="421" w:type="dxa"/>
            <w:shd w:val="clear" w:color="auto" w:fill="auto"/>
            <w:vAlign w:val="center"/>
          </w:tcPr>
          <w:p w:rsidR="00FD68E8" w:rsidRPr="00FD68E8" w:rsidRDefault="00FD68E8" w:rsidP="00FD68E8">
            <w:pPr>
              <w:numPr>
                <w:ilvl w:val="0"/>
                <w:numId w:val="4"/>
              </w:numPr>
              <w:spacing w:after="0" w:line="240" w:lineRule="auto"/>
              <w:contextualSpacing/>
              <w:rPr>
                <w:rFonts w:ascii="Times New Roman" w:eastAsia="Times New Roman" w:hAnsi="Times New Roman" w:cs="Arial"/>
                <w:sz w:val="24"/>
                <w:szCs w:val="24"/>
                <w:lang w:val="de-DE" w:eastAsia="el-GR"/>
              </w:rPr>
            </w:pPr>
          </w:p>
        </w:tc>
        <w:tc>
          <w:tcPr>
            <w:tcW w:w="9933" w:type="dxa"/>
            <w:gridSpan w:val="2"/>
            <w:shd w:val="clear" w:color="auto" w:fill="auto"/>
            <w:vAlign w:val="center"/>
          </w:tcPr>
          <w:p w:rsidR="00FD68E8" w:rsidRPr="00FD68E8" w:rsidRDefault="00FD68E8" w:rsidP="00FD68E8">
            <w:pPr>
              <w:spacing w:after="0" w:line="240" w:lineRule="auto"/>
              <w:rPr>
                <w:rFonts w:cs="Arial"/>
                <w:b/>
                <w:lang w:val="de-DE"/>
              </w:rPr>
            </w:pPr>
            <w:r w:rsidRPr="00FD68E8">
              <w:rPr>
                <w:rFonts w:cs="Arial"/>
                <w:b/>
                <w:lang w:val="de-DE"/>
              </w:rPr>
              <w:t xml:space="preserve">Nach </w:t>
            </w:r>
            <w:proofErr w:type="spellStart"/>
            <w:r w:rsidRPr="00FD68E8">
              <w:rPr>
                <w:rFonts w:cs="Arial"/>
                <w:b/>
                <w:lang w:val="de-DE"/>
              </w:rPr>
              <w:t>Gagné</w:t>
            </w:r>
            <w:proofErr w:type="spellEnd"/>
            <w:r w:rsidRPr="00FD68E8">
              <w:rPr>
                <w:rFonts w:cs="Arial"/>
                <w:b/>
                <w:lang w:val="de-DE"/>
              </w:rPr>
              <w:t xml:space="preserve"> …</w:t>
            </w:r>
          </w:p>
        </w:tc>
      </w:tr>
      <w:tr w:rsidR="00FD68E8" w:rsidRPr="0091609D" w:rsidTr="00493285">
        <w:trPr>
          <w:trHeight w:val="256"/>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A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ist der Lernprozess in Lernstufen gegliedert, die unabhängig voneinander sind.</w:t>
            </w:r>
          </w:p>
        </w:tc>
      </w:tr>
      <w:tr w:rsidR="00FD68E8" w:rsidRPr="0091609D" w:rsidTr="00493285">
        <w:trPr>
          <w:trHeight w:val="256"/>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B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ist die achte Lernstufe das Begriffslernen.</w:t>
            </w:r>
          </w:p>
        </w:tc>
      </w:tr>
      <w:tr w:rsidR="00FD68E8" w:rsidRPr="0091609D" w:rsidTr="00493285">
        <w:trPr>
          <w:trHeight w:val="349"/>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C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lernt man in der letzten Lernstufe neue und komplexe Regeln, um Probleme zu lösen.</w:t>
            </w:r>
          </w:p>
        </w:tc>
      </w:tr>
      <w:tr w:rsidR="00FD68E8" w:rsidRPr="00FD68E8" w:rsidTr="00493285">
        <w:trPr>
          <w:trHeight w:val="152"/>
        </w:trPr>
        <w:tc>
          <w:tcPr>
            <w:tcW w:w="421" w:type="dxa"/>
            <w:shd w:val="clear" w:color="auto" w:fill="auto"/>
            <w:vAlign w:val="center"/>
          </w:tcPr>
          <w:p w:rsidR="00FD68E8" w:rsidRPr="00FD68E8" w:rsidRDefault="00FD68E8" w:rsidP="00FD68E8">
            <w:pPr>
              <w:numPr>
                <w:ilvl w:val="0"/>
                <w:numId w:val="4"/>
              </w:numPr>
              <w:spacing w:after="0" w:line="240" w:lineRule="auto"/>
              <w:contextualSpacing/>
              <w:rPr>
                <w:rFonts w:ascii="Times New Roman" w:eastAsia="Times New Roman" w:hAnsi="Times New Roman" w:cs="Arial"/>
                <w:sz w:val="24"/>
                <w:szCs w:val="24"/>
                <w:lang w:val="de-DE" w:eastAsia="el-GR"/>
              </w:rPr>
            </w:pPr>
          </w:p>
        </w:tc>
        <w:tc>
          <w:tcPr>
            <w:tcW w:w="9933" w:type="dxa"/>
            <w:gridSpan w:val="2"/>
            <w:shd w:val="clear" w:color="auto" w:fill="auto"/>
            <w:vAlign w:val="center"/>
          </w:tcPr>
          <w:p w:rsidR="00FD68E8" w:rsidRPr="00FD68E8" w:rsidRDefault="00FD68E8" w:rsidP="00FD68E8">
            <w:pPr>
              <w:spacing w:after="0" w:line="240" w:lineRule="auto"/>
              <w:rPr>
                <w:rFonts w:cs="Arial"/>
                <w:b/>
                <w:lang w:val="de-DE"/>
              </w:rPr>
            </w:pPr>
            <w:r w:rsidRPr="00FD68E8">
              <w:rPr>
                <w:rFonts w:cs="Arial"/>
                <w:b/>
                <w:lang w:val="de-DE"/>
              </w:rPr>
              <w:t xml:space="preserve">Nach </w:t>
            </w:r>
            <w:proofErr w:type="spellStart"/>
            <w:r w:rsidRPr="00FD68E8">
              <w:rPr>
                <w:rFonts w:cs="Arial"/>
                <w:b/>
                <w:lang w:val="de-DE"/>
              </w:rPr>
              <w:t>Ausubel</w:t>
            </w:r>
            <w:proofErr w:type="spellEnd"/>
            <w:r w:rsidRPr="00FD68E8">
              <w:rPr>
                <w:rFonts w:cs="Arial"/>
                <w:b/>
                <w:lang w:val="de-DE"/>
              </w:rPr>
              <w:t xml:space="preserve"> …</w:t>
            </w:r>
          </w:p>
        </w:tc>
      </w:tr>
      <w:tr w:rsidR="00FD68E8" w:rsidRPr="0091609D" w:rsidTr="00493285">
        <w:trPr>
          <w:trHeight w:val="256"/>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A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spielt das schon erworbene Wissen eine große Rolle für das Lernen.</w:t>
            </w:r>
          </w:p>
        </w:tc>
      </w:tr>
      <w:tr w:rsidR="00FD68E8" w:rsidRPr="0091609D" w:rsidTr="00493285">
        <w:trPr>
          <w:trHeight w:val="256"/>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B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soll man nur auswendig lernen und das (Auswendig)Gelernte wiedergeben.</w:t>
            </w:r>
          </w:p>
        </w:tc>
      </w:tr>
      <w:tr w:rsidR="00FD68E8" w:rsidRPr="0091609D" w:rsidTr="00493285">
        <w:trPr>
          <w:trHeight w:val="349"/>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C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soll der Lernstoff dem Lerner in so einer Form übermittelt werden, dass der Lerner ihn sofort produzieren kann.</w:t>
            </w:r>
          </w:p>
        </w:tc>
      </w:tr>
      <w:tr w:rsidR="00FD68E8" w:rsidRPr="00FD68E8" w:rsidTr="00493285">
        <w:trPr>
          <w:trHeight w:val="152"/>
        </w:trPr>
        <w:tc>
          <w:tcPr>
            <w:tcW w:w="421" w:type="dxa"/>
            <w:shd w:val="clear" w:color="auto" w:fill="auto"/>
            <w:vAlign w:val="center"/>
          </w:tcPr>
          <w:p w:rsidR="00FD68E8" w:rsidRPr="00FD68E8" w:rsidRDefault="00FD68E8" w:rsidP="00FD68E8">
            <w:pPr>
              <w:numPr>
                <w:ilvl w:val="0"/>
                <w:numId w:val="4"/>
              </w:numPr>
              <w:spacing w:after="0" w:line="240" w:lineRule="auto"/>
              <w:contextualSpacing/>
              <w:rPr>
                <w:rFonts w:ascii="Times New Roman" w:eastAsia="Times New Roman" w:hAnsi="Times New Roman" w:cs="Arial"/>
                <w:sz w:val="24"/>
                <w:szCs w:val="24"/>
                <w:lang w:val="de-DE" w:eastAsia="el-GR"/>
              </w:rPr>
            </w:pPr>
          </w:p>
        </w:tc>
        <w:tc>
          <w:tcPr>
            <w:tcW w:w="9933" w:type="dxa"/>
            <w:gridSpan w:val="2"/>
            <w:shd w:val="clear" w:color="auto" w:fill="auto"/>
            <w:vAlign w:val="center"/>
          </w:tcPr>
          <w:p w:rsidR="00FD68E8" w:rsidRPr="00FD68E8" w:rsidRDefault="00FD68E8" w:rsidP="00FD68E8">
            <w:pPr>
              <w:spacing w:after="0" w:line="240" w:lineRule="auto"/>
              <w:rPr>
                <w:rFonts w:cs="Arial"/>
                <w:b/>
                <w:lang w:val="de-DE"/>
              </w:rPr>
            </w:pPr>
            <w:r w:rsidRPr="00FD68E8">
              <w:rPr>
                <w:rFonts w:cs="Arial"/>
                <w:b/>
                <w:lang w:val="de-DE"/>
              </w:rPr>
              <w:t xml:space="preserve"> Nach </w:t>
            </w:r>
            <w:proofErr w:type="spellStart"/>
            <w:r w:rsidRPr="00FD68E8">
              <w:rPr>
                <w:rFonts w:cs="Arial"/>
                <w:b/>
                <w:lang w:val="de-DE"/>
              </w:rPr>
              <w:t>Bruner</w:t>
            </w:r>
            <w:proofErr w:type="spellEnd"/>
            <w:r w:rsidRPr="00FD68E8">
              <w:rPr>
                <w:rFonts w:cs="Arial"/>
                <w:b/>
                <w:lang w:val="de-DE"/>
              </w:rPr>
              <w:t xml:space="preserve"> …</w:t>
            </w:r>
          </w:p>
        </w:tc>
      </w:tr>
      <w:tr w:rsidR="00FD68E8" w:rsidRPr="0091609D" w:rsidTr="00493285">
        <w:trPr>
          <w:trHeight w:val="256"/>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A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reicht eine Vermittlung von Wissen für den Lernprozess aus.</w:t>
            </w:r>
          </w:p>
        </w:tc>
      </w:tr>
      <w:tr w:rsidR="00FD68E8" w:rsidRPr="0091609D" w:rsidTr="00493285">
        <w:trPr>
          <w:trHeight w:val="256"/>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B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ist das entdeckende Lernen sehr wichtig für den Lernprozess.</w:t>
            </w:r>
          </w:p>
        </w:tc>
      </w:tr>
      <w:tr w:rsidR="00FD68E8" w:rsidRPr="0091609D" w:rsidTr="00493285">
        <w:trPr>
          <w:trHeight w:val="349"/>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C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können die eigenen Erfahrungen wenig beim Lernprozess helfen.</w:t>
            </w:r>
          </w:p>
          <w:p w:rsidR="00FD68E8" w:rsidRPr="00FD68E8" w:rsidRDefault="00FD68E8" w:rsidP="00FD68E8">
            <w:pPr>
              <w:spacing w:after="0" w:line="240" w:lineRule="auto"/>
              <w:rPr>
                <w:lang w:val="de-DE"/>
              </w:rPr>
            </w:pPr>
          </w:p>
        </w:tc>
      </w:tr>
      <w:tr w:rsidR="00FD68E8" w:rsidRPr="00FD68E8" w:rsidTr="00493285">
        <w:trPr>
          <w:trHeight w:val="152"/>
        </w:trPr>
        <w:tc>
          <w:tcPr>
            <w:tcW w:w="421" w:type="dxa"/>
            <w:shd w:val="clear" w:color="auto" w:fill="auto"/>
            <w:vAlign w:val="center"/>
          </w:tcPr>
          <w:p w:rsidR="00FD68E8" w:rsidRPr="00FD68E8" w:rsidRDefault="00FD68E8" w:rsidP="00FD68E8">
            <w:pPr>
              <w:numPr>
                <w:ilvl w:val="0"/>
                <w:numId w:val="4"/>
              </w:numPr>
              <w:spacing w:after="0" w:line="240" w:lineRule="auto"/>
              <w:contextualSpacing/>
              <w:rPr>
                <w:rFonts w:ascii="Times New Roman" w:eastAsia="Times New Roman" w:hAnsi="Times New Roman" w:cs="Arial"/>
                <w:sz w:val="24"/>
                <w:szCs w:val="24"/>
                <w:lang w:val="de-DE" w:eastAsia="el-GR"/>
              </w:rPr>
            </w:pPr>
          </w:p>
        </w:tc>
        <w:tc>
          <w:tcPr>
            <w:tcW w:w="9933" w:type="dxa"/>
            <w:gridSpan w:val="2"/>
            <w:shd w:val="clear" w:color="auto" w:fill="auto"/>
            <w:vAlign w:val="center"/>
          </w:tcPr>
          <w:p w:rsidR="00FD68E8" w:rsidRPr="00FD68E8" w:rsidRDefault="00FD68E8" w:rsidP="00FD68E8">
            <w:pPr>
              <w:spacing w:after="0" w:line="240" w:lineRule="auto"/>
              <w:rPr>
                <w:rFonts w:cs="Arial"/>
                <w:b/>
                <w:lang w:val="de-DE"/>
              </w:rPr>
            </w:pPr>
            <w:r w:rsidRPr="00FD68E8">
              <w:rPr>
                <w:rFonts w:cs="Arial"/>
                <w:b/>
                <w:lang w:val="de-DE"/>
              </w:rPr>
              <w:t xml:space="preserve"> Nach Piaget …</w:t>
            </w:r>
          </w:p>
        </w:tc>
      </w:tr>
      <w:tr w:rsidR="00FD68E8" w:rsidRPr="0091609D" w:rsidTr="00493285">
        <w:trPr>
          <w:trHeight w:val="256"/>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A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sind die Vorgänge der Assimilation und der Akkommodation für den Lernprozess wichtig.</w:t>
            </w:r>
          </w:p>
        </w:tc>
      </w:tr>
      <w:tr w:rsidR="00FD68E8" w:rsidRPr="0091609D" w:rsidTr="00493285">
        <w:trPr>
          <w:trHeight w:val="256"/>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B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ist die Entwicklung von neuen Denkweisen unwichtig.</w:t>
            </w:r>
          </w:p>
        </w:tc>
      </w:tr>
      <w:tr w:rsidR="00FD68E8" w:rsidRPr="0091609D" w:rsidTr="00493285">
        <w:trPr>
          <w:trHeight w:val="349"/>
        </w:trPr>
        <w:tc>
          <w:tcPr>
            <w:tcW w:w="421" w:type="dxa"/>
            <w:shd w:val="clear" w:color="auto" w:fill="auto"/>
            <w:vAlign w:val="center"/>
          </w:tcPr>
          <w:p w:rsidR="00FD68E8" w:rsidRPr="00FD68E8" w:rsidRDefault="00FD68E8" w:rsidP="00FD68E8">
            <w:pPr>
              <w:spacing w:after="0" w:line="240" w:lineRule="auto"/>
              <w:ind w:left="57" w:right="-57"/>
              <w:rPr>
                <w:rFonts w:cs="Arial"/>
                <w:lang w:val="de-DE"/>
              </w:rPr>
            </w:pPr>
          </w:p>
        </w:tc>
        <w:tc>
          <w:tcPr>
            <w:tcW w:w="567" w:type="dxa"/>
            <w:shd w:val="clear" w:color="auto" w:fill="auto"/>
          </w:tcPr>
          <w:p w:rsidR="00FD68E8" w:rsidRPr="00FD68E8" w:rsidRDefault="00FD68E8" w:rsidP="00FD68E8">
            <w:pPr>
              <w:spacing w:after="0" w:line="240" w:lineRule="auto"/>
              <w:ind w:right="-567"/>
              <w:rPr>
                <w:rFonts w:cs="Arial"/>
                <w:b/>
              </w:rPr>
            </w:pPr>
            <w:r w:rsidRPr="00FD68E8">
              <w:rPr>
                <w:rFonts w:cs="Arial"/>
                <w:b/>
              </w:rPr>
              <w:t xml:space="preserve">C </w:t>
            </w:r>
            <w:r w:rsidRPr="00FD68E8">
              <w:rPr>
                <w:rFonts w:cs="Arial"/>
                <w:b/>
              </w:rPr>
              <w:sym w:font="Wingdings" w:char="0071"/>
            </w:r>
            <w:r w:rsidRPr="00FD68E8">
              <w:rPr>
                <w:rFonts w:cs="Arial"/>
                <w:b/>
              </w:rPr>
              <w:t xml:space="preserve">  </w:t>
            </w:r>
          </w:p>
        </w:tc>
        <w:tc>
          <w:tcPr>
            <w:tcW w:w="9366" w:type="dxa"/>
            <w:shd w:val="clear" w:color="auto" w:fill="auto"/>
          </w:tcPr>
          <w:p w:rsidR="00FD68E8" w:rsidRPr="00FD68E8" w:rsidRDefault="00FD68E8" w:rsidP="00FD68E8">
            <w:pPr>
              <w:spacing w:after="0" w:line="240" w:lineRule="auto"/>
              <w:rPr>
                <w:lang w:val="de-DE"/>
              </w:rPr>
            </w:pPr>
            <w:r w:rsidRPr="00FD68E8">
              <w:rPr>
                <w:lang w:val="de-DE"/>
              </w:rPr>
              <w:t>wird mit dem Begriff „Akkommodation“ verstanden, dass das Neue an das Bekannte angepasst wird.</w:t>
            </w:r>
          </w:p>
        </w:tc>
      </w:tr>
    </w:tbl>
    <w:p w:rsidR="00FD68E8" w:rsidRPr="00FD68E8" w:rsidRDefault="00FD68E8" w:rsidP="00FD68E8">
      <w:pPr>
        <w:spacing w:after="0" w:line="240" w:lineRule="auto"/>
        <w:rPr>
          <w:lang w:val="de-DE"/>
        </w:rPr>
      </w:pPr>
    </w:p>
    <w:p w:rsidR="00FD68E8" w:rsidRDefault="00FD68E8" w:rsidP="00462109">
      <w:pPr>
        <w:pStyle w:val="ListParagraph"/>
        <w:spacing w:after="0" w:line="240" w:lineRule="auto"/>
        <w:rPr>
          <w:rFonts w:ascii="Times New Roman" w:hAnsi="Times New Roman" w:cs="Times New Roman"/>
          <w:sz w:val="24"/>
          <w:szCs w:val="24"/>
          <w:lang w:val="de-DE"/>
        </w:rPr>
      </w:pPr>
    </w:p>
    <w:p w:rsidR="00FD68E8" w:rsidRDefault="00FD68E8" w:rsidP="00462109">
      <w:pPr>
        <w:pStyle w:val="ListParagraph"/>
        <w:spacing w:after="0" w:line="240" w:lineRule="auto"/>
        <w:rPr>
          <w:rFonts w:ascii="Times New Roman" w:hAnsi="Times New Roman" w:cs="Times New Roman"/>
          <w:sz w:val="24"/>
          <w:szCs w:val="24"/>
          <w:lang w:val="de-DE"/>
        </w:rPr>
      </w:pPr>
    </w:p>
    <w:p w:rsidR="00FD68E8" w:rsidRDefault="00FD68E8" w:rsidP="00462109">
      <w:pPr>
        <w:pStyle w:val="ListParagraph"/>
        <w:spacing w:after="0" w:line="240" w:lineRule="auto"/>
        <w:rPr>
          <w:rFonts w:ascii="Times New Roman" w:hAnsi="Times New Roman" w:cs="Times New Roman"/>
          <w:sz w:val="24"/>
          <w:szCs w:val="24"/>
          <w:lang w:val="de-DE"/>
        </w:rPr>
      </w:pPr>
    </w:p>
    <w:p w:rsidR="0091609D" w:rsidRDefault="0091609D" w:rsidP="00462109">
      <w:pPr>
        <w:pStyle w:val="ListParagraph"/>
        <w:spacing w:after="0" w:line="240" w:lineRule="auto"/>
        <w:rPr>
          <w:rFonts w:ascii="Times New Roman" w:hAnsi="Times New Roman" w:cs="Times New Roman"/>
          <w:sz w:val="24"/>
          <w:szCs w:val="24"/>
          <w:lang w:val="de-DE"/>
        </w:rPr>
      </w:pPr>
    </w:p>
    <w:p w:rsidR="0091609D" w:rsidRDefault="0091609D" w:rsidP="00462109">
      <w:pPr>
        <w:pStyle w:val="ListParagraph"/>
        <w:spacing w:after="0" w:line="240" w:lineRule="auto"/>
        <w:rPr>
          <w:rFonts w:ascii="Times New Roman" w:hAnsi="Times New Roman" w:cs="Times New Roman"/>
          <w:sz w:val="24"/>
          <w:szCs w:val="24"/>
          <w:lang w:val="de-DE"/>
        </w:rPr>
      </w:pPr>
    </w:p>
    <w:p w:rsidR="00FD68E8" w:rsidRDefault="00FD68E8" w:rsidP="00462109">
      <w:pPr>
        <w:pStyle w:val="ListParagraph"/>
        <w:spacing w:after="0" w:line="240" w:lineRule="auto"/>
        <w:rPr>
          <w:rFonts w:ascii="Times New Roman" w:hAnsi="Times New Roman" w:cs="Times New Roman"/>
          <w:sz w:val="24"/>
          <w:szCs w:val="24"/>
          <w:lang w:val="de-DE"/>
        </w:rPr>
      </w:pPr>
    </w:p>
    <w:p w:rsidR="00955643" w:rsidRDefault="00955643" w:rsidP="00462109">
      <w:pPr>
        <w:pStyle w:val="ListParagraph"/>
        <w:spacing w:after="0" w:line="240" w:lineRule="auto"/>
        <w:rPr>
          <w:rFonts w:ascii="Times New Roman" w:hAnsi="Times New Roman" w:cs="Times New Roman"/>
          <w:sz w:val="24"/>
          <w:szCs w:val="24"/>
          <w:lang w:val="de-DE"/>
        </w:rPr>
      </w:pPr>
    </w:p>
    <w:p w:rsidR="00955643" w:rsidRDefault="00955643" w:rsidP="00462109">
      <w:pPr>
        <w:pStyle w:val="ListParagraph"/>
        <w:spacing w:after="0" w:line="240" w:lineRule="auto"/>
        <w:rPr>
          <w:rFonts w:ascii="Times New Roman" w:hAnsi="Times New Roman" w:cs="Times New Roman"/>
          <w:sz w:val="24"/>
          <w:szCs w:val="24"/>
          <w:lang w:val="de-DE"/>
        </w:rPr>
      </w:pPr>
    </w:p>
    <w:p w:rsidR="00955643" w:rsidRDefault="00955643" w:rsidP="00462109">
      <w:pPr>
        <w:pStyle w:val="ListParagraph"/>
        <w:spacing w:after="0" w:line="240" w:lineRule="auto"/>
        <w:rPr>
          <w:rFonts w:ascii="Times New Roman" w:hAnsi="Times New Roman" w:cs="Times New Roman"/>
          <w:sz w:val="24"/>
          <w:szCs w:val="24"/>
          <w:lang w:val="de-DE"/>
        </w:rPr>
      </w:pPr>
    </w:p>
    <w:p w:rsidR="00FD68E8" w:rsidRDefault="00FD68E8" w:rsidP="00FD68E8">
      <w:pPr>
        <w:jc w:val="center"/>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Arbeitsblatt 3 – </w:t>
      </w:r>
      <w:r w:rsidRPr="004414A5">
        <w:rPr>
          <w:rFonts w:ascii="Times New Roman" w:hAnsi="Times New Roman" w:cs="Times New Roman"/>
          <w:sz w:val="24"/>
          <w:szCs w:val="24"/>
          <w:lang w:val="de-DE"/>
        </w:rPr>
        <w:t>Wiederholung</w:t>
      </w:r>
      <w:r>
        <w:rPr>
          <w:rFonts w:ascii="Times New Roman" w:hAnsi="Times New Roman" w:cs="Times New Roman"/>
          <w:sz w:val="24"/>
          <w:szCs w:val="24"/>
          <w:lang w:val="de-DE"/>
        </w:rPr>
        <w:t>saufgaben</w:t>
      </w:r>
    </w:p>
    <w:p w:rsidR="00FD68E8" w:rsidRPr="004414A5" w:rsidRDefault="00FD68E8" w:rsidP="00FD68E8">
      <w:pPr>
        <w:rPr>
          <w:lang w:val="de-DE"/>
        </w:rPr>
      </w:pPr>
    </w:p>
    <w:p w:rsidR="00FD68E8" w:rsidRDefault="00FD68E8" w:rsidP="00FD68E8">
      <w:pPr>
        <w:rPr>
          <w:rFonts w:ascii="Times New Roman" w:hAnsi="Times New Roman" w:cs="Times New Roman"/>
          <w:sz w:val="24"/>
          <w:szCs w:val="24"/>
          <w:lang w:val="de-DE"/>
        </w:rPr>
      </w:pPr>
      <w:r>
        <w:rPr>
          <w:rFonts w:ascii="Times New Roman" w:hAnsi="Times New Roman" w:cs="Times New Roman"/>
          <w:sz w:val="24"/>
          <w:szCs w:val="24"/>
          <w:lang w:val="de-DE"/>
        </w:rPr>
        <w:t>Aufgabe 1</w:t>
      </w:r>
    </w:p>
    <w:p w:rsidR="00FD68E8" w:rsidRDefault="00FD68E8" w:rsidP="00FD68E8">
      <w:pPr>
        <w:rPr>
          <w:rFonts w:ascii="Times New Roman" w:hAnsi="Times New Roman" w:cs="Times New Roman"/>
          <w:sz w:val="24"/>
          <w:szCs w:val="24"/>
          <w:lang w:val="de-DE"/>
        </w:rPr>
      </w:pPr>
      <w:r>
        <w:rPr>
          <w:rFonts w:ascii="Times New Roman" w:hAnsi="Times New Roman" w:cs="Times New Roman"/>
          <w:sz w:val="24"/>
          <w:szCs w:val="24"/>
          <w:lang w:val="de-DE"/>
        </w:rPr>
        <w:t>Ergänzen Sie die fehlenden Wörter:</w:t>
      </w:r>
    </w:p>
    <w:p w:rsidR="00FD68E8" w:rsidRDefault="00FD68E8" w:rsidP="00FD68E8">
      <w:pPr>
        <w:rPr>
          <w:rFonts w:ascii="Times New Roman" w:hAnsi="Times New Roman" w:cs="Times New Roman"/>
          <w:sz w:val="24"/>
          <w:szCs w:val="24"/>
          <w:lang w:val="de-DE"/>
        </w:rPr>
      </w:pPr>
      <w:r>
        <w:rPr>
          <w:rFonts w:ascii="Times New Roman" w:hAnsi="Times New Roman" w:cs="Times New Roman"/>
          <w:sz w:val="24"/>
          <w:szCs w:val="24"/>
          <w:lang w:val="de-DE"/>
        </w:rPr>
        <w:t>Identitätshypothese</w:t>
      </w:r>
    </w:p>
    <w:p w:rsidR="00FD68E8" w:rsidRPr="00796A43" w:rsidRDefault="00FD68E8" w:rsidP="00FD68E8">
      <w:pPr>
        <w:jc w:val="both"/>
        <w:rPr>
          <w:rFonts w:ascii="Times New Roman" w:hAnsi="Times New Roman" w:cs="Times New Roman"/>
          <w:sz w:val="24"/>
          <w:szCs w:val="24"/>
          <w:lang w:val="de-DE"/>
        </w:rPr>
      </w:pPr>
      <w:r w:rsidRPr="00796A43">
        <w:rPr>
          <w:rFonts w:ascii="Times New Roman" w:hAnsi="Times New Roman" w:cs="Times New Roman"/>
          <w:sz w:val="24"/>
          <w:szCs w:val="24"/>
          <w:lang w:val="de-DE"/>
        </w:rPr>
        <w:t xml:space="preserve">Als Grundlage für die Identitätshypothese gelten die Theorien „ …………………“ und „ </w:t>
      </w:r>
      <w:proofErr w:type="gramStart"/>
      <w:r w:rsidRPr="00796A43">
        <w:rPr>
          <w:rFonts w:ascii="Times New Roman" w:hAnsi="Times New Roman" w:cs="Times New Roman"/>
          <w:sz w:val="24"/>
          <w:szCs w:val="24"/>
          <w:lang w:val="de-DE"/>
        </w:rPr>
        <w:t>…………………….</w:t>
      </w:r>
      <w:proofErr w:type="gramEnd"/>
      <w:r w:rsidRPr="00796A43">
        <w:rPr>
          <w:rFonts w:ascii="Times New Roman" w:hAnsi="Times New Roman" w:cs="Times New Roman"/>
          <w:sz w:val="24"/>
          <w:szCs w:val="24"/>
          <w:lang w:val="de-DE"/>
        </w:rPr>
        <w:t>“.</w:t>
      </w:r>
    </w:p>
    <w:p w:rsidR="00FD68E8" w:rsidRPr="00796A43" w:rsidRDefault="00FD68E8" w:rsidP="00FD68E8">
      <w:pPr>
        <w:spacing w:line="216" w:lineRule="auto"/>
        <w:jc w:val="both"/>
        <w:rPr>
          <w:lang w:val="de-DE"/>
        </w:rPr>
      </w:pPr>
      <w:r w:rsidRPr="00796A43">
        <w:rPr>
          <w:lang w:val="de-DE"/>
        </w:rPr>
        <w:t xml:space="preserve">Dieser Hypothese zum Zweitspracherwerb zufolge ist der Spracherwerb ein </w:t>
      </w:r>
      <w:proofErr w:type="gramStart"/>
      <w:r w:rsidRPr="00796A43">
        <w:rPr>
          <w:lang w:val="de-DE"/>
        </w:rPr>
        <w:t>………………………, ………………………, …………………..</w:t>
      </w:r>
      <w:proofErr w:type="gramEnd"/>
      <w:r w:rsidRPr="00796A43">
        <w:rPr>
          <w:lang w:val="de-DE"/>
        </w:rPr>
        <w:t xml:space="preserve"> Prozess. </w:t>
      </w:r>
      <w:r w:rsidRPr="00796A43">
        <w:rPr>
          <w:rFonts w:eastAsiaTheme="minorEastAsia"/>
          <w:color w:val="000000" w:themeColor="text1"/>
          <w:kern w:val="24"/>
          <w:lang w:val="de-DE"/>
        </w:rPr>
        <w:t xml:space="preserve">Der Erwerb der Zweitsprache vollzieht sich auf der gleichen Art und Weise wie der Erstspracherwerb, da die </w:t>
      </w:r>
      <w:proofErr w:type="gramStart"/>
      <w:r w:rsidRPr="00796A43">
        <w:rPr>
          <w:rFonts w:eastAsiaTheme="minorEastAsia"/>
          <w:color w:val="000000" w:themeColor="text1"/>
          <w:kern w:val="24"/>
          <w:lang w:val="de-DE"/>
        </w:rPr>
        <w:t>…………………………………..</w:t>
      </w:r>
      <w:proofErr w:type="gramEnd"/>
      <w:r w:rsidRPr="00796A43">
        <w:rPr>
          <w:rFonts w:eastAsiaTheme="minorEastAsia"/>
          <w:color w:val="000000" w:themeColor="text1"/>
          <w:kern w:val="24"/>
          <w:lang w:val="de-DE"/>
        </w:rPr>
        <w:t xml:space="preserve"> Prozesse ähnlich sind, und da gleiche …………………………  Grundlagen existieren, denen alle natürlichen Sprachen folgen. Für den Erwerb der Zweitsprache ist also die </w:t>
      </w:r>
      <w:proofErr w:type="gramStart"/>
      <w:r w:rsidRPr="00796A43">
        <w:rPr>
          <w:rFonts w:eastAsiaTheme="minorEastAsia"/>
          <w:color w:val="000000" w:themeColor="text1"/>
          <w:kern w:val="24"/>
          <w:lang w:val="de-DE"/>
        </w:rPr>
        <w:t>…………………………..</w:t>
      </w:r>
      <w:proofErr w:type="gramEnd"/>
      <w:r w:rsidRPr="00796A43">
        <w:rPr>
          <w:rFonts w:eastAsiaTheme="minorEastAsia"/>
          <w:color w:val="000000" w:themeColor="text1"/>
          <w:kern w:val="24"/>
          <w:lang w:val="de-DE"/>
        </w:rPr>
        <w:t xml:space="preserve"> des Lerners nicht entscheidend. Es ist </w:t>
      </w:r>
      <w:proofErr w:type="gramStart"/>
      <w:r w:rsidRPr="00796A43">
        <w:rPr>
          <w:rFonts w:eastAsiaTheme="minorEastAsia"/>
          <w:color w:val="000000" w:themeColor="text1"/>
          <w:kern w:val="24"/>
          <w:lang w:val="de-DE"/>
        </w:rPr>
        <w:t>……………………,</w:t>
      </w:r>
      <w:proofErr w:type="gramEnd"/>
      <w:r w:rsidRPr="00796A43">
        <w:rPr>
          <w:rFonts w:eastAsiaTheme="minorEastAsia"/>
          <w:color w:val="000000" w:themeColor="text1"/>
          <w:kern w:val="24"/>
          <w:lang w:val="de-DE"/>
        </w:rPr>
        <w:t xml:space="preserve"> welche Sprachen erworben werden und welche Sprachen der Lerner bereits erworben hat. Der Lerner aktiviert </w:t>
      </w:r>
      <w:proofErr w:type="gramStart"/>
      <w:r w:rsidRPr="00796A43">
        <w:rPr>
          <w:rFonts w:eastAsiaTheme="minorEastAsia"/>
          <w:color w:val="000000" w:themeColor="text1"/>
          <w:kern w:val="24"/>
          <w:lang w:val="de-DE"/>
        </w:rPr>
        <w:t>…………………………..</w:t>
      </w:r>
      <w:proofErr w:type="gramEnd"/>
      <w:r w:rsidRPr="00796A43">
        <w:rPr>
          <w:rFonts w:eastAsiaTheme="minorEastAsia"/>
          <w:color w:val="000000" w:themeColor="text1"/>
          <w:kern w:val="24"/>
          <w:lang w:val="de-DE"/>
        </w:rPr>
        <w:t xml:space="preserve"> mentale Prozesse, die bewirken, dass die zweitsprachlichen Elemente und Regeln in gleicher …………………………… (Erwerbssequenzen) wie beim kindlichen Erstsprachenerwerb erworben werden. </w:t>
      </w:r>
      <w:r w:rsidRPr="00796A43">
        <w:rPr>
          <w:rFonts w:eastAsiaTheme="minorEastAsia" w:hAnsi="Calibri"/>
          <w:color w:val="000000" w:themeColor="text1"/>
          <w:kern w:val="24"/>
          <w:lang w:val="de-DE"/>
        </w:rPr>
        <w:t xml:space="preserve">Der Identitätshypothese zufolge kann die Abfolge der Erwerbssequenzen nicht </w:t>
      </w:r>
      <w:proofErr w:type="gramStart"/>
      <w:r w:rsidRPr="00796A43">
        <w:rPr>
          <w:rFonts w:eastAsiaTheme="minorEastAsia" w:hAnsi="Calibri"/>
          <w:color w:val="000000" w:themeColor="text1"/>
          <w:kern w:val="24"/>
          <w:lang w:val="de-DE"/>
        </w:rPr>
        <w:t>……………………………..</w:t>
      </w:r>
      <w:proofErr w:type="gramEnd"/>
      <w:r w:rsidRPr="00796A43">
        <w:rPr>
          <w:rFonts w:eastAsiaTheme="minorEastAsia" w:hAnsi="Calibri"/>
          <w:color w:val="000000" w:themeColor="text1"/>
          <w:kern w:val="24"/>
          <w:lang w:val="de-DE"/>
        </w:rPr>
        <w:t xml:space="preserve"> werden.</w:t>
      </w:r>
    </w:p>
    <w:p w:rsidR="00FD68E8" w:rsidRPr="00796A43" w:rsidRDefault="00FD68E8" w:rsidP="00FD68E8">
      <w:pPr>
        <w:spacing w:line="216" w:lineRule="auto"/>
        <w:jc w:val="both"/>
        <w:rPr>
          <w:lang w:val="de-DE"/>
        </w:rPr>
      </w:pPr>
      <w:r w:rsidRPr="00796A43">
        <w:rPr>
          <w:rFonts w:eastAsiaTheme="minorEastAsia"/>
          <w:color w:val="000000" w:themeColor="text1"/>
          <w:kern w:val="24"/>
          <w:lang w:val="de-DE"/>
        </w:rPr>
        <w:t>Fehler gelten dieser Hypothese zum Zweitspracherwerb zufolge al</w:t>
      </w:r>
      <w:r>
        <w:rPr>
          <w:rFonts w:eastAsiaTheme="minorEastAsia"/>
          <w:color w:val="000000" w:themeColor="text1"/>
          <w:kern w:val="24"/>
          <w:lang w:val="de-DE"/>
        </w:rPr>
        <w:t xml:space="preserve">s notwendige </w:t>
      </w:r>
      <w:proofErr w:type="gramStart"/>
      <w:r>
        <w:rPr>
          <w:rFonts w:eastAsiaTheme="minorEastAsia"/>
          <w:color w:val="000000" w:themeColor="text1"/>
          <w:kern w:val="24"/>
          <w:lang w:val="de-DE"/>
        </w:rPr>
        <w:t>…………………………………………. .</w:t>
      </w:r>
      <w:proofErr w:type="gramEnd"/>
    </w:p>
    <w:p w:rsidR="00FD68E8" w:rsidRPr="00796A43" w:rsidRDefault="00FD68E8" w:rsidP="00FD68E8">
      <w:pPr>
        <w:pStyle w:val="NormalWeb"/>
        <w:spacing w:before="200" w:beforeAutospacing="0" w:after="0" w:afterAutospacing="0" w:line="216" w:lineRule="auto"/>
        <w:jc w:val="right"/>
        <w:rPr>
          <w:lang w:val="de-DE"/>
        </w:rPr>
      </w:pPr>
      <w:r w:rsidRPr="00796A43">
        <w:rPr>
          <w:rFonts w:eastAsiaTheme="minorEastAsia"/>
          <w:color w:val="000000" w:themeColor="text1"/>
          <w:kern w:val="24"/>
          <w:lang w:val="de-DE"/>
        </w:rPr>
        <w:t xml:space="preserve"> </w:t>
      </w:r>
    </w:p>
    <w:p w:rsidR="00FD68E8" w:rsidRDefault="00FD68E8" w:rsidP="00FD68E8">
      <w:pPr>
        <w:spacing w:line="216" w:lineRule="auto"/>
        <w:jc w:val="both"/>
        <w:rPr>
          <w:lang w:val="de-DE"/>
        </w:rPr>
      </w:pPr>
    </w:p>
    <w:p w:rsidR="00FD68E8" w:rsidRDefault="00FD68E8" w:rsidP="00FD68E8">
      <w:pPr>
        <w:spacing w:line="216" w:lineRule="auto"/>
        <w:jc w:val="both"/>
        <w:rPr>
          <w:lang w:val="de-DE"/>
        </w:rPr>
      </w:pPr>
      <w:r>
        <w:rPr>
          <w:lang w:val="de-DE"/>
        </w:rPr>
        <w:t>Aufgabe 2</w:t>
      </w:r>
    </w:p>
    <w:p w:rsidR="00FD68E8" w:rsidRDefault="00FD68E8" w:rsidP="00FD68E8">
      <w:pPr>
        <w:spacing w:line="216" w:lineRule="auto"/>
        <w:jc w:val="both"/>
        <w:rPr>
          <w:lang w:val="de-DE"/>
        </w:rPr>
      </w:pPr>
      <w:r>
        <w:rPr>
          <w:lang w:val="de-DE"/>
        </w:rPr>
        <w:t xml:space="preserve">Erläutern Sie kurz die 5 Hypothesen von </w:t>
      </w:r>
      <w:proofErr w:type="spellStart"/>
      <w:r>
        <w:rPr>
          <w:lang w:val="de-DE"/>
        </w:rPr>
        <w:t>Krashen</w:t>
      </w:r>
      <w:proofErr w:type="spellEnd"/>
      <w:r>
        <w:rPr>
          <w:lang w:val="de-DE"/>
        </w:rPr>
        <w:t>.</w:t>
      </w:r>
    </w:p>
    <w:tbl>
      <w:tblPr>
        <w:tblStyle w:val="TableGrid"/>
        <w:tblW w:w="9067" w:type="dxa"/>
        <w:tblLook w:val="04A0" w:firstRow="1" w:lastRow="0" w:firstColumn="1" w:lastColumn="0" w:noHBand="0" w:noVBand="1"/>
      </w:tblPr>
      <w:tblGrid>
        <w:gridCol w:w="3539"/>
        <w:gridCol w:w="5528"/>
      </w:tblGrid>
      <w:tr w:rsidR="00FD68E8" w:rsidTr="00493285">
        <w:tc>
          <w:tcPr>
            <w:tcW w:w="3539" w:type="dxa"/>
          </w:tcPr>
          <w:p w:rsidR="00FD68E8" w:rsidRPr="00B66EF5" w:rsidRDefault="00FD68E8" w:rsidP="00493285">
            <w:pPr>
              <w:spacing w:line="216" w:lineRule="auto"/>
              <w:rPr>
                <w:lang w:val="en-US"/>
              </w:rPr>
            </w:pPr>
            <w:r w:rsidRPr="00B66EF5">
              <w:rPr>
                <w:rFonts w:eastAsiaTheme="minorEastAsia" w:hAnsi="Calibri"/>
                <w:color w:val="000000" w:themeColor="text1"/>
                <w:kern w:val="24"/>
                <w:lang w:val="en-US"/>
              </w:rPr>
              <w:t xml:space="preserve">Die Acquisition-Learning </w:t>
            </w:r>
            <w:proofErr w:type="spellStart"/>
            <w:r w:rsidRPr="00B66EF5">
              <w:rPr>
                <w:rFonts w:eastAsiaTheme="minorEastAsia" w:hAnsi="Calibri"/>
                <w:color w:val="000000" w:themeColor="text1"/>
                <w:kern w:val="24"/>
                <w:lang w:val="en-US"/>
              </w:rPr>
              <w:t>Hypothese</w:t>
            </w:r>
            <w:proofErr w:type="spellEnd"/>
            <w:r w:rsidRPr="00B66EF5">
              <w:rPr>
                <w:rFonts w:eastAsiaTheme="minorEastAsia" w:hAnsi="Calibri"/>
                <w:color w:val="000000" w:themeColor="text1"/>
                <w:kern w:val="24"/>
                <w:lang w:val="en-US"/>
              </w:rPr>
              <w:t xml:space="preserve"> </w:t>
            </w:r>
          </w:p>
          <w:p w:rsidR="00FD68E8" w:rsidRDefault="00FD68E8" w:rsidP="00493285">
            <w:pPr>
              <w:spacing w:line="216" w:lineRule="auto"/>
              <w:jc w:val="both"/>
              <w:rPr>
                <w:lang w:val="de-DE"/>
              </w:rPr>
            </w:pPr>
          </w:p>
        </w:tc>
        <w:tc>
          <w:tcPr>
            <w:tcW w:w="5528" w:type="dxa"/>
          </w:tcPr>
          <w:p w:rsidR="00FD68E8" w:rsidRDefault="00FD68E8" w:rsidP="00493285">
            <w:pPr>
              <w:spacing w:line="216" w:lineRule="auto"/>
              <w:jc w:val="both"/>
              <w:rPr>
                <w:lang w:val="de-DE"/>
              </w:rPr>
            </w:pPr>
          </w:p>
          <w:p w:rsidR="00FD68E8" w:rsidRDefault="00FD68E8" w:rsidP="00493285">
            <w:pPr>
              <w:spacing w:line="216" w:lineRule="auto"/>
              <w:jc w:val="both"/>
              <w:rPr>
                <w:lang w:val="de-DE"/>
              </w:rPr>
            </w:pPr>
          </w:p>
          <w:p w:rsidR="00FD68E8" w:rsidRDefault="00FD68E8" w:rsidP="00493285">
            <w:pPr>
              <w:spacing w:line="216" w:lineRule="auto"/>
              <w:jc w:val="both"/>
              <w:rPr>
                <w:lang w:val="de-DE"/>
              </w:rPr>
            </w:pPr>
          </w:p>
          <w:p w:rsidR="00FD68E8" w:rsidRDefault="00FD68E8" w:rsidP="00493285">
            <w:pPr>
              <w:spacing w:line="216" w:lineRule="auto"/>
              <w:jc w:val="both"/>
              <w:rPr>
                <w:lang w:val="de-DE"/>
              </w:rPr>
            </w:pPr>
          </w:p>
        </w:tc>
      </w:tr>
      <w:tr w:rsidR="00FD68E8" w:rsidTr="00493285">
        <w:tc>
          <w:tcPr>
            <w:tcW w:w="3539" w:type="dxa"/>
          </w:tcPr>
          <w:p w:rsidR="00FD68E8" w:rsidRPr="00B66EF5" w:rsidRDefault="00FD68E8" w:rsidP="00493285">
            <w:pPr>
              <w:spacing w:line="216" w:lineRule="auto"/>
              <w:rPr>
                <w:lang w:val="en-US"/>
              </w:rPr>
            </w:pPr>
            <w:r w:rsidRPr="00B66EF5">
              <w:rPr>
                <w:rFonts w:eastAsiaTheme="minorEastAsia" w:hAnsi="Calibri"/>
                <w:color w:val="000000" w:themeColor="text1"/>
                <w:kern w:val="24"/>
                <w:lang w:val="en-US"/>
              </w:rPr>
              <w:t>Die Monitor-</w:t>
            </w:r>
            <w:proofErr w:type="spellStart"/>
            <w:r w:rsidRPr="00B66EF5">
              <w:rPr>
                <w:rFonts w:eastAsiaTheme="minorEastAsia" w:hAnsi="Calibri"/>
                <w:color w:val="000000" w:themeColor="text1"/>
                <w:kern w:val="24"/>
                <w:lang w:val="en-US"/>
              </w:rPr>
              <w:t>Hypothese</w:t>
            </w:r>
            <w:proofErr w:type="spellEnd"/>
            <w:r w:rsidRPr="00B66EF5">
              <w:rPr>
                <w:rFonts w:eastAsiaTheme="minorEastAsia" w:hAnsi="Calibri"/>
                <w:color w:val="000000" w:themeColor="text1"/>
                <w:kern w:val="24"/>
                <w:lang w:val="en-US"/>
              </w:rPr>
              <w:t xml:space="preserve"> </w:t>
            </w:r>
          </w:p>
          <w:p w:rsidR="00FD68E8" w:rsidRDefault="00FD68E8" w:rsidP="00493285">
            <w:pPr>
              <w:spacing w:line="216" w:lineRule="auto"/>
              <w:jc w:val="both"/>
              <w:rPr>
                <w:lang w:val="de-DE"/>
              </w:rPr>
            </w:pPr>
          </w:p>
        </w:tc>
        <w:tc>
          <w:tcPr>
            <w:tcW w:w="5528" w:type="dxa"/>
          </w:tcPr>
          <w:p w:rsidR="00FD68E8" w:rsidRDefault="00FD68E8" w:rsidP="00493285">
            <w:pPr>
              <w:spacing w:line="216" w:lineRule="auto"/>
              <w:jc w:val="both"/>
              <w:rPr>
                <w:lang w:val="de-DE"/>
              </w:rPr>
            </w:pPr>
          </w:p>
          <w:p w:rsidR="00FD68E8" w:rsidRDefault="00FD68E8" w:rsidP="00493285">
            <w:pPr>
              <w:spacing w:line="216" w:lineRule="auto"/>
              <w:jc w:val="both"/>
              <w:rPr>
                <w:lang w:val="de-DE"/>
              </w:rPr>
            </w:pPr>
          </w:p>
          <w:p w:rsidR="00FD68E8" w:rsidRDefault="00FD68E8" w:rsidP="00493285">
            <w:pPr>
              <w:spacing w:line="216" w:lineRule="auto"/>
              <w:jc w:val="both"/>
              <w:rPr>
                <w:lang w:val="de-DE"/>
              </w:rPr>
            </w:pPr>
          </w:p>
          <w:p w:rsidR="00FD68E8" w:rsidRDefault="00FD68E8" w:rsidP="00493285">
            <w:pPr>
              <w:spacing w:line="216" w:lineRule="auto"/>
              <w:jc w:val="both"/>
              <w:rPr>
                <w:lang w:val="de-DE"/>
              </w:rPr>
            </w:pPr>
          </w:p>
        </w:tc>
      </w:tr>
      <w:tr w:rsidR="00FD68E8" w:rsidTr="00493285">
        <w:tc>
          <w:tcPr>
            <w:tcW w:w="3539" w:type="dxa"/>
          </w:tcPr>
          <w:p w:rsidR="00FD68E8" w:rsidRPr="00B66EF5" w:rsidRDefault="00FD68E8" w:rsidP="00493285">
            <w:pPr>
              <w:spacing w:line="216" w:lineRule="auto"/>
              <w:rPr>
                <w:lang w:val="en-US"/>
              </w:rPr>
            </w:pPr>
            <w:r w:rsidRPr="00B66EF5">
              <w:rPr>
                <w:rFonts w:eastAsiaTheme="minorEastAsia" w:hAnsi="Calibri"/>
                <w:color w:val="000000" w:themeColor="text1"/>
                <w:kern w:val="24"/>
                <w:lang w:val="en-US"/>
              </w:rPr>
              <w:t xml:space="preserve">Die Natural-Order </w:t>
            </w:r>
            <w:proofErr w:type="spellStart"/>
            <w:r w:rsidRPr="00B66EF5">
              <w:rPr>
                <w:rFonts w:eastAsiaTheme="minorEastAsia" w:hAnsi="Calibri"/>
                <w:color w:val="000000" w:themeColor="text1"/>
                <w:kern w:val="24"/>
                <w:lang w:val="en-US"/>
              </w:rPr>
              <w:t>Hypothese</w:t>
            </w:r>
            <w:proofErr w:type="spellEnd"/>
            <w:r w:rsidRPr="00B66EF5">
              <w:rPr>
                <w:rFonts w:eastAsiaTheme="minorEastAsia" w:hAnsi="Calibri"/>
                <w:color w:val="000000" w:themeColor="text1"/>
                <w:kern w:val="24"/>
                <w:lang w:val="en-US"/>
              </w:rPr>
              <w:t xml:space="preserve"> </w:t>
            </w:r>
          </w:p>
          <w:p w:rsidR="00FD68E8" w:rsidRDefault="00FD68E8" w:rsidP="00493285">
            <w:pPr>
              <w:spacing w:line="216" w:lineRule="auto"/>
              <w:jc w:val="both"/>
              <w:rPr>
                <w:lang w:val="de-DE"/>
              </w:rPr>
            </w:pPr>
          </w:p>
        </w:tc>
        <w:tc>
          <w:tcPr>
            <w:tcW w:w="5528" w:type="dxa"/>
          </w:tcPr>
          <w:p w:rsidR="00FD68E8" w:rsidRDefault="00FD68E8" w:rsidP="00493285">
            <w:pPr>
              <w:spacing w:line="216" w:lineRule="auto"/>
              <w:jc w:val="both"/>
              <w:rPr>
                <w:lang w:val="de-DE"/>
              </w:rPr>
            </w:pPr>
          </w:p>
          <w:p w:rsidR="00FD68E8" w:rsidRDefault="00FD68E8" w:rsidP="00493285">
            <w:pPr>
              <w:spacing w:line="216" w:lineRule="auto"/>
              <w:jc w:val="both"/>
              <w:rPr>
                <w:lang w:val="de-DE"/>
              </w:rPr>
            </w:pPr>
          </w:p>
          <w:p w:rsidR="00FD68E8" w:rsidRDefault="00FD68E8" w:rsidP="00493285">
            <w:pPr>
              <w:spacing w:line="216" w:lineRule="auto"/>
              <w:jc w:val="both"/>
              <w:rPr>
                <w:lang w:val="de-DE"/>
              </w:rPr>
            </w:pPr>
          </w:p>
          <w:p w:rsidR="00FD68E8" w:rsidRDefault="00FD68E8" w:rsidP="00493285">
            <w:pPr>
              <w:spacing w:line="216" w:lineRule="auto"/>
              <w:jc w:val="both"/>
              <w:rPr>
                <w:lang w:val="de-DE"/>
              </w:rPr>
            </w:pPr>
          </w:p>
        </w:tc>
      </w:tr>
      <w:tr w:rsidR="00FD68E8" w:rsidTr="00493285">
        <w:tc>
          <w:tcPr>
            <w:tcW w:w="3539" w:type="dxa"/>
          </w:tcPr>
          <w:p w:rsidR="00FD68E8" w:rsidRPr="00B66EF5" w:rsidRDefault="00FD68E8" w:rsidP="00493285">
            <w:pPr>
              <w:spacing w:line="216" w:lineRule="auto"/>
              <w:rPr>
                <w:lang w:val="en-US"/>
              </w:rPr>
            </w:pPr>
            <w:r w:rsidRPr="00B66EF5">
              <w:rPr>
                <w:rFonts w:eastAsiaTheme="minorEastAsia" w:hAnsi="Calibri"/>
                <w:color w:val="000000" w:themeColor="text1"/>
                <w:kern w:val="24"/>
                <w:lang w:val="en-US"/>
              </w:rPr>
              <w:t>Die Input-</w:t>
            </w:r>
            <w:proofErr w:type="spellStart"/>
            <w:r w:rsidRPr="00B66EF5">
              <w:rPr>
                <w:rFonts w:eastAsiaTheme="minorEastAsia" w:hAnsi="Calibri"/>
                <w:color w:val="000000" w:themeColor="text1"/>
                <w:kern w:val="24"/>
                <w:lang w:val="en-US"/>
              </w:rPr>
              <w:t>Hypothese</w:t>
            </w:r>
            <w:proofErr w:type="spellEnd"/>
            <w:r w:rsidRPr="00B66EF5">
              <w:rPr>
                <w:rFonts w:eastAsiaTheme="minorEastAsia" w:hAnsi="Calibri"/>
                <w:color w:val="000000" w:themeColor="text1"/>
                <w:kern w:val="24"/>
                <w:lang w:val="en-US"/>
              </w:rPr>
              <w:t xml:space="preserve"> </w:t>
            </w:r>
          </w:p>
          <w:p w:rsidR="00FD68E8" w:rsidRDefault="00FD68E8" w:rsidP="00493285">
            <w:pPr>
              <w:spacing w:line="216" w:lineRule="auto"/>
              <w:rPr>
                <w:lang w:val="de-DE"/>
              </w:rPr>
            </w:pPr>
          </w:p>
        </w:tc>
        <w:tc>
          <w:tcPr>
            <w:tcW w:w="5528" w:type="dxa"/>
          </w:tcPr>
          <w:p w:rsidR="00FD68E8" w:rsidRDefault="00FD68E8" w:rsidP="00493285">
            <w:pPr>
              <w:spacing w:line="216" w:lineRule="auto"/>
              <w:jc w:val="both"/>
              <w:rPr>
                <w:lang w:val="de-DE"/>
              </w:rPr>
            </w:pPr>
          </w:p>
          <w:p w:rsidR="00FD68E8" w:rsidRDefault="00FD68E8" w:rsidP="00493285">
            <w:pPr>
              <w:spacing w:line="216" w:lineRule="auto"/>
              <w:jc w:val="both"/>
              <w:rPr>
                <w:lang w:val="de-DE"/>
              </w:rPr>
            </w:pPr>
          </w:p>
          <w:p w:rsidR="00FD68E8" w:rsidRDefault="00FD68E8" w:rsidP="00493285">
            <w:pPr>
              <w:spacing w:line="216" w:lineRule="auto"/>
              <w:jc w:val="both"/>
              <w:rPr>
                <w:lang w:val="de-DE"/>
              </w:rPr>
            </w:pPr>
          </w:p>
          <w:p w:rsidR="00FD68E8" w:rsidRDefault="00FD68E8" w:rsidP="00493285">
            <w:pPr>
              <w:spacing w:line="216" w:lineRule="auto"/>
              <w:jc w:val="both"/>
              <w:rPr>
                <w:lang w:val="de-DE"/>
              </w:rPr>
            </w:pPr>
          </w:p>
        </w:tc>
      </w:tr>
      <w:tr w:rsidR="00FD68E8" w:rsidTr="00493285">
        <w:tc>
          <w:tcPr>
            <w:tcW w:w="3539" w:type="dxa"/>
          </w:tcPr>
          <w:p w:rsidR="00FD68E8" w:rsidRPr="00B66EF5" w:rsidRDefault="00FD68E8" w:rsidP="00493285">
            <w:pPr>
              <w:spacing w:line="216" w:lineRule="auto"/>
              <w:rPr>
                <w:lang w:val="en-US"/>
              </w:rPr>
            </w:pPr>
            <w:r w:rsidRPr="00B66EF5">
              <w:rPr>
                <w:rFonts w:eastAsiaTheme="minorEastAsia" w:hAnsi="Calibri"/>
                <w:color w:val="000000" w:themeColor="text1"/>
                <w:kern w:val="24"/>
                <w:lang w:val="en-US"/>
              </w:rPr>
              <w:t>Die Affective-Filter-</w:t>
            </w:r>
            <w:proofErr w:type="spellStart"/>
            <w:r w:rsidRPr="00B66EF5">
              <w:rPr>
                <w:rFonts w:eastAsiaTheme="minorEastAsia" w:hAnsi="Calibri"/>
                <w:color w:val="000000" w:themeColor="text1"/>
                <w:kern w:val="24"/>
                <w:lang w:val="en-US"/>
              </w:rPr>
              <w:t>Hypothese</w:t>
            </w:r>
            <w:proofErr w:type="spellEnd"/>
            <w:r w:rsidRPr="00B66EF5">
              <w:rPr>
                <w:rFonts w:eastAsiaTheme="minorEastAsia" w:hAnsi="Calibri"/>
                <w:color w:val="000000" w:themeColor="text1"/>
                <w:kern w:val="24"/>
                <w:lang w:val="en-US"/>
              </w:rPr>
              <w:t xml:space="preserve"> </w:t>
            </w:r>
          </w:p>
          <w:p w:rsidR="00FD68E8" w:rsidRDefault="00FD68E8" w:rsidP="00493285">
            <w:pPr>
              <w:spacing w:line="216" w:lineRule="auto"/>
              <w:jc w:val="both"/>
              <w:rPr>
                <w:lang w:val="de-DE"/>
              </w:rPr>
            </w:pPr>
          </w:p>
        </w:tc>
        <w:tc>
          <w:tcPr>
            <w:tcW w:w="5528" w:type="dxa"/>
          </w:tcPr>
          <w:p w:rsidR="00FD68E8" w:rsidRDefault="00FD68E8" w:rsidP="00493285">
            <w:pPr>
              <w:spacing w:line="216" w:lineRule="auto"/>
              <w:jc w:val="both"/>
              <w:rPr>
                <w:lang w:val="de-DE"/>
              </w:rPr>
            </w:pPr>
          </w:p>
          <w:p w:rsidR="00FD68E8" w:rsidRDefault="00FD68E8" w:rsidP="00493285">
            <w:pPr>
              <w:spacing w:line="216" w:lineRule="auto"/>
              <w:jc w:val="both"/>
              <w:rPr>
                <w:lang w:val="de-DE"/>
              </w:rPr>
            </w:pPr>
          </w:p>
          <w:p w:rsidR="00FD68E8" w:rsidRDefault="00FD68E8" w:rsidP="00493285">
            <w:pPr>
              <w:spacing w:line="216" w:lineRule="auto"/>
              <w:jc w:val="both"/>
              <w:rPr>
                <w:lang w:val="de-DE"/>
              </w:rPr>
            </w:pPr>
          </w:p>
          <w:p w:rsidR="00FD68E8" w:rsidRDefault="00FD68E8" w:rsidP="00493285">
            <w:pPr>
              <w:spacing w:line="216" w:lineRule="auto"/>
              <w:jc w:val="both"/>
              <w:rPr>
                <w:lang w:val="de-DE"/>
              </w:rPr>
            </w:pPr>
          </w:p>
        </w:tc>
      </w:tr>
    </w:tbl>
    <w:p w:rsidR="00FD68E8" w:rsidRPr="00B66EF5" w:rsidRDefault="00FD68E8" w:rsidP="00FD68E8">
      <w:pPr>
        <w:rPr>
          <w:rFonts w:ascii="Times New Roman" w:hAnsi="Times New Roman" w:cs="Times New Roman"/>
          <w:sz w:val="24"/>
          <w:szCs w:val="24"/>
          <w:lang w:val="en-US"/>
        </w:rPr>
      </w:pPr>
    </w:p>
    <w:p w:rsidR="00FD68E8" w:rsidRDefault="00FD68E8" w:rsidP="00462109">
      <w:pPr>
        <w:pStyle w:val="ListParagraph"/>
        <w:spacing w:after="0" w:line="240" w:lineRule="auto"/>
        <w:rPr>
          <w:rFonts w:ascii="Times New Roman" w:hAnsi="Times New Roman" w:cs="Times New Roman"/>
          <w:sz w:val="24"/>
          <w:szCs w:val="24"/>
          <w:lang w:val="de-DE"/>
        </w:rPr>
      </w:pPr>
    </w:p>
    <w:p w:rsidR="00FD68E8" w:rsidRDefault="00FD68E8" w:rsidP="00462109">
      <w:pPr>
        <w:pStyle w:val="ListParagraph"/>
        <w:spacing w:after="0" w:line="240" w:lineRule="auto"/>
        <w:rPr>
          <w:rFonts w:ascii="Times New Roman" w:hAnsi="Times New Roman" w:cs="Times New Roman"/>
          <w:sz w:val="24"/>
          <w:szCs w:val="24"/>
          <w:lang w:val="de-DE"/>
        </w:rPr>
      </w:pPr>
    </w:p>
    <w:p w:rsidR="00FD68E8" w:rsidRDefault="00FD68E8" w:rsidP="00462109">
      <w:pPr>
        <w:pStyle w:val="ListParagraph"/>
        <w:spacing w:after="0" w:line="240" w:lineRule="auto"/>
        <w:rPr>
          <w:rFonts w:ascii="Times New Roman" w:hAnsi="Times New Roman" w:cs="Times New Roman"/>
          <w:sz w:val="24"/>
          <w:szCs w:val="24"/>
          <w:lang w:val="de-DE"/>
        </w:rPr>
      </w:pPr>
    </w:p>
    <w:p w:rsidR="00FD68E8" w:rsidRDefault="00FD68E8" w:rsidP="00462109">
      <w:pPr>
        <w:pStyle w:val="ListParagraph"/>
        <w:spacing w:after="0" w:line="240" w:lineRule="auto"/>
        <w:rPr>
          <w:rFonts w:ascii="Times New Roman" w:hAnsi="Times New Roman" w:cs="Times New Roman"/>
          <w:sz w:val="24"/>
          <w:szCs w:val="24"/>
          <w:lang w:val="de-DE"/>
        </w:rPr>
      </w:pPr>
    </w:p>
    <w:p w:rsidR="00955643" w:rsidRDefault="00955643" w:rsidP="00FD68E8">
      <w:pPr>
        <w:jc w:val="center"/>
        <w:rPr>
          <w:rFonts w:ascii="Times New Roman" w:hAnsi="Times New Roman" w:cs="Times New Roman"/>
          <w:sz w:val="24"/>
          <w:szCs w:val="24"/>
          <w:lang w:val="de-DE"/>
        </w:rPr>
      </w:pPr>
    </w:p>
    <w:p w:rsidR="00955643" w:rsidRDefault="00955643" w:rsidP="00FD68E8">
      <w:pPr>
        <w:jc w:val="center"/>
        <w:rPr>
          <w:rFonts w:ascii="Times New Roman" w:hAnsi="Times New Roman" w:cs="Times New Roman"/>
          <w:sz w:val="24"/>
          <w:szCs w:val="24"/>
          <w:lang w:val="de-DE"/>
        </w:rPr>
      </w:pPr>
    </w:p>
    <w:p w:rsidR="00FD68E8" w:rsidRDefault="00FD68E8" w:rsidP="00FD68E8">
      <w:pPr>
        <w:jc w:val="center"/>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Arbeitsblatt 4 – </w:t>
      </w:r>
      <w:r w:rsidRPr="004414A5">
        <w:rPr>
          <w:rFonts w:ascii="Times New Roman" w:hAnsi="Times New Roman" w:cs="Times New Roman"/>
          <w:sz w:val="24"/>
          <w:szCs w:val="24"/>
          <w:lang w:val="de-DE"/>
        </w:rPr>
        <w:t>Wiederholung</w:t>
      </w:r>
      <w:r>
        <w:rPr>
          <w:rFonts w:ascii="Times New Roman" w:hAnsi="Times New Roman" w:cs="Times New Roman"/>
          <w:sz w:val="24"/>
          <w:szCs w:val="24"/>
          <w:lang w:val="de-DE"/>
        </w:rPr>
        <w:t>saufgaben</w:t>
      </w:r>
    </w:p>
    <w:p w:rsidR="00FD68E8" w:rsidRPr="00D73831" w:rsidRDefault="00FD68E8" w:rsidP="00FD68E8">
      <w:pPr>
        <w:rPr>
          <w:sz w:val="12"/>
          <w:szCs w:val="12"/>
          <w:lang w:val="de-DE"/>
        </w:rPr>
      </w:pPr>
    </w:p>
    <w:p w:rsidR="00FD68E8" w:rsidRPr="004414A5" w:rsidRDefault="00FD68E8" w:rsidP="00FD68E8">
      <w:pPr>
        <w:rPr>
          <w:rFonts w:ascii="Times New Roman" w:hAnsi="Times New Roman" w:cs="Times New Roman"/>
          <w:sz w:val="24"/>
          <w:szCs w:val="24"/>
          <w:lang w:val="de-DE"/>
        </w:rPr>
      </w:pPr>
      <w:r>
        <w:rPr>
          <w:rFonts w:ascii="Times New Roman" w:hAnsi="Times New Roman" w:cs="Times New Roman"/>
          <w:sz w:val="24"/>
          <w:szCs w:val="24"/>
          <w:lang w:val="de-DE"/>
        </w:rPr>
        <w:t>Aufgabe 1</w:t>
      </w:r>
    </w:p>
    <w:p w:rsidR="00FD68E8" w:rsidRDefault="00FD68E8" w:rsidP="00FD68E8">
      <w:pPr>
        <w:spacing w:before="200" w:after="0" w:line="216" w:lineRule="auto"/>
        <w:jc w:val="both"/>
        <w:rPr>
          <w:rFonts w:ascii="Times New Roman" w:eastAsiaTheme="minorEastAsia" w:hAnsi="Times New Roman" w:cs="Times New Roman"/>
          <w:color w:val="000000" w:themeColor="text1"/>
          <w:kern w:val="24"/>
          <w:sz w:val="24"/>
          <w:szCs w:val="24"/>
          <w:lang w:val="de-DE" w:eastAsia="el-GR"/>
        </w:rPr>
      </w:pPr>
      <w:r>
        <w:rPr>
          <w:rFonts w:ascii="Times New Roman" w:eastAsiaTheme="minorEastAsia" w:hAnsi="Times New Roman" w:cs="Times New Roman"/>
          <w:color w:val="000000" w:themeColor="text1"/>
          <w:kern w:val="24"/>
          <w:sz w:val="24"/>
          <w:szCs w:val="24"/>
          <w:lang w:val="de-DE" w:eastAsia="el-GR"/>
        </w:rPr>
        <w:t>Was passt zusammen?</w:t>
      </w:r>
    </w:p>
    <w:tbl>
      <w:tblPr>
        <w:tblStyle w:val="TableGrid"/>
        <w:tblpPr w:leftFromText="180" w:rightFromText="180" w:vertAnchor="page" w:horzAnchor="margin" w:tblpY="425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7"/>
      </w:tblGrid>
      <w:tr w:rsidR="00FD68E8" w:rsidTr="00493285">
        <w:tc>
          <w:tcPr>
            <w:tcW w:w="5245" w:type="dxa"/>
            <w:vAlign w:val="center"/>
          </w:tcPr>
          <w:p w:rsidR="00FD68E8" w:rsidRPr="00FF7D38" w:rsidRDefault="00FD68E8" w:rsidP="00FD68E8">
            <w:pPr>
              <w:pStyle w:val="ListParagraph"/>
              <w:numPr>
                <w:ilvl w:val="0"/>
                <w:numId w:val="5"/>
              </w:numPr>
              <w:spacing w:before="200" w:line="216" w:lineRule="auto"/>
              <w:jc w:val="both"/>
              <w:rPr>
                <w:rFonts w:ascii="Times New Roman" w:eastAsiaTheme="minorEastAsia" w:hAnsi="Times New Roman" w:cs="Times New Roman"/>
                <w:color w:val="000000" w:themeColor="text1"/>
                <w:kern w:val="24"/>
                <w:sz w:val="24"/>
                <w:szCs w:val="24"/>
                <w:lang w:val="de-DE" w:eastAsia="el-GR"/>
              </w:rPr>
            </w:pPr>
            <w:r w:rsidRPr="00FF7D38">
              <w:rPr>
                <w:rFonts w:ascii="Times New Roman" w:eastAsiaTheme="minorEastAsia" w:hAnsi="Times New Roman" w:cs="Times New Roman"/>
                <w:color w:val="000000" w:themeColor="text1"/>
                <w:kern w:val="24"/>
                <w:sz w:val="24"/>
                <w:szCs w:val="24"/>
                <w:lang w:val="de-DE" w:eastAsia="el-GR"/>
              </w:rPr>
              <w:t>In bestimmten Situationen werden die Äußerungen überprüft, besonders wenn gemeint wird, dass die Kommunikation nicht gestört wird.</w:t>
            </w:r>
          </w:p>
        </w:tc>
        <w:tc>
          <w:tcPr>
            <w:tcW w:w="3827" w:type="dxa"/>
            <w:vAlign w:val="center"/>
          </w:tcPr>
          <w:p w:rsidR="00FD68E8" w:rsidRPr="00FF7D38" w:rsidRDefault="00FD68E8" w:rsidP="00FD68E8">
            <w:pPr>
              <w:pStyle w:val="ListParagraph"/>
              <w:numPr>
                <w:ilvl w:val="0"/>
                <w:numId w:val="6"/>
              </w:numPr>
              <w:spacing w:before="200" w:line="216" w:lineRule="auto"/>
              <w:rPr>
                <w:rFonts w:ascii="Times New Roman" w:eastAsiaTheme="minorEastAsia" w:hAnsi="Times New Roman" w:cs="Times New Roman"/>
                <w:color w:val="000000" w:themeColor="text1"/>
                <w:kern w:val="24"/>
                <w:sz w:val="24"/>
                <w:szCs w:val="24"/>
                <w:lang w:val="de-DE" w:eastAsia="el-GR"/>
              </w:rPr>
            </w:pPr>
            <w:r w:rsidRPr="00FF7D38">
              <w:rPr>
                <w:rFonts w:ascii="Times New Roman" w:eastAsiaTheme="minorEastAsia" w:hAnsi="Times New Roman" w:cs="Times New Roman"/>
                <w:color w:val="000000" w:themeColor="text1"/>
                <w:kern w:val="24"/>
                <w:sz w:val="24"/>
                <w:szCs w:val="24"/>
                <w:lang w:val="de-DE" w:eastAsia="el-GR"/>
              </w:rPr>
              <w:t>Monitor-Unterbenutzer</w:t>
            </w:r>
          </w:p>
        </w:tc>
      </w:tr>
      <w:tr w:rsidR="00FD68E8" w:rsidTr="00493285">
        <w:tc>
          <w:tcPr>
            <w:tcW w:w="5245" w:type="dxa"/>
            <w:vAlign w:val="center"/>
          </w:tcPr>
          <w:p w:rsidR="00FD68E8" w:rsidRPr="00FF7D38" w:rsidRDefault="00FD68E8" w:rsidP="00FD68E8">
            <w:pPr>
              <w:pStyle w:val="ListParagraph"/>
              <w:numPr>
                <w:ilvl w:val="0"/>
                <w:numId w:val="5"/>
              </w:numPr>
              <w:spacing w:before="200" w:line="216" w:lineRule="auto"/>
              <w:jc w:val="both"/>
              <w:rPr>
                <w:rFonts w:ascii="Times New Roman" w:eastAsiaTheme="minorEastAsia" w:hAnsi="Times New Roman" w:cs="Times New Roman"/>
                <w:color w:val="000000" w:themeColor="text1"/>
                <w:kern w:val="24"/>
                <w:sz w:val="24"/>
                <w:szCs w:val="24"/>
                <w:lang w:val="de-DE" w:eastAsia="el-GR"/>
              </w:rPr>
            </w:pPr>
            <w:r>
              <w:rPr>
                <w:rFonts w:ascii="Times New Roman" w:eastAsiaTheme="minorEastAsia" w:hAnsi="Times New Roman" w:cs="Times New Roman"/>
                <w:color w:val="000000" w:themeColor="text1"/>
                <w:kern w:val="24"/>
                <w:sz w:val="24"/>
                <w:szCs w:val="24"/>
                <w:lang w:val="de-DE" w:eastAsia="el-GR"/>
              </w:rPr>
              <w:t xml:space="preserve">Es wird langsam gesprochen und </w:t>
            </w:r>
            <w:r w:rsidRPr="00FF7D38">
              <w:rPr>
                <w:rFonts w:ascii="Times New Roman" w:eastAsiaTheme="minorEastAsia" w:hAnsi="Times New Roman" w:cs="Times New Roman"/>
                <w:color w:val="000000" w:themeColor="text1"/>
                <w:kern w:val="24"/>
                <w:sz w:val="24"/>
                <w:szCs w:val="24"/>
                <w:lang w:val="de-DE" w:eastAsia="el-GR"/>
              </w:rPr>
              <w:t>die Aussagen  werden überprüft, so dass keine Fehler gemacht werden.</w:t>
            </w:r>
          </w:p>
        </w:tc>
        <w:tc>
          <w:tcPr>
            <w:tcW w:w="3827" w:type="dxa"/>
            <w:vAlign w:val="center"/>
          </w:tcPr>
          <w:p w:rsidR="00FD68E8" w:rsidRPr="00FF7D38" w:rsidRDefault="00FD68E8" w:rsidP="00FD68E8">
            <w:pPr>
              <w:pStyle w:val="ListParagraph"/>
              <w:numPr>
                <w:ilvl w:val="0"/>
                <w:numId w:val="6"/>
              </w:numPr>
              <w:spacing w:before="200" w:line="216" w:lineRule="auto"/>
              <w:rPr>
                <w:rFonts w:ascii="Times New Roman" w:eastAsiaTheme="minorEastAsia" w:hAnsi="Times New Roman" w:cs="Times New Roman"/>
                <w:color w:val="000000" w:themeColor="text1"/>
                <w:kern w:val="24"/>
                <w:sz w:val="24"/>
                <w:szCs w:val="24"/>
                <w:lang w:val="de-DE" w:eastAsia="el-GR"/>
              </w:rPr>
            </w:pPr>
            <w:r w:rsidRPr="00FF7D38">
              <w:rPr>
                <w:rFonts w:ascii="Times New Roman" w:eastAsiaTheme="minorEastAsia" w:hAnsi="Times New Roman" w:cs="Times New Roman"/>
                <w:color w:val="000000" w:themeColor="text1"/>
                <w:kern w:val="24"/>
                <w:sz w:val="24"/>
                <w:szCs w:val="24"/>
                <w:lang w:val="de-DE" w:eastAsia="el-GR"/>
              </w:rPr>
              <w:t>Monitor-Überbenutzer</w:t>
            </w:r>
          </w:p>
        </w:tc>
      </w:tr>
      <w:tr w:rsidR="00FD68E8" w:rsidTr="00493285">
        <w:tc>
          <w:tcPr>
            <w:tcW w:w="5245" w:type="dxa"/>
            <w:vAlign w:val="center"/>
          </w:tcPr>
          <w:p w:rsidR="00FD68E8" w:rsidRPr="00FF7D38" w:rsidRDefault="00FD68E8" w:rsidP="00FD68E8">
            <w:pPr>
              <w:pStyle w:val="ListParagraph"/>
              <w:numPr>
                <w:ilvl w:val="0"/>
                <w:numId w:val="5"/>
              </w:numPr>
              <w:spacing w:before="200" w:line="216" w:lineRule="auto"/>
              <w:jc w:val="both"/>
              <w:rPr>
                <w:rFonts w:ascii="Times New Roman" w:eastAsiaTheme="minorEastAsia" w:hAnsi="Times New Roman" w:cs="Times New Roman"/>
                <w:color w:val="000000" w:themeColor="text1"/>
                <w:kern w:val="24"/>
                <w:sz w:val="24"/>
                <w:szCs w:val="24"/>
                <w:lang w:val="de-DE" w:eastAsia="el-GR"/>
              </w:rPr>
            </w:pPr>
            <w:r w:rsidRPr="00FF7D38">
              <w:rPr>
                <w:rFonts w:ascii="Times New Roman" w:eastAsiaTheme="minorEastAsia" w:hAnsi="Times New Roman" w:cs="Times New Roman"/>
                <w:color w:val="000000" w:themeColor="text1"/>
                <w:kern w:val="24"/>
                <w:sz w:val="24"/>
                <w:szCs w:val="24"/>
                <w:lang w:val="de-DE" w:eastAsia="el-GR"/>
              </w:rPr>
              <w:t>Es wird bei der Produktion sprachlicher Äußerungen  selten auf die Aussagen geachtet. Die Sprache wird flüssig und schnell verwendet.</w:t>
            </w:r>
          </w:p>
        </w:tc>
        <w:tc>
          <w:tcPr>
            <w:tcW w:w="3827" w:type="dxa"/>
            <w:vAlign w:val="center"/>
          </w:tcPr>
          <w:p w:rsidR="00FD68E8" w:rsidRPr="00FF7D38" w:rsidRDefault="00FD68E8" w:rsidP="00FD68E8">
            <w:pPr>
              <w:pStyle w:val="ListParagraph"/>
              <w:numPr>
                <w:ilvl w:val="0"/>
                <w:numId w:val="6"/>
              </w:numPr>
              <w:spacing w:before="200" w:line="216" w:lineRule="auto"/>
              <w:rPr>
                <w:rFonts w:ascii="Times New Roman" w:eastAsiaTheme="minorEastAsia" w:hAnsi="Times New Roman" w:cs="Times New Roman"/>
                <w:color w:val="000000" w:themeColor="text1"/>
                <w:kern w:val="24"/>
                <w:sz w:val="24"/>
                <w:szCs w:val="24"/>
                <w:lang w:val="de-DE" w:eastAsia="el-GR"/>
              </w:rPr>
            </w:pPr>
            <w:r w:rsidRPr="00FF7D38">
              <w:rPr>
                <w:rFonts w:ascii="Times New Roman" w:eastAsiaTheme="minorEastAsia" w:hAnsi="Times New Roman" w:cs="Times New Roman"/>
                <w:color w:val="000000" w:themeColor="text1"/>
                <w:kern w:val="24"/>
                <w:sz w:val="24"/>
                <w:szCs w:val="24"/>
                <w:lang w:val="de-DE" w:eastAsia="el-GR"/>
              </w:rPr>
              <w:t>Optimaler Monitor-Benutzer</w:t>
            </w:r>
          </w:p>
        </w:tc>
      </w:tr>
    </w:tbl>
    <w:p w:rsidR="00FD68E8" w:rsidRDefault="00FD68E8" w:rsidP="00FD68E8">
      <w:pPr>
        <w:spacing w:before="200" w:after="0" w:line="216" w:lineRule="auto"/>
        <w:jc w:val="both"/>
        <w:rPr>
          <w:rFonts w:ascii="Times New Roman" w:eastAsiaTheme="minorEastAsia" w:hAnsi="Times New Roman" w:cs="Times New Roman"/>
          <w:color w:val="000000" w:themeColor="text1"/>
          <w:kern w:val="24"/>
          <w:sz w:val="24"/>
          <w:szCs w:val="24"/>
          <w:lang w:val="de-DE" w:eastAsia="el-GR"/>
        </w:rPr>
      </w:pPr>
    </w:p>
    <w:p w:rsidR="00FD68E8" w:rsidRDefault="00FD68E8" w:rsidP="00FD68E8">
      <w:pPr>
        <w:tabs>
          <w:tab w:val="left" w:pos="2205"/>
        </w:tabs>
        <w:rPr>
          <w:rFonts w:ascii="Times New Roman" w:eastAsiaTheme="minorEastAsia" w:hAnsi="Times New Roman" w:cs="Times New Roman"/>
          <w:color w:val="000000" w:themeColor="text1"/>
          <w:kern w:val="24"/>
          <w:sz w:val="24"/>
          <w:szCs w:val="24"/>
          <w:lang w:val="de-DE" w:eastAsia="el-GR"/>
        </w:rPr>
      </w:pPr>
      <w:r>
        <w:rPr>
          <w:rFonts w:ascii="Times New Roman" w:eastAsiaTheme="minorEastAsia" w:hAnsi="Times New Roman" w:cs="Times New Roman"/>
          <w:color w:val="000000" w:themeColor="text1"/>
          <w:kern w:val="24"/>
          <w:sz w:val="24"/>
          <w:szCs w:val="24"/>
          <w:lang w:val="de-DE" w:eastAsia="el-GR"/>
        </w:rPr>
        <w:t>Aufgabe 2</w:t>
      </w:r>
    </w:p>
    <w:p w:rsidR="00FD68E8" w:rsidRDefault="00FD68E8" w:rsidP="00FD68E8">
      <w:pPr>
        <w:tabs>
          <w:tab w:val="left" w:pos="2205"/>
        </w:tabs>
        <w:rPr>
          <w:lang w:val="de-DE"/>
        </w:rPr>
      </w:pPr>
      <w:r>
        <w:rPr>
          <w:lang w:val="de-DE"/>
        </w:rPr>
        <w:t xml:space="preserve">Ergänzen Sie die fehlenden Wörter zur Erklärung der psycholinguistischen Prozesse, nach denen </w:t>
      </w:r>
      <w:proofErr w:type="spellStart"/>
      <w:r>
        <w:rPr>
          <w:lang w:val="de-DE"/>
        </w:rPr>
        <w:t>Interlanguages</w:t>
      </w:r>
      <w:proofErr w:type="spellEnd"/>
      <w:r>
        <w:rPr>
          <w:lang w:val="de-DE"/>
        </w:rPr>
        <w:t xml:space="preserve"> charakterisiert werden.</w:t>
      </w:r>
    </w:p>
    <w:p w:rsidR="00FD68E8" w:rsidRPr="00FF7D38" w:rsidRDefault="00FD68E8" w:rsidP="00FD68E8">
      <w:pPr>
        <w:pStyle w:val="ListParagraph"/>
        <w:numPr>
          <w:ilvl w:val="0"/>
          <w:numId w:val="7"/>
        </w:numPr>
        <w:spacing w:before="200" w:after="0" w:line="216" w:lineRule="auto"/>
        <w:jc w:val="both"/>
        <w:rPr>
          <w:rFonts w:ascii="Times New Roman" w:eastAsia="Times New Roman" w:hAnsi="Times New Roman" w:cs="Times New Roman"/>
          <w:sz w:val="24"/>
          <w:szCs w:val="24"/>
          <w:lang w:val="de-DE" w:eastAsia="el-GR"/>
        </w:rPr>
      </w:pPr>
      <w:r w:rsidRPr="00FF7D38">
        <w:rPr>
          <w:rFonts w:ascii="Times New Roman" w:eastAsiaTheme="minorEastAsia" w:hAnsi="Times New Roman" w:cs="Times New Roman"/>
          <w:color w:val="000000" w:themeColor="text1"/>
          <w:kern w:val="24"/>
          <w:sz w:val="24"/>
          <w:szCs w:val="24"/>
          <w:lang w:val="de-DE" w:eastAsia="el-GR"/>
        </w:rPr>
        <w:t xml:space="preserve">Strukturen und Regeln werden von der </w:t>
      </w:r>
      <w:r>
        <w:rPr>
          <w:rFonts w:ascii="Times New Roman" w:eastAsiaTheme="minorEastAsia" w:hAnsi="Times New Roman" w:cs="Times New Roman"/>
          <w:color w:val="000000" w:themeColor="text1"/>
          <w:kern w:val="24"/>
          <w:sz w:val="24"/>
          <w:szCs w:val="24"/>
          <w:lang w:val="de-DE" w:eastAsia="el-GR"/>
        </w:rPr>
        <w:t xml:space="preserve">……………………… </w:t>
      </w:r>
      <w:r w:rsidRPr="00FF7D38">
        <w:rPr>
          <w:rFonts w:ascii="Times New Roman" w:eastAsiaTheme="minorEastAsia" w:hAnsi="Times New Roman" w:cs="Times New Roman"/>
          <w:color w:val="000000" w:themeColor="text1"/>
          <w:kern w:val="24"/>
          <w:sz w:val="24"/>
          <w:szCs w:val="24"/>
          <w:lang w:val="de-DE" w:eastAsia="el-GR"/>
        </w:rPr>
        <w:t xml:space="preserve">auf die </w:t>
      </w:r>
      <w:r>
        <w:rPr>
          <w:rFonts w:ascii="Times New Roman" w:eastAsiaTheme="minorEastAsia" w:hAnsi="Times New Roman" w:cs="Times New Roman"/>
          <w:color w:val="000000" w:themeColor="text1"/>
          <w:kern w:val="24"/>
          <w:sz w:val="24"/>
          <w:szCs w:val="24"/>
          <w:lang w:val="de-DE" w:eastAsia="el-GR"/>
        </w:rPr>
        <w:t>……………………</w:t>
      </w:r>
      <w:r w:rsidRPr="00FF7D38">
        <w:rPr>
          <w:rFonts w:ascii="Times New Roman" w:eastAsiaTheme="minorEastAsia" w:hAnsi="Times New Roman" w:cs="Times New Roman"/>
          <w:color w:val="000000" w:themeColor="text1"/>
          <w:kern w:val="24"/>
          <w:sz w:val="24"/>
          <w:szCs w:val="24"/>
          <w:lang w:val="de-DE" w:eastAsia="el-GR"/>
        </w:rPr>
        <w:t xml:space="preserve"> übertragen </w:t>
      </w:r>
    </w:p>
    <w:p w:rsidR="00FD68E8" w:rsidRPr="00FF7D38" w:rsidRDefault="00FD68E8" w:rsidP="00FD68E8">
      <w:pPr>
        <w:pStyle w:val="ListParagraph"/>
        <w:numPr>
          <w:ilvl w:val="0"/>
          <w:numId w:val="7"/>
        </w:numPr>
        <w:spacing w:before="200" w:after="0" w:line="216" w:lineRule="auto"/>
        <w:jc w:val="both"/>
        <w:rPr>
          <w:rFonts w:ascii="Times New Roman" w:eastAsia="Times New Roman" w:hAnsi="Times New Roman" w:cs="Times New Roman"/>
          <w:sz w:val="24"/>
          <w:szCs w:val="24"/>
          <w:lang w:val="de-DE" w:eastAsia="el-GR"/>
        </w:rPr>
      </w:pPr>
      <w:r w:rsidRPr="00FF7D38">
        <w:rPr>
          <w:rFonts w:ascii="Times New Roman" w:eastAsiaTheme="minorEastAsia" w:hAnsi="Times New Roman" w:cs="Times New Roman"/>
          <w:color w:val="000000" w:themeColor="text1"/>
          <w:kern w:val="24"/>
          <w:sz w:val="24"/>
          <w:szCs w:val="24"/>
          <w:lang w:val="de-DE" w:eastAsia="el-GR"/>
        </w:rPr>
        <w:t xml:space="preserve">Die durch </w:t>
      </w:r>
      <w:r>
        <w:rPr>
          <w:rFonts w:ascii="Times New Roman" w:eastAsiaTheme="minorEastAsia" w:hAnsi="Times New Roman" w:cs="Times New Roman"/>
          <w:color w:val="000000" w:themeColor="text1"/>
          <w:kern w:val="24"/>
          <w:sz w:val="24"/>
          <w:szCs w:val="24"/>
          <w:lang w:val="de-DE" w:eastAsia="el-GR"/>
        </w:rPr>
        <w:t>…………………….</w:t>
      </w:r>
      <w:r w:rsidRPr="00FF7D38">
        <w:rPr>
          <w:rFonts w:ascii="Times New Roman" w:eastAsiaTheme="minorEastAsia" w:hAnsi="Times New Roman" w:cs="Times New Roman"/>
          <w:color w:val="000000" w:themeColor="text1"/>
          <w:kern w:val="24"/>
          <w:sz w:val="24"/>
          <w:szCs w:val="24"/>
          <w:lang w:val="de-DE" w:eastAsia="el-GR"/>
        </w:rPr>
        <w:t xml:space="preserve"> erworbenen Strukturmuster werden in der Zweitsprache angewendet </w:t>
      </w:r>
    </w:p>
    <w:p w:rsidR="00FD68E8" w:rsidRPr="00FF7D38" w:rsidRDefault="00FD68E8" w:rsidP="00FD68E8">
      <w:pPr>
        <w:pStyle w:val="ListParagraph"/>
        <w:numPr>
          <w:ilvl w:val="0"/>
          <w:numId w:val="7"/>
        </w:numPr>
        <w:spacing w:before="200" w:after="0" w:line="216" w:lineRule="auto"/>
        <w:jc w:val="both"/>
        <w:rPr>
          <w:rFonts w:ascii="Times New Roman" w:eastAsia="Times New Roman" w:hAnsi="Times New Roman" w:cs="Times New Roman"/>
          <w:sz w:val="24"/>
          <w:szCs w:val="24"/>
          <w:lang w:val="de-DE" w:eastAsia="el-GR"/>
        </w:rPr>
      </w:pPr>
      <w:r w:rsidRPr="00FF7D38">
        <w:rPr>
          <w:rFonts w:ascii="Times New Roman" w:eastAsiaTheme="minorEastAsia" w:hAnsi="Times New Roman" w:cs="Times New Roman"/>
          <w:color w:val="000000" w:themeColor="text1"/>
          <w:kern w:val="24"/>
          <w:sz w:val="24"/>
          <w:szCs w:val="24"/>
          <w:lang w:val="de-DE" w:eastAsia="el-GR"/>
        </w:rPr>
        <w:t xml:space="preserve">Regeln werden vom Lerner selbst gebildet, überprüft, revidiert und </w:t>
      </w:r>
      <w:r>
        <w:rPr>
          <w:rFonts w:ascii="Times New Roman" w:eastAsiaTheme="minorEastAsia" w:hAnsi="Times New Roman" w:cs="Times New Roman"/>
          <w:color w:val="000000" w:themeColor="text1"/>
          <w:kern w:val="24"/>
          <w:sz w:val="24"/>
          <w:szCs w:val="24"/>
          <w:lang w:val="de-DE" w:eastAsia="el-GR"/>
        </w:rPr>
        <w:t>…………………….</w:t>
      </w:r>
      <w:r w:rsidRPr="00FF7D38">
        <w:rPr>
          <w:rFonts w:ascii="Times New Roman" w:eastAsiaTheme="minorEastAsia" w:hAnsi="Times New Roman" w:cs="Times New Roman"/>
          <w:color w:val="000000" w:themeColor="text1"/>
          <w:kern w:val="24"/>
          <w:sz w:val="24"/>
          <w:szCs w:val="24"/>
          <w:lang w:val="de-DE" w:eastAsia="el-GR"/>
        </w:rPr>
        <w:t xml:space="preserve"> werden entwickelt </w:t>
      </w:r>
    </w:p>
    <w:p w:rsidR="00FD68E8" w:rsidRPr="00FF7D38" w:rsidRDefault="00FD68E8" w:rsidP="00FD68E8">
      <w:pPr>
        <w:numPr>
          <w:ilvl w:val="0"/>
          <w:numId w:val="7"/>
        </w:numPr>
        <w:jc w:val="both"/>
        <w:rPr>
          <w:rFonts w:ascii="Times New Roman" w:hAnsi="Times New Roman" w:cs="Times New Roman"/>
          <w:sz w:val="24"/>
          <w:szCs w:val="24"/>
          <w:lang w:val="de-DE"/>
        </w:rPr>
      </w:pPr>
      <w:r>
        <w:rPr>
          <w:rFonts w:ascii="Times New Roman" w:hAnsi="Times New Roman" w:cs="Times New Roman"/>
          <w:sz w:val="24"/>
          <w:szCs w:val="24"/>
          <w:lang w:val="de-DE"/>
        </w:rPr>
        <w:t>……………………………</w:t>
      </w:r>
      <w:r w:rsidRPr="00FF7D38">
        <w:rPr>
          <w:rFonts w:ascii="Times New Roman" w:hAnsi="Times New Roman" w:cs="Times New Roman"/>
          <w:sz w:val="24"/>
          <w:szCs w:val="24"/>
          <w:lang w:val="de-DE"/>
        </w:rPr>
        <w:t xml:space="preserve"> werden in konkreten Situationen des Zweitsprachgebrauchs verwendet, so dass Kommunikationsprobleme bewältigt werden können </w:t>
      </w:r>
    </w:p>
    <w:p w:rsidR="00FD68E8" w:rsidRDefault="00FD68E8" w:rsidP="00FD68E8">
      <w:pPr>
        <w:numPr>
          <w:ilvl w:val="0"/>
          <w:numId w:val="7"/>
        </w:numPr>
        <w:jc w:val="both"/>
        <w:rPr>
          <w:rFonts w:ascii="Times New Roman" w:hAnsi="Times New Roman" w:cs="Times New Roman"/>
          <w:sz w:val="24"/>
          <w:szCs w:val="24"/>
          <w:lang w:val="de-DE"/>
        </w:rPr>
      </w:pPr>
      <w:r w:rsidRPr="00FF7D38">
        <w:rPr>
          <w:rFonts w:ascii="Times New Roman" w:hAnsi="Times New Roman" w:cs="Times New Roman"/>
          <w:sz w:val="24"/>
          <w:szCs w:val="24"/>
          <w:lang w:val="de-DE"/>
        </w:rPr>
        <w:t xml:space="preserve">Schon erworbene Regeln und Kenntnisse werden </w:t>
      </w:r>
      <w:proofErr w:type="gramStart"/>
      <w:r>
        <w:rPr>
          <w:rFonts w:ascii="Times New Roman" w:hAnsi="Times New Roman" w:cs="Times New Roman"/>
          <w:sz w:val="24"/>
          <w:szCs w:val="24"/>
          <w:lang w:val="de-DE"/>
        </w:rPr>
        <w:t>……………………….</w:t>
      </w:r>
      <w:r w:rsidRPr="00FF7D38">
        <w:rPr>
          <w:rFonts w:ascii="Times New Roman" w:hAnsi="Times New Roman" w:cs="Times New Roman"/>
          <w:sz w:val="24"/>
          <w:szCs w:val="24"/>
          <w:lang w:val="de-DE"/>
        </w:rPr>
        <w:t>,</w:t>
      </w:r>
      <w:proofErr w:type="gramEnd"/>
      <w:r w:rsidRPr="00FF7D38">
        <w:rPr>
          <w:rFonts w:ascii="Times New Roman" w:hAnsi="Times New Roman" w:cs="Times New Roman"/>
          <w:sz w:val="24"/>
          <w:szCs w:val="24"/>
          <w:lang w:val="de-DE"/>
        </w:rPr>
        <w:t xml:space="preserve"> d.h. in Bereiche übertragen, in </w:t>
      </w:r>
      <w:r>
        <w:rPr>
          <w:rFonts w:ascii="Times New Roman" w:hAnsi="Times New Roman" w:cs="Times New Roman"/>
          <w:sz w:val="24"/>
          <w:szCs w:val="24"/>
          <w:lang w:val="de-DE"/>
        </w:rPr>
        <w:t>denen sie nicht angemessen sind.</w:t>
      </w:r>
    </w:p>
    <w:p w:rsidR="00FD68E8" w:rsidRDefault="00FD68E8" w:rsidP="00FD68E8">
      <w:pPr>
        <w:jc w:val="both"/>
        <w:rPr>
          <w:rFonts w:ascii="Times New Roman" w:hAnsi="Times New Roman" w:cs="Times New Roman"/>
          <w:sz w:val="24"/>
          <w:szCs w:val="24"/>
          <w:lang w:val="de-DE"/>
        </w:rPr>
      </w:pPr>
    </w:p>
    <w:p w:rsidR="00FD68E8" w:rsidRDefault="00FD68E8" w:rsidP="00FD68E8">
      <w:pPr>
        <w:jc w:val="both"/>
        <w:rPr>
          <w:rFonts w:ascii="Times New Roman" w:hAnsi="Times New Roman" w:cs="Times New Roman"/>
          <w:sz w:val="24"/>
          <w:szCs w:val="24"/>
          <w:lang w:val="de-DE"/>
        </w:rPr>
      </w:pPr>
      <w:r>
        <w:rPr>
          <w:rFonts w:ascii="Times New Roman" w:hAnsi="Times New Roman" w:cs="Times New Roman"/>
          <w:sz w:val="24"/>
          <w:szCs w:val="24"/>
          <w:lang w:val="de-DE"/>
        </w:rPr>
        <w:t>Aufgabe 3</w:t>
      </w:r>
    </w:p>
    <w:p w:rsidR="00FD68E8" w:rsidRPr="00FF7D38" w:rsidRDefault="00FD68E8" w:rsidP="00FD68E8">
      <w:pPr>
        <w:jc w:val="both"/>
        <w:rPr>
          <w:rFonts w:ascii="Times New Roman" w:hAnsi="Times New Roman" w:cs="Times New Roman"/>
          <w:sz w:val="24"/>
          <w:szCs w:val="24"/>
          <w:lang w:val="de-DE"/>
        </w:rPr>
      </w:pPr>
      <w:r>
        <w:rPr>
          <w:rFonts w:ascii="Times New Roman" w:hAnsi="Times New Roman" w:cs="Times New Roman"/>
          <w:sz w:val="24"/>
          <w:szCs w:val="24"/>
          <w:lang w:val="de-DE"/>
        </w:rPr>
        <w:t>Erläutern Sie den Begriff „Fossilierung“.</w:t>
      </w:r>
    </w:p>
    <w:p w:rsidR="00FD68E8" w:rsidRDefault="00FD68E8" w:rsidP="00FD68E8">
      <w:pPr>
        <w:pStyle w:val="ListParagraph"/>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Fossilierung:……………………………………………………………………………………………………………………………………………………………………………………………………………………………………………………………………………………………………………………………</w:t>
      </w:r>
    </w:p>
    <w:p w:rsidR="00FD68E8" w:rsidRDefault="00FD68E8" w:rsidP="00FD68E8">
      <w:pPr>
        <w:pStyle w:val="ListParagraph"/>
        <w:spacing w:after="0" w:line="240" w:lineRule="auto"/>
        <w:rPr>
          <w:rFonts w:ascii="Times New Roman" w:hAnsi="Times New Roman" w:cs="Times New Roman"/>
          <w:sz w:val="24"/>
          <w:szCs w:val="24"/>
          <w:lang w:val="de-DE"/>
        </w:rPr>
      </w:pPr>
    </w:p>
    <w:p w:rsidR="00FD68E8" w:rsidRDefault="00FD68E8" w:rsidP="00FD68E8">
      <w:pPr>
        <w:pStyle w:val="ListParagraph"/>
        <w:spacing w:after="0" w:line="240" w:lineRule="auto"/>
        <w:rPr>
          <w:rFonts w:ascii="Times New Roman" w:hAnsi="Times New Roman" w:cs="Times New Roman"/>
          <w:sz w:val="24"/>
          <w:szCs w:val="24"/>
          <w:lang w:val="de-DE"/>
        </w:rPr>
      </w:pPr>
    </w:p>
    <w:p w:rsidR="00FD68E8" w:rsidRDefault="00FD68E8" w:rsidP="00FD68E8">
      <w:pPr>
        <w:pStyle w:val="ListParagraph"/>
        <w:spacing w:after="0" w:line="240" w:lineRule="auto"/>
        <w:rPr>
          <w:rFonts w:ascii="Times New Roman" w:hAnsi="Times New Roman" w:cs="Times New Roman"/>
          <w:sz w:val="24"/>
          <w:szCs w:val="24"/>
          <w:lang w:val="de-DE"/>
        </w:rPr>
      </w:pPr>
    </w:p>
    <w:p w:rsidR="00FD68E8" w:rsidRDefault="00FD68E8" w:rsidP="00FD68E8">
      <w:pPr>
        <w:pStyle w:val="ListParagraph"/>
        <w:spacing w:after="0" w:line="240" w:lineRule="auto"/>
        <w:rPr>
          <w:rFonts w:ascii="Times New Roman" w:hAnsi="Times New Roman" w:cs="Times New Roman"/>
          <w:sz w:val="24"/>
          <w:szCs w:val="24"/>
          <w:lang w:val="de-DE"/>
        </w:rPr>
      </w:pPr>
    </w:p>
    <w:p w:rsidR="00FD68E8" w:rsidRDefault="00FD68E8" w:rsidP="00FD68E8">
      <w:pPr>
        <w:pStyle w:val="ListParagraph"/>
        <w:spacing w:after="0" w:line="240" w:lineRule="auto"/>
        <w:rPr>
          <w:rFonts w:ascii="Times New Roman" w:hAnsi="Times New Roman" w:cs="Times New Roman"/>
          <w:sz w:val="24"/>
          <w:szCs w:val="24"/>
          <w:lang w:val="de-DE"/>
        </w:rPr>
      </w:pPr>
    </w:p>
    <w:p w:rsidR="00FD68E8" w:rsidRDefault="00FD68E8" w:rsidP="00FD68E8">
      <w:pPr>
        <w:pStyle w:val="ListParagraph"/>
        <w:spacing w:after="0" w:line="240" w:lineRule="auto"/>
        <w:rPr>
          <w:rFonts w:ascii="Times New Roman" w:hAnsi="Times New Roman" w:cs="Times New Roman"/>
          <w:sz w:val="24"/>
          <w:szCs w:val="24"/>
          <w:lang w:val="de-DE"/>
        </w:rPr>
      </w:pPr>
    </w:p>
    <w:p w:rsidR="00FD68E8" w:rsidRDefault="00FD68E8" w:rsidP="00FD68E8">
      <w:pPr>
        <w:pStyle w:val="ListParagraph"/>
        <w:spacing w:after="0" w:line="240" w:lineRule="auto"/>
        <w:rPr>
          <w:rFonts w:ascii="Times New Roman" w:hAnsi="Times New Roman" w:cs="Times New Roman"/>
          <w:sz w:val="24"/>
          <w:szCs w:val="24"/>
          <w:lang w:val="de-DE"/>
        </w:rPr>
      </w:pPr>
    </w:p>
    <w:p w:rsidR="0091609D" w:rsidRDefault="0091609D" w:rsidP="00FD68E8">
      <w:pPr>
        <w:pStyle w:val="ListParagraph"/>
        <w:spacing w:after="0" w:line="240" w:lineRule="auto"/>
        <w:rPr>
          <w:rFonts w:ascii="Times New Roman" w:hAnsi="Times New Roman" w:cs="Times New Roman"/>
          <w:sz w:val="24"/>
          <w:szCs w:val="24"/>
          <w:lang w:val="de-DE"/>
        </w:rPr>
      </w:pPr>
    </w:p>
    <w:p w:rsidR="0091609D" w:rsidRDefault="0091609D" w:rsidP="00FD68E8">
      <w:pPr>
        <w:pStyle w:val="ListParagraph"/>
        <w:spacing w:after="0" w:line="240" w:lineRule="auto"/>
        <w:rPr>
          <w:rFonts w:ascii="Times New Roman" w:hAnsi="Times New Roman" w:cs="Times New Roman"/>
          <w:sz w:val="24"/>
          <w:szCs w:val="24"/>
          <w:lang w:val="de-DE"/>
        </w:rPr>
      </w:pPr>
    </w:p>
    <w:p w:rsidR="00FD68E8" w:rsidRDefault="00FD68E8" w:rsidP="00FD68E8">
      <w:pPr>
        <w:pStyle w:val="ListParagraph"/>
        <w:spacing w:after="0" w:line="240" w:lineRule="auto"/>
        <w:rPr>
          <w:rFonts w:ascii="Times New Roman" w:hAnsi="Times New Roman" w:cs="Times New Roman"/>
          <w:sz w:val="24"/>
          <w:szCs w:val="24"/>
          <w:lang w:val="de-DE"/>
        </w:rPr>
      </w:pPr>
    </w:p>
    <w:p w:rsidR="00FD68E8" w:rsidRDefault="00FD68E8" w:rsidP="00FD68E8">
      <w:pPr>
        <w:pStyle w:val="ListParagraph"/>
        <w:spacing w:after="0" w:line="240" w:lineRule="auto"/>
        <w:rPr>
          <w:rFonts w:ascii="Times New Roman" w:hAnsi="Times New Roman" w:cs="Times New Roman"/>
          <w:sz w:val="24"/>
          <w:szCs w:val="24"/>
          <w:lang w:val="de-DE"/>
        </w:rPr>
      </w:pPr>
    </w:p>
    <w:p w:rsidR="00FD68E8" w:rsidRPr="00FD68E8" w:rsidRDefault="00FD68E8" w:rsidP="00FD68E8">
      <w:pPr>
        <w:jc w:val="center"/>
        <w:rPr>
          <w:rFonts w:ascii="Times New Roman" w:hAnsi="Times New Roman" w:cs="Times New Roman"/>
          <w:sz w:val="24"/>
          <w:szCs w:val="24"/>
          <w:lang w:val="de-DE"/>
        </w:rPr>
      </w:pPr>
      <w:r w:rsidRPr="00FD68E8">
        <w:rPr>
          <w:rFonts w:ascii="Times New Roman" w:hAnsi="Times New Roman" w:cs="Times New Roman"/>
          <w:sz w:val="24"/>
          <w:szCs w:val="24"/>
          <w:lang w:val="de-DE"/>
        </w:rPr>
        <w:lastRenderedPageBreak/>
        <w:t>Arbeitsblatt 5 – Wiederholungsaufgaben</w:t>
      </w:r>
    </w:p>
    <w:p w:rsidR="00FD68E8" w:rsidRPr="00FD68E8" w:rsidRDefault="00FD68E8" w:rsidP="00FD68E8">
      <w:pPr>
        <w:rPr>
          <w:rFonts w:ascii="Times New Roman" w:hAnsi="Times New Roman" w:cs="Times New Roman"/>
          <w:sz w:val="24"/>
          <w:szCs w:val="24"/>
          <w:lang w:val="de-DE"/>
        </w:rPr>
      </w:pPr>
      <w:r w:rsidRPr="00FD68E8">
        <w:rPr>
          <w:rFonts w:ascii="Times New Roman" w:hAnsi="Times New Roman" w:cs="Times New Roman"/>
          <w:sz w:val="24"/>
          <w:szCs w:val="24"/>
          <w:lang w:val="de-DE"/>
        </w:rPr>
        <w:t>Aufgabe 1</w:t>
      </w:r>
    </w:p>
    <w:p w:rsidR="00FD68E8" w:rsidRPr="00FD68E8" w:rsidRDefault="00FD68E8" w:rsidP="00FD68E8">
      <w:pPr>
        <w:tabs>
          <w:tab w:val="left" w:pos="2205"/>
        </w:tabs>
        <w:rPr>
          <w:lang w:val="de-DE"/>
        </w:rPr>
      </w:pPr>
      <w:proofErr w:type="spellStart"/>
      <w:r w:rsidRPr="00FD68E8">
        <w:rPr>
          <w:lang w:val="de-DE"/>
        </w:rPr>
        <w:t>Pidginisierungshypothese</w:t>
      </w:r>
      <w:proofErr w:type="spellEnd"/>
    </w:p>
    <w:p w:rsidR="00FD68E8" w:rsidRPr="00FD68E8" w:rsidRDefault="00FD68E8" w:rsidP="00FD68E8">
      <w:pPr>
        <w:tabs>
          <w:tab w:val="left" w:pos="2205"/>
        </w:tabs>
        <w:rPr>
          <w:lang w:val="de-DE"/>
        </w:rPr>
      </w:pPr>
      <w:r w:rsidRPr="00FD68E8">
        <w:rPr>
          <w:lang w:val="de-DE"/>
        </w:rPr>
        <w:t xml:space="preserve">Was sind </w:t>
      </w:r>
      <w:proofErr w:type="spellStart"/>
      <w:r w:rsidRPr="00FD68E8">
        <w:rPr>
          <w:lang w:val="de-DE"/>
        </w:rPr>
        <w:t>Pidgins</w:t>
      </w:r>
      <w:proofErr w:type="spellEnd"/>
      <w:r w:rsidRPr="00FD68E8">
        <w:rPr>
          <w:lang w:val="de-DE"/>
        </w:rPr>
        <w:t>? ………………………………………………………………………………………………………………...</w:t>
      </w:r>
    </w:p>
    <w:p w:rsidR="00FD68E8" w:rsidRPr="00FD68E8" w:rsidRDefault="00FD68E8" w:rsidP="00FD68E8">
      <w:pPr>
        <w:tabs>
          <w:tab w:val="left" w:pos="2205"/>
        </w:tabs>
        <w:rPr>
          <w:lang w:val="de-DE"/>
        </w:rPr>
      </w:pPr>
      <w:r w:rsidRPr="00FD68E8">
        <w:rPr>
          <w:lang w:val="de-DE"/>
        </w:rPr>
        <w:t>………………………………………………………………………………………………………………………………………………………………………………………………………………………………………………………………………………………………</w:t>
      </w:r>
    </w:p>
    <w:p w:rsidR="00FD68E8" w:rsidRPr="00FD68E8" w:rsidRDefault="00FD68E8" w:rsidP="00FD68E8">
      <w:pPr>
        <w:spacing w:line="216" w:lineRule="auto"/>
        <w:rPr>
          <w:rFonts w:eastAsiaTheme="minorEastAsia" w:hAnsi="Calibri"/>
          <w:color w:val="000000" w:themeColor="text1"/>
          <w:kern w:val="24"/>
          <w:lang w:val="de-DE"/>
        </w:rPr>
      </w:pPr>
      <w:r w:rsidRPr="00FD68E8">
        <w:rPr>
          <w:rFonts w:eastAsiaTheme="minorEastAsia" w:hAnsi="Calibri"/>
          <w:color w:val="000000" w:themeColor="text1"/>
          <w:kern w:val="24"/>
          <w:lang w:val="de-DE"/>
        </w:rPr>
        <w:t xml:space="preserve">Wie lassen sich </w:t>
      </w:r>
      <w:proofErr w:type="spellStart"/>
      <w:r w:rsidRPr="00FD68E8">
        <w:rPr>
          <w:rFonts w:eastAsiaTheme="minorEastAsia" w:hAnsi="Calibri"/>
          <w:color w:val="000000" w:themeColor="text1"/>
          <w:kern w:val="24"/>
          <w:lang w:val="de-DE"/>
        </w:rPr>
        <w:t>Pidgins</w:t>
      </w:r>
      <w:proofErr w:type="spellEnd"/>
      <w:r w:rsidRPr="00FD68E8">
        <w:rPr>
          <w:rFonts w:eastAsiaTheme="minorEastAsia" w:hAnsi="Calibri"/>
          <w:color w:val="000000" w:themeColor="text1"/>
          <w:kern w:val="24"/>
          <w:lang w:val="de-DE"/>
        </w:rPr>
        <w:t xml:space="preserve"> kennzeichnen? …………….......................................................................</w:t>
      </w:r>
    </w:p>
    <w:p w:rsidR="00FD68E8" w:rsidRPr="00FD68E8" w:rsidRDefault="00FD68E8" w:rsidP="00FD68E8">
      <w:pPr>
        <w:spacing w:line="216" w:lineRule="auto"/>
        <w:rPr>
          <w:rFonts w:eastAsiaTheme="minorEastAsia" w:hAnsi="Calibri"/>
          <w:color w:val="000000" w:themeColor="text1"/>
          <w:kern w:val="24"/>
          <w:lang w:val="de-DE"/>
        </w:rPr>
      </w:pPr>
      <w:r w:rsidRPr="00FD68E8">
        <w:rPr>
          <w:rFonts w:eastAsiaTheme="minorEastAsia" w:hAnsi="Calibri"/>
          <w:color w:val="000000" w:themeColor="text1"/>
          <w:kern w:val="24"/>
          <w:lang w:val="de-DE"/>
        </w:rPr>
        <w:t>……………………………………………………………………………………………………………………………………………………………………………………………………………………………………………………………………………………………...</w:t>
      </w:r>
    </w:p>
    <w:p w:rsidR="00FD68E8" w:rsidRPr="00FD68E8" w:rsidRDefault="00FD68E8" w:rsidP="00FD68E8">
      <w:pPr>
        <w:rPr>
          <w:rFonts w:eastAsiaTheme="minorEastAsia" w:hAnsi="Calibri"/>
          <w:color w:val="000000" w:themeColor="text1"/>
          <w:kern w:val="24"/>
          <w:lang w:val="de-DE"/>
        </w:rPr>
      </w:pPr>
    </w:p>
    <w:p w:rsidR="00FD68E8" w:rsidRPr="00FD68E8" w:rsidRDefault="00FD68E8" w:rsidP="00FD68E8">
      <w:pPr>
        <w:rPr>
          <w:rFonts w:eastAsiaTheme="minorEastAsia" w:hAnsi="Calibri"/>
          <w:color w:val="000000" w:themeColor="text1"/>
          <w:kern w:val="24"/>
          <w:lang w:val="de-DE"/>
        </w:rPr>
      </w:pPr>
      <w:r w:rsidRPr="00FD68E8">
        <w:rPr>
          <w:rFonts w:eastAsiaTheme="minorEastAsia" w:hAnsi="Calibri"/>
          <w:color w:val="000000" w:themeColor="text1"/>
          <w:kern w:val="24"/>
          <w:lang w:val="de-DE"/>
        </w:rPr>
        <w:t>Aufgabe 2</w:t>
      </w:r>
    </w:p>
    <w:p w:rsidR="00FD68E8" w:rsidRPr="00FD68E8" w:rsidRDefault="00FD68E8" w:rsidP="00FD68E8">
      <w:pPr>
        <w:rPr>
          <w:rFonts w:eastAsiaTheme="minorEastAsia" w:hAnsi="Calibri"/>
          <w:color w:val="000000" w:themeColor="text1"/>
          <w:kern w:val="24"/>
          <w:lang w:val="de-DE"/>
        </w:rPr>
      </w:pPr>
      <w:r w:rsidRPr="00FD68E8">
        <w:rPr>
          <w:rFonts w:eastAsiaTheme="minorEastAsia" w:hAnsi="Calibri"/>
          <w:color w:val="000000" w:themeColor="text1"/>
          <w:kern w:val="24"/>
          <w:lang w:val="de-DE"/>
        </w:rPr>
        <w:t>Akkulturationshypothese</w:t>
      </w:r>
    </w:p>
    <w:p w:rsidR="00FD68E8" w:rsidRPr="00FD68E8" w:rsidRDefault="00FD68E8" w:rsidP="00FD68E8">
      <w:pPr>
        <w:rPr>
          <w:rFonts w:eastAsiaTheme="minorEastAsia" w:hAnsi="Calibri"/>
          <w:color w:val="000000" w:themeColor="text1"/>
          <w:kern w:val="24"/>
          <w:lang w:val="de-DE"/>
        </w:rPr>
      </w:pPr>
      <w:r w:rsidRPr="00FD68E8">
        <w:rPr>
          <w:rFonts w:eastAsiaTheme="minorEastAsia" w:hAnsi="Calibri"/>
          <w:color w:val="000000" w:themeColor="text1"/>
          <w:kern w:val="24"/>
          <w:lang w:val="de-DE"/>
        </w:rPr>
        <w:t>Welche Faktoren spielen nach der Akkulturationshypothese eine große Rolle für den Zweitspracherwerb?</w:t>
      </w:r>
    </w:p>
    <w:p w:rsidR="00FD68E8" w:rsidRPr="00FD68E8" w:rsidRDefault="00FD68E8" w:rsidP="00FD68E8">
      <w:pPr>
        <w:numPr>
          <w:ilvl w:val="0"/>
          <w:numId w:val="8"/>
        </w:numPr>
        <w:spacing w:after="0" w:line="240" w:lineRule="auto"/>
        <w:contextualSpacing/>
        <w:rPr>
          <w:rFonts w:ascii="Times New Roman" w:eastAsia="Times New Roman" w:hAnsi="Times New Roman" w:cs="Times New Roman"/>
          <w:sz w:val="24"/>
          <w:szCs w:val="24"/>
          <w:lang w:val="de-DE" w:eastAsia="el-GR"/>
        </w:rPr>
      </w:pPr>
      <w:r w:rsidRPr="00FD68E8">
        <w:rPr>
          <w:rFonts w:ascii="Times New Roman" w:eastAsia="Times New Roman" w:hAnsi="Times New Roman" w:cs="Times New Roman"/>
          <w:sz w:val="24"/>
          <w:szCs w:val="24"/>
          <w:lang w:val="de-DE" w:eastAsia="el-GR"/>
        </w:rPr>
        <w:t>…………………………………….</w:t>
      </w:r>
    </w:p>
    <w:p w:rsidR="00FD68E8" w:rsidRPr="00FD68E8" w:rsidRDefault="00FD68E8" w:rsidP="00FD68E8">
      <w:pPr>
        <w:numPr>
          <w:ilvl w:val="0"/>
          <w:numId w:val="8"/>
        </w:numPr>
        <w:spacing w:after="0" w:line="240" w:lineRule="auto"/>
        <w:contextualSpacing/>
        <w:rPr>
          <w:rFonts w:ascii="Times New Roman" w:eastAsia="Times New Roman" w:hAnsi="Times New Roman" w:cs="Times New Roman"/>
          <w:sz w:val="24"/>
          <w:szCs w:val="24"/>
          <w:lang w:val="de-DE" w:eastAsia="el-GR"/>
        </w:rPr>
      </w:pPr>
      <w:r w:rsidRPr="00FD68E8">
        <w:rPr>
          <w:rFonts w:ascii="Times New Roman" w:eastAsia="Times New Roman" w:hAnsi="Times New Roman" w:cs="Times New Roman"/>
          <w:sz w:val="24"/>
          <w:szCs w:val="24"/>
          <w:lang w:val="de-DE" w:eastAsia="el-GR"/>
        </w:rPr>
        <w:t>…………………………………….</w:t>
      </w:r>
    </w:p>
    <w:p w:rsidR="00FD68E8" w:rsidRPr="00FD68E8" w:rsidRDefault="00FD68E8" w:rsidP="00FD68E8">
      <w:pPr>
        <w:rPr>
          <w:lang w:val="de-DE"/>
        </w:rPr>
      </w:pPr>
    </w:p>
    <w:p w:rsidR="00FD68E8" w:rsidRPr="00FD68E8" w:rsidRDefault="00FD68E8" w:rsidP="00FD68E8">
      <w:pPr>
        <w:rPr>
          <w:lang w:val="de-DE"/>
        </w:rPr>
      </w:pPr>
      <w:r w:rsidRPr="00FD68E8">
        <w:rPr>
          <w:lang w:val="de-DE"/>
        </w:rPr>
        <w:t>Aufgabe 3</w:t>
      </w:r>
    </w:p>
    <w:p w:rsidR="00FD68E8" w:rsidRPr="00FD68E8" w:rsidRDefault="00FD68E8" w:rsidP="00FD68E8">
      <w:pPr>
        <w:rPr>
          <w:lang w:val="de-DE"/>
        </w:rPr>
      </w:pPr>
      <w:r w:rsidRPr="00FD68E8">
        <w:rPr>
          <w:lang w:val="de-DE"/>
        </w:rPr>
        <w:t>Ergänzungstheorie</w:t>
      </w:r>
    </w:p>
    <w:p w:rsidR="00FD68E8" w:rsidRPr="00FD68E8" w:rsidRDefault="00FD68E8" w:rsidP="00FD68E8">
      <w:pPr>
        <w:rPr>
          <w:lang w:val="de-DE"/>
        </w:rPr>
      </w:pPr>
      <w:r w:rsidRPr="00FD68E8">
        <w:rPr>
          <w:lang w:val="de-DE"/>
        </w:rPr>
        <w:t>Welche sind nach der Ergänzungstheorie die Gründe für Unterschiede im Erwerbsprozess zwischen verschiedenen Lernern?</w:t>
      </w:r>
    </w:p>
    <w:p w:rsidR="00FD68E8" w:rsidRPr="00FD68E8" w:rsidRDefault="00FD68E8" w:rsidP="00FD68E8">
      <w:pPr>
        <w:numPr>
          <w:ilvl w:val="0"/>
          <w:numId w:val="9"/>
        </w:numPr>
        <w:spacing w:after="0" w:line="240" w:lineRule="auto"/>
        <w:contextualSpacing/>
        <w:rPr>
          <w:rFonts w:ascii="Times New Roman" w:eastAsia="Times New Roman" w:hAnsi="Times New Roman" w:cs="Times New Roman"/>
          <w:sz w:val="24"/>
          <w:szCs w:val="24"/>
          <w:lang w:val="de-DE" w:eastAsia="el-GR"/>
        </w:rPr>
      </w:pPr>
      <w:r w:rsidRPr="00FD68E8">
        <w:rPr>
          <w:rFonts w:ascii="Times New Roman" w:eastAsia="Times New Roman" w:hAnsi="Times New Roman" w:cs="Times New Roman"/>
          <w:sz w:val="24"/>
          <w:szCs w:val="24"/>
          <w:lang w:val="de-DE" w:eastAsia="el-GR"/>
        </w:rPr>
        <w:t>………………………………………</w:t>
      </w:r>
    </w:p>
    <w:p w:rsidR="00FD68E8" w:rsidRPr="00FD68E8" w:rsidRDefault="00FD68E8" w:rsidP="00FD68E8">
      <w:pPr>
        <w:numPr>
          <w:ilvl w:val="0"/>
          <w:numId w:val="9"/>
        </w:numPr>
        <w:spacing w:after="0" w:line="240" w:lineRule="auto"/>
        <w:contextualSpacing/>
        <w:rPr>
          <w:rFonts w:ascii="Times New Roman" w:eastAsia="Times New Roman" w:hAnsi="Times New Roman" w:cs="Times New Roman"/>
          <w:sz w:val="24"/>
          <w:szCs w:val="24"/>
          <w:lang w:val="de-DE" w:eastAsia="el-GR"/>
        </w:rPr>
      </w:pPr>
      <w:r w:rsidRPr="00FD68E8">
        <w:rPr>
          <w:rFonts w:ascii="Times New Roman" w:eastAsia="Times New Roman" w:hAnsi="Times New Roman" w:cs="Times New Roman"/>
          <w:sz w:val="24"/>
          <w:szCs w:val="24"/>
          <w:lang w:val="de-DE" w:eastAsia="el-GR"/>
        </w:rPr>
        <w:t>………………………………………</w:t>
      </w:r>
    </w:p>
    <w:p w:rsidR="00FD68E8" w:rsidRPr="00FD68E8" w:rsidRDefault="00FD68E8" w:rsidP="00FD68E8">
      <w:pPr>
        <w:rPr>
          <w:lang w:val="de-DE" w:eastAsia="el-GR"/>
        </w:rPr>
      </w:pPr>
    </w:p>
    <w:p w:rsidR="00FD68E8" w:rsidRPr="00FD68E8" w:rsidRDefault="00FD68E8" w:rsidP="00FD68E8">
      <w:pPr>
        <w:rPr>
          <w:lang w:val="de-DE" w:eastAsia="el-GR"/>
        </w:rPr>
      </w:pPr>
      <w:r w:rsidRPr="00FD68E8">
        <w:rPr>
          <w:lang w:val="de-DE" w:eastAsia="el-GR"/>
        </w:rPr>
        <w:t>Aufgabe 4</w:t>
      </w:r>
    </w:p>
    <w:p w:rsidR="00FD68E8" w:rsidRPr="00FD68E8" w:rsidRDefault="00FD68E8" w:rsidP="00FD68E8">
      <w:pPr>
        <w:jc w:val="both"/>
        <w:rPr>
          <w:lang w:val="de-DE" w:eastAsia="el-GR"/>
        </w:rPr>
      </w:pPr>
      <w:r w:rsidRPr="00FD68E8">
        <w:rPr>
          <w:lang w:val="de-DE" w:eastAsia="el-GR"/>
        </w:rPr>
        <w:t xml:space="preserve">Ergänzen Sie die fehlenden Wörter zur Erklärung der Annahme, von der die Interaktionshypothese ausgeht: </w:t>
      </w:r>
    </w:p>
    <w:p w:rsidR="00FD68E8" w:rsidRPr="00FD68E8" w:rsidRDefault="00FD68E8" w:rsidP="00FD68E8">
      <w:pPr>
        <w:jc w:val="both"/>
        <w:rPr>
          <w:lang w:val="de-DE" w:eastAsia="el-GR"/>
        </w:rPr>
      </w:pPr>
      <w:r w:rsidRPr="00FD68E8">
        <w:rPr>
          <w:lang w:val="de-DE" w:eastAsia="el-GR"/>
        </w:rPr>
        <w:t>Nach der Interaktionshypothese vollzieht sich der Zweitspracherwerb dann, wenn Sprachlerner in der …………………………………… mit erstsprachlichen oder kompetenten Gesprächspartnern Bedeutungen aushandeln. Die Gesprächspartner können jederzeit interaktive Mittel einsetzen, um ………………………………… zu gewährleisten.</w:t>
      </w:r>
    </w:p>
    <w:p w:rsidR="00FD68E8" w:rsidRPr="00FD68E8" w:rsidRDefault="00FD68E8" w:rsidP="00FD68E8">
      <w:pPr>
        <w:rPr>
          <w:lang w:val="de-DE" w:eastAsia="el-GR"/>
        </w:rPr>
      </w:pPr>
    </w:p>
    <w:p w:rsidR="00462109" w:rsidRDefault="00462109" w:rsidP="00462109">
      <w:pPr>
        <w:spacing w:after="0" w:line="240" w:lineRule="auto"/>
        <w:ind w:left="360"/>
        <w:rPr>
          <w:rFonts w:ascii="Times New Roman" w:hAnsi="Times New Roman" w:cs="Times New Roman"/>
          <w:sz w:val="24"/>
          <w:szCs w:val="24"/>
          <w:lang w:val="de-DE"/>
        </w:rPr>
      </w:pPr>
    </w:p>
    <w:p w:rsidR="00FD68E8" w:rsidRDefault="00FD68E8" w:rsidP="00462109">
      <w:pPr>
        <w:spacing w:after="0" w:line="240" w:lineRule="auto"/>
        <w:ind w:left="360"/>
        <w:rPr>
          <w:rFonts w:ascii="Times New Roman" w:hAnsi="Times New Roman" w:cs="Times New Roman"/>
          <w:sz w:val="24"/>
          <w:szCs w:val="24"/>
          <w:lang w:val="de-DE"/>
        </w:rPr>
      </w:pPr>
    </w:p>
    <w:p w:rsidR="00FD68E8" w:rsidRDefault="00FD68E8" w:rsidP="00462109">
      <w:pPr>
        <w:spacing w:after="0" w:line="240" w:lineRule="auto"/>
        <w:ind w:left="360"/>
        <w:rPr>
          <w:rFonts w:ascii="Times New Roman" w:hAnsi="Times New Roman" w:cs="Times New Roman"/>
          <w:sz w:val="24"/>
          <w:szCs w:val="24"/>
          <w:lang w:val="de-DE"/>
        </w:rPr>
      </w:pPr>
    </w:p>
    <w:p w:rsidR="00955643" w:rsidRDefault="00955643" w:rsidP="00462109">
      <w:pPr>
        <w:spacing w:after="0" w:line="240" w:lineRule="auto"/>
        <w:ind w:left="360"/>
        <w:rPr>
          <w:rFonts w:ascii="Times New Roman" w:hAnsi="Times New Roman" w:cs="Times New Roman"/>
          <w:sz w:val="24"/>
          <w:szCs w:val="24"/>
          <w:lang w:val="de-DE"/>
        </w:rPr>
      </w:pPr>
    </w:p>
    <w:p w:rsidR="0091609D" w:rsidRDefault="0091609D" w:rsidP="00462109">
      <w:pPr>
        <w:spacing w:after="0" w:line="240" w:lineRule="auto"/>
        <w:ind w:left="360"/>
        <w:rPr>
          <w:rFonts w:ascii="Times New Roman" w:hAnsi="Times New Roman" w:cs="Times New Roman"/>
          <w:sz w:val="24"/>
          <w:szCs w:val="24"/>
          <w:lang w:val="de-DE"/>
        </w:rPr>
      </w:pPr>
    </w:p>
    <w:p w:rsidR="0091609D" w:rsidRDefault="0091609D" w:rsidP="00462109">
      <w:pPr>
        <w:spacing w:after="0" w:line="240" w:lineRule="auto"/>
        <w:ind w:left="360"/>
        <w:rPr>
          <w:rFonts w:ascii="Times New Roman" w:hAnsi="Times New Roman" w:cs="Times New Roman"/>
          <w:sz w:val="24"/>
          <w:szCs w:val="24"/>
          <w:lang w:val="de-DE"/>
        </w:rPr>
      </w:pPr>
    </w:p>
    <w:p w:rsidR="00955643" w:rsidRDefault="00955643" w:rsidP="00462109">
      <w:pPr>
        <w:spacing w:after="0" w:line="240" w:lineRule="auto"/>
        <w:ind w:left="360"/>
        <w:rPr>
          <w:rFonts w:ascii="Times New Roman" w:hAnsi="Times New Roman" w:cs="Times New Roman"/>
          <w:sz w:val="24"/>
          <w:szCs w:val="24"/>
          <w:lang w:val="de-DE"/>
        </w:rPr>
      </w:pPr>
    </w:p>
    <w:p w:rsidR="00FD68E8" w:rsidRDefault="00FD68E8" w:rsidP="00462109">
      <w:pPr>
        <w:spacing w:after="0" w:line="240" w:lineRule="auto"/>
        <w:ind w:left="360"/>
        <w:rPr>
          <w:rFonts w:ascii="Times New Roman" w:hAnsi="Times New Roman" w:cs="Times New Roman"/>
          <w:sz w:val="24"/>
          <w:szCs w:val="24"/>
          <w:lang w:val="de-DE"/>
        </w:rPr>
      </w:pPr>
    </w:p>
    <w:p w:rsidR="00FD68E8" w:rsidRDefault="00FD68E8" w:rsidP="00462109">
      <w:pPr>
        <w:spacing w:after="0" w:line="240" w:lineRule="auto"/>
        <w:ind w:left="360"/>
        <w:rPr>
          <w:rFonts w:ascii="Times New Roman" w:hAnsi="Times New Roman" w:cs="Times New Roman"/>
          <w:sz w:val="24"/>
          <w:szCs w:val="24"/>
          <w:lang w:val="de-DE"/>
        </w:rPr>
      </w:pPr>
    </w:p>
    <w:p w:rsidR="00FD68E8" w:rsidRDefault="00FD68E8" w:rsidP="00462109">
      <w:pPr>
        <w:spacing w:after="0" w:line="240" w:lineRule="auto"/>
        <w:ind w:left="360"/>
        <w:rPr>
          <w:rFonts w:ascii="Times New Roman" w:hAnsi="Times New Roman" w:cs="Times New Roman"/>
          <w:sz w:val="24"/>
          <w:szCs w:val="24"/>
          <w:lang w:val="de-DE"/>
        </w:rPr>
      </w:pPr>
    </w:p>
    <w:p w:rsidR="00FD68E8" w:rsidRDefault="00FD68E8" w:rsidP="00462109">
      <w:pPr>
        <w:spacing w:after="0" w:line="240" w:lineRule="auto"/>
        <w:ind w:left="360"/>
        <w:rPr>
          <w:rFonts w:ascii="Times New Roman" w:hAnsi="Times New Roman" w:cs="Times New Roman"/>
          <w:sz w:val="24"/>
          <w:szCs w:val="24"/>
          <w:lang w:val="de-DE"/>
        </w:rPr>
      </w:pPr>
    </w:p>
    <w:p w:rsidR="00FD68E8" w:rsidRDefault="00FD68E8" w:rsidP="00FD68E8">
      <w:pPr>
        <w:jc w:val="center"/>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Arbeitsblatt 6 – </w:t>
      </w:r>
      <w:r w:rsidRPr="004414A5">
        <w:rPr>
          <w:rFonts w:ascii="Times New Roman" w:hAnsi="Times New Roman" w:cs="Times New Roman"/>
          <w:sz w:val="24"/>
          <w:szCs w:val="24"/>
          <w:lang w:val="de-DE"/>
        </w:rPr>
        <w:t>Wiederholung</w:t>
      </w:r>
      <w:r>
        <w:rPr>
          <w:rFonts w:ascii="Times New Roman" w:hAnsi="Times New Roman" w:cs="Times New Roman"/>
          <w:sz w:val="24"/>
          <w:szCs w:val="24"/>
          <w:lang w:val="de-DE"/>
        </w:rPr>
        <w:t>saufgaben</w:t>
      </w:r>
    </w:p>
    <w:p w:rsidR="00FD68E8" w:rsidRPr="004414A5" w:rsidRDefault="00FD68E8" w:rsidP="00FD68E8">
      <w:pPr>
        <w:rPr>
          <w:lang w:val="de-DE"/>
        </w:rPr>
      </w:pPr>
    </w:p>
    <w:p w:rsidR="00FD68E8" w:rsidRDefault="00FD68E8" w:rsidP="00FD68E8">
      <w:pPr>
        <w:rPr>
          <w:rFonts w:ascii="Times New Roman" w:hAnsi="Times New Roman" w:cs="Times New Roman"/>
          <w:sz w:val="24"/>
          <w:szCs w:val="24"/>
          <w:lang w:val="de-DE"/>
        </w:rPr>
      </w:pPr>
      <w:r>
        <w:rPr>
          <w:rFonts w:ascii="Times New Roman" w:hAnsi="Times New Roman" w:cs="Times New Roman"/>
          <w:sz w:val="24"/>
          <w:szCs w:val="24"/>
          <w:lang w:val="de-DE"/>
        </w:rPr>
        <w:t>Aufgabe 1</w:t>
      </w:r>
    </w:p>
    <w:p w:rsidR="00FD68E8" w:rsidRDefault="00FD68E8" w:rsidP="00FD68E8">
      <w:pPr>
        <w:rPr>
          <w:rFonts w:ascii="Times New Roman" w:hAnsi="Times New Roman" w:cs="Times New Roman"/>
          <w:sz w:val="24"/>
          <w:szCs w:val="24"/>
          <w:lang w:val="de-DE"/>
        </w:rPr>
      </w:pPr>
      <w:r>
        <w:rPr>
          <w:rFonts w:ascii="Times New Roman" w:hAnsi="Times New Roman" w:cs="Times New Roman"/>
          <w:sz w:val="24"/>
          <w:szCs w:val="24"/>
          <w:lang w:val="de-DE"/>
        </w:rPr>
        <w:t>Was ist der Output-Hypothese zufolge für den Zweitspracherwerb wichtig?</w:t>
      </w:r>
    </w:p>
    <w:p w:rsidR="00FD68E8" w:rsidRDefault="00FD68E8" w:rsidP="00FD68E8">
      <w:pPr>
        <w:rPr>
          <w:rFonts w:ascii="Times New Roman" w:hAnsi="Times New Roman" w:cs="Times New Roman"/>
          <w:sz w:val="24"/>
          <w:szCs w:val="24"/>
          <w:lang w:val="de-DE"/>
        </w:rPr>
      </w:pPr>
      <w:r>
        <w:rPr>
          <w:rFonts w:ascii="Times New Roman" w:hAnsi="Times New Roman" w:cs="Times New Roman"/>
          <w:sz w:val="24"/>
          <w:szCs w:val="24"/>
          <w:lang w:val="de-DE"/>
        </w:rPr>
        <w:t>…………………………………………………………………………………………</w:t>
      </w:r>
    </w:p>
    <w:p w:rsidR="00FD68E8" w:rsidRDefault="00FD68E8" w:rsidP="00FD68E8">
      <w:pPr>
        <w:jc w:val="both"/>
        <w:rPr>
          <w:rFonts w:ascii="Times New Roman" w:hAnsi="Times New Roman" w:cs="Times New Roman"/>
          <w:sz w:val="24"/>
          <w:szCs w:val="24"/>
          <w:lang w:val="de-DE"/>
        </w:rPr>
      </w:pPr>
      <w:r>
        <w:rPr>
          <w:rFonts w:ascii="Times New Roman" w:hAnsi="Times New Roman" w:cs="Times New Roman"/>
          <w:sz w:val="24"/>
          <w:szCs w:val="24"/>
          <w:lang w:val="de-DE"/>
        </w:rPr>
        <w:t>Welche ist der Output-Hypothese zufolge die Ursache für mangelhaften Sprachgebrauch?</w:t>
      </w:r>
    </w:p>
    <w:p w:rsidR="00FD68E8" w:rsidRPr="004414A5" w:rsidRDefault="00FD68E8" w:rsidP="00FD68E8">
      <w:pPr>
        <w:rPr>
          <w:rFonts w:ascii="Times New Roman" w:hAnsi="Times New Roman" w:cs="Times New Roman"/>
          <w:sz w:val="24"/>
          <w:szCs w:val="24"/>
          <w:lang w:val="de-DE"/>
        </w:rPr>
      </w:pPr>
      <w:r>
        <w:rPr>
          <w:rFonts w:ascii="Times New Roman" w:hAnsi="Times New Roman" w:cs="Times New Roman"/>
          <w:sz w:val="24"/>
          <w:szCs w:val="24"/>
          <w:lang w:val="de-DE"/>
        </w:rPr>
        <w:t>…………………………………………………………………………………………..</w:t>
      </w:r>
    </w:p>
    <w:p w:rsidR="00FD68E8" w:rsidRDefault="00FD68E8" w:rsidP="00FD68E8">
      <w:pPr>
        <w:rPr>
          <w:lang w:val="de-DE"/>
        </w:rPr>
      </w:pPr>
      <w:r>
        <w:rPr>
          <w:lang w:val="de-DE"/>
        </w:rPr>
        <w:t>Welche sind die Funktionen des Outputs?</w:t>
      </w:r>
    </w:p>
    <w:p w:rsidR="00FD68E8" w:rsidRDefault="00FD68E8" w:rsidP="00FD68E8">
      <w:pPr>
        <w:pStyle w:val="ListParagraph"/>
        <w:numPr>
          <w:ilvl w:val="0"/>
          <w:numId w:val="10"/>
        </w:numPr>
        <w:rPr>
          <w:lang w:val="de-DE"/>
        </w:rPr>
      </w:pPr>
      <w:r>
        <w:rPr>
          <w:lang w:val="de-DE"/>
        </w:rPr>
        <w:t>…………………………………………………………………………………………………………………………………………………………………………………………………………………………………………………………………..</w:t>
      </w:r>
    </w:p>
    <w:p w:rsidR="00FD68E8" w:rsidRDefault="00FD68E8" w:rsidP="00FD68E8">
      <w:pPr>
        <w:pStyle w:val="ListParagraph"/>
        <w:numPr>
          <w:ilvl w:val="0"/>
          <w:numId w:val="10"/>
        </w:numPr>
        <w:rPr>
          <w:lang w:val="de-DE"/>
        </w:rPr>
      </w:pPr>
      <w:r>
        <w:rPr>
          <w:lang w:val="de-DE"/>
        </w:rPr>
        <w:t>…………………………………………………………………………………………………………………………………………………………………………………………………………………………………………………………………..</w:t>
      </w:r>
    </w:p>
    <w:p w:rsidR="00FD68E8" w:rsidRDefault="00FD68E8" w:rsidP="00FD68E8">
      <w:pPr>
        <w:pStyle w:val="ListParagraph"/>
        <w:numPr>
          <w:ilvl w:val="0"/>
          <w:numId w:val="10"/>
        </w:numPr>
        <w:rPr>
          <w:lang w:val="de-DE"/>
        </w:rPr>
      </w:pPr>
      <w:r>
        <w:rPr>
          <w:lang w:val="de-DE"/>
        </w:rPr>
        <w:t>…………………………………………………………………………………………………………………………………………………………………………………………………………………………………………………………………..</w:t>
      </w:r>
    </w:p>
    <w:p w:rsidR="00FD68E8" w:rsidRDefault="00FD68E8" w:rsidP="00FD68E8">
      <w:pPr>
        <w:rPr>
          <w:lang w:val="de-DE"/>
        </w:rPr>
      </w:pPr>
      <w:r>
        <w:rPr>
          <w:lang w:val="de-DE"/>
        </w:rPr>
        <w:t>Aufgabe 2</w:t>
      </w:r>
    </w:p>
    <w:p w:rsidR="00FD68E8" w:rsidRDefault="00FD68E8" w:rsidP="00FD68E8">
      <w:pPr>
        <w:rPr>
          <w:lang w:val="de-DE"/>
        </w:rPr>
      </w:pPr>
      <w:r>
        <w:rPr>
          <w:lang w:val="de-DE"/>
        </w:rPr>
        <w:t>Was passt zusammen?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5213"/>
      </w:tblGrid>
      <w:tr w:rsidR="00FD68E8" w:rsidTr="00493285">
        <w:tc>
          <w:tcPr>
            <w:tcW w:w="4148" w:type="dxa"/>
          </w:tcPr>
          <w:p w:rsidR="00FD68E8" w:rsidRDefault="00FD68E8" w:rsidP="00FD68E8">
            <w:pPr>
              <w:pStyle w:val="ListParagraph"/>
              <w:numPr>
                <w:ilvl w:val="0"/>
                <w:numId w:val="11"/>
              </w:numPr>
              <w:spacing w:after="120"/>
              <w:ind w:hanging="357"/>
              <w:jc w:val="both"/>
              <w:rPr>
                <w:lang w:val="de-DE"/>
              </w:rPr>
            </w:pPr>
            <w:r w:rsidRPr="001C291C">
              <w:rPr>
                <w:lang w:val="de-DE"/>
              </w:rPr>
              <w:t>Lerner können nur das lernen, was in einer Erwerbssequenz auf der jeweils nächsten Stufe erscheint.</w:t>
            </w:r>
          </w:p>
          <w:p w:rsidR="00FD68E8" w:rsidRPr="001C291C" w:rsidRDefault="00FD68E8" w:rsidP="00493285">
            <w:pPr>
              <w:pStyle w:val="ListParagraph"/>
              <w:spacing w:after="120"/>
              <w:jc w:val="both"/>
              <w:rPr>
                <w:lang w:val="de-DE"/>
              </w:rPr>
            </w:pPr>
          </w:p>
        </w:tc>
        <w:tc>
          <w:tcPr>
            <w:tcW w:w="4148" w:type="dxa"/>
          </w:tcPr>
          <w:p w:rsidR="00FD68E8" w:rsidRDefault="00FD68E8" w:rsidP="00493285">
            <w:pPr>
              <w:pStyle w:val="ListParagraph"/>
              <w:spacing w:after="120"/>
              <w:ind w:left="1494"/>
              <w:rPr>
                <w:lang w:val="de-DE"/>
              </w:rPr>
            </w:pPr>
          </w:p>
          <w:p w:rsidR="00FD68E8" w:rsidRPr="001C291C" w:rsidRDefault="00FD68E8" w:rsidP="00FD68E8">
            <w:pPr>
              <w:pStyle w:val="ListParagraph"/>
              <w:numPr>
                <w:ilvl w:val="0"/>
                <w:numId w:val="12"/>
              </w:numPr>
              <w:spacing w:after="120"/>
              <w:ind w:hanging="357"/>
              <w:rPr>
                <w:lang w:val="de-DE"/>
              </w:rPr>
            </w:pPr>
            <w:r w:rsidRPr="001C291C">
              <w:rPr>
                <w:lang w:val="de-DE"/>
              </w:rPr>
              <w:t>Interdependenzhypothese</w:t>
            </w:r>
          </w:p>
        </w:tc>
      </w:tr>
      <w:tr w:rsidR="00FD68E8" w:rsidTr="00493285">
        <w:tc>
          <w:tcPr>
            <w:tcW w:w="4148" w:type="dxa"/>
          </w:tcPr>
          <w:p w:rsidR="00FD68E8" w:rsidRDefault="00FD68E8" w:rsidP="00FD68E8">
            <w:pPr>
              <w:pStyle w:val="ListParagraph"/>
              <w:numPr>
                <w:ilvl w:val="0"/>
                <w:numId w:val="11"/>
              </w:numPr>
              <w:spacing w:after="120"/>
              <w:ind w:hanging="357"/>
              <w:jc w:val="both"/>
              <w:rPr>
                <w:lang w:val="de-DE"/>
              </w:rPr>
            </w:pPr>
            <w:r w:rsidRPr="001C291C">
              <w:rPr>
                <w:lang w:val="de-DE"/>
              </w:rPr>
              <w:t>Beim Erreichen einer hohen Kompetenz in der zweiten Sprache ergeben sich positive Effekte, die sich nicht nur auf die beteiligten Sprachen auswirken, sondern die übertragbar auf andere kognitive Leistungen sind</w:t>
            </w:r>
            <w:r>
              <w:rPr>
                <w:lang w:val="de-DE"/>
              </w:rPr>
              <w:t>.</w:t>
            </w:r>
          </w:p>
          <w:p w:rsidR="00FD68E8" w:rsidRPr="001C291C" w:rsidRDefault="00FD68E8" w:rsidP="00493285">
            <w:pPr>
              <w:pStyle w:val="ListParagraph"/>
              <w:spacing w:after="120"/>
              <w:jc w:val="both"/>
              <w:rPr>
                <w:lang w:val="de-DE"/>
              </w:rPr>
            </w:pPr>
          </w:p>
        </w:tc>
        <w:tc>
          <w:tcPr>
            <w:tcW w:w="4148" w:type="dxa"/>
          </w:tcPr>
          <w:p w:rsidR="00FD68E8" w:rsidRDefault="00FD68E8" w:rsidP="00493285">
            <w:pPr>
              <w:pStyle w:val="ListParagraph"/>
              <w:spacing w:after="120"/>
              <w:ind w:left="1494"/>
              <w:rPr>
                <w:lang w:val="de-DE"/>
              </w:rPr>
            </w:pPr>
          </w:p>
          <w:p w:rsidR="00FD68E8" w:rsidRPr="001C291C" w:rsidRDefault="00FD68E8" w:rsidP="00FD68E8">
            <w:pPr>
              <w:pStyle w:val="ListParagraph"/>
              <w:numPr>
                <w:ilvl w:val="0"/>
                <w:numId w:val="12"/>
              </w:numPr>
              <w:spacing w:after="120"/>
              <w:ind w:hanging="357"/>
              <w:rPr>
                <w:lang w:val="de-DE"/>
              </w:rPr>
            </w:pPr>
            <w:r w:rsidRPr="001C291C">
              <w:rPr>
                <w:lang w:val="de-DE"/>
              </w:rPr>
              <w:t>Schwellenhypothese</w:t>
            </w:r>
          </w:p>
        </w:tc>
      </w:tr>
      <w:tr w:rsidR="00FD68E8" w:rsidTr="00493285">
        <w:tc>
          <w:tcPr>
            <w:tcW w:w="4148" w:type="dxa"/>
          </w:tcPr>
          <w:p w:rsidR="00FD68E8" w:rsidRPr="001C291C" w:rsidRDefault="00FD68E8" w:rsidP="00FD68E8">
            <w:pPr>
              <w:pStyle w:val="ListParagraph"/>
              <w:numPr>
                <w:ilvl w:val="0"/>
                <w:numId w:val="11"/>
              </w:numPr>
              <w:spacing w:after="120"/>
              <w:ind w:hanging="357"/>
              <w:jc w:val="both"/>
              <w:rPr>
                <w:lang w:val="de-DE"/>
              </w:rPr>
            </w:pPr>
            <w:r w:rsidRPr="001C291C">
              <w:rPr>
                <w:lang w:val="de-DE"/>
              </w:rPr>
              <w:t>Verfügt man über niedrige Kenntnisse in der ersten und in der zweiten Sprache, so wirkt sich der Erwerb einer neuen Sprache eher negativ auf beide aus</w:t>
            </w:r>
          </w:p>
        </w:tc>
        <w:tc>
          <w:tcPr>
            <w:tcW w:w="4148" w:type="dxa"/>
          </w:tcPr>
          <w:p w:rsidR="00FD68E8" w:rsidRDefault="00FD68E8" w:rsidP="00493285">
            <w:pPr>
              <w:pStyle w:val="ListParagraph"/>
              <w:spacing w:after="120"/>
              <w:ind w:left="1494"/>
              <w:rPr>
                <w:lang w:val="de-DE"/>
              </w:rPr>
            </w:pPr>
          </w:p>
          <w:p w:rsidR="00FD68E8" w:rsidRPr="001C291C" w:rsidRDefault="00FD68E8" w:rsidP="00FD68E8">
            <w:pPr>
              <w:pStyle w:val="ListParagraph"/>
              <w:numPr>
                <w:ilvl w:val="0"/>
                <w:numId w:val="12"/>
              </w:numPr>
              <w:spacing w:after="120"/>
              <w:ind w:hanging="357"/>
              <w:rPr>
                <w:lang w:val="de-DE"/>
              </w:rPr>
            </w:pPr>
            <w:r w:rsidRPr="001C291C">
              <w:rPr>
                <w:lang w:val="de-DE"/>
              </w:rPr>
              <w:t>Lernbarkeits-/Lehrbarkeitshypothese</w:t>
            </w:r>
          </w:p>
        </w:tc>
      </w:tr>
    </w:tbl>
    <w:p w:rsidR="00FD68E8" w:rsidRPr="001C291C" w:rsidRDefault="00FD68E8" w:rsidP="00FD68E8">
      <w:pPr>
        <w:rPr>
          <w:lang w:val="de-DE"/>
        </w:rPr>
      </w:pPr>
    </w:p>
    <w:p w:rsidR="00FD68E8" w:rsidRDefault="00FD68E8" w:rsidP="00FD68E8">
      <w:pPr>
        <w:jc w:val="center"/>
        <w:rPr>
          <w:lang w:val="de-DE"/>
        </w:rPr>
      </w:pPr>
    </w:p>
    <w:p w:rsidR="0091609D" w:rsidRDefault="0091609D" w:rsidP="00FD68E8">
      <w:pPr>
        <w:jc w:val="center"/>
        <w:rPr>
          <w:lang w:val="de-DE"/>
        </w:rPr>
      </w:pPr>
    </w:p>
    <w:p w:rsidR="0091609D" w:rsidRPr="009A75FE" w:rsidRDefault="0091609D" w:rsidP="00FD68E8">
      <w:pPr>
        <w:jc w:val="center"/>
        <w:rPr>
          <w:lang w:val="de-DE"/>
        </w:rPr>
      </w:pPr>
      <w:bookmarkStart w:id="0" w:name="_GoBack"/>
      <w:bookmarkEnd w:id="0"/>
    </w:p>
    <w:p w:rsidR="00FD68E8" w:rsidRDefault="00FD68E8" w:rsidP="00462109">
      <w:pPr>
        <w:spacing w:after="0" w:line="240" w:lineRule="auto"/>
        <w:ind w:left="360"/>
        <w:rPr>
          <w:rFonts w:ascii="Times New Roman" w:hAnsi="Times New Roman" w:cs="Times New Roman"/>
          <w:sz w:val="24"/>
          <w:szCs w:val="24"/>
          <w:lang w:val="de-DE"/>
        </w:rPr>
      </w:pPr>
    </w:p>
    <w:p w:rsidR="00FD68E8" w:rsidRDefault="00FD68E8" w:rsidP="00462109">
      <w:pPr>
        <w:spacing w:after="0" w:line="240" w:lineRule="auto"/>
        <w:ind w:left="360"/>
        <w:rPr>
          <w:rFonts w:ascii="Times New Roman" w:hAnsi="Times New Roman" w:cs="Times New Roman"/>
          <w:sz w:val="24"/>
          <w:szCs w:val="24"/>
          <w:lang w:val="de-DE"/>
        </w:rPr>
      </w:pPr>
    </w:p>
    <w:p w:rsidR="00FD68E8" w:rsidRDefault="00FD68E8" w:rsidP="00462109">
      <w:pPr>
        <w:spacing w:after="0" w:line="240" w:lineRule="auto"/>
        <w:ind w:left="360"/>
        <w:rPr>
          <w:rFonts w:ascii="Times New Roman" w:hAnsi="Times New Roman" w:cs="Times New Roman"/>
          <w:sz w:val="24"/>
          <w:szCs w:val="24"/>
          <w:lang w:val="de-DE"/>
        </w:rPr>
      </w:pPr>
    </w:p>
    <w:p w:rsidR="00FD68E8" w:rsidRPr="00592432" w:rsidRDefault="00FD68E8" w:rsidP="00FD68E8"/>
    <w:p w:rsidR="00FD68E8" w:rsidRPr="00592432" w:rsidRDefault="00FD68E8" w:rsidP="00592432">
      <w:pPr>
        <w:jc w:val="center"/>
        <w:rPr>
          <w:rFonts w:cs="Times New Roman"/>
          <w:sz w:val="24"/>
          <w:szCs w:val="24"/>
        </w:rPr>
      </w:pPr>
      <w:r w:rsidRPr="008D37D5">
        <w:rPr>
          <w:rFonts w:ascii="Times New Roman" w:hAnsi="Times New Roman" w:cs="Times New Roman"/>
          <w:sz w:val="24"/>
          <w:szCs w:val="24"/>
        </w:rPr>
        <w:tab/>
      </w:r>
      <w:r w:rsidRPr="00592432">
        <w:rPr>
          <w:rFonts w:cs="Times New Roman"/>
          <w:sz w:val="24"/>
          <w:szCs w:val="24"/>
          <w:lang w:val="de-DE"/>
        </w:rPr>
        <w:t>Arbeitsblatt 7 – Wiederholungsaufgaben</w:t>
      </w:r>
    </w:p>
    <w:p w:rsidR="00FD68E8" w:rsidRPr="00592432" w:rsidRDefault="00FD68E8" w:rsidP="00FD68E8">
      <w:pPr>
        <w:rPr>
          <w:rFonts w:cs="Times New Roman"/>
          <w:sz w:val="24"/>
          <w:szCs w:val="24"/>
          <w:lang w:val="de-DE"/>
        </w:rPr>
      </w:pPr>
      <w:r w:rsidRPr="00592432">
        <w:rPr>
          <w:rFonts w:cs="Times New Roman"/>
          <w:sz w:val="24"/>
          <w:szCs w:val="24"/>
          <w:lang w:val="de-DE"/>
        </w:rPr>
        <w:t>Aufgabe 1</w:t>
      </w:r>
    </w:p>
    <w:p w:rsidR="00FD68E8" w:rsidRPr="00592432" w:rsidRDefault="00FD68E8" w:rsidP="00FD68E8">
      <w:pPr>
        <w:rPr>
          <w:rFonts w:cs="Times New Roman"/>
          <w:sz w:val="24"/>
          <w:szCs w:val="24"/>
          <w:lang w:val="de-DE"/>
        </w:rPr>
      </w:pPr>
      <w:r w:rsidRPr="00592432">
        <w:rPr>
          <w:rFonts w:cs="Times New Roman"/>
          <w:sz w:val="24"/>
          <w:szCs w:val="24"/>
          <w:lang w:val="de-DE"/>
        </w:rPr>
        <w:t>Welche konstruktivistischen Ansätze passen zu den folgenden Erklärungen?</w:t>
      </w:r>
    </w:p>
    <w:p w:rsidR="00FD68E8" w:rsidRPr="00592432" w:rsidRDefault="00FD68E8" w:rsidP="00FD68E8">
      <w:pPr>
        <w:pStyle w:val="ListParagraph"/>
        <w:numPr>
          <w:ilvl w:val="0"/>
          <w:numId w:val="13"/>
        </w:numPr>
        <w:jc w:val="both"/>
        <w:rPr>
          <w:rFonts w:cs="Times New Roman"/>
          <w:sz w:val="24"/>
          <w:szCs w:val="24"/>
          <w:lang w:val="de-DE"/>
        </w:rPr>
      </w:pPr>
      <w:r w:rsidRPr="00592432">
        <w:rPr>
          <w:rFonts w:eastAsiaTheme="minorEastAsia" w:cs="Times New Roman"/>
          <w:color w:val="000000" w:themeColor="text1"/>
          <w:kern w:val="24"/>
          <w:sz w:val="24"/>
          <w:szCs w:val="24"/>
          <w:lang w:val="de-DE"/>
        </w:rPr>
        <w:t>Es ist keine ontologische Realität vorhanden. Es wird von einer Wirklichkeit ausgegangen, die jedes Individuum selbst auf subjektive Weise konstruiert.</w:t>
      </w:r>
    </w:p>
    <w:p w:rsidR="00FD68E8" w:rsidRPr="00592432" w:rsidRDefault="00FD68E8" w:rsidP="00FD68E8">
      <w:pPr>
        <w:pStyle w:val="ListParagraph"/>
        <w:jc w:val="both"/>
        <w:rPr>
          <w:rFonts w:eastAsiaTheme="minorEastAsia" w:cs="Times New Roman"/>
          <w:color w:val="000000" w:themeColor="text1"/>
          <w:kern w:val="24"/>
          <w:sz w:val="24"/>
          <w:szCs w:val="24"/>
          <w:lang w:val="de-DE"/>
        </w:rPr>
      </w:pPr>
      <w:r w:rsidRPr="00592432">
        <w:rPr>
          <w:rFonts w:eastAsiaTheme="minorEastAsia" w:cs="Times New Roman"/>
          <w:color w:val="000000" w:themeColor="text1"/>
          <w:kern w:val="24"/>
          <w:sz w:val="24"/>
          <w:szCs w:val="24"/>
          <w:lang w:val="de-DE"/>
        </w:rPr>
        <w:t>………………………………………………….</w:t>
      </w:r>
    </w:p>
    <w:p w:rsidR="00FD68E8" w:rsidRPr="00592432" w:rsidRDefault="00FD68E8" w:rsidP="00FD68E8">
      <w:pPr>
        <w:pStyle w:val="ListParagraph"/>
        <w:numPr>
          <w:ilvl w:val="0"/>
          <w:numId w:val="13"/>
        </w:numPr>
        <w:jc w:val="both"/>
        <w:rPr>
          <w:rFonts w:cs="Times New Roman"/>
          <w:sz w:val="24"/>
          <w:szCs w:val="24"/>
          <w:lang w:val="de-DE"/>
        </w:rPr>
      </w:pPr>
      <w:r w:rsidRPr="00592432">
        <w:rPr>
          <w:rFonts w:eastAsiaTheme="minorEastAsia" w:cs="Times New Roman"/>
          <w:color w:val="000000" w:themeColor="text1"/>
          <w:kern w:val="24"/>
          <w:sz w:val="24"/>
          <w:szCs w:val="24"/>
          <w:lang w:val="de-DE"/>
        </w:rPr>
        <w:t>Die subjektive Seite der Konstruktion von Wirklichkeiten wird sehr viel stärker als von Piaget betont.</w:t>
      </w:r>
    </w:p>
    <w:p w:rsidR="00FD68E8" w:rsidRPr="00592432" w:rsidRDefault="00FD68E8" w:rsidP="00FD68E8">
      <w:pPr>
        <w:pStyle w:val="ListParagraph"/>
        <w:jc w:val="both"/>
        <w:rPr>
          <w:rFonts w:eastAsiaTheme="minorEastAsia" w:cs="Times New Roman"/>
          <w:color w:val="000000" w:themeColor="text1"/>
          <w:kern w:val="24"/>
          <w:sz w:val="24"/>
          <w:szCs w:val="24"/>
          <w:lang w:val="de-DE"/>
        </w:rPr>
      </w:pPr>
      <w:r w:rsidRPr="00592432">
        <w:rPr>
          <w:rFonts w:eastAsiaTheme="minorEastAsia" w:cs="Times New Roman"/>
          <w:color w:val="000000" w:themeColor="text1"/>
          <w:kern w:val="24"/>
          <w:sz w:val="24"/>
          <w:szCs w:val="24"/>
          <w:lang w:val="de-DE"/>
        </w:rPr>
        <w:t>……………………………………………..........</w:t>
      </w:r>
    </w:p>
    <w:p w:rsidR="00FD68E8" w:rsidRPr="00592432" w:rsidRDefault="00FD68E8" w:rsidP="00FD68E8">
      <w:pPr>
        <w:pStyle w:val="ListParagraph"/>
        <w:numPr>
          <w:ilvl w:val="0"/>
          <w:numId w:val="13"/>
        </w:numPr>
        <w:rPr>
          <w:rFonts w:cs="Times New Roman"/>
          <w:sz w:val="24"/>
          <w:szCs w:val="24"/>
          <w:lang w:val="de-DE"/>
        </w:rPr>
      </w:pPr>
      <w:r w:rsidRPr="00592432">
        <w:rPr>
          <w:rFonts w:cs="Times New Roman"/>
          <w:sz w:val="24"/>
          <w:szCs w:val="24"/>
          <w:lang w:val="de-DE"/>
        </w:rPr>
        <w:t xml:space="preserve">Die Interaktion wird als Bedingung menschlicher Verständigung betrachtet. </w:t>
      </w:r>
    </w:p>
    <w:p w:rsidR="00FD68E8" w:rsidRPr="00592432" w:rsidRDefault="00FD68E8" w:rsidP="00FD68E8">
      <w:pPr>
        <w:pStyle w:val="ListParagraph"/>
        <w:jc w:val="both"/>
        <w:rPr>
          <w:rFonts w:cs="Times New Roman"/>
          <w:sz w:val="24"/>
          <w:szCs w:val="24"/>
          <w:lang w:val="de-DE"/>
        </w:rPr>
      </w:pPr>
      <w:r w:rsidRPr="00592432">
        <w:rPr>
          <w:rFonts w:cs="Times New Roman"/>
          <w:sz w:val="24"/>
          <w:szCs w:val="24"/>
          <w:lang w:val="de-DE"/>
        </w:rPr>
        <w:t>…………………………………………………..</w:t>
      </w:r>
    </w:p>
    <w:p w:rsidR="00592432" w:rsidRPr="0091609D" w:rsidRDefault="00592432" w:rsidP="00FD68E8">
      <w:pPr>
        <w:jc w:val="both"/>
        <w:rPr>
          <w:rFonts w:cs="Times New Roman"/>
          <w:sz w:val="24"/>
          <w:szCs w:val="24"/>
          <w:lang w:val="de-DE"/>
        </w:rPr>
      </w:pPr>
    </w:p>
    <w:p w:rsidR="00FD68E8" w:rsidRPr="00592432" w:rsidRDefault="00FD68E8" w:rsidP="00FD68E8">
      <w:pPr>
        <w:jc w:val="both"/>
        <w:rPr>
          <w:rFonts w:cs="Times New Roman"/>
          <w:sz w:val="24"/>
          <w:szCs w:val="24"/>
          <w:lang w:val="de-DE"/>
        </w:rPr>
      </w:pPr>
      <w:r w:rsidRPr="00592432">
        <w:rPr>
          <w:rFonts w:cs="Times New Roman"/>
          <w:sz w:val="24"/>
          <w:szCs w:val="24"/>
          <w:lang w:val="de-DE"/>
        </w:rPr>
        <w:t>Aufgabe 2</w:t>
      </w:r>
    </w:p>
    <w:p w:rsidR="00FD68E8" w:rsidRPr="00592432" w:rsidRDefault="00FD68E8" w:rsidP="00FD68E8">
      <w:pPr>
        <w:jc w:val="both"/>
        <w:rPr>
          <w:rFonts w:cs="Times New Roman"/>
          <w:sz w:val="24"/>
          <w:szCs w:val="24"/>
          <w:lang w:val="de-DE"/>
        </w:rPr>
      </w:pPr>
      <w:r w:rsidRPr="00592432">
        <w:rPr>
          <w:rFonts w:cs="Times New Roman"/>
          <w:sz w:val="24"/>
          <w:szCs w:val="24"/>
          <w:lang w:val="de-DE"/>
        </w:rPr>
        <w:t>Inwiefern übernehmen Lehrende und Lernende in der konstruktivistischen Didaktik die Rollen der Beobachter, der Teilnehmer und der Akteure?</w:t>
      </w:r>
    </w:p>
    <w:p w:rsidR="00FD68E8" w:rsidRPr="00592432" w:rsidRDefault="00FD68E8" w:rsidP="00FD68E8">
      <w:pPr>
        <w:jc w:val="both"/>
        <w:rPr>
          <w:rFonts w:cs="Times New Roman"/>
          <w:sz w:val="24"/>
          <w:szCs w:val="24"/>
          <w:lang w:val="de-DE"/>
        </w:rPr>
      </w:pPr>
      <w:r w:rsidRPr="00592432">
        <w:rPr>
          <w:rFonts w:cs="Times New Roman"/>
          <w:sz w:val="24"/>
          <w:szCs w:val="24"/>
          <w:lang w:val="de-DE"/>
        </w:rPr>
        <w:t>……………………………………………………………………………………………………………………………………………………………………………………………………………………………………………………………………………………………………………………………………………………………………………………………………………………………………………………………………</w:t>
      </w:r>
    </w:p>
    <w:p w:rsidR="00592432" w:rsidRPr="0091609D" w:rsidRDefault="00592432" w:rsidP="00FD68E8">
      <w:pPr>
        <w:jc w:val="both"/>
        <w:rPr>
          <w:rFonts w:cs="Times New Roman"/>
          <w:sz w:val="24"/>
          <w:szCs w:val="24"/>
          <w:lang w:val="de-DE"/>
        </w:rPr>
      </w:pPr>
    </w:p>
    <w:p w:rsidR="00FD68E8" w:rsidRPr="00592432" w:rsidRDefault="00FD68E8" w:rsidP="00FD68E8">
      <w:pPr>
        <w:jc w:val="both"/>
        <w:rPr>
          <w:rFonts w:cs="Times New Roman"/>
          <w:sz w:val="24"/>
          <w:szCs w:val="24"/>
          <w:lang w:val="de-DE"/>
        </w:rPr>
      </w:pPr>
      <w:r w:rsidRPr="00592432">
        <w:rPr>
          <w:rFonts w:cs="Times New Roman"/>
          <w:sz w:val="24"/>
          <w:szCs w:val="24"/>
          <w:lang w:val="de-DE"/>
        </w:rPr>
        <w:t>Aufgabe 3</w:t>
      </w:r>
    </w:p>
    <w:p w:rsidR="00FD68E8" w:rsidRPr="00592432" w:rsidRDefault="00FD68E8" w:rsidP="00FD68E8">
      <w:pPr>
        <w:jc w:val="both"/>
        <w:rPr>
          <w:rFonts w:cs="Times New Roman"/>
          <w:sz w:val="24"/>
          <w:szCs w:val="24"/>
          <w:lang w:val="de-DE"/>
        </w:rPr>
      </w:pPr>
      <w:r w:rsidRPr="00592432">
        <w:rPr>
          <w:rFonts w:cs="Times New Roman"/>
          <w:sz w:val="24"/>
          <w:szCs w:val="24"/>
          <w:lang w:val="de-DE"/>
        </w:rPr>
        <w:t>Erläutern Sie die folgenden Begriffe der konstruktivistischen Didaktik:</w:t>
      </w:r>
    </w:p>
    <w:tbl>
      <w:tblPr>
        <w:tblStyle w:val="TableGrid"/>
        <w:tblW w:w="9209" w:type="dxa"/>
        <w:tblLook w:val="04A0" w:firstRow="1" w:lastRow="0" w:firstColumn="1" w:lastColumn="0" w:noHBand="0" w:noVBand="1"/>
      </w:tblPr>
      <w:tblGrid>
        <w:gridCol w:w="2689"/>
        <w:gridCol w:w="6520"/>
      </w:tblGrid>
      <w:tr w:rsidR="00FD68E8" w:rsidRPr="00592432" w:rsidTr="00493285">
        <w:tc>
          <w:tcPr>
            <w:tcW w:w="2689" w:type="dxa"/>
          </w:tcPr>
          <w:p w:rsidR="00FD68E8" w:rsidRPr="00592432" w:rsidRDefault="00FD68E8" w:rsidP="00493285">
            <w:pPr>
              <w:jc w:val="both"/>
              <w:rPr>
                <w:rFonts w:cs="Times New Roman"/>
                <w:sz w:val="24"/>
                <w:szCs w:val="24"/>
                <w:lang w:val="de-DE"/>
              </w:rPr>
            </w:pPr>
            <w:r w:rsidRPr="00592432">
              <w:rPr>
                <w:rFonts w:cs="Times New Roman"/>
                <w:sz w:val="24"/>
                <w:szCs w:val="24"/>
                <w:lang w:val="de-DE"/>
              </w:rPr>
              <w:t>Konstruktives Lernen</w:t>
            </w:r>
          </w:p>
        </w:tc>
        <w:tc>
          <w:tcPr>
            <w:tcW w:w="6520" w:type="dxa"/>
          </w:tcPr>
          <w:p w:rsidR="00FD68E8" w:rsidRPr="00592432" w:rsidRDefault="00FD68E8" w:rsidP="00493285">
            <w:pPr>
              <w:jc w:val="both"/>
              <w:rPr>
                <w:rFonts w:cs="Times New Roman"/>
                <w:sz w:val="24"/>
                <w:szCs w:val="24"/>
                <w:lang w:val="de-DE"/>
              </w:rPr>
            </w:pPr>
          </w:p>
          <w:p w:rsidR="00FD68E8" w:rsidRPr="00592432" w:rsidRDefault="00FD68E8" w:rsidP="00493285">
            <w:pPr>
              <w:jc w:val="both"/>
              <w:rPr>
                <w:rFonts w:cs="Times New Roman"/>
                <w:sz w:val="24"/>
                <w:szCs w:val="24"/>
                <w:lang w:val="de-DE"/>
              </w:rPr>
            </w:pPr>
          </w:p>
        </w:tc>
      </w:tr>
      <w:tr w:rsidR="00FD68E8" w:rsidRPr="00592432" w:rsidTr="00493285">
        <w:tc>
          <w:tcPr>
            <w:tcW w:w="2689" w:type="dxa"/>
          </w:tcPr>
          <w:p w:rsidR="00FD68E8" w:rsidRPr="00592432" w:rsidRDefault="00FD68E8" w:rsidP="00493285">
            <w:pPr>
              <w:jc w:val="both"/>
              <w:rPr>
                <w:rFonts w:cs="Times New Roman"/>
                <w:sz w:val="24"/>
                <w:szCs w:val="24"/>
                <w:lang w:val="de-DE"/>
              </w:rPr>
            </w:pPr>
            <w:proofErr w:type="spellStart"/>
            <w:r w:rsidRPr="00592432">
              <w:rPr>
                <w:rFonts w:cs="Times New Roman"/>
                <w:sz w:val="24"/>
                <w:szCs w:val="24"/>
                <w:lang w:val="de-DE"/>
              </w:rPr>
              <w:t>Rekonstruktives</w:t>
            </w:r>
            <w:proofErr w:type="spellEnd"/>
            <w:r w:rsidRPr="00592432">
              <w:rPr>
                <w:rFonts w:cs="Times New Roman"/>
                <w:sz w:val="24"/>
                <w:szCs w:val="24"/>
                <w:lang w:val="de-DE"/>
              </w:rPr>
              <w:t xml:space="preserve"> Lernen</w:t>
            </w:r>
          </w:p>
        </w:tc>
        <w:tc>
          <w:tcPr>
            <w:tcW w:w="6520" w:type="dxa"/>
          </w:tcPr>
          <w:p w:rsidR="00FD68E8" w:rsidRPr="00592432" w:rsidRDefault="00FD68E8" w:rsidP="00493285">
            <w:pPr>
              <w:jc w:val="both"/>
              <w:rPr>
                <w:rFonts w:cs="Times New Roman"/>
                <w:sz w:val="24"/>
                <w:szCs w:val="24"/>
                <w:lang w:val="de-DE"/>
              </w:rPr>
            </w:pPr>
          </w:p>
          <w:p w:rsidR="00FD68E8" w:rsidRPr="00592432" w:rsidRDefault="00FD68E8" w:rsidP="00493285">
            <w:pPr>
              <w:jc w:val="both"/>
              <w:rPr>
                <w:rFonts w:cs="Times New Roman"/>
                <w:sz w:val="24"/>
                <w:szCs w:val="24"/>
                <w:lang w:val="de-DE"/>
              </w:rPr>
            </w:pPr>
          </w:p>
        </w:tc>
      </w:tr>
      <w:tr w:rsidR="00FD68E8" w:rsidRPr="00592432" w:rsidTr="00493285">
        <w:tc>
          <w:tcPr>
            <w:tcW w:w="2689" w:type="dxa"/>
          </w:tcPr>
          <w:p w:rsidR="00FD68E8" w:rsidRPr="00592432" w:rsidRDefault="00FD68E8" w:rsidP="00493285">
            <w:pPr>
              <w:jc w:val="both"/>
              <w:rPr>
                <w:rFonts w:cs="Times New Roman"/>
                <w:sz w:val="24"/>
                <w:szCs w:val="24"/>
                <w:lang w:val="de-DE"/>
              </w:rPr>
            </w:pPr>
            <w:r w:rsidRPr="00592432">
              <w:rPr>
                <w:rFonts w:cs="Times New Roman"/>
                <w:sz w:val="24"/>
                <w:szCs w:val="24"/>
                <w:lang w:val="de-DE"/>
              </w:rPr>
              <w:t>Dekonstruktives Lernen</w:t>
            </w:r>
          </w:p>
        </w:tc>
        <w:tc>
          <w:tcPr>
            <w:tcW w:w="6520" w:type="dxa"/>
          </w:tcPr>
          <w:p w:rsidR="00FD68E8" w:rsidRPr="00592432" w:rsidRDefault="00FD68E8" w:rsidP="00493285">
            <w:pPr>
              <w:jc w:val="both"/>
              <w:rPr>
                <w:rFonts w:cs="Times New Roman"/>
                <w:sz w:val="24"/>
                <w:szCs w:val="24"/>
                <w:lang w:val="de-DE"/>
              </w:rPr>
            </w:pPr>
          </w:p>
          <w:p w:rsidR="00FD68E8" w:rsidRPr="00592432" w:rsidRDefault="00FD68E8" w:rsidP="00493285">
            <w:pPr>
              <w:jc w:val="both"/>
              <w:rPr>
                <w:rFonts w:cs="Times New Roman"/>
                <w:sz w:val="24"/>
                <w:szCs w:val="24"/>
                <w:lang w:val="de-DE"/>
              </w:rPr>
            </w:pPr>
          </w:p>
        </w:tc>
      </w:tr>
      <w:tr w:rsidR="00FD68E8" w:rsidRPr="00592432" w:rsidTr="00493285">
        <w:tc>
          <w:tcPr>
            <w:tcW w:w="2689" w:type="dxa"/>
          </w:tcPr>
          <w:p w:rsidR="00FD68E8" w:rsidRPr="00592432" w:rsidRDefault="00FD68E8" w:rsidP="00493285">
            <w:pPr>
              <w:jc w:val="both"/>
              <w:rPr>
                <w:rFonts w:cs="Times New Roman"/>
                <w:sz w:val="24"/>
                <w:szCs w:val="24"/>
                <w:lang w:val="de-DE"/>
              </w:rPr>
            </w:pPr>
            <w:r w:rsidRPr="00592432">
              <w:rPr>
                <w:rFonts w:cs="Times New Roman"/>
                <w:sz w:val="24"/>
                <w:szCs w:val="24"/>
                <w:lang w:val="de-DE"/>
              </w:rPr>
              <w:t>Kreatives Lernen</w:t>
            </w:r>
          </w:p>
        </w:tc>
        <w:tc>
          <w:tcPr>
            <w:tcW w:w="6520" w:type="dxa"/>
          </w:tcPr>
          <w:p w:rsidR="00FD68E8" w:rsidRPr="00592432" w:rsidRDefault="00FD68E8" w:rsidP="00493285">
            <w:pPr>
              <w:jc w:val="both"/>
              <w:rPr>
                <w:rFonts w:cs="Times New Roman"/>
                <w:sz w:val="24"/>
                <w:szCs w:val="24"/>
                <w:lang w:val="de-DE"/>
              </w:rPr>
            </w:pPr>
          </w:p>
          <w:p w:rsidR="00FD68E8" w:rsidRPr="00592432" w:rsidRDefault="00FD68E8" w:rsidP="00493285">
            <w:pPr>
              <w:jc w:val="both"/>
              <w:rPr>
                <w:rFonts w:cs="Times New Roman"/>
                <w:sz w:val="24"/>
                <w:szCs w:val="24"/>
                <w:lang w:val="de-DE"/>
              </w:rPr>
            </w:pPr>
          </w:p>
        </w:tc>
      </w:tr>
      <w:tr w:rsidR="00FD68E8" w:rsidRPr="00592432" w:rsidTr="00493285">
        <w:tc>
          <w:tcPr>
            <w:tcW w:w="2689" w:type="dxa"/>
          </w:tcPr>
          <w:p w:rsidR="00FD68E8" w:rsidRPr="00592432" w:rsidRDefault="00FD68E8" w:rsidP="00493285">
            <w:pPr>
              <w:jc w:val="both"/>
              <w:rPr>
                <w:rFonts w:cs="Times New Roman"/>
                <w:sz w:val="24"/>
                <w:szCs w:val="24"/>
                <w:lang w:val="de-DE"/>
              </w:rPr>
            </w:pPr>
            <w:r w:rsidRPr="00592432">
              <w:rPr>
                <w:rFonts w:cs="Times New Roman"/>
                <w:sz w:val="24"/>
                <w:szCs w:val="24"/>
                <w:lang w:val="de-DE"/>
              </w:rPr>
              <w:t>Soziales Lernen</w:t>
            </w:r>
          </w:p>
        </w:tc>
        <w:tc>
          <w:tcPr>
            <w:tcW w:w="6520" w:type="dxa"/>
          </w:tcPr>
          <w:p w:rsidR="00FD68E8" w:rsidRPr="00592432" w:rsidRDefault="00FD68E8" w:rsidP="00493285">
            <w:pPr>
              <w:jc w:val="both"/>
              <w:rPr>
                <w:rFonts w:cs="Times New Roman"/>
                <w:sz w:val="24"/>
                <w:szCs w:val="24"/>
                <w:lang w:val="de-DE"/>
              </w:rPr>
            </w:pPr>
          </w:p>
          <w:p w:rsidR="00FD68E8" w:rsidRPr="00592432" w:rsidRDefault="00FD68E8" w:rsidP="00493285">
            <w:pPr>
              <w:jc w:val="both"/>
              <w:rPr>
                <w:rFonts w:cs="Times New Roman"/>
                <w:sz w:val="24"/>
                <w:szCs w:val="24"/>
                <w:lang w:val="de-DE"/>
              </w:rPr>
            </w:pPr>
          </w:p>
        </w:tc>
      </w:tr>
      <w:tr w:rsidR="00FD68E8" w:rsidRPr="00592432" w:rsidTr="00493285">
        <w:tc>
          <w:tcPr>
            <w:tcW w:w="2689" w:type="dxa"/>
          </w:tcPr>
          <w:p w:rsidR="00FD68E8" w:rsidRPr="00592432" w:rsidRDefault="00FD68E8" w:rsidP="00493285">
            <w:pPr>
              <w:jc w:val="both"/>
              <w:rPr>
                <w:rFonts w:cs="Times New Roman"/>
                <w:sz w:val="24"/>
                <w:szCs w:val="24"/>
                <w:lang w:val="de-DE"/>
              </w:rPr>
            </w:pPr>
            <w:r w:rsidRPr="00592432">
              <w:rPr>
                <w:rFonts w:cs="Times New Roman"/>
                <w:sz w:val="24"/>
                <w:szCs w:val="24"/>
                <w:lang w:val="de-DE"/>
              </w:rPr>
              <w:t>Situiertes Lernen</w:t>
            </w:r>
          </w:p>
        </w:tc>
        <w:tc>
          <w:tcPr>
            <w:tcW w:w="6520" w:type="dxa"/>
          </w:tcPr>
          <w:p w:rsidR="00FD68E8" w:rsidRPr="00592432" w:rsidRDefault="00FD68E8" w:rsidP="00493285">
            <w:pPr>
              <w:jc w:val="both"/>
              <w:rPr>
                <w:rFonts w:cs="Times New Roman"/>
                <w:sz w:val="24"/>
                <w:szCs w:val="24"/>
                <w:lang w:val="de-DE"/>
              </w:rPr>
            </w:pPr>
          </w:p>
          <w:p w:rsidR="00FD68E8" w:rsidRPr="00592432" w:rsidRDefault="00FD68E8" w:rsidP="00493285">
            <w:pPr>
              <w:jc w:val="both"/>
              <w:rPr>
                <w:rFonts w:cs="Times New Roman"/>
                <w:sz w:val="24"/>
                <w:szCs w:val="24"/>
                <w:lang w:val="de-DE"/>
              </w:rPr>
            </w:pPr>
          </w:p>
        </w:tc>
      </w:tr>
      <w:tr w:rsidR="00FD68E8" w:rsidRPr="00592432" w:rsidTr="00493285">
        <w:tc>
          <w:tcPr>
            <w:tcW w:w="2689" w:type="dxa"/>
          </w:tcPr>
          <w:p w:rsidR="00FD68E8" w:rsidRPr="00592432" w:rsidRDefault="00FD68E8" w:rsidP="00493285">
            <w:pPr>
              <w:jc w:val="both"/>
              <w:rPr>
                <w:rFonts w:cs="Times New Roman"/>
                <w:sz w:val="24"/>
                <w:szCs w:val="24"/>
                <w:lang w:val="de-DE"/>
              </w:rPr>
            </w:pPr>
            <w:r w:rsidRPr="00592432">
              <w:rPr>
                <w:rFonts w:cs="Times New Roman"/>
                <w:sz w:val="24"/>
                <w:szCs w:val="24"/>
                <w:lang w:val="de-DE"/>
              </w:rPr>
              <w:t>Emotionales Lernen</w:t>
            </w:r>
          </w:p>
        </w:tc>
        <w:tc>
          <w:tcPr>
            <w:tcW w:w="6520" w:type="dxa"/>
          </w:tcPr>
          <w:p w:rsidR="00FD68E8" w:rsidRPr="00592432" w:rsidRDefault="00FD68E8" w:rsidP="00493285">
            <w:pPr>
              <w:jc w:val="both"/>
              <w:rPr>
                <w:rFonts w:cs="Times New Roman"/>
                <w:sz w:val="24"/>
                <w:szCs w:val="24"/>
                <w:lang w:val="de-DE"/>
              </w:rPr>
            </w:pPr>
          </w:p>
          <w:p w:rsidR="00FD68E8" w:rsidRPr="00592432" w:rsidRDefault="00FD68E8" w:rsidP="00493285">
            <w:pPr>
              <w:jc w:val="both"/>
              <w:rPr>
                <w:rFonts w:cs="Times New Roman"/>
                <w:sz w:val="24"/>
                <w:szCs w:val="24"/>
                <w:lang w:val="de-DE"/>
              </w:rPr>
            </w:pPr>
          </w:p>
        </w:tc>
      </w:tr>
      <w:tr w:rsidR="00FD68E8" w:rsidRPr="00592432" w:rsidTr="00493285">
        <w:tc>
          <w:tcPr>
            <w:tcW w:w="2689" w:type="dxa"/>
          </w:tcPr>
          <w:p w:rsidR="00FD68E8" w:rsidRPr="00592432" w:rsidRDefault="00FD68E8" w:rsidP="00493285">
            <w:pPr>
              <w:jc w:val="both"/>
              <w:rPr>
                <w:rFonts w:cs="Times New Roman"/>
                <w:sz w:val="24"/>
                <w:szCs w:val="24"/>
                <w:lang w:val="de-DE"/>
              </w:rPr>
            </w:pPr>
            <w:r w:rsidRPr="00592432">
              <w:rPr>
                <w:rFonts w:cs="Times New Roman"/>
                <w:sz w:val="24"/>
                <w:szCs w:val="24"/>
                <w:lang w:val="de-DE"/>
              </w:rPr>
              <w:t>Individuelles Lernen</w:t>
            </w:r>
          </w:p>
        </w:tc>
        <w:tc>
          <w:tcPr>
            <w:tcW w:w="6520" w:type="dxa"/>
          </w:tcPr>
          <w:p w:rsidR="00FD68E8" w:rsidRPr="00592432" w:rsidRDefault="00FD68E8" w:rsidP="00493285">
            <w:pPr>
              <w:jc w:val="both"/>
              <w:rPr>
                <w:rFonts w:cs="Times New Roman"/>
                <w:sz w:val="24"/>
                <w:szCs w:val="24"/>
                <w:lang w:val="de-DE"/>
              </w:rPr>
            </w:pPr>
          </w:p>
          <w:p w:rsidR="00FD68E8" w:rsidRPr="00592432" w:rsidRDefault="00FD68E8" w:rsidP="00493285">
            <w:pPr>
              <w:jc w:val="both"/>
              <w:rPr>
                <w:rFonts w:cs="Times New Roman"/>
                <w:sz w:val="24"/>
                <w:szCs w:val="24"/>
                <w:lang w:val="de-DE"/>
              </w:rPr>
            </w:pPr>
          </w:p>
        </w:tc>
      </w:tr>
    </w:tbl>
    <w:p w:rsidR="00FD68E8" w:rsidRPr="00592432" w:rsidRDefault="00FD68E8" w:rsidP="00FD68E8">
      <w:pPr>
        <w:tabs>
          <w:tab w:val="left" w:pos="2565"/>
        </w:tabs>
        <w:rPr>
          <w:lang w:val="de-DE"/>
        </w:rPr>
      </w:pPr>
    </w:p>
    <w:p w:rsidR="00FD68E8" w:rsidRPr="00462109" w:rsidRDefault="00FD68E8" w:rsidP="00462109">
      <w:pPr>
        <w:spacing w:after="0" w:line="240" w:lineRule="auto"/>
        <w:ind w:left="360"/>
        <w:rPr>
          <w:rFonts w:ascii="Times New Roman" w:hAnsi="Times New Roman" w:cs="Times New Roman"/>
          <w:sz w:val="24"/>
          <w:szCs w:val="24"/>
          <w:lang w:val="de-DE"/>
        </w:rPr>
      </w:pPr>
    </w:p>
    <w:sectPr w:rsidR="00FD68E8" w:rsidRPr="00462109" w:rsidSect="00462109">
      <w:headerReference w:type="default" r:id="rId8"/>
      <w:pgSz w:w="11906" w:h="16838"/>
      <w:pgMar w:top="1440" w:right="1800" w:bottom="-5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C50" w:rsidRDefault="00951C50" w:rsidP="004414A5">
      <w:pPr>
        <w:spacing w:after="0" w:line="240" w:lineRule="auto"/>
      </w:pPr>
      <w:r>
        <w:separator/>
      </w:r>
    </w:p>
  </w:endnote>
  <w:endnote w:type="continuationSeparator" w:id="0">
    <w:p w:rsidR="00951C50" w:rsidRDefault="00951C50" w:rsidP="0044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C50" w:rsidRDefault="00951C50" w:rsidP="004414A5">
      <w:pPr>
        <w:spacing w:after="0" w:line="240" w:lineRule="auto"/>
      </w:pPr>
      <w:r>
        <w:separator/>
      </w:r>
    </w:p>
  </w:footnote>
  <w:footnote w:type="continuationSeparator" w:id="0">
    <w:p w:rsidR="00951C50" w:rsidRDefault="00951C50" w:rsidP="00441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A5" w:rsidRPr="004414A5" w:rsidRDefault="004414A5" w:rsidP="004414A5">
    <w:pPr>
      <w:pStyle w:val="NormalWeb"/>
      <w:spacing w:before="0" w:beforeAutospacing="0" w:after="0" w:afterAutospacing="0"/>
      <w:jc w:val="both"/>
      <w:rPr>
        <w:color w:val="000000" w:themeColor="text1"/>
        <w:sz w:val="20"/>
        <w:szCs w:val="20"/>
        <w:lang w:val="de-DE"/>
      </w:rPr>
    </w:pPr>
    <w:r w:rsidRPr="004414A5">
      <w:rPr>
        <w:rFonts w:asciiTheme="minorHAnsi" w:eastAsiaTheme="minorEastAsia" w:hAnsi="Calibri" w:cstheme="minorBidi"/>
        <w:color w:val="000000" w:themeColor="text1"/>
        <w:kern w:val="24"/>
        <w:sz w:val="20"/>
        <w:szCs w:val="20"/>
        <w:lang w:val="de-DE"/>
      </w:rPr>
      <w:t>Universität Athen</w:t>
    </w:r>
    <w:r w:rsidRPr="004414A5">
      <w:rPr>
        <w:color w:val="000000" w:themeColor="text1"/>
        <w:sz w:val="20"/>
        <w:szCs w:val="20"/>
        <w:lang w:val="de-DE"/>
      </w:rPr>
      <w:t xml:space="preserve"> - </w:t>
    </w:r>
    <w:r w:rsidRPr="004414A5">
      <w:rPr>
        <w:rFonts w:asciiTheme="minorHAnsi" w:eastAsiaTheme="minorEastAsia" w:hAnsi="Calibri" w:cstheme="minorBidi"/>
        <w:color w:val="000000" w:themeColor="text1"/>
        <w:kern w:val="24"/>
        <w:sz w:val="20"/>
        <w:szCs w:val="20"/>
        <w:lang w:val="de-DE"/>
      </w:rPr>
      <w:t>Fachbereich für Deutsche Sprache und Literatur</w:t>
    </w:r>
  </w:p>
  <w:p w:rsidR="004414A5" w:rsidRPr="004414A5" w:rsidRDefault="004414A5" w:rsidP="004414A5">
    <w:pPr>
      <w:pStyle w:val="NormalWeb"/>
      <w:spacing w:before="0" w:beforeAutospacing="0" w:after="0" w:afterAutospacing="0"/>
      <w:jc w:val="both"/>
      <w:rPr>
        <w:color w:val="000000" w:themeColor="text1"/>
        <w:sz w:val="20"/>
        <w:szCs w:val="20"/>
      </w:rPr>
    </w:pPr>
    <w:r w:rsidRPr="004414A5">
      <w:rPr>
        <w:rFonts w:asciiTheme="minorHAnsi" w:eastAsiaTheme="minorEastAsia" w:hAnsi="Calibri" w:cstheme="minorBidi"/>
        <w:color w:val="000000" w:themeColor="text1"/>
        <w:kern w:val="24"/>
        <w:sz w:val="20"/>
        <w:szCs w:val="20"/>
        <w:lang w:val="de-DE"/>
      </w:rPr>
      <w:t>DGB</w:t>
    </w:r>
    <w:r w:rsidRPr="004414A5">
      <w:rPr>
        <w:rFonts w:asciiTheme="minorHAnsi" w:eastAsiaTheme="minorEastAsia" w:hAnsi="Calibri" w:cstheme="minorBidi"/>
        <w:color w:val="000000" w:themeColor="text1"/>
        <w:kern w:val="24"/>
        <w:sz w:val="20"/>
        <w:szCs w:val="20"/>
      </w:rPr>
      <w:t>47 Εκμάθηση Δεύτερης / Ξένης Γλώσσας</w:t>
    </w:r>
  </w:p>
  <w:p w:rsidR="004414A5" w:rsidRPr="004414A5" w:rsidRDefault="004414A5" w:rsidP="004414A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2E15"/>
    <w:multiLevelType w:val="hybridMultilevel"/>
    <w:tmpl w:val="E8D4992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837244"/>
    <w:multiLevelType w:val="hybridMultilevel"/>
    <w:tmpl w:val="D05E59A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B611C05"/>
    <w:multiLevelType w:val="hybridMultilevel"/>
    <w:tmpl w:val="FCE200A2"/>
    <w:lvl w:ilvl="0" w:tplc="41081E12">
      <w:start w:val="1"/>
      <w:numFmt w:val="decimal"/>
      <w:lvlText w:val="%1."/>
      <w:lvlJc w:val="left"/>
      <w:pPr>
        <w:ind w:left="502" w:hanging="36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3054509A"/>
    <w:multiLevelType w:val="hybridMultilevel"/>
    <w:tmpl w:val="432EA49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3452754"/>
    <w:multiLevelType w:val="hybridMultilevel"/>
    <w:tmpl w:val="D9144CF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0CE666E"/>
    <w:multiLevelType w:val="hybridMultilevel"/>
    <w:tmpl w:val="7B5AC4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4EE267E0"/>
    <w:multiLevelType w:val="hybridMultilevel"/>
    <w:tmpl w:val="74D8FA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3C21266"/>
    <w:multiLevelType w:val="hybridMultilevel"/>
    <w:tmpl w:val="2292A69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71458FD"/>
    <w:multiLevelType w:val="hybridMultilevel"/>
    <w:tmpl w:val="464C5AB2"/>
    <w:lvl w:ilvl="0" w:tplc="E020D45C">
      <w:start w:val="1"/>
      <w:numFmt w:val="decimal"/>
      <w:lvlText w:val="%1."/>
      <w:lvlJc w:val="left"/>
      <w:pPr>
        <w:ind w:left="720" w:hanging="360"/>
      </w:pPr>
      <w:rPr>
        <w:rFonts w:eastAsiaTheme="minorEastAsia"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A483C14"/>
    <w:multiLevelType w:val="hybridMultilevel"/>
    <w:tmpl w:val="67C0AFE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C6D0A6A"/>
    <w:multiLevelType w:val="hybridMultilevel"/>
    <w:tmpl w:val="40B60410"/>
    <w:lvl w:ilvl="0" w:tplc="A6EA10F8">
      <w:start w:val="1"/>
      <w:numFmt w:val="lowerLetter"/>
      <w:lvlText w:val="%1)"/>
      <w:lvlJc w:val="left"/>
      <w:pPr>
        <w:ind w:left="720" w:hanging="360"/>
      </w:pPr>
      <w:rPr>
        <w:rFonts w:asciiTheme="minorHAnsi" w:eastAsiaTheme="minorEastAsia" w:hAnsi="Calibri" w:cstheme="minorBidi" w:hint="default"/>
        <w:color w:val="000000" w:themeColor="text1"/>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0E445F3"/>
    <w:multiLevelType w:val="hybridMultilevel"/>
    <w:tmpl w:val="86A023F0"/>
    <w:lvl w:ilvl="0" w:tplc="04080015">
      <w:start w:val="1"/>
      <w:numFmt w:val="upperLetter"/>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2">
    <w:nsid w:val="70542526"/>
    <w:multiLevelType w:val="hybridMultilevel"/>
    <w:tmpl w:val="54BC3E3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2"/>
  </w:num>
  <w:num w:numId="5">
    <w:abstractNumId w:val="5"/>
  </w:num>
  <w:num w:numId="6">
    <w:abstractNumId w:val="1"/>
  </w:num>
  <w:num w:numId="7">
    <w:abstractNumId w:val="8"/>
  </w:num>
  <w:num w:numId="8">
    <w:abstractNumId w:val="10"/>
  </w:num>
  <w:num w:numId="9">
    <w:abstractNumId w:val="9"/>
  </w:num>
  <w:num w:numId="10">
    <w:abstractNumId w:val="3"/>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A5"/>
    <w:rsid w:val="000D163E"/>
    <w:rsid w:val="00195BCB"/>
    <w:rsid w:val="00415253"/>
    <w:rsid w:val="004414A5"/>
    <w:rsid w:val="00462109"/>
    <w:rsid w:val="00592432"/>
    <w:rsid w:val="005F0DE7"/>
    <w:rsid w:val="006C3FF8"/>
    <w:rsid w:val="00744457"/>
    <w:rsid w:val="00840FA5"/>
    <w:rsid w:val="008502F7"/>
    <w:rsid w:val="00865D10"/>
    <w:rsid w:val="008E7E07"/>
    <w:rsid w:val="0091609D"/>
    <w:rsid w:val="00941F1C"/>
    <w:rsid w:val="00951C50"/>
    <w:rsid w:val="00955643"/>
    <w:rsid w:val="00A876AD"/>
    <w:rsid w:val="00B34D53"/>
    <w:rsid w:val="00B80E0A"/>
    <w:rsid w:val="00BE21F4"/>
    <w:rsid w:val="00C57106"/>
    <w:rsid w:val="00D266D6"/>
    <w:rsid w:val="00DF136E"/>
    <w:rsid w:val="00E16500"/>
    <w:rsid w:val="00FD6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4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14A5"/>
  </w:style>
  <w:style w:type="paragraph" w:styleId="Footer">
    <w:name w:val="footer"/>
    <w:basedOn w:val="Normal"/>
    <w:link w:val="FooterChar"/>
    <w:uiPriority w:val="99"/>
    <w:unhideWhenUsed/>
    <w:rsid w:val="004414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14A5"/>
  </w:style>
  <w:style w:type="paragraph" w:styleId="NormalWeb">
    <w:name w:val="Normal (Web)"/>
    <w:basedOn w:val="Normal"/>
    <w:uiPriority w:val="99"/>
    <w:unhideWhenUsed/>
    <w:rsid w:val="004414A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F0DE7"/>
    <w:pPr>
      <w:ind w:left="720"/>
      <w:contextualSpacing/>
    </w:pPr>
  </w:style>
  <w:style w:type="table" w:styleId="TableGrid">
    <w:name w:val="Table Grid"/>
    <w:basedOn w:val="TableNormal"/>
    <w:uiPriority w:val="39"/>
    <w:rsid w:val="00FD6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4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14A5"/>
  </w:style>
  <w:style w:type="paragraph" w:styleId="Footer">
    <w:name w:val="footer"/>
    <w:basedOn w:val="Normal"/>
    <w:link w:val="FooterChar"/>
    <w:uiPriority w:val="99"/>
    <w:unhideWhenUsed/>
    <w:rsid w:val="004414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14A5"/>
  </w:style>
  <w:style w:type="paragraph" w:styleId="NormalWeb">
    <w:name w:val="Normal (Web)"/>
    <w:basedOn w:val="Normal"/>
    <w:uiPriority w:val="99"/>
    <w:unhideWhenUsed/>
    <w:rsid w:val="004414A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F0DE7"/>
    <w:pPr>
      <w:ind w:left="720"/>
      <w:contextualSpacing/>
    </w:pPr>
  </w:style>
  <w:style w:type="table" w:styleId="TableGrid">
    <w:name w:val="Table Grid"/>
    <w:basedOn w:val="TableNormal"/>
    <w:uiPriority w:val="39"/>
    <w:rsid w:val="00FD6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1600</Words>
  <Characters>9121</Characters>
  <Application>Microsoft Office Word</Application>
  <DocSecurity>0</DocSecurity>
  <Lines>76</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Dafni</cp:lastModifiedBy>
  <cp:revision>7</cp:revision>
  <cp:lastPrinted>2019-12-18T07:03:00Z</cp:lastPrinted>
  <dcterms:created xsi:type="dcterms:W3CDTF">2017-01-18T23:56:00Z</dcterms:created>
  <dcterms:modified xsi:type="dcterms:W3CDTF">2020-01-17T11:37:00Z</dcterms:modified>
</cp:coreProperties>
</file>