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C1" w:rsidRDefault="006576C1" w:rsidP="00D14402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bookmarkStart w:id="0" w:name="_GoBack"/>
      <w:bookmarkEnd w:id="0"/>
    </w:p>
    <w:p w:rsidR="00427BBC" w:rsidRPr="00D14402" w:rsidRDefault="00D14402" w:rsidP="00D14402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14402">
        <w:rPr>
          <w:rFonts w:ascii="Times New Roman" w:hAnsi="Times New Roman" w:cs="Times New Roman"/>
          <w:sz w:val="28"/>
          <w:szCs w:val="28"/>
          <w:lang w:val="de-DE"/>
        </w:rPr>
        <w:t xml:space="preserve">Ergänzen Sie die </w:t>
      </w:r>
      <w:r>
        <w:rPr>
          <w:rFonts w:ascii="Times New Roman" w:hAnsi="Times New Roman" w:cs="Times New Roman"/>
          <w:sz w:val="28"/>
          <w:szCs w:val="28"/>
          <w:lang w:val="de-DE"/>
        </w:rPr>
        <w:t>fehlenden Wörter.</w:t>
      </w:r>
    </w:p>
    <w:p w:rsidR="00D14402" w:rsidRPr="00D14402" w:rsidRDefault="00D14402" w:rsidP="00D14402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14402">
        <w:rPr>
          <w:rFonts w:ascii="Times New Roman" w:hAnsi="Times New Roman" w:cs="Times New Roman"/>
          <w:sz w:val="28"/>
          <w:szCs w:val="28"/>
          <w:lang w:val="de-DE"/>
        </w:rPr>
        <w:t>Didaktisch wichtige Aspekte des Lernens aus konstruktivistischer Sicht.</w:t>
      </w:r>
    </w:p>
    <w:p w:rsidR="00D14402" w:rsidRPr="00D14402" w:rsidRDefault="00D14402" w:rsidP="00D14402">
      <w:pPr>
        <w:pStyle w:val="ListParagraph"/>
        <w:numPr>
          <w:ilvl w:val="0"/>
          <w:numId w:val="15"/>
        </w:numPr>
        <w:spacing w:after="120" w:line="360" w:lineRule="auto"/>
        <w:jc w:val="both"/>
        <w:rPr>
          <w:sz w:val="28"/>
          <w:szCs w:val="28"/>
          <w:lang w:val="de-DE"/>
        </w:rPr>
      </w:pPr>
      <w:r w:rsidRPr="00D14402">
        <w:rPr>
          <w:rFonts w:eastAsiaTheme="minorEastAsia"/>
          <w:color w:val="000000" w:themeColor="text1"/>
          <w:kern w:val="24"/>
          <w:sz w:val="28"/>
          <w:szCs w:val="28"/>
          <w:lang w:val="de-DE"/>
        </w:rPr>
        <w:t>Das …………………………. Lernen betont das Lernen als Erfinden.</w:t>
      </w:r>
    </w:p>
    <w:p w:rsidR="00D14402" w:rsidRPr="00D14402" w:rsidRDefault="00D14402" w:rsidP="00D14402">
      <w:pPr>
        <w:pStyle w:val="ListParagraph"/>
        <w:numPr>
          <w:ilvl w:val="0"/>
          <w:numId w:val="15"/>
        </w:numPr>
        <w:spacing w:after="120" w:line="360" w:lineRule="auto"/>
        <w:jc w:val="both"/>
        <w:rPr>
          <w:sz w:val="28"/>
          <w:szCs w:val="28"/>
          <w:lang w:val="de-DE"/>
        </w:rPr>
      </w:pPr>
      <w:r w:rsidRPr="00D14402">
        <w:rPr>
          <w:rFonts w:eastAsiaTheme="minorEastAsia"/>
          <w:bCs/>
          <w:color w:val="000000" w:themeColor="text1"/>
          <w:kern w:val="24"/>
          <w:sz w:val="28"/>
          <w:szCs w:val="28"/>
          <w:lang w:val="de-DE"/>
        </w:rPr>
        <w:t>Beim ……………………… Lernen</w:t>
      </w:r>
      <w:r w:rsidRPr="00D14402">
        <w:rPr>
          <w:rFonts w:eastAsiaTheme="minorEastAsia"/>
          <w:color w:val="000000" w:themeColor="text1"/>
          <w:kern w:val="24"/>
          <w:sz w:val="28"/>
          <w:szCs w:val="28"/>
          <w:lang w:val="de-DE"/>
        </w:rPr>
        <w:t xml:space="preserve"> handelt es sich um einen aktiven Aneignungsvorgang, der das Angeeignete immer aus der Sicht des Lerners modifiziert, bricht, verändert.</w:t>
      </w:r>
    </w:p>
    <w:p w:rsidR="00D14402" w:rsidRPr="00D14402" w:rsidRDefault="00D14402" w:rsidP="00D14402">
      <w:pPr>
        <w:pStyle w:val="ListParagraph"/>
        <w:numPr>
          <w:ilvl w:val="0"/>
          <w:numId w:val="15"/>
        </w:numPr>
        <w:spacing w:after="120" w:line="360" w:lineRule="auto"/>
        <w:jc w:val="both"/>
        <w:rPr>
          <w:sz w:val="28"/>
          <w:szCs w:val="28"/>
          <w:lang w:val="de-DE"/>
        </w:rPr>
      </w:pPr>
      <w:r w:rsidRPr="00D14402">
        <w:rPr>
          <w:rFonts w:eastAsiaTheme="minorEastAsia"/>
          <w:color w:val="000000" w:themeColor="text1"/>
          <w:kern w:val="24"/>
          <w:sz w:val="28"/>
          <w:szCs w:val="28"/>
          <w:lang w:val="de-DE"/>
        </w:rPr>
        <w:t>Beim ……………………… Lernen wird das Lernen immer wieder kritisch beurteilt, so dass es auch wieder neu konstruiert wird.</w:t>
      </w:r>
    </w:p>
    <w:p w:rsidR="00D14402" w:rsidRPr="00D14402" w:rsidRDefault="00D14402" w:rsidP="00D14402">
      <w:pPr>
        <w:pStyle w:val="ListParagraph"/>
        <w:numPr>
          <w:ilvl w:val="0"/>
          <w:numId w:val="15"/>
        </w:numPr>
        <w:spacing w:after="120" w:line="360" w:lineRule="auto"/>
        <w:jc w:val="both"/>
        <w:rPr>
          <w:sz w:val="28"/>
          <w:szCs w:val="28"/>
          <w:lang w:val="de-DE"/>
        </w:rPr>
      </w:pPr>
      <w:r w:rsidRPr="00D14402">
        <w:rPr>
          <w:rFonts w:eastAsiaTheme="minorEastAsia"/>
          <w:color w:val="000000" w:themeColor="text1"/>
          <w:kern w:val="24"/>
          <w:sz w:val="28"/>
          <w:szCs w:val="28"/>
          <w:lang w:val="de-DE"/>
        </w:rPr>
        <w:t xml:space="preserve">Bei der Förderung des kreativen Lernens werden das </w:t>
      </w:r>
      <w:proofErr w:type="gramStart"/>
      <w:r w:rsidRPr="00D14402">
        <w:rPr>
          <w:rFonts w:eastAsiaTheme="minorEastAsia"/>
          <w:color w:val="000000" w:themeColor="text1"/>
          <w:kern w:val="24"/>
          <w:sz w:val="28"/>
          <w:szCs w:val="28"/>
          <w:lang w:val="de-DE"/>
        </w:rPr>
        <w:t>………………..</w:t>
      </w:r>
      <w:proofErr w:type="gramEnd"/>
      <w:r w:rsidRPr="00D14402">
        <w:rPr>
          <w:rFonts w:eastAsiaTheme="minorEastAsia"/>
          <w:color w:val="000000" w:themeColor="text1"/>
          <w:kern w:val="24"/>
          <w:sz w:val="28"/>
          <w:szCs w:val="28"/>
          <w:lang w:val="de-DE"/>
        </w:rPr>
        <w:t xml:space="preserve"> Denken und das ……………………</w:t>
      </w:r>
      <w:r w:rsidR="006576C1">
        <w:rPr>
          <w:rFonts w:eastAsiaTheme="minorEastAsia"/>
          <w:color w:val="000000" w:themeColor="text1"/>
          <w:kern w:val="24"/>
          <w:sz w:val="28"/>
          <w:szCs w:val="28"/>
          <w:lang w:val="de-DE"/>
        </w:rPr>
        <w:t>.. Denken gefördert.</w:t>
      </w:r>
    </w:p>
    <w:p w:rsidR="00D14402" w:rsidRPr="00D14402" w:rsidRDefault="00D14402" w:rsidP="00D14402">
      <w:pPr>
        <w:pStyle w:val="ListParagraph"/>
        <w:numPr>
          <w:ilvl w:val="0"/>
          <w:numId w:val="15"/>
        </w:numPr>
        <w:spacing w:after="120" w:line="360" w:lineRule="auto"/>
        <w:jc w:val="both"/>
        <w:rPr>
          <w:sz w:val="28"/>
          <w:szCs w:val="28"/>
          <w:lang w:val="de-DE"/>
        </w:rPr>
      </w:pPr>
      <w:r w:rsidRPr="00D14402">
        <w:rPr>
          <w:rFonts w:eastAsiaTheme="minorEastAsia"/>
          <w:color w:val="000000" w:themeColor="text1"/>
          <w:kern w:val="24"/>
          <w:sz w:val="28"/>
          <w:szCs w:val="28"/>
          <w:lang w:val="de-DE"/>
        </w:rPr>
        <w:t xml:space="preserve">Das soziale Lernen betont die Entwicklung der …………………………………… und die Bewältigung von </w:t>
      </w:r>
      <w:proofErr w:type="gramStart"/>
      <w:r w:rsidRPr="00D14402">
        <w:rPr>
          <w:rFonts w:eastAsiaTheme="minorEastAsia"/>
          <w:color w:val="000000" w:themeColor="text1"/>
          <w:kern w:val="24"/>
          <w:sz w:val="28"/>
          <w:szCs w:val="28"/>
          <w:lang w:val="de-DE"/>
        </w:rPr>
        <w:t>…………………………….,</w:t>
      </w:r>
      <w:proofErr w:type="gramEnd"/>
      <w:r w:rsidRPr="00D14402">
        <w:rPr>
          <w:rFonts w:eastAsiaTheme="minorEastAsia"/>
          <w:color w:val="000000" w:themeColor="text1"/>
          <w:kern w:val="24"/>
          <w:sz w:val="28"/>
          <w:szCs w:val="28"/>
          <w:lang w:val="de-DE"/>
        </w:rPr>
        <w:t xml:space="preserve"> die bei der Gruppenarbeit entstehen können.</w:t>
      </w:r>
    </w:p>
    <w:p w:rsidR="00D14402" w:rsidRPr="00D14402" w:rsidRDefault="00D14402" w:rsidP="00D14402">
      <w:pPr>
        <w:pStyle w:val="ListParagraph"/>
        <w:numPr>
          <w:ilvl w:val="0"/>
          <w:numId w:val="15"/>
        </w:numPr>
        <w:spacing w:after="120" w:line="360" w:lineRule="auto"/>
        <w:jc w:val="both"/>
        <w:rPr>
          <w:sz w:val="28"/>
          <w:szCs w:val="28"/>
          <w:lang w:val="de-DE"/>
        </w:rPr>
      </w:pPr>
      <w:r w:rsidRPr="00D14402">
        <w:rPr>
          <w:rFonts w:eastAsiaTheme="minorEastAsia"/>
          <w:color w:val="000000" w:themeColor="text1"/>
          <w:kern w:val="24"/>
          <w:sz w:val="28"/>
          <w:szCs w:val="28"/>
          <w:lang w:val="de-DE"/>
        </w:rPr>
        <w:t xml:space="preserve">Die Förderung des situierten Lernens bezieht sich auf die Entwicklung einer passenden </w:t>
      </w:r>
      <w:proofErr w:type="gramStart"/>
      <w:r w:rsidRPr="00D14402">
        <w:rPr>
          <w:rFonts w:eastAsiaTheme="minorEastAsia"/>
          <w:color w:val="000000" w:themeColor="text1"/>
          <w:kern w:val="24"/>
          <w:sz w:val="28"/>
          <w:szCs w:val="28"/>
          <w:lang w:val="de-DE"/>
        </w:rPr>
        <w:t>………………………………….</w:t>
      </w:r>
      <w:proofErr w:type="gramEnd"/>
    </w:p>
    <w:p w:rsidR="00D14402" w:rsidRPr="00D14402" w:rsidRDefault="00D14402" w:rsidP="00D14402">
      <w:pPr>
        <w:pStyle w:val="ListParagraph"/>
        <w:numPr>
          <w:ilvl w:val="0"/>
          <w:numId w:val="15"/>
        </w:numPr>
        <w:spacing w:after="120" w:line="360" w:lineRule="auto"/>
        <w:jc w:val="both"/>
        <w:rPr>
          <w:sz w:val="28"/>
          <w:szCs w:val="28"/>
          <w:lang w:val="de-DE"/>
        </w:rPr>
      </w:pPr>
      <w:r w:rsidRPr="00D14402">
        <w:rPr>
          <w:rFonts w:eastAsiaTheme="minorEastAsia"/>
          <w:color w:val="000000" w:themeColor="text1"/>
          <w:kern w:val="24"/>
          <w:sz w:val="28"/>
          <w:szCs w:val="28"/>
          <w:lang w:val="de-DE"/>
        </w:rPr>
        <w:t>Für die Berücksichtigung des emotionalen Lernens soll der Lernvorgang so organisiert werden, dass …………………………… Gefühle bei den Lernern erzeugt werden.</w:t>
      </w:r>
    </w:p>
    <w:p w:rsidR="00D14402" w:rsidRPr="00D14402" w:rsidRDefault="00D14402" w:rsidP="00D14402">
      <w:pPr>
        <w:pStyle w:val="ListParagraph"/>
        <w:numPr>
          <w:ilvl w:val="0"/>
          <w:numId w:val="15"/>
        </w:numPr>
        <w:spacing w:after="120" w:line="360" w:lineRule="auto"/>
        <w:jc w:val="both"/>
        <w:rPr>
          <w:sz w:val="28"/>
          <w:szCs w:val="28"/>
          <w:lang w:val="de-DE"/>
        </w:rPr>
      </w:pPr>
      <w:r w:rsidRPr="00D14402">
        <w:rPr>
          <w:sz w:val="28"/>
          <w:szCs w:val="28"/>
          <w:lang w:val="de-DE"/>
        </w:rPr>
        <w:t xml:space="preserve">Beim ………………….. </w:t>
      </w:r>
      <w:proofErr w:type="gramStart"/>
      <w:r w:rsidRPr="00D14402">
        <w:rPr>
          <w:sz w:val="28"/>
          <w:szCs w:val="28"/>
          <w:lang w:val="de-DE"/>
        </w:rPr>
        <w:t>Lernen</w:t>
      </w:r>
      <w:proofErr w:type="gramEnd"/>
      <w:r w:rsidRPr="00D14402">
        <w:rPr>
          <w:sz w:val="28"/>
          <w:szCs w:val="28"/>
          <w:lang w:val="de-DE"/>
        </w:rPr>
        <w:t xml:space="preserve"> konstruiert der Lernende sein Lernen selbst und berücksichtigt dabei seine individuellen Bedürfnisse. </w:t>
      </w:r>
    </w:p>
    <w:p w:rsidR="00D14402" w:rsidRPr="00D14402" w:rsidRDefault="00D14402" w:rsidP="00D14402">
      <w:pPr>
        <w:pStyle w:val="ListParagraph"/>
        <w:spacing w:after="120" w:line="360" w:lineRule="auto"/>
        <w:jc w:val="both"/>
        <w:rPr>
          <w:sz w:val="28"/>
          <w:szCs w:val="28"/>
          <w:lang w:val="de-DE"/>
        </w:rPr>
      </w:pPr>
    </w:p>
    <w:sectPr w:rsidR="00D14402" w:rsidRPr="00D14402" w:rsidSect="00476544">
      <w:headerReference w:type="default" r:id="rId8"/>
      <w:pgSz w:w="11906" w:h="16838"/>
      <w:pgMar w:top="1440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A53" w:rsidRDefault="00C03A53" w:rsidP="00476544">
      <w:pPr>
        <w:spacing w:after="0" w:line="240" w:lineRule="auto"/>
      </w:pPr>
      <w:r>
        <w:separator/>
      </w:r>
    </w:p>
  </w:endnote>
  <w:endnote w:type="continuationSeparator" w:id="0">
    <w:p w:rsidR="00C03A53" w:rsidRDefault="00C03A53" w:rsidP="0047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A53" w:rsidRDefault="00C03A53" w:rsidP="00476544">
      <w:pPr>
        <w:spacing w:after="0" w:line="240" w:lineRule="auto"/>
      </w:pPr>
      <w:r>
        <w:separator/>
      </w:r>
    </w:p>
  </w:footnote>
  <w:footnote w:type="continuationSeparator" w:id="0">
    <w:p w:rsidR="00C03A53" w:rsidRDefault="00C03A53" w:rsidP="0047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44" w:rsidRPr="00B71A04" w:rsidRDefault="00476544" w:rsidP="00476544">
    <w:pPr>
      <w:pStyle w:val="NormalWeb"/>
      <w:spacing w:before="0" w:beforeAutospacing="0" w:after="0" w:afterAutospacing="0"/>
      <w:jc w:val="both"/>
      <w:rPr>
        <w:color w:val="000000" w:themeColor="text1"/>
        <w:sz w:val="22"/>
        <w:szCs w:val="22"/>
        <w:lang w:val="de-DE"/>
      </w:rPr>
    </w:pPr>
    <w:r w:rsidRPr="00B71A0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  <w:lang w:val="de-DE"/>
      </w:rPr>
      <w:t>Universität Athen</w:t>
    </w:r>
    <w:r>
      <w:rPr>
        <w:color w:val="000000" w:themeColor="text1"/>
        <w:sz w:val="22"/>
        <w:szCs w:val="22"/>
        <w:lang w:val="de-DE"/>
      </w:rPr>
      <w:t xml:space="preserve"> - </w:t>
    </w:r>
    <w:r w:rsidRPr="00B71A0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  <w:lang w:val="de-DE"/>
      </w:rPr>
      <w:t>Fachbereich für Deutsche Sprache und Literatur</w:t>
    </w:r>
  </w:p>
  <w:p w:rsidR="00476544" w:rsidRPr="00476544" w:rsidRDefault="00476544" w:rsidP="00476544">
    <w:pPr>
      <w:pStyle w:val="NormalWeb"/>
      <w:spacing w:before="0" w:beforeAutospacing="0" w:after="0" w:afterAutospacing="0"/>
      <w:jc w:val="both"/>
      <w:rPr>
        <w:color w:val="000000" w:themeColor="text1"/>
        <w:sz w:val="22"/>
        <w:szCs w:val="22"/>
      </w:rPr>
    </w:pPr>
    <w:r w:rsidRPr="00B71A0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  <w:lang w:val="de-DE"/>
      </w:rPr>
      <w:t>DGB</w:t>
    </w:r>
    <w:r w:rsidRPr="0047654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</w:rPr>
      <w:t xml:space="preserve">47 </w:t>
    </w:r>
    <w:r w:rsidRPr="00B71A0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</w:rPr>
      <w:t>Εκμάθηση</w:t>
    </w:r>
    <w:r w:rsidRPr="0047654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</w:rPr>
      <w:t xml:space="preserve"> </w:t>
    </w:r>
    <w:r w:rsidRPr="00B71A0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</w:rPr>
      <w:t>Δεύτερης</w:t>
    </w:r>
    <w:r w:rsidRPr="0047654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</w:rPr>
      <w:t xml:space="preserve"> / </w:t>
    </w:r>
    <w:r w:rsidRPr="00B71A0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</w:rPr>
      <w:t>Ξένης</w:t>
    </w:r>
    <w:r w:rsidRPr="0047654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</w:rPr>
      <w:t xml:space="preserve"> </w:t>
    </w:r>
    <w:r w:rsidRPr="00B71A0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</w:rPr>
      <w:t>Γλώσσας</w:t>
    </w:r>
  </w:p>
  <w:p w:rsidR="00DC4C03" w:rsidRDefault="00DC4C03" w:rsidP="00DC4C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801E0"/>
    <w:multiLevelType w:val="hybridMultilevel"/>
    <w:tmpl w:val="29109D22"/>
    <w:lvl w:ilvl="0" w:tplc="98881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D81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867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040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869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9AA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081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302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ECF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B611C05"/>
    <w:multiLevelType w:val="hybridMultilevel"/>
    <w:tmpl w:val="FCE200A2"/>
    <w:lvl w:ilvl="0" w:tplc="41081E1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F2025F1"/>
    <w:multiLevelType w:val="hybridMultilevel"/>
    <w:tmpl w:val="9580D3A8"/>
    <w:lvl w:ilvl="0" w:tplc="5B80B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84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CE8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84B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629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A0B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66F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984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E1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0EA38EC"/>
    <w:multiLevelType w:val="hybridMultilevel"/>
    <w:tmpl w:val="CAC43530"/>
    <w:lvl w:ilvl="0" w:tplc="027C9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FCA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C8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C7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B24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CB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469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C4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7C3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2AD5F67"/>
    <w:multiLevelType w:val="hybridMultilevel"/>
    <w:tmpl w:val="82B00C38"/>
    <w:lvl w:ilvl="0" w:tplc="33268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1E8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A8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3C7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C7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E6F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CC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427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FE4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3F34066"/>
    <w:multiLevelType w:val="hybridMultilevel"/>
    <w:tmpl w:val="6B644BAC"/>
    <w:lvl w:ilvl="0" w:tplc="80023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E3E5B"/>
    <w:multiLevelType w:val="hybridMultilevel"/>
    <w:tmpl w:val="F5D8FBB0"/>
    <w:lvl w:ilvl="0" w:tplc="13A03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36D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FA1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8D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CB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A82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84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BEB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38A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05D020F"/>
    <w:multiLevelType w:val="hybridMultilevel"/>
    <w:tmpl w:val="737488D6"/>
    <w:lvl w:ilvl="0" w:tplc="DB527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D69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185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E1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780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A5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60E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EE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CE5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7AD0055"/>
    <w:multiLevelType w:val="hybridMultilevel"/>
    <w:tmpl w:val="B2BA0C24"/>
    <w:lvl w:ilvl="0" w:tplc="23782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6AE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FC3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AA0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725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962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7ED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7C9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860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DEC25A9"/>
    <w:multiLevelType w:val="hybridMultilevel"/>
    <w:tmpl w:val="F5B8496A"/>
    <w:lvl w:ilvl="0" w:tplc="DDAEE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F49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88E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DE0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09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86E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9A0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5E7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E69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8824AEE"/>
    <w:multiLevelType w:val="hybridMultilevel"/>
    <w:tmpl w:val="A2F06306"/>
    <w:lvl w:ilvl="0" w:tplc="73D4E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6EF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644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F83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366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DEF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42F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740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BC0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8FF7581"/>
    <w:multiLevelType w:val="hybridMultilevel"/>
    <w:tmpl w:val="62C236D0"/>
    <w:lvl w:ilvl="0" w:tplc="2F0AE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42D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CA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403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E0B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60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CF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AE4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B0B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9DF1458"/>
    <w:multiLevelType w:val="hybridMultilevel"/>
    <w:tmpl w:val="3D74071E"/>
    <w:lvl w:ilvl="0" w:tplc="61A80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B60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9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5E7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E01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0E9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04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667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9AD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0FF5FE7"/>
    <w:multiLevelType w:val="hybridMultilevel"/>
    <w:tmpl w:val="FCE200A2"/>
    <w:lvl w:ilvl="0" w:tplc="41081E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B612E"/>
    <w:multiLevelType w:val="hybridMultilevel"/>
    <w:tmpl w:val="FBBE589A"/>
    <w:lvl w:ilvl="0" w:tplc="791A7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DEA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04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0A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CC2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6B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DE5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524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AE8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2"/>
  </w:num>
  <w:num w:numId="5">
    <w:abstractNumId w:val="2"/>
  </w:num>
  <w:num w:numId="6">
    <w:abstractNumId w:val="14"/>
  </w:num>
  <w:num w:numId="7">
    <w:abstractNumId w:val="6"/>
  </w:num>
  <w:num w:numId="8">
    <w:abstractNumId w:val="10"/>
  </w:num>
  <w:num w:numId="9">
    <w:abstractNumId w:val="9"/>
  </w:num>
  <w:num w:numId="10">
    <w:abstractNumId w:val="3"/>
  </w:num>
  <w:num w:numId="11">
    <w:abstractNumId w:val="8"/>
  </w:num>
  <w:num w:numId="12">
    <w:abstractNumId w:val="11"/>
  </w:num>
  <w:num w:numId="13">
    <w:abstractNumId w:val="1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44"/>
    <w:rsid w:val="000239E3"/>
    <w:rsid w:val="000B486A"/>
    <w:rsid w:val="0012490C"/>
    <w:rsid w:val="00130EB3"/>
    <w:rsid w:val="002751C6"/>
    <w:rsid w:val="00302D29"/>
    <w:rsid w:val="00343C1E"/>
    <w:rsid w:val="00414589"/>
    <w:rsid w:val="00427BBC"/>
    <w:rsid w:val="00430A9E"/>
    <w:rsid w:val="00462570"/>
    <w:rsid w:val="00470FDA"/>
    <w:rsid w:val="00476544"/>
    <w:rsid w:val="00517B4B"/>
    <w:rsid w:val="00556BA7"/>
    <w:rsid w:val="005929FB"/>
    <w:rsid w:val="005949F4"/>
    <w:rsid w:val="005D7880"/>
    <w:rsid w:val="005E0E1F"/>
    <w:rsid w:val="00613B49"/>
    <w:rsid w:val="006576C1"/>
    <w:rsid w:val="0069751A"/>
    <w:rsid w:val="006A4AC6"/>
    <w:rsid w:val="00742577"/>
    <w:rsid w:val="00846490"/>
    <w:rsid w:val="00857EDF"/>
    <w:rsid w:val="00890A63"/>
    <w:rsid w:val="008C239F"/>
    <w:rsid w:val="0090048D"/>
    <w:rsid w:val="00967DDF"/>
    <w:rsid w:val="009B32ED"/>
    <w:rsid w:val="00A063ED"/>
    <w:rsid w:val="00A623AE"/>
    <w:rsid w:val="00A7749A"/>
    <w:rsid w:val="00B35768"/>
    <w:rsid w:val="00B5663E"/>
    <w:rsid w:val="00B7313A"/>
    <w:rsid w:val="00B7685B"/>
    <w:rsid w:val="00C03A53"/>
    <w:rsid w:val="00C619D5"/>
    <w:rsid w:val="00C87C82"/>
    <w:rsid w:val="00CA628C"/>
    <w:rsid w:val="00D14402"/>
    <w:rsid w:val="00D57A53"/>
    <w:rsid w:val="00DC4C03"/>
    <w:rsid w:val="00DD59D7"/>
    <w:rsid w:val="00DE29C6"/>
    <w:rsid w:val="00EA6E2D"/>
    <w:rsid w:val="00F05E2F"/>
    <w:rsid w:val="00FC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65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544"/>
  </w:style>
  <w:style w:type="paragraph" w:styleId="Footer">
    <w:name w:val="footer"/>
    <w:basedOn w:val="Normal"/>
    <w:link w:val="FooterChar"/>
    <w:uiPriority w:val="99"/>
    <w:unhideWhenUsed/>
    <w:rsid w:val="004765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544"/>
  </w:style>
  <w:style w:type="paragraph" w:styleId="NormalWeb">
    <w:name w:val="Normal (Web)"/>
    <w:basedOn w:val="Normal"/>
    <w:uiPriority w:val="99"/>
    <w:unhideWhenUsed/>
    <w:rsid w:val="0047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5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32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65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544"/>
  </w:style>
  <w:style w:type="paragraph" w:styleId="Footer">
    <w:name w:val="footer"/>
    <w:basedOn w:val="Normal"/>
    <w:link w:val="FooterChar"/>
    <w:uiPriority w:val="99"/>
    <w:unhideWhenUsed/>
    <w:rsid w:val="004765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544"/>
  </w:style>
  <w:style w:type="paragraph" w:styleId="NormalWeb">
    <w:name w:val="Normal (Web)"/>
    <w:basedOn w:val="Normal"/>
    <w:uiPriority w:val="99"/>
    <w:unhideWhenUsed/>
    <w:rsid w:val="0047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5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32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1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5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5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9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7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3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2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0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9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Dafni</cp:lastModifiedBy>
  <cp:revision>4</cp:revision>
  <cp:lastPrinted>2016-12-08T23:23:00Z</cp:lastPrinted>
  <dcterms:created xsi:type="dcterms:W3CDTF">2016-12-08T23:27:00Z</dcterms:created>
  <dcterms:modified xsi:type="dcterms:W3CDTF">2020-01-17T11:34:00Z</dcterms:modified>
</cp:coreProperties>
</file>