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544" w:rsidRPr="003A3BA3" w:rsidRDefault="00B5663E" w:rsidP="00B5663E">
      <w:pPr>
        <w:spacing w:after="0"/>
        <w:rPr>
          <w:sz w:val="24"/>
          <w:szCs w:val="24"/>
          <w:lang w:val="de-DE"/>
        </w:rPr>
      </w:pPr>
      <w:r w:rsidRPr="003A3BA3">
        <w:rPr>
          <w:sz w:val="24"/>
          <w:szCs w:val="24"/>
          <w:lang w:val="de-DE"/>
        </w:rPr>
        <w:t>Welche Annahme wird von welcher Spracherwerbstheorie vertreten?</w:t>
      </w:r>
    </w:p>
    <w:p w:rsidR="00343C1E" w:rsidRPr="003A3BA3" w:rsidRDefault="00343C1E" w:rsidP="00B5663E">
      <w:pPr>
        <w:spacing w:after="0"/>
        <w:rPr>
          <w:sz w:val="24"/>
          <w:szCs w:val="24"/>
          <w:lang w:val="de-DE"/>
        </w:rPr>
      </w:pPr>
    </w:p>
    <w:tbl>
      <w:tblPr>
        <w:tblStyle w:val="TableGrid"/>
        <w:tblW w:w="9073" w:type="dxa"/>
        <w:tblInd w:w="-431" w:type="dxa"/>
        <w:tblLook w:val="04A0" w:firstRow="1" w:lastRow="0" w:firstColumn="1" w:lastColumn="0" w:noHBand="0" w:noVBand="1"/>
      </w:tblPr>
      <w:tblGrid>
        <w:gridCol w:w="568"/>
        <w:gridCol w:w="5812"/>
        <w:gridCol w:w="2693"/>
      </w:tblGrid>
      <w:tr w:rsidR="00476544" w:rsidRPr="003A3BA3" w:rsidTr="00B5663E">
        <w:tc>
          <w:tcPr>
            <w:tcW w:w="568" w:type="dxa"/>
          </w:tcPr>
          <w:p w:rsidR="00476544" w:rsidRPr="003A3BA3" w:rsidRDefault="00476544">
            <w:pPr>
              <w:rPr>
                <w:rFonts w:cs="Times New Roman"/>
                <w:sz w:val="24"/>
                <w:szCs w:val="24"/>
                <w:lang w:val="de-DE"/>
              </w:rPr>
            </w:pPr>
          </w:p>
        </w:tc>
        <w:tc>
          <w:tcPr>
            <w:tcW w:w="5812" w:type="dxa"/>
          </w:tcPr>
          <w:p w:rsidR="00476544" w:rsidRPr="003A3BA3" w:rsidRDefault="00476544">
            <w:pPr>
              <w:rPr>
                <w:rFonts w:cs="Times New Roman"/>
                <w:sz w:val="24"/>
                <w:szCs w:val="24"/>
                <w:lang w:val="de-DE"/>
              </w:rPr>
            </w:pPr>
          </w:p>
          <w:p w:rsidR="00476544" w:rsidRPr="003A3BA3" w:rsidRDefault="00476544">
            <w:pPr>
              <w:rPr>
                <w:rFonts w:cs="Times New Roman"/>
                <w:sz w:val="24"/>
                <w:szCs w:val="24"/>
                <w:lang w:val="de-DE"/>
              </w:rPr>
            </w:pPr>
            <w:r w:rsidRPr="003A3BA3">
              <w:rPr>
                <w:rFonts w:cs="Times New Roman"/>
                <w:sz w:val="24"/>
                <w:szCs w:val="24"/>
                <w:lang w:val="de-DE"/>
              </w:rPr>
              <w:t xml:space="preserve">Annahmen </w:t>
            </w:r>
          </w:p>
        </w:tc>
        <w:tc>
          <w:tcPr>
            <w:tcW w:w="2693" w:type="dxa"/>
          </w:tcPr>
          <w:p w:rsidR="00476544" w:rsidRPr="003A3BA3" w:rsidRDefault="00476544">
            <w:pPr>
              <w:rPr>
                <w:rFonts w:cs="Times New Roman"/>
                <w:sz w:val="24"/>
                <w:szCs w:val="24"/>
                <w:lang w:val="de-DE"/>
              </w:rPr>
            </w:pPr>
          </w:p>
          <w:p w:rsidR="00476544" w:rsidRPr="003A3BA3" w:rsidRDefault="00476544">
            <w:pPr>
              <w:rPr>
                <w:rFonts w:cs="Times New Roman"/>
                <w:sz w:val="24"/>
                <w:szCs w:val="24"/>
                <w:lang w:val="de-DE"/>
              </w:rPr>
            </w:pPr>
            <w:r w:rsidRPr="003A3BA3">
              <w:rPr>
                <w:rFonts w:cs="Times New Roman"/>
                <w:sz w:val="24"/>
                <w:szCs w:val="24"/>
                <w:lang w:val="de-DE"/>
              </w:rPr>
              <w:t>Spracherwerbstheorie</w:t>
            </w:r>
          </w:p>
        </w:tc>
      </w:tr>
      <w:tr w:rsidR="00476544" w:rsidRPr="003A3BA3" w:rsidTr="00B5663E">
        <w:tc>
          <w:tcPr>
            <w:tcW w:w="568" w:type="dxa"/>
          </w:tcPr>
          <w:p w:rsidR="00476544" w:rsidRPr="003A3BA3" w:rsidRDefault="00476544">
            <w:pPr>
              <w:rPr>
                <w:rFonts w:cs="Times New Roman"/>
                <w:sz w:val="24"/>
                <w:szCs w:val="24"/>
                <w:lang w:val="de-DE"/>
              </w:rPr>
            </w:pPr>
            <w:r w:rsidRPr="003A3BA3">
              <w:rPr>
                <w:rFonts w:cs="Times New Roman"/>
                <w:sz w:val="24"/>
                <w:szCs w:val="24"/>
                <w:lang w:val="de-DE"/>
              </w:rPr>
              <w:t>1.</w:t>
            </w:r>
          </w:p>
        </w:tc>
        <w:tc>
          <w:tcPr>
            <w:tcW w:w="5812" w:type="dxa"/>
          </w:tcPr>
          <w:p w:rsidR="00476544" w:rsidRPr="003A3BA3" w:rsidRDefault="00DE29C6" w:rsidP="00B5663E">
            <w:pPr>
              <w:jc w:val="both"/>
              <w:rPr>
                <w:rFonts w:cs="Times New Roman"/>
                <w:sz w:val="24"/>
                <w:szCs w:val="24"/>
                <w:lang w:val="de-DE"/>
              </w:rPr>
            </w:pPr>
            <w:r w:rsidRPr="003A3BA3">
              <w:rPr>
                <w:rFonts w:cs="Times New Roman"/>
                <w:sz w:val="24"/>
                <w:szCs w:val="24"/>
                <w:lang w:val="de-DE"/>
              </w:rPr>
              <w:t xml:space="preserve">Die menschliche Sprache wird nach den gleichen Prinzipien gelernt wie alle anderen Verhaltensweisen des Kindes. </w:t>
            </w:r>
          </w:p>
        </w:tc>
        <w:tc>
          <w:tcPr>
            <w:tcW w:w="2693" w:type="dxa"/>
          </w:tcPr>
          <w:p w:rsidR="00476544" w:rsidRPr="003A3BA3" w:rsidRDefault="00476544">
            <w:pPr>
              <w:rPr>
                <w:rFonts w:cs="Times New Roman"/>
                <w:sz w:val="24"/>
                <w:szCs w:val="24"/>
                <w:lang w:val="de-DE"/>
              </w:rPr>
            </w:pPr>
          </w:p>
        </w:tc>
      </w:tr>
      <w:tr w:rsidR="00476544" w:rsidRPr="003A3BA3" w:rsidTr="00B5663E">
        <w:tc>
          <w:tcPr>
            <w:tcW w:w="568" w:type="dxa"/>
          </w:tcPr>
          <w:p w:rsidR="00476544" w:rsidRPr="003A3BA3" w:rsidRDefault="00476544">
            <w:pPr>
              <w:rPr>
                <w:rFonts w:cs="Times New Roman"/>
                <w:sz w:val="24"/>
                <w:szCs w:val="24"/>
                <w:lang w:val="de-DE"/>
              </w:rPr>
            </w:pPr>
            <w:r w:rsidRPr="003A3BA3">
              <w:rPr>
                <w:rFonts w:cs="Times New Roman"/>
                <w:sz w:val="24"/>
                <w:szCs w:val="24"/>
                <w:lang w:val="de-DE"/>
              </w:rPr>
              <w:t>2.</w:t>
            </w:r>
          </w:p>
        </w:tc>
        <w:tc>
          <w:tcPr>
            <w:tcW w:w="5812" w:type="dxa"/>
          </w:tcPr>
          <w:p w:rsidR="00476544" w:rsidRPr="003A3BA3" w:rsidRDefault="00857EDF" w:rsidP="00B5663E">
            <w:pPr>
              <w:jc w:val="both"/>
              <w:rPr>
                <w:rFonts w:cs="Times New Roman"/>
                <w:sz w:val="24"/>
                <w:szCs w:val="24"/>
                <w:lang w:val="de-DE"/>
              </w:rPr>
            </w:pPr>
            <w:r w:rsidRPr="003A3BA3">
              <w:rPr>
                <w:rFonts w:cs="Times New Roman"/>
                <w:sz w:val="24"/>
                <w:szCs w:val="24"/>
                <w:lang w:val="de-DE"/>
              </w:rPr>
              <w:t xml:space="preserve">Das starke Bedürfnis für das Lernen führt zur Übung (Wiederholung) des Lernstoffs und so zu einem erfolgreichen Behalten des Gelernten (Lernerfolg). </w:t>
            </w:r>
          </w:p>
        </w:tc>
        <w:tc>
          <w:tcPr>
            <w:tcW w:w="2693" w:type="dxa"/>
          </w:tcPr>
          <w:p w:rsidR="00476544" w:rsidRPr="003A3BA3" w:rsidRDefault="00476544">
            <w:pPr>
              <w:rPr>
                <w:rFonts w:cs="Times New Roman"/>
                <w:sz w:val="24"/>
                <w:szCs w:val="24"/>
                <w:lang w:val="de-DE"/>
              </w:rPr>
            </w:pPr>
          </w:p>
        </w:tc>
      </w:tr>
      <w:tr w:rsidR="00476544" w:rsidRPr="003A3BA3" w:rsidTr="00B5663E">
        <w:tc>
          <w:tcPr>
            <w:tcW w:w="568" w:type="dxa"/>
          </w:tcPr>
          <w:p w:rsidR="00476544" w:rsidRPr="003A3BA3" w:rsidRDefault="00476544">
            <w:pPr>
              <w:rPr>
                <w:rFonts w:cs="Times New Roman"/>
                <w:sz w:val="24"/>
                <w:szCs w:val="24"/>
                <w:lang w:val="de-DE"/>
              </w:rPr>
            </w:pPr>
            <w:r w:rsidRPr="003A3BA3">
              <w:rPr>
                <w:rFonts w:cs="Times New Roman"/>
                <w:sz w:val="24"/>
                <w:szCs w:val="24"/>
                <w:lang w:val="de-DE"/>
              </w:rPr>
              <w:t xml:space="preserve">3. </w:t>
            </w:r>
          </w:p>
        </w:tc>
        <w:tc>
          <w:tcPr>
            <w:tcW w:w="5812" w:type="dxa"/>
          </w:tcPr>
          <w:p w:rsidR="00476544" w:rsidRPr="003A3BA3" w:rsidRDefault="00DE29C6" w:rsidP="00DE29C6">
            <w:pPr>
              <w:rPr>
                <w:rFonts w:cs="Times New Roman"/>
                <w:sz w:val="24"/>
                <w:szCs w:val="24"/>
                <w:lang w:val="de-DE"/>
              </w:rPr>
            </w:pPr>
            <w:r w:rsidRPr="003A3BA3">
              <w:rPr>
                <w:rFonts w:cs="Times New Roman"/>
                <w:sz w:val="24"/>
                <w:szCs w:val="24"/>
                <w:lang w:val="de-DE"/>
              </w:rPr>
              <w:t xml:space="preserve">Die Sprache </w:t>
            </w:r>
            <w:r w:rsidR="00857EDF" w:rsidRPr="003A3BA3">
              <w:rPr>
                <w:rFonts w:cs="Times New Roman"/>
                <w:sz w:val="24"/>
                <w:szCs w:val="24"/>
                <w:lang w:val="de-DE"/>
              </w:rPr>
              <w:t>hat eine genetische Grundlage.</w:t>
            </w:r>
          </w:p>
        </w:tc>
        <w:tc>
          <w:tcPr>
            <w:tcW w:w="2693" w:type="dxa"/>
          </w:tcPr>
          <w:p w:rsidR="00476544" w:rsidRPr="003A3BA3" w:rsidRDefault="00476544">
            <w:pPr>
              <w:rPr>
                <w:rFonts w:cs="Times New Roman"/>
                <w:sz w:val="24"/>
                <w:szCs w:val="24"/>
                <w:lang w:val="de-DE"/>
              </w:rPr>
            </w:pPr>
          </w:p>
        </w:tc>
      </w:tr>
      <w:tr w:rsidR="00476544" w:rsidRPr="003A3BA3" w:rsidTr="00B5663E">
        <w:tc>
          <w:tcPr>
            <w:tcW w:w="568" w:type="dxa"/>
          </w:tcPr>
          <w:p w:rsidR="00476544" w:rsidRPr="003A3BA3" w:rsidRDefault="00476544">
            <w:pPr>
              <w:rPr>
                <w:rFonts w:cs="Times New Roman"/>
                <w:sz w:val="24"/>
                <w:szCs w:val="24"/>
                <w:lang w:val="de-DE"/>
              </w:rPr>
            </w:pPr>
            <w:r w:rsidRPr="003A3BA3">
              <w:rPr>
                <w:rFonts w:cs="Times New Roman"/>
                <w:sz w:val="24"/>
                <w:szCs w:val="24"/>
                <w:lang w:val="de-DE"/>
              </w:rPr>
              <w:t>4.</w:t>
            </w:r>
          </w:p>
        </w:tc>
        <w:tc>
          <w:tcPr>
            <w:tcW w:w="5812" w:type="dxa"/>
          </w:tcPr>
          <w:p w:rsidR="00476544" w:rsidRPr="003A3BA3" w:rsidRDefault="005929FB" w:rsidP="005929FB">
            <w:pPr>
              <w:jc w:val="both"/>
              <w:rPr>
                <w:rFonts w:cs="Times New Roman"/>
                <w:sz w:val="24"/>
                <w:szCs w:val="24"/>
                <w:lang w:val="de-DE"/>
              </w:rPr>
            </w:pPr>
            <w:r w:rsidRPr="003A3BA3">
              <w:rPr>
                <w:rFonts w:cs="Times New Roman"/>
                <w:sz w:val="24"/>
                <w:szCs w:val="24"/>
                <w:lang w:val="de-DE"/>
              </w:rPr>
              <w:t xml:space="preserve">Beim Lernprozess </w:t>
            </w:r>
            <w:proofErr w:type="gramStart"/>
            <w:r w:rsidRPr="003A3BA3">
              <w:rPr>
                <w:rFonts w:cs="Times New Roman"/>
                <w:sz w:val="24"/>
                <w:szCs w:val="24"/>
                <w:lang w:val="de-DE"/>
              </w:rPr>
              <w:t>ist</w:t>
            </w:r>
            <w:proofErr w:type="gramEnd"/>
            <w:r w:rsidRPr="003A3BA3">
              <w:rPr>
                <w:rFonts w:cs="Times New Roman"/>
                <w:sz w:val="24"/>
                <w:szCs w:val="24"/>
                <w:lang w:val="de-DE"/>
              </w:rPr>
              <w:t xml:space="preserve"> </w:t>
            </w:r>
            <w:r w:rsidR="00DE29C6" w:rsidRPr="003A3BA3">
              <w:rPr>
                <w:rFonts w:cs="Times New Roman"/>
                <w:sz w:val="24"/>
                <w:szCs w:val="24"/>
                <w:lang w:val="de-DE"/>
              </w:rPr>
              <w:t>nicht nur eine Vermittlung von Wissen und allgemeinen Begriffen von Bedeutung, sondern auch die Entwicklung von Techniken zur Problemlösung, die eigenen Erfahrungen des Lerners und seine direkte Interaktion mit der Umwelt.</w:t>
            </w:r>
          </w:p>
        </w:tc>
        <w:tc>
          <w:tcPr>
            <w:tcW w:w="2693" w:type="dxa"/>
          </w:tcPr>
          <w:p w:rsidR="00476544" w:rsidRPr="003A3BA3" w:rsidRDefault="00476544">
            <w:pPr>
              <w:rPr>
                <w:rFonts w:cs="Times New Roman"/>
                <w:sz w:val="24"/>
                <w:szCs w:val="24"/>
                <w:lang w:val="de-DE"/>
              </w:rPr>
            </w:pPr>
          </w:p>
        </w:tc>
      </w:tr>
      <w:tr w:rsidR="00476544" w:rsidRPr="003A3BA3" w:rsidTr="00B5663E">
        <w:tc>
          <w:tcPr>
            <w:tcW w:w="568" w:type="dxa"/>
          </w:tcPr>
          <w:p w:rsidR="00476544" w:rsidRPr="003A3BA3" w:rsidRDefault="00476544">
            <w:pPr>
              <w:rPr>
                <w:rFonts w:cs="Times New Roman"/>
                <w:sz w:val="24"/>
                <w:szCs w:val="24"/>
                <w:lang w:val="de-DE"/>
              </w:rPr>
            </w:pPr>
            <w:r w:rsidRPr="003A3BA3">
              <w:rPr>
                <w:rFonts w:cs="Times New Roman"/>
                <w:sz w:val="24"/>
                <w:szCs w:val="24"/>
                <w:lang w:val="de-DE"/>
              </w:rPr>
              <w:t>5.</w:t>
            </w:r>
          </w:p>
          <w:p w:rsidR="00476544" w:rsidRPr="003A3BA3" w:rsidRDefault="00476544">
            <w:pPr>
              <w:rPr>
                <w:rFonts w:cs="Times New Roman"/>
                <w:sz w:val="24"/>
                <w:szCs w:val="24"/>
                <w:lang w:val="de-DE"/>
              </w:rPr>
            </w:pPr>
          </w:p>
        </w:tc>
        <w:tc>
          <w:tcPr>
            <w:tcW w:w="5812" w:type="dxa"/>
          </w:tcPr>
          <w:p w:rsidR="00476544" w:rsidRPr="003A3BA3" w:rsidRDefault="00DE29C6" w:rsidP="00DE29C6">
            <w:pPr>
              <w:jc w:val="both"/>
              <w:rPr>
                <w:rFonts w:cs="Times New Roman"/>
                <w:sz w:val="24"/>
                <w:szCs w:val="24"/>
                <w:lang w:val="de-DE"/>
              </w:rPr>
            </w:pPr>
            <w:r w:rsidRPr="003A3BA3">
              <w:rPr>
                <w:rFonts w:cs="Times New Roman"/>
                <w:sz w:val="24"/>
                <w:szCs w:val="24"/>
                <w:lang w:val="de-DE"/>
              </w:rPr>
              <w:t>Das neue Wissen wird in das schon erworbene Wissen eingeordnet.</w:t>
            </w:r>
          </w:p>
        </w:tc>
        <w:tc>
          <w:tcPr>
            <w:tcW w:w="2693" w:type="dxa"/>
          </w:tcPr>
          <w:p w:rsidR="00476544" w:rsidRPr="003A3BA3" w:rsidRDefault="00476544">
            <w:pPr>
              <w:rPr>
                <w:rFonts w:cs="Times New Roman"/>
                <w:sz w:val="24"/>
                <w:szCs w:val="24"/>
                <w:lang w:val="de-DE"/>
              </w:rPr>
            </w:pPr>
          </w:p>
        </w:tc>
      </w:tr>
      <w:tr w:rsidR="00476544" w:rsidRPr="003A3BA3" w:rsidTr="00B5663E">
        <w:tc>
          <w:tcPr>
            <w:tcW w:w="568" w:type="dxa"/>
          </w:tcPr>
          <w:p w:rsidR="00476544" w:rsidRPr="003A3BA3" w:rsidRDefault="00476544">
            <w:pPr>
              <w:rPr>
                <w:rFonts w:cs="Times New Roman"/>
                <w:sz w:val="24"/>
                <w:szCs w:val="24"/>
                <w:lang w:val="de-DE"/>
              </w:rPr>
            </w:pPr>
            <w:r w:rsidRPr="003A3BA3">
              <w:rPr>
                <w:rFonts w:cs="Times New Roman"/>
                <w:sz w:val="24"/>
                <w:szCs w:val="24"/>
                <w:lang w:val="de-DE"/>
              </w:rPr>
              <w:t>6.</w:t>
            </w:r>
          </w:p>
          <w:p w:rsidR="00476544" w:rsidRPr="003A3BA3" w:rsidRDefault="00476544">
            <w:pPr>
              <w:rPr>
                <w:rFonts w:cs="Times New Roman"/>
                <w:sz w:val="24"/>
                <w:szCs w:val="24"/>
                <w:lang w:val="de-DE"/>
              </w:rPr>
            </w:pPr>
          </w:p>
        </w:tc>
        <w:tc>
          <w:tcPr>
            <w:tcW w:w="5812" w:type="dxa"/>
          </w:tcPr>
          <w:p w:rsidR="00476544" w:rsidRPr="003A3BA3" w:rsidRDefault="00DE29C6" w:rsidP="00B5663E">
            <w:pPr>
              <w:rPr>
                <w:rFonts w:cs="Times New Roman"/>
                <w:sz w:val="24"/>
                <w:szCs w:val="24"/>
                <w:lang w:val="de-DE"/>
              </w:rPr>
            </w:pPr>
            <w:r w:rsidRPr="003A3BA3">
              <w:rPr>
                <w:rFonts w:cs="Times New Roman"/>
                <w:sz w:val="24"/>
                <w:szCs w:val="24"/>
                <w:lang w:val="de-DE"/>
              </w:rPr>
              <w:t xml:space="preserve">Der </w:t>
            </w:r>
            <w:r w:rsidR="00857EDF" w:rsidRPr="003A3BA3">
              <w:rPr>
                <w:rFonts w:cs="Times New Roman"/>
                <w:sz w:val="24"/>
                <w:szCs w:val="24"/>
                <w:lang w:val="de-DE"/>
              </w:rPr>
              <w:t xml:space="preserve">Spracherwerb </w:t>
            </w:r>
            <w:r w:rsidRPr="003A3BA3">
              <w:rPr>
                <w:rFonts w:cs="Times New Roman"/>
                <w:sz w:val="24"/>
                <w:szCs w:val="24"/>
                <w:lang w:val="de-DE"/>
              </w:rPr>
              <w:t xml:space="preserve">ist </w:t>
            </w:r>
            <w:r w:rsidR="00857EDF" w:rsidRPr="003A3BA3">
              <w:rPr>
                <w:rFonts w:cs="Times New Roman"/>
                <w:sz w:val="24"/>
                <w:szCs w:val="24"/>
                <w:lang w:val="de-DE"/>
              </w:rPr>
              <w:t xml:space="preserve">anhand der Existenz eines </w:t>
            </w:r>
            <w:r w:rsidR="00857EDF" w:rsidRPr="003A3BA3">
              <w:rPr>
                <w:rFonts w:cs="Times New Roman"/>
                <w:i/>
                <w:iCs/>
                <w:sz w:val="24"/>
                <w:szCs w:val="24"/>
                <w:lang w:val="de-DE"/>
              </w:rPr>
              <w:t xml:space="preserve">Spracherwerbsmechanismus </w:t>
            </w:r>
            <w:r w:rsidR="00857EDF" w:rsidRPr="003A3BA3">
              <w:rPr>
                <w:rFonts w:cs="Times New Roman"/>
                <w:sz w:val="24"/>
                <w:szCs w:val="24"/>
                <w:lang w:val="de-DE"/>
              </w:rPr>
              <w:t>(</w:t>
            </w:r>
            <w:r w:rsidR="00857EDF" w:rsidRPr="003A3BA3">
              <w:rPr>
                <w:rFonts w:cs="Times New Roman"/>
                <w:i/>
                <w:iCs/>
                <w:sz w:val="24"/>
                <w:szCs w:val="24"/>
                <w:lang w:val="de-DE"/>
              </w:rPr>
              <w:t xml:space="preserve">Language </w:t>
            </w:r>
            <w:proofErr w:type="spellStart"/>
            <w:r w:rsidR="00857EDF" w:rsidRPr="003A3BA3">
              <w:rPr>
                <w:rFonts w:cs="Times New Roman"/>
                <w:i/>
                <w:iCs/>
                <w:sz w:val="24"/>
                <w:szCs w:val="24"/>
                <w:lang w:val="de-DE"/>
              </w:rPr>
              <w:t>Acquisition</w:t>
            </w:r>
            <w:proofErr w:type="spellEnd"/>
            <w:r w:rsidR="00857EDF" w:rsidRPr="003A3BA3">
              <w:rPr>
                <w:rFonts w:cs="Times New Roman"/>
                <w:i/>
                <w:iCs/>
                <w:sz w:val="24"/>
                <w:szCs w:val="24"/>
                <w:lang w:val="de-DE"/>
              </w:rPr>
              <w:t xml:space="preserve"> Device</w:t>
            </w:r>
            <w:r w:rsidRPr="003A3BA3">
              <w:rPr>
                <w:rFonts w:cs="Times New Roman"/>
                <w:sz w:val="24"/>
                <w:szCs w:val="24"/>
                <w:lang w:val="de-DE"/>
              </w:rPr>
              <w:t>) zu erklären.</w:t>
            </w:r>
          </w:p>
        </w:tc>
        <w:tc>
          <w:tcPr>
            <w:tcW w:w="2693" w:type="dxa"/>
          </w:tcPr>
          <w:p w:rsidR="00476544" w:rsidRPr="003A3BA3" w:rsidRDefault="00476544">
            <w:pPr>
              <w:rPr>
                <w:rFonts w:cs="Times New Roman"/>
                <w:sz w:val="24"/>
                <w:szCs w:val="24"/>
                <w:lang w:val="de-DE"/>
              </w:rPr>
            </w:pPr>
          </w:p>
        </w:tc>
      </w:tr>
      <w:tr w:rsidR="00476544" w:rsidRPr="003A3BA3" w:rsidTr="00B5663E">
        <w:tc>
          <w:tcPr>
            <w:tcW w:w="568" w:type="dxa"/>
          </w:tcPr>
          <w:p w:rsidR="00476544" w:rsidRPr="003A3BA3" w:rsidRDefault="00476544">
            <w:pPr>
              <w:rPr>
                <w:rFonts w:cs="Times New Roman"/>
                <w:sz w:val="24"/>
                <w:szCs w:val="24"/>
                <w:lang w:val="de-DE"/>
              </w:rPr>
            </w:pPr>
            <w:r w:rsidRPr="003A3BA3">
              <w:rPr>
                <w:rFonts w:cs="Times New Roman"/>
                <w:sz w:val="24"/>
                <w:szCs w:val="24"/>
                <w:lang w:val="de-DE"/>
              </w:rPr>
              <w:t>7.</w:t>
            </w:r>
          </w:p>
          <w:p w:rsidR="00476544" w:rsidRPr="003A3BA3" w:rsidRDefault="00476544">
            <w:pPr>
              <w:rPr>
                <w:rFonts w:cs="Times New Roman"/>
                <w:sz w:val="24"/>
                <w:szCs w:val="24"/>
                <w:lang w:val="de-DE"/>
              </w:rPr>
            </w:pPr>
          </w:p>
        </w:tc>
        <w:tc>
          <w:tcPr>
            <w:tcW w:w="5812" w:type="dxa"/>
          </w:tcPr>
          <w:p w:rsidR="00476544" w:rsidRPr="003A3BA3" w:rsidRDefault="00DE29C6" w:rsidP="00DE29C6">
            <w:pPr>
              <w:jc w:val="both"/>
              <w:rPr>
                <w:rFonts w:cs="Times New Roman"/>
                <w:sz w:val="24"/>
                <w:szCs w:val="24"/>
                <w:lang w:val="de-DE"/>
              </w:rPr>
            </w:pPr>
            <w:r w:rsidRPr="003A3BA3">
              <w:rPr>
                <w:rFonts w:cs="Times New Roman"/>
                <w:sz w:val="24"/>
                <w:szCs w:val="24"/>
                <w:lang w:val="de-DE"/>
              </w:rPr>
              <w:t>Die E</w:t>
            </w:r>
            <w:r w:rsidR="00857EDF" w:rsidRPr="003A3BA3">
              <w:rPr>
                <w:rFonts w:cs="Times New Roman"/>
                <w:sz w:val="24"/>
                <w:szCs w:val="24"/>
                <w:lang w:val="de-DE"/>
              </w:rPr>
              <w:t>n</w:t>
            </w:r>
            <w:r w:rsidRPr="003A3BA3">
              <w:rPr>
                <w:rFonts w:cs="Times New Roman"/>
                <w:sz w:val="24"/>
                <w:szCs w:val="24"/>
                <w:lang w:val="de-DE"/>
              </w:rPr>
              <w:t>twicklung von Sprache beim Kind ist ein</w:t>
            </w:r>
            <w:r w:rsidR="00857EDF" w:rsidRPr="003A3BA3">
              <w:rPr>
                <w:rFonts w:cs="Times New Roman"/>
                <w:sz w:val="24"/>
                <w:szCs w:val="24"/>
                <w:lang w:val="de-DE"/>
              </w:rPr>
              <w:t xml:space="preserve"> Teil seiner kognitiven Entwicklung</w:t>
            </w:r>
            <w:r w:rsidRPr="003A3BA3">
              <w:rPr>
                <w:rFonts w:cs="Times New Roman"/>
                <w:sz w:val="24"/>
                <w:szCs w:val="24"/>
                <w:lang w:val="de-DE"/>
              </w:rPr>
              <w:t>.</w:t>
            </w:r>
            <w:r w:rsidR="00857EDF" w:rsidRPr="003A3BA3">
              <w:rPr>
                <w:rFonts w:cs="Times New Roman"/>
                <w:sz w:val="24"/>
                <w:szCs w:val="24"/>
                <w:lang w:val="de-DE"/>
              </w:rPr>
              <w:t xml:space="preserve"> </w:t>
            </w:r>
          </w:p>
        </w:tc>
        <w:tc>
          <w:tcPr>
            <w:tcW w:w="2693" w:type="dxa"/>
          </w:tcPr>
          <w:p w:rsidR="00476544" w:rsidRPr="003A3BA3" w:rsidRDefault="00476544">
            <w:pPr>
              <w:rPr>
                <w:rFonts w:cs="Times New Roman"/>
                <w:sz w:val="24"/>
                <w:szCs w:val="24"/>
                <w:lang w:val="de-DE"/>
              </w:rPr>
            </w:pPr>
          </w:p>
        </w:tc>
      </w:tr>
      <w:tr w:rsidR="00476544" w:rsidRPr="003A3BA3" w:rsidTr="00B5663E">
        <w:tc>
          <w:tcPr>
            <w:tcW w:w="568" w:type="dxa"/>
          </w:tcPr>
          <w:p w:rsidR="00476544" w:rsidRPr="003A3BA3" w:rsidRDefault="00476544">
            <w:pPr>
              <w:rPr>
                <w:rFonts w:cs="Times New Roman"/>
                <w:sz w:val="24"/>
                <w:szCs w:val="24"/>
                <w:lang w:val="de-DE"/>
              </w:rPr>
            </w:pPr>
            <w:r w:rsidRPr="003A3BA3">
              <w:rPr>
                <w:rFonts w:cs="Times New Roman"/>
                <w:sz w:val="24"/>
                <w:szCs w:val="24"/>
                <w:lang w:val="de-DE"/>
              </w:rPr>
              <w:t>8.</w:t>
            </w:r>
          </w:p>
          <w:p w:rsidR="00476544" w:rsidRPr="003A3BA3" w:rsidRDefault="00476544">
            <w:pPr>
              <w:rPr>
                <w:rFonts w:cs="Times New Roman"/>
                <w:sz w:val="24"/>
                <w:szCs w:val="24"/>
                <w:lang w:val="de-DE"/>
              </w:rPr>
            </w:pPr>
          </w:p>
        </w:tc>
        <w:tc>
          <w:tcPr>
            <w:tcW w:w="5812" w:type="dxa"/>
          </w:tcPr>
          <w:p w:rsidR="00476544" w:rsidRPr="003A3BA3" w:rsidRDefault="00B5663E" w:rsidP="00B5663E">
            <w:pPr>
              <w:jc w:val="both"/>
              <w:rPr>
                <w:rFonts w:cs="Times New Roman"/>
                <w:sz w:val="24"/>
                <w:szCs w:val="24"/>
                <w:lang w:val="de-DE"/>
              </w:rPr>
            </w:pPr>
            <w:r w:rsidRPr="003A3BA3">
              <w:rPr>
                <w:rFonts w:cs="Times New Roman"/>
                <w:sz w:val="24"/>
                <w:szCs w:val="24"/>
                <w:lang w:val="de-DE"/>
              </w:rPr>
              <w:t>Die Assimilation und die Akkommodation sind Prozesse, die für die kognitive Entwicklung des Menschen wichtig sind.</w:t>
            </w:r>
          </w:p>
        </w:tc>
        <w:tc>
          <w:tcPr>
            <w:tcW w:w="2693" w:type="dxa"/>
          </w:tcPr>
          <w:p w:rsidR="00476544" w:rsidRPr="003A3BA3" w:rsidRDefault="00476544">
            <w:pPr>
              <w:rPr>
                <w:rFonts w:cs="Times New Roman"/>
                <w:sz w:val="24"/>
                <w:szCs w:val="24"/>
                <w:lang w:val="de-DE"/>
              </w:rPr>
            </w:pPr>
          </w:p>
        </w:tc>
      </w:tr>
      <w:tr w:rsidR="00476544" w:rsidRPr="003A3BA3" w:rsidTr="00B5663E">
        <w:tc>
          <w:tcPr>
            <w:tcW w:w="568" w:type="dxa"/>
          </w:tcPr>
          <w:p w:rsidR="00476544" w:rsidRPr="003A3BA3" w:rsidRDefault="00476544">
            <w:pPr>
              <w:rPr>
                <w:rFonts w:cs="Times New Roman"/>
                <w:sz w:val="24"/>
                <w:szCs w:val="24"/>
                <w:lang w:val="de-DE"/>
              </w:rPr>
            </w:pPr>
            <w:r w:rsidRPr="003A3BA3">
              <w:rPr>
                <w:rFonts w:cs="Times New Roman"/>
                <w:sz w:val="24"/>
                <w:szCs w:val="24"/>
                <w:lang w:val="de-DE"/>
              </w:rPr>
              <w:t xml:space="preserve">9. </w:t>
            </w:r>
          </w:p>
        </w:tc>
        <w:tc>
          <w:tcPr>
            <w:tcW w:w="5812" w:type="dxa"/>
          </w:tcPr>
          <w:p w:rsidR="00476544" w:rsidRPr="003A3BA3" w:rsidRDefault="00DE29C6" w:rsidP="00DE29C6">
            <w:pPr>
              <w:rPr>
                <w:rFonts w:cs="Times New Roman"/>
                <w:sz w:val="24"/>
                <w:szCs w:val="24"/>
                <w:lang w:val="de-DE"/>
              </w:rPr>
            </w:pPr>
            <w:r w:rsidRPr="003A3BA3">
              <w:rPr>
                <w:rFonts w:cs="Times New Roman"/>
                <w:sz w:val="24"/>
                <w:szCs w:val="24"/>
                <w:lang w:val="de-DE"/>
              </w:rPr>
              <w:t>Sprache wird als eine besondere Form des menschlichen Verhaltens betrachtet.</w:t>
            </w:r>
          </w:p>
        </w:tc>
        <w:tc>
          <w:tcPr>
            <w:tcW w:w="2693" w:type="dxa"/>
          </w:tcPr>
          <w:p w:rsidR="00476544" w:rsidRPr="003A3BA3" w:rsidRDefault="00476544">
            <w:pPr>
              <w:rPr>
                <w:rFonts w:cs="Times New Roman"/>
                <w:sz w:val="24"/>
                <w:szCs w:val="24"/>
                <w:lang w:val="de-DE"/>
              </w:rPr>
            </w:pPr>
          </w:p>
        </w:tc>
      </w:tr>
      <w:tr w:rsidR="00476544" w:rsidRPr="003A3BA3" w:rsidTr="00B5663E">
        <w:tc>
          <w:tcPr>
            <w:tcW w:w="568" w:type="dxa"/>
          </w:tcPr>
          <w:p w:rsidR="00476544" w:rsidRPr="003A3BA3" w:rsidRDefault="00476544">
            <w:pPr>
              <w:rPr>
                <w:rFonts w:cs="Times New Roman"/>
                <w:sz w:val="24"/>
                <w:szCs w:val="24"/>
                <w:lang w:val="de-DE"/>
              </w:rPr>
            </w:pPr>
            <w:r w:rsidRPr="003A3BA3">
              <w:rPr>
                <w:rFonts w:cs="Times New Roman"/>
                <w:sz w:val="24"/>
                <w:szCs w:val="24"/>
                <w:lang w:val="de-DE"/>
              </w:rPr>
              <w:t>10.</w:t>
            </w:r>
          </w:p>
          <w:p w:rsidR="00476544" w:rsidRPr="003A3BA3" w:rsidRDefault="00476544">
            <w:pPr>
              <w:rPr>
                <w:rFonts w:cs="Times New Roman"/>
                <w:sz w:val="24"/>
                <w:szCs w:val="24"/>
                <w:lang w:val="de-DE"/>
              </w:rPr>
            </w:pPr>
          </w:p>
        </w:tc>
        <w:tc>
          <w:tcPr>
            <w:tcW w:w="5812" w:type="dxa"/>
          </w:tcPr>
          <w:p w:rsidR="00476544" w:rsidRPr="003A3BA3" w:rsidRDefault="00DE29C6" w:rsidP="00DE29C6">
            <w:pPr>
              <w:jc w:val="both"/>
              <w:rPr>
                <w:rFonts w:cs="Times New Roman"/>
                <w:sz w:val="24"/>
                <w:szCs w:val="24"/>
                <w:lang w:val="de-DE"/>
              </w:rPr>
            </w:pPr>
            <w:r w:rsidRPr="003A3BA3">
              <w:rPr>
                <w:rFonts w:cs="Times New Roman"/>
                <w:sz w:val="24"/>
                <w:szCs w:val="24"/>
                <w:lang w:val="de-DE"/>
              </w:rPr>
              <w:t>Das Kind erwirbt die Sprache durch die ständige kognitive Auseinandersetzung mit seiner Umwelt, mit den Menschen und den Dingen</w:t>
            </w:r>
            <w:r w:rsidR="00CA628C" w:rsidRPr="003A3BA3">
              <w:rPr>
                <w:rFonts w:cs="Times New Roman"/>
                <w:sz w:val="24"/>
                <w:szCs w:val="24"/>
                <w:lang w:val="de-DE"/>
              </w:rPr>
              <w:t>.</w:t>
            </w:r>
          </w:p>
        </w:tc>
        <w:tc>
          <w:tcPr>
            <w:tcW w:w="2693" w:type="dxa"/>
          </w:tcPr>
          <w:p w:rsidR="00476544" w:rsidRPr="003A3BA3" w:rsidRDefault="00476544">
            <w:pPr>
              <w:rPr>
                <w:rFonts w:cs="Times New Roman"/>
                <w:sz w:val="24"/>
                <w:szCs w:val="24"/>
                <w:lang w:val="de-DE"/>
              </w:rPr>
            </w:pPr>
          </w:p>
        </w:tc>
      </w:tr>
    </w:tbl>
    <w:p w:rsidR="00476544" w:rsidRDefault="00476544">
      <w:pPr>
        <w:rPr>
          <w:lang w:val="de-DE"/>
        </w:rPr>
      </w:pPr>
    </w:p>
    <w:p w:rsidR="003A3BA3" w:rsidRDefault="003A3BA3" w:rsidP="003A3BA3">
      <w:pPr>
        <w:jc w:val="both"/>
        <w:rPr>
          <w:lang w:val="de-DE"/>
        </w:rPr>
      </w:pPr>
      <w:r>
        <w:rPr>
          <w:lang w:val="de-DE"/>
        </w:rPr>
        <w:t>Kreuzen Sie die richtige Antwort A, B oder C an.</w:t>
      </w:r>
    </w:p>
    <w:tbl>
      <w:tblPr>
        <w:tblW w:w="10354" w:type="dxa"/>
        <w:jc w:val="center"/>
        <w:tblLayout w:type="fixed"/>
        <w:tblLook w:val="01E0" w:firstRow="1" w:lastRow="1" w:firstColumn="1" w:lastColumn="1" w:noHBand="0" w:noVBand="0"/>
      </w:tblPr>
      <w:tblGrid>
        <w:gridCol w:w="421"/>
        <w:gridCol w:w="567"/>
        <w:gridCol w:w="9366"/>
      </w:tblGrid>
      <w:tr w:rsidR="003A3BA3" w:rsidRPr="00DD59D7" w:rsidTr="005E10FC">
        <w:trPr>
          <w:trHeight w:val="152"/>
          <w:jc w:val="center"/>
        </w:trPr>
        <w:tc>
          <w:tcPr>
            <w:tcW w:w="421" w:type="dxa"/>
            <w:shd w:val="clear" w:color="auto" w:fill="auto"/>
            <w:vAlign w:val="center"/>
          </w:tcPr>
          <w:p w:rsidR="003A3BA3" w:rsidRPr="00135B22" w:rsidRDefault="003A3BA3" w:rsidP="003A3BA3">
            <w:pPr>
              <w:pStyle w:val="ListParagraph"/>
              <w:numPr>
                <w:ilvl w:val="0"/>
                <w:numId w:val="5"/>
              </w:numPr>
              <w:rPr>
                <w:rFonts w:cs="Arial"/>
                <w:lang w:val="de-DE"/>
              </w:rPr>
            </w:pPr>
          </w:p>
        </w:tc>
        <w:tc>
          <w:tcPr>
            <w:tcW w:w="9933" w:type="dxa"/>
            <w:gridSpan w:val="2"/>
            <w:shd w:val="clear" w:color="auto" w:fill="auto"/>
            <w:vAlign w:val="center"/>
          </w:tcPr>
          <w:p w:rsidR="003A3BA3" w:rsidRPr="00DD59D7" w:rsidRDefault="003A3BA3" w:rsidP="005E10FC">
            <w:pPr>
              <w:spacing w:after="0"/>
              <w:rPr>
                <w:rFonts w:cs="Arial"/>
                <w:b/>
                <w:lang w:val="de-DE"/>
              </w:rPr>
            </w:pPr>
            <w:r>
              <w:rPr>
                <w:rFonts w:cs="Arial"/>
                <w:b/>
                <w:lang w:val="de-DE"/>
              </w:rPr>
              <w:t>Nach der Identitätshypothese …</w:t>
            </w:r>
          </w:p>
        </w:tc>
      </w:tr>
      <w:tr w:rsidR="003A3BA3" w:rsidRPr="00F04804" w:rsidTr="005E10FC">
        <w:trPr>
          <w:trHeight w:val="256"/>
          <w:jc w:val="center"/>
        </w:trPr>
        <w:tc>
          <w:tcPr>
            <w:tcW w:w="421" w:type="dxa"/>
            <w:shd w:val="clear" w:color="auto" w:fill="auto"/>
            <w:vAlign w:val="center"/>
          </w:tcPr>
          <w:p w:rsidR="003A3BA3" w:rsidRPr="00DD59D7" w:rsidRDefault="003A3BA3" w:rsidP="005E10FC">
            <w:pPr>
              <w:spacing w:after="0"/>
              <w:ind w:left="57" w:right="-57"/>
              <w:rPr>
                <w:rFonts w:cs="Arial"/>
                <w:lang w:val="de-DE"/>
              </w:rPr>
            </w:pPr>
          </w:p>
        </w:tc>
        <w:tc>
          <w:tcPr>
            <w:tcW w:w="567" w:type="dxa"/>
            <w:shd w:val="clear" w:color="auto" w:fill="auto"/>
          </w:tcPr>
          <w:p w:rsidR="003A3BA3" w:rsidRPr="00CA4A42" w:rsidRDefault="003A3BA3" w:rsidP="005E10FC">
            <w:pPr>
              <w:spacing w:after="0"/>
              <w:ind w:right="-567"/>
              <w:rPr>
                <w:rFonts w:cs="Arial"/>
                <w:b/>
              </w:rPr>
            </w:pPr>
            <w:r w:rsidRPr="00CA4A42">
              <w:rPr>
                <w:rFonts w:cs="Arial"/>
                <w:b/>
              </w:rPr>
              <w:t xml:space="preserve">A </w:t>
            </w:r>
            <w:r w:rsidRPr="00CA4A42">
              <w:rPr>
                <w:rFonts w:cs="Arial"/>
                <w:b/>
              </w:rPr>
              <w:sym w:font="Wingdings" w:char="0071"/>
            </w:r>
            <w:r w:rsidRPr="00CA4A42">
              <w:rPr>
                <w:rFonts w:cs="Arial"/>
                <w:b/>
              </w:rPr>
              <w:t xml:space="preserve">  </w:t>
            </w:r>
          </w:p>
        </w:tc>
        <w:tc>
          <w:tcPr>
            <w:tcW w:w="9366" w:type="dxa"/>
            <w:shd w:val="clear" w:color="auto" w:fill="auto"/>
          </w:tcPr>
          <w:p w:rsidR="003A3BA3" w:rsidRPr="00DD59D7" w:rsidRDefault="003A3BA3" w:rsidP="005E10FC">
            <w:pPr>
              <w:spacing w:after="0"/>
              <w:rPr>
                <w:lang w:val="de-DE"/>
              </w:rPr>
            </w:pPr>
            <w:r>
              <w:rPr>
                <w:lang w:val="de-DE"/>
              </w:rPr>
              <w:t>vollzieht sich der Zweitspracherwerb auf der gleichen Art und Weise wie der Erstspracherwerb.</w:t>
            </w:r>
          </w:p>
        </w:tc>
      </w:tr>
      <w:tr w:rsidR="003A3BA3" w:rsidRPr="00F04804" w:rsidTr="005E10FC">
        <w:trPr>
          <w:trHeight w:val="256"/>
          <w:jc w:val="center"/>
        </w:trPr>
        <w:tc>
          <w:tcPr>
            <w:tcW w:w="421" w:type="dxa"/>
            <w:shd w:val="clear" w:color="auto" w:fill="auto"/>
            <w:vAlign w:val="center"/>
          </w:tcPr>
          <w:p w:rsidR="003A3BA3" w:rsidRPr="00DD59D7" w:rsidRDefault="003A3BA3" w:rsidP="005E10FC">
            <w:pPr>
              <w:spacing w:after="0"/>
              <w:ind w:left="57" w:right="-57"/>
              <w:rPr>
                <w:rFonts w:cs="Arial"/>
                <w:lang w:val="de-DE"/>
              </w:rPr>
            </w:pPr>
          </w:p>
        </w:tc>
        <w:tc>
          <w:tcPr>
            <w:tcW w:w="567" w:type="dxa"/>
            <w:shd w:val="clear" w:color="auto" w:fill="auto"/>
          </w:tcPr>
          <w:p w:rsidR="003A3BA3" w:rsidRPr="00CA4A42" w:rsidRDefault="003A3BA3" w:rsidP="005E10FC">
            <w:pPr>
              <w:spacing w:after="0"/>
              <w:ind w:right="-567"/>
              <w:rPr>
                <w:rFonts w:cs="Arial"/>
                <w:b/>
              </w:rPr>
            </w:pPr>
            <w:r w:rsidRPr="00CA4A42">
              <w:rPr>
                <w:rFonts w:cs="Arial"/>
                <w:b/>
              </w:rPr>
              <w:t xml:space="preserve">B </w:t>
            </w:r>
            <w:r w:rsidRPr="00CA4A42">
              <w:rPr>
                <w:rFonts w:cs="Arial"/>
                <w:b/>
              </w:rPr>
              <w:sym w:font="Wingdings" w:char="0071"/>
            </w:r>
            <w:r w:rsidRPr="00CA4A42">
              <w:rPr>
                <w:rFonts w:cs="Arial"/>
                <w:b/>
              </w:rPr>
              <w:t xml:space="preserve">  </w:t>
            </w:r>
          </w:p>
        </w:tc>
        <w:tc>
          <w:tcPr>
            <w:tcW w:w="9366" w:type="dxa"/>
            <w:shd w:val="clear" w:color="auto" w:fill="auto"/>
          </w:tcPr>
          <w:p w:rsidR="003A3BA3" w:rsidRPr="00DD59D7" w:rsidRDefault="003A3BA3" w:rsidP="005E10FC">
            <w:pPr>
              <w:spacing w:after="0"/>
              <w:rPr>
                <w:lang w:val="de-DE"/>
              </w:rPr>
            </w:pPr>
            <w:r>
              <w:rPr>
                <w:lang w:val="de-DE"/>
              </w:rPr>
              <w:t xml:space="preserve">ist eine Kontrollinstanz für das Lernen einer Zweitsprache verantwortlich. </w:t>
            </w:r>
          </w:p>
        </w:tc>
      </w:tr>
      <w:tr w:rsidR="003A3BA3" w:rsidRPr="00F04804" w:rsidTr="005E10FC">
        <w:trPr>
          <w:trHeight w:val="349"/>
          <w:jc w:val="center"/>
        </w:trPr>
        <w:tc>
          <w:tcPr>
            <w:tcW w:w="421" w:type="dxa"/>
            <w:shd w:val="clear" w:color="auto" w:fill="auto"/>
            <w:vAlign w:val="center"/>
          </w:tcPr>
          <w:p w:rsidR="003A3BA3" w:rsidRPr="00DD59D7" w:rsidRDefault="003A3BA3" w:rsidP="005E10FC">
            <w:pPr>
              <w:spacing w:after="0"/>
              <w:ind w:left="57" w:right="-57"/>
              <w:rPr>
                <w:rFonts w:cs="Arial"/>
                <w:lang w:val="de-DE"/>
              </w:rPr>
            </w:pPr>
          </w:p>
        </w:tc>
        <w:tc>
          <w:tcPr>
            <w:tcW w:w="567" w:type="dxa"/>
            <w:shd w:val="clear" w:color="auto" w:fill="auto"/>
          </w:tcPr>
          <w:p w:rsidR="003A3BA3" w:rsidRPr="00CA4A42" w:rsidRDefault="003A3BA3" w:rsidP="005E10FC">
            <w:pPr>
              <w:spacing w:after="0"/>
              <w:ind w:right="-567"/>
              <w:rPr>
                <w:rFonts w:cs="Arial"/>
                <w:b/>
              </w:rPr>
            </w:pPr>
            <w:r w:rsidRPr="00CA4A42">
              <w:rPr>
                <w:rFonts w:cs="Arial"/>
                <w:b/>
              </w:rPr>
              <w:t xml:space="preserve">C </w:t>
            </w:r>
            <w:r w:rsidRPr="00CA4A42">
              <w:rPr>
                <w:rFonts w:cs="Arial"/>
                <w:b/>
              </w:rPr>
              <w:sym w:font="Wingdings" w:char="0071"/>
            </w:r>
            <w:r w:rsidRPr="00CA4A42">
              <w:rPr>
                <w:rFonts w:cs="Arial"/>
                <w:b/>
              </w:rPr>
              <w:t xml:space="preserve">  </w:t>
            </w:r>
          </w:p>
        </w:tc>
        <w:tc>
          <w:tcPr>
            <w:tcW w:w="9366" w:type="dxa"/>
            <w:shd w:val="clear" w:color="auto" w:fill="auto"/>
          </w:tcPr>
          <w:p w:rsidR="003A3BA3" w:rsidRPr="00DD59D7" w:rsidRDefault="003A3BA3" w:rsidP="005E10FC">
            <w:pPr>
              <w:spacing w:after="0"/>
              <w:rPr>
                <w:lang w:val="de-DE"/>
              </w:rPr>
            </w:pPr>
            <w:r>
              <w:rPr>
                <w:lang w:val="de-DE"/>
              </w:rPr>
              <w:t>kann die Abfolge von Erwerbssequenzen verändert werden.</w:t>
            </w:r>
          </w:p>
        </w:tc>
      </w:tr>
    </w:tbl>
    <w:p w:rsidR="003A3BA3" w:rsidRPr="00DC4C03" w:rsidRDefault="003A3BA3" w:rsidP="003A3BA3">
      <w:pPr>
        <w:jc w:val="both"/>
        <w:rPr>
          <w:sz w:val="6"/>
          <w:szCs w:val="6"/>
          <w:lang w:val="de-DE"/>
        </w:rPr>
      </w:pPr>
    </w:p>
    <w:tbl>
      <w:tblPr>
        <w:tblW w:w="10343" w:type="dxa"/>
        <w:jc w:val="center"/>
        <w:tblLayout w:type="fixed"/>
        <w:tblLook w:val="01E0" w:firstRow="1" w:lastRow="1" w:firstColumn="1" w:lastColumn="1" w:noHBand="0" w:noVBand="0"/>
      </w:tblPr>
      <w:tblGrid>
        <w:gridCol w:w="421"/>
        <w:gridCol w:w="567"/>
        <w:gridCol w:w="9355"/>
      </w:tblGrid>
      <w:tr w:rsidR="003A3BA3" w:rsidRPr="00F04804" w:rsidTr="005E10FC">
        <w:trPr>
          <w:trHeight w:val="152"/>
          <w:jc w:val="center"/>
        </w:trPr>
        <w:tc>
          <w:tcPr>
            <w:tcW w:w="421" w:type="dxa"/>
            <w:shd w:val="clear" w:color="auto" w:fill="auto"/>
            <w:vAlign w:val="center"/>
          </w:tcPr>
          <w:p w:rsidR="003A3BA3" w:rsidRPr="00967DDF" w:rsidRDefault="003A3BA3" w:rsidP="005E10FC">
            <w:pPr>
              <w:spacing w:after="0" w:line="240" w:lineRule="auto"/>
              <w:rPr>
                <w:rFonts w:cs="Arial"/>
                <w:b/>
                <w:sz w:val="24"/>
                <w:szCs w:val="24"/>
                <w:lang w:val="de-DE"/>
              </w:rPr>
            </w:pPr>
            <w:r w:rsidRPr="00967DDF">
              <w:rPr>
                <w:rFonts w:cs="Arial"/>
                <w:b/>
                <w:sz w:val="24"/>
                <w:szCs w:val="24"/>
                <w:lang w:val="de-DE"/>
              </w:rPr>
              <w:t>2.</w:t>
            </w:r>
          </w:p>
        </w:tc>
        <w:tc>
          <w:tcPr>
            <w:tcW w:w="9922" w:type="dxa"/>
            <w:gridSpan w:val="2"/>
            <w:shd w:val="clear" w:color="auto" w:fill="auto"/>
            <w:vAlign w:val="center"/>
          </w:tcPr>
          <w:p w:rsidR="003A3BA3" w:rsidRPr="00967DDF" w:rsidRDefault="003A3BA3" w:rsidP="005E10FC">
            <w:pPr>
              <w:spacing w:after="0" w:line="240" w:lineRule="auto"/>
              <w:rPr>
                <w:rFonts w:cs="Arial"/>
                <w:b/>
                <w:sz w:val="24"/>
                <w:szCs w:val="24"/>
                <w:lang w:val="en-US"/>
              </w:rPr>
            </w:pPr>
            <w:proofErr w:type="spellStart"/>
            <w:r>
              <w:rPr>
                <w:rFonts w:cs="Arial"/>
                <w:b/>
                <w:sz w:val="24"/>
                <w:szCs w:val="24"/>
                <w:lang w:val="en-US"/>
              </w:rPr>
              <w:t>Nach</w:t>
            </w:r>
            <w:proofErr w:type="spellEnd"/>
            <w:r>
              <w:rPr>
                <w:rFonts w:cs="Arial"/>
                <w:b/>
                <w:sz w:val="24"/>
                <w:szCs w:val="24"/>
                <w:lang w:val="en-US"/>
              </w:rPr>
              <w:t xml:space="preserve"> der Acquisition-Learning </w:t>
            </w:r>
            <w:proofErr w:type="spellStart"/>
            <w:r>
              <w:rPr>
                <w:rFonts w:cs="Arial"/>
                <w:b/>
                <w:sz w:val="24"/>
                <w:szCs w:val="24"/>
                <w:lang w:val="en-US"/>
              </w:rPr>
              <w:t>Hypothese</w:t>
            </w:r>
            <w:proofErr w:type="spellEnd"/>
            <w:r>
              <w:rPr>
                <w:rFonts w:cs="Arial"/>
                <w:b/>
                <w:sz w:val="24"/>
                <w:szCs w:val="24"/>
                <w:lang w:val="en-US"/>
              </w:rPr>
              <w:t xml:space="preserve"> …</w:t>
            </w:r>
          </w:p>
        </w:tc>
      </w:tr>
      <w:tr w:rsidR="003A3BA3" w:rsidRPr="00F04804" w:rsidTr="005E10FC">
        <w:trPr>
          <w:trHeight w:val="256"/>
          <w:jc w:val="center"/>
        </w:trPr>
        <w:tc>
          <w:tcPr>
            <w:tcW w:w="421" w:type="dxa"/>
            <w:shd w:val="clear" w:color="auto" w:fill="auto"/>
            <w:vAlign w:val="center"/>
          </w:tcPr>
          <w:p w:rsidR="003A3BA3" w:rsidRPr="00967DDF" w:rsidRDefault="003A3BA3" w:rsidP="005E10FC">
            <w:pPr>
              <w:spacing w:after="0" w:line="240" w:lineRule="auto"/>
              <w:ind w:left="57" w:right="-57"/>
              <w:rPr>
                <w:rFonts w:cs="Arial"/>
                <w:sz w:val="24"/>
                <w:szCs w:val="24"/>
                <w:lang w:val="en-US"/>
              </w:rPr>
            </w:pPr>
          </w:p>
        </w:tc>
        <w:tc>
          <w:tcPr>
            <w:tcW w:w="567" w:type="dxa"/>
            <w:shd w:val="clear" w:color="auto" w:fill="auto"/>
          </w:tcPr>
          <w:p w:rsidR="003A3BA3" w:rsidRPr="00967DDF" w:rsidRDefault="003A3BA3" w:rsidP="005E10FC">
            <w:pPr>
              <w:spacing w:after="0" w:line="240" w:lineRule="auto"/>
              <w:ind w:right="-567"/>
              <w:rPr>
                <w:rFonts w:cs="Arial"/>
                <w:b/>
                <w:sz w:val="24"/>
                <w:szCs w:val="24"/>
              </w:rPr>
            </w:pPr>
            <w:r w:rsidRPr="00967DDF">
              <w:rPr>
                <w:rFonts w:cs="Arial"/>
                <w:b/>
                <w:sz w:val="24"/>
                <w:szCs w:val="24"/>
              </w:rPr>
              <w:t xml:space="preserve">A </w:t>
            </w:r>
            <w:r w:rsidRPr="00967DDF">
              <w:rPr>
                <w:rFonts w:cs="Arial"/>
                <w:b/>
                <w:sz w:val="24"/>
                <w:szCs w:val="24"/>
              </w:rPr>
              <w:sym w:font="Wingdings" w:char="0071"/>
            </w:r>
            <w:r w:rsidRPr="00967DDF">
              <w:rPr>
                <w:rFonts w:cs="Arial"/>
                <w:b/>
                <w:sz w:val="24"/>
                <w:szCs w:val="24"/>
              </w:rPr>
              <w:t xml:space="preserve">  </w:t>
            </w:r>
          </w:p>
        </w:tc>
        <w:tc>
          <w:tcPr>
            <w:tcW w:w="9355" w:type="dxa"/>
            <w:shd w:val="clear" w:color="auto" w:fill="auto"/>
          </w:tcPr>
          <w:p w:rsidR="003A3BA3" w:rsidRPr="00967DDF" w:rsidRDefault="003A3BA3" w:rsidP="005E10FC">
            <w:pPr>
              <w:spacing w:after="0" w:line="240" w:lineRule="auto"/>
              <w:rPr>
                <w:sz w:val="24"/>
                <w:szCs w:val="24"/>
                <w:lang w:val="de-DE"/>
              </w:rPr>
            </w:pPr>
            <w:r>
              <w:rPr>
                <w:sz w:val="24"/>
                <w:szCs w:val="24"/>
                <w:lang w:val="de-DE"/>
              </w:rPr>
              <w:t>wird beim unbewussten Spracherwerb darauf geachtet, dass sprachliche Strukturen richtig geäußert werden.</w:t>
            </w:r>
          </w:p>
        </w:tc>
      </w:tr>
      <w:tr w:rsidR="003A3BA3" w:rsidRPr="00F04804" w:rsidTr="005E10FC">
        <w:trPr>
          <w:trHeight w:val="256"/>
          <w:jc w:val="center"/>
        </w:trPr>
        <w:tc>
          <w:tcPr>
            <w:tcW w:w="421" w:type="dxa"/>
            <w:shd w:val="clear" w:color="auto" w:fill="auto"/>
            <w:vAlign w:val="center"/>
          </w:tcPr>
          <w:p w:rsidR="003A3BA3" w:rsidRPr="00967DDF" w:rsidRDefault="003A3BA3" w:rsidP="005E10FC">
            <w:pPr>
              <w:spacing w:after="0" w:line="240" w:lineRule="auto"/>
              <w:ind w:left="57" w:right="-57"/>
              <w:rPr>
                <w:rFonts w:cs="Arial"/>
                <w:sz w:val="24"/>
                <w:szCs w:val="24"/>
                <w:lang w:val="de-DE"/>
              </w:rPr>
            </w:pPr>
          </w:p>
        </w:tc>
        <w:tc>
          <w:tcPr>
            <w:tcW w:w="567" w:type="dxa"/>
            <w:shd w:val="clear" w:color="auto" w:fill="auto"/>
          </w:tcPr>
          <w:p w:rsidR="003A3BA3" w:rsidRPr="00967DDF" w:rsidRDefault="003A3BA3" w:rsidP="005E10FC">
            <w:pPr>
              <w:spacing w:after="0" w:line="240" w:lineRule="auto"/>
              <w:ind w:right="-567"/>
              <w:rPr>
                <w:rFonts w:cs="Arial"/>
                <w:b/>
                <w:sz w:val="24"/>
                <w:szCs w:val="24"/>
              </w:rPr>
            </w:pPr>
            <w:r w:rsidRPr="00967DDF">
              <w:rPr>
                <w:rFonts w:cs="Arial"/>
                <w:b/>
                <w:sz w:val="24"/>
                <w:szCs w:val="24"/>
              </w:rPr>
              <w:t xml:space="preserve">B </w:t>
            </w:r>
            <w:r w:rsidRPr="00967DDF">
              <w:rPr>
                <w:rFonts w:cs="Arial"/>
                <w:b/>
                <w:sz w:val="24"/>
                <w:szCs w:val="24"/>
              </w:rPr>
              <w:sym w:font="Wingdings" w:char="0071"/>
            </w:r>
            <w:r w:rsidRPr="00967DDF">
              <w:rPr>
                <w:rFonts w:cs="Arial"/>
                <w:b/>
                <w:sz w:val="24"/>
                <w:szCs w:val="24"/>
              </w:rPr>
              <w:t xml:space="preserve">  </w:t>
            </w:r>
          </w:p>
        </w:tc>
        <w:tc>
          <w:tcPr>
            <w:tcW w:w="9355" w:type="dxa"/>
            <w:shd w:val="clear" w:color="auto" w:fill="auto"/>
          </w:tcPr>
          <w:p w:rsidR="003A3BA3" w:rsidRPr="00967DDF" w:rsidRDefault="003A3BA3" w:rsidP="005E10FC">
            <w:pPr>
              <w:tabs>
                <w:tab w:val="left" w:pos="1365"/>
              </w:tabs>
              <w:spacing w:after="0" w:line="240" w:lineRule="auto"/>
              <w:rPr>
                <w:sz w:val="24"/>
                <w:szCs w:val="24"/>
                <w:lang w:val="de-DE"/>
              </w:rPr>
            </w:pPr>
            <w:r>
              <w:rPr>
                <w:sz w:val="24"/>
                <w:szCs w:val="24"/>
                <w:lang w:val="de-DE"/>
              </w:rPr>
              <w:t>kann Kompetenz in einer Zweitsprache über zwei unterschiedliche und getrennte Methoden entwickelt werden: den unbewussten Spracherwerb und das bewusste Sprachenlernen.</w:t>
            </w:r>
          </w:p>
        </w:tc>
      </w:tr>
      <w:tr w:rsidR="003A3BA3" w:rsidRPr="00F04804" w:rsidTr="005E10FC">
        <w:trPr>
          <w:trHeight w:val="349"/>
          <w:jc w:val="center"/>
        </w:trPr>
        <w:tc>
          <w:tcPr>
            <w:tcW w:w="421" w:type="dxa"/>
            <w:shd w:val="clear" w:color="auto" w:fill="auto"/>
            <w:vAlign w:val="center"/>
          </w:tcPr>
          <w:p w:rsidR="003A3BA3" w:rsidRPr="00967DDF" w:rsidRDefault="003A3BA3" w:rsidP="005E10FC">
            <w:pPr>
              <w:spacing w:after="0" w:line="240" w:lineRule="auto"/>
              <w:ind w:left="57" w:right="-57"/>
              <w:rPr>
                <w:rFonts w:cs="Arial"/>
                <w:sz w:val="24"/>
                <w:szCs w:val="24"/>
                <w:lang w:val="de-DE"/>
              </w:rPr>
            </w:pPr>
          </w:p>
        </w:tc>
        <w:tc>
          <w:tcPr>
            <w:tcW w:w="567" w:type="dxa"/>
            <w:shd w:val="clear" w:color="auto" w:fill="auto"/>
          </w:tcPr>
          <w:p w:rsidR="003A3BA3" w:rsidRPr="00967DDF" w:rsidRDefault="003A3BA3" w:rsidP="005E10FC">
            <w:pPr>
              <w:spacing w:after="0" w:line="240" w:lineRule="auto"/>
              <w:ind w:right="-567"/>
              <w:rPr>
                <w:rFonts w:cs="Arial"/>
                <w:b/>
                <w:sz w:val="24"/>
                <w:szCs w:val="24"/>
              </w:rPr>
            </w:pPr>
            <w:r w:rsidRPr="00967DDF">
              <w:rPr>
                <w:rFonts w:cs="Arial"/>
                <w:b/>
                <w:sz w:val="24"/>
                <w:szCs w:val="24"/>
              </w:rPr>
              <w:t xml:space="preserve">C </w:t>
            </w:r>
            <w:r w:rsidRPr="00967DDF">
              <w:rPr>
                <w:rFonts w:cs="Arial"/>
                <w:b/>
                <w:sz w:val="24"/>
                <w:szCs w:val="24"/>
              </w:rPr>
              <w:sym w:font="Wingdings" w:char="0071"/>
            </w:r>
            <w:r w:rsidRPr="00967DDF">
              <w:rPr>
                <w:rFonts w:cs="Arial"/>
                <w:b/>
                <w:sz w:val="24"/>
                <w:szCs w:val="24"/>
              </w:rPr>
              <w:t xml:space="preserve">  </w:t>
            </w:r>
          </w:p>
        </w:tc>
        <w:tc>
          <w:tcPr>
            <w:tcW w:w="9355" w:type="dxa"/>
            <w:shd w:val="clear" w:color="auto" w:fill="auto"/>
          </w:tcPr>
          <w:p w:rsidR="003A3BA3" w:rsidRPr="00967DDF" w:rsidRDefault="003A3BA3" w:rsidP="005E10FC">
            <w:pPr>
              <w:spacing w:after="0" w:line="240" w:lineRule="auto"/>
              <w:rPr>
                <w:sz w:val="24"/>
                <w:szCs w:val="24"/>
                <w:lang w:val="de-DE"/>
              </w:rPr>
            </w:pPr>
            <w:r>
              <w:rPr>
                <w:sz w:val="24"/>
                <w:szCs w:val="24"/>
                <w:lang w:val="de-DE"/>
              </w:rPr>
              <w:t>wird beim bewussten Sprachenlernen darauf geachtet, ob Lerner verstehen und verstanden werden.</w:t>
            </w:r>
          </w:p>
        </w:tc>
      </w:tr>
    </w:tbl>
    <w:p w:rsidR="003A3BA3" w:rsidRPr="00DC4C03" w:rsidRDefault="003A3BA3" w:rsidP="003A3BA3">
      <w:pPr>
        <w:jc w:val="both"/>
        <w:rPr>
          <w:sz w:val="6"/>
          <w:szCs w:val="6"/>
          <w:lang w:val="de-DE"/>
        </w:rPr>
      </w:pPr>
    </w:p>
    <w:tbl>
      <w:tblPr>
        <w:tblW w:w="10343" w:type="dxa"/>
        <w:jc w:val="center"/>
        <w:tblLayout w:type="fixed"/>
        <w:tblLook w:val="01E0" w:firstRow="1" w:lastRow="1" w:firstColumn="1" w:lastColumn="1" w:noHBand="0" w:noVBand="0"/>
      </w:tblPr>
      <w:tblGrid>
        <w:gridCol w:w="421"/>
        <w:gridCol w:w="567"/>
        <w:gridCol w:w="9355"/>
      </w:tblGrid>
      <w:tr w:rsidR="003A3BA3" w:rsidRPr="00B7313A" w:rsidTr="005E10FC">
        <w:trPr>
          <w:trHeight w:val="152"/>
          <w:jc w:val="center"/>
        </w:trPr>
        <w:tc>
          <w:tcPr>
            <w:tcW w:w="421" w:type="dxa"/>
            <w:shd w:val="clear" w:color="auto" w:fill="auto"/>
            <w:vAlign w:val="center"/>
          </w:tcPr>
          <w:p w:rsidR="003A3BA3" w:rsidRPr="00967DDF" w:rsidRDefault="003A3BA3" w:rsidP="005E10FC">
            <w:pPr>
              <w:spacing w:after="0" w:line="240" w:lineRule="auto"/>
              <w:rPr>
                <w:rFonts w:cs="Arial"/>
                <w:b/>
                <w:sz w:val="24"/>
                <w:szCs w:val="24"/>
                <w:lang w:val="de-DE"/>
              </w:rPr>
            </w:pPr>
            <w:r>
              <w:rPr>
                <w:rFonts w:cs="Arial"/>
                <w:b/>
                <w:sz w:val="24"/>
                <w:szCs w:val="24"/>
                <w:lang w:val="de-DE"/>
              </w:rPr>
              <w:lastRenderedPageBreak/>
              <w:t>3.</w:t>
            </w:r>
          </w:p>
        </w:tc>
        <w:tc>
          <w:tcPr>
            <w:tcW w:w="9922" w:type="dxa"/>
            <w:gridSpan w:val="2"/>
            <w:shd w:val="clear" w:color="auto" w:fill="auto"/>
            <w:vAlign w:val="center"/>
          </w:tcPr>
          <w:p w:rsidR="003A3BA3" w:rsidRPr="00B7313A" w:rsidRDefault="003A3BA3" w:rsidP="005E10FC">
            <w:pPr>
              <w:spacing w:after="0" w:line="240" w:lineRule="auto"/>
              <w:rPr>
                <w:rFonts w:cs="Arial"/>
                <w:b/>
                <w:sz w:val="24"/>
                <w:szCs w:val="24"/>
                <w:lang w:val="de-DE"/>
              </w:rPr>
            </w:pPr>
            <w:r w:rsidRPr="00B7313A">
              <w:rPr>
                <w:rFonts w:cs="Arial"/>
                <w:b/>
                <w:sz w:val="24"/>
                <w:szCs w:val="24"/>
                <w:lang w:val="de-DE"/>
              </w:rPr>
              <w:t>Nach der Monitor-Hypothese …</w:t>
            </w:r>
          </w:p>
        </w:tc>
      </w:tr>
      <w:tr w:rsidR="003A3BA3" w:rsidRPr="00F04804" w:rsidTr="005E10FC">
        <w:trPr>
          <w:trHeight w:val="256"/>
          <w:jc w:val="center"/>
        </w:trPr>
        <w:tc>
          <w:tcPr>
            <w:tcW w:w="421" w:type="dxa"/>
            <w:shd w:val="clear" w:color="auto" w:fill="auto"/>
            <w:vAlign w:val="center"/>
          </w:tcPr>
          <w:p w:rsidR="003A3BA3" w:rsidRPr="00B7313A" w:rsidRDefault="003A3BA3" w:rsidP="005E10FC">
            <w:pPr>
              <w:spacing w:after="0" w:line="240" w:lineRule="auto"/>
              <w:ind w:left="57" w:right="-57"/>
              <w:rPr>
                <w:rFonts w:cs="Arial"/>
                <w:sz w:val="24"/>
                <w:szCs w:val="24"/>
                <w:lang w:val="de-DE"/>
              </w:rPr>
            </w:pPr>
          </w:p>
        </w:tc>
        <w:tc>
          <w:tcPr>
            <w:tcW w:w="567" w:type="dxa"/>
            <w:shd w:val="clear" w:color="auto" w:fill="auto"/>
          </w:tcPr>
          <w:p w:rsidR="003A3BA3" w:rsidRPr="00967DDF" w:rsidRDefault="003A3BA3" w:rsidP="005E10FC">
            <w:pPr>
              <w:spacing w:after="0" w:line="240" w:lineRule="auto"/>
              <w:ind w:right="-567"/>
              <w:rPr>
                <w:rFonts w:cs="Arial"/>
                <w:b/>
                <w:sz w:val="24"/>
                <w:szCs w:val="24"/>
              </w:rPr>
            </w:pPr>
            <w:r w:rsidRPr="00967DDF">
              <w:rPr>
                <w:rFonts w:cs="Arial"/>
                <w:b/>
                <w:sz w:val="24"/>
                <w:szCs w:val="24"/>
              </w:rPr>
              <w:t xml:space="preserve">A </w:t>
            </w:r>
            <w:r w:rsidRPr="00967DDF">
              <w:rPr>
                <w:rFonts w:cs="Arial"/>
                <w:b/>
                <w:sz w:val="24"/>
                <w:szCs w:val="24"/>
              </w:rPr>
              <w:sym w:font="Wingdings" w:char="0071"/>
            </w:r>
            <w:r w:rsidRPr="00967DDF">
              <w:rPr>
                <w:rFonts w:cs="Arial"/>
                <w:b/>
                <w:sz w:val="24"/>
                <w:szCs w:val="24"/>
              </w:rPr>
              <w:t xml:space="preserve">  </w:t>
            </w:r>
          </w:p>
        </w:tc>
        <w:tc>
          <w:tcPr>
            <w:tcW w:w="9355" w:type="dxa"/>
            <w:shd w:val="clear" w:color="auto" w:fill="auto"/>
          </w:tcPr>
          <w:p w:rsidR="003A3BA3" w:rsidRPr="00967DDF" w:rsidRDefault="003A3BA3" w:rsidP="005E10FC">
            <w:pPr>
              <w:spacing w:after="0" w:line="240" w:lineRule="auto"/>
              <w:rPr>
                <w:sz w:val="24"/>
                <w:szCs w:val="24"/>
                <w:lang w:val="de-DE"/>
              </w:rPr>
            </w:pPr>
            <w:r>
              <w:rPr>
                <w:sz w:val="24"/>
                <w:szCs w:val="24"/>
                <w:lang w:val="de-DE"/>
              </w:rPr>
              <w:t>verwenden  Monitor Unterbenutzer Sprache schnell und flüssig und achten selten auf ihre Aussagen</w:t>
            </w:r>
          </w:p>
        </w:tc>
      </w:tr>
      <w:tr w:rsidR="003A3BA3" w:rsidRPr="00F04804" w:rsidTr="005E10FC">
        <w:trPr>
          <w:trHeight w:val="256"/>
          <w:jc w:val="center"/>
        </w:trPr>
        <w:tc>
          <w:tcPr>
            <w:tcW w:w="421" w:type="dxa"/>
            <w:shd w:val="clear" w:color="auto" w:fill="auto"/>
            <w:vAlign w:val="center"/>
          </w:tcPr>
          <w:p w:rsidR="003A3BA3" w:rsidRPr="00967DDF" w:rsidRDefault="003A3BA3" w:rsidP="005E10FC">
            <w:pPr>
              <w:spacing w:after="0" w:line="240" w:lineRule="auto"/>
              <w:ind w:left="57" w:right="-57"/>
              <w:rPr>
                <w:rFonts w:cs="Arial"/>
                <w:sz w:val="24"/>
                <w:szCs w:val="24"/>
                <w:lang w:val="de-DE"/>
              </w:rPr>
            </w:pPr>
          </w:p>
        </w:tc>
        <w:tc>
          <w:tcPr>
            <w:tcW w:w="567" w:type="dxa"/>
            <w:shd w:val="clear" w:color="auto" w:fill="auto"/>
          </w:tcPr>
          <w:p w:rsidR="003A3BA3" w:rsidRPr="00967DDF" w:rsidRDefault="003A3BA3" w:rsidP="005E10FC">
            <w:pPr>
              <w:spacing w:after="0" w:line="240" w:lineRule="auto"/>
              <w:ind w:right="-567"/>
              <w:rPr>
                <w:rFonts w:cs="Arial"/>
                <w:b/>
                <w:sz w:val="24"/>
                <w:szCs w:val="24"/>
              </w:rPr>
            </w:pPr>
            <w:r w:rsidRPr="00967DDF">
              <w:rPr>
                <w:rFonts w:cs="Arial"/>
                <w:b/>
                <w:sz w:val="24"/>
                <w:szCs w:val="24"/>
              </w:rPr>
              <w:t xml:space="preserve">B </w:t>
            </w:r>
            <w:r w:rsidRPr="00967DDF">
              <w:rPr>
                <w:rFonts w:cs="Arial"/>
                <w:b/>
                <w:sz w:val="24"/>
                <w:szCs w:val="24"/>
              </w:rPr>
              <w:sym w:font="Wingdings" w:char="0071"/>
            </w:r>
            <w:r w:rsidRPr="00967DDF">
              <w:rPr>
                <w:rFonts w:cs="Arial"/>
                <w:b/>
                <w:sz w:val="24"/>
                <w:szCs w:val="24"/>
              </w:rPr>
              <w:t xml:space="preserve">  </w:t>
            </w:r>
          </w:p>
        </w:tc>
        <w:tc>
          <w:tcPr>
            <w:tcW w:w="9355" w:type="dxa"/>
            <w:shd w:val="clear" w:color="auto" w:fill="auto"/>
          </w:tcPr>
          <w:p w:rsidR="003A3BA3" w:rsidRPr="00967DDF" w:rsidRDefault="003A3BA3" w:rsidP="005E10FC">
            <w:pPr>
              <w:tabs>
                <w:tab w:val="left" w:pos="1365"/>
              </w:tabs>
              <w:spacing w:after="0" w:line="240" w:lineRule="auto"/>
              <w:rPr>
                <w:sz w:val="24"/>
                <w:szCs w:val="24"/>
                <w:lang w:val="de-DE"/>
              </w:rPr>
            </w:pPr>
            <w:r>
              <w:rPr>
                <w:sz w:val="24"/>
                <w:szCs w:val="24"/>
                <w:lang w:val="de-DE"/>
              </w:rPr>
              <w:t>sprechen Monitor Unterbenutzer langsam und mit Pausen, um Fehler zu vermeiden.</w:t>
            </w:r>
          </w:p>
        </w:tc>
      </w:tr>
      <w:tr w:rsidR="003A3BA3" w:rsidRPr="00F04804" w:rsidTr="005E10FC">
        <w:trPr>
          <w:trHeight w:val="349"/>
          <w:jc w:val="center"/>
        </w:trPr>
        <w:tc>
          <w:tcPr>
            <w:tcW w:w="421" w:type="dxa"/>
            <w:shd w:val="clear" w:color="auto" w:fill="auto"/>
            <w:vAlign w:val="center"/>
          </w:tcPr>
          <w:p w:rsidR="003A3BA3" w:rsidRPr="00967DDF" w:rsidRDefault="003A3BA3" w:rsidP="005E10FC">
            <w:pPr>
              <w:spacing w:after="0" w:line="240" w:lineRule="auto"/>
              <w:ind w:left="57" w:right="-57"/>
              <w:rPr>
                <w:rFonts w:cs="Arial"/>
                <w:sz w:val="24"/>
                <w:szCs w:val="24"/>
                <w:lang w:val="de-DE"/>
              </w:rPr>
            </w:pPr>
          </w:p>
        </w:tc>
        <w:tc>
          <w:tcPr>
            <w:tcW w:w="567" w:type="dxa"/>
            <w:shd w:val="clear" w:color="auto" w:fill="auto"/>
          </w:tcPr>
          <w:p w:rsidR="003A3BA3" w:rsidRPr="00967DDF" w:rsidRDefault="003A3BA3" w:rsidP="005E10FC">
            <w:pPr>
              <w:spacing w:after="0" w:line="240" w:lineRule="auto"/>
              <w:ind w:right="-567"/>
              <w:rPr>
                <w:rFonts w:cs="Arial"/>
                <w:b/>
                <w:sz w:val="24"/>
                <w:szCs w:val="24"/>
              </w:rPr>
            </w:pPr>
            <w:r w:rsidRPr="00967DDF">
              <w:rPr>
                <w:rFonts w:cs="Arial"/>
                <w:b/>
                <w:sz w:val="24"/>
                <w:szCs w:val="24"/>
              </w:rPr>
              <w:t xml:space="preserve">C </w:t>
            </w:r>
            <w:r w:rsidRPr="00967DDF">
              <w:rPr>
                <w:rFonts w:cs="Arial"/>
                <w:b/>
                <w:sz w:val="24"/>
                <w:szCs w:val="24"/>
              </w:rPr>
              <w:sym w:font="Wingdings" w:char="0071"/>
            </w:r>
            <w:r w:rsidRPr="00967DDF">
              <w:rPr>
                <w:rFonts w:cs="Arial"/>
                <w:b/>
                <w:sz w:val="24"/>
                <w:szCs w:val="24"/>
              </w:rPr>
              <w:t xml:space="preserve">  </w:t>
            </w:r>
          </w:p>
        </w:tc>
        <w:tc>
          <w:tcPr>
            <w:tcW w:w="9355" w:type="dxa"/>
            <w:shd w:val="clear" w:color="auto" w:fill="auto"/>
          </w:tcPr>
          <w:p w:rsidR="003A3BA3" w:rsidRPr="00967DDF" w:rsidRDefault="003A3BA3" w:rsidP="005E10FC">
            <w:pPr>
              <w:spacing w:after="0" w:line="240" w:lineRule="auto"/>
              <w:jc w:val="both"/>
              <w:rPr>
                <w:sz w:val="24"/>
                <w:szCs w:val="24"/>
                <w:lang w:val="de-DE"/>
              </w:rPr>
            </w:pPr>
            <w:r>
              <w:rPr>
                <w:sz w:val="24"/>
                <w:szCs w:val="24"/>
                <w:lang w:val="de-DE"/>
              </w:rPr>
              <w:t>überprüfen Monitor Unterbenutzer ihre Äußerungen, wenn sie meinen, dass die Kommunikation nicht gestört wird.</w:t>
            </w:r>
          </w:p>
        </w:tc>
      </w:tr>
    </w:tbl>
    <w:p w:rsidR="003A3BA3" w:rsidRPr="00DC4C03" w:rsidRDefault="003A3BA3" w:rsidP="003A3BA3">
      <w:pPr>
        <w:jc w:val="both"/>
        <w:rPr>
          <w:sz w:val="6"/>
          <w:szCs w:val="6"/>
          <w:lang w:val="de-DE"/>
        </w:rPr>
      </w:pPr>
    </w:p>
    <w:tbl>
      <w:tblPr>
        <w:tblW w:w="10343" w:type="dxa"/>
        <w:jc w:val="center"/>
        <w:tblLayout w:type="fixed"/>
        <w:tblLook w:val="01E0" w:firstRow="1" w:lastRow="1" w:firstColumn="1" w:lastColumn="1" w:noHBand="0" w:noVBand="0"/>
      </w:tblPr>
      <w:tblGrid>
        <w:gridCol w:w="421"/>
        <w:gridCol w:w="567"/>
        <w:gridCol w:w="9355"/>
      </w:tblGrid>
      <w:tr w:rsidR="003A3BA3" w:rsidRPr="00B7313A" w:rsidTr="005E10FC">
        <w:trPr>
          <w:trHeight w:val="152"/>
          <w:jc w:val="center"/>
        </w:trPr>
        <w:tc>
          <w:tcPr>
            <w:tcW w:w="421" w:type="dxa"/>
            <w:shd w:val="clear" w:color="auto" w:fill="auto"/>
            <w:vAlign w:val="center"/>
          </w:tcPr>
          <w:p w:rsidR="003A3BA3" w:rsidRPr="00967DDF" w:rsidRDefault="003A3BA3" w:rsidP="005E10FC">
            <w:pPr>
              <w:spacing w:after="0" w:line="240" w:lineRule="auto"/>
              <w:rPr>
                <w:rFonts w:cs="Arial"/>
                <w:b/>
                <w:sz w:val="24"/>
                <w:szCs w:val="24"/>
                <w:lang w:val="de-DE"/>
              </w:rPr>
            </w:pPr>
            <w:r>
              <w:rPr>
                <w:rFonts w:cs="Arial"/>
                <w:b/>
                <w:sz w:val="24"/>
                <w:szCs w:val="24"/>
                <w:lang w:val="de-DE"/>
              </w:rPr>
              <w:t>4.</w:t>
            </w:r>
          </w:p>
        </w:tc>
        <w:tc>
          <w:tcPr>
            <w:tcW w:w="9922" w:type="dxa"/>
            <w:gridSpan w:val="2"/>
            <w:shd w:val="clear" w:color="auto" w:fill="auto"/>
            <w:vAlign w:val="center"/>
          </w:tcPr>
          <w:p w:rsidR="003A3BA3" w:rsidRPr="00B7313A" w:rsidRDefault="003A3BA3" w:rsidP="005E10FC">
            <w:pPr>
              <w:spacing w:after="0" w:line="240" w:lineRule="auto"/>
              <w:rPr>
                <w:rFonts w:cs="Arial"/>
                <w:b/>
                <w:sz w:val="24"/>
                <w:szCs w:val="24"/>
                <w:lang w:val="de-DE"/>
              </w:rPr>
            </w:pPr>
            <w:r w:rsidRPr="00B7313A">
              <w:rPr>
                <w:rFonts w:cs="Arial"/>
                <w:b/>
                <w:sz w:val="24"/>
                <w:szCs w:val="24"/>
                <w:lang w:val="de-DE"/>
              </w:rPr>
              <w:t xml:space="preserve">Nach der </w:t>
            </w:r>
            <w:r>
              <w:rPr>
                <w:rFonts w:cs="Arial"/>
                <w:b/>
                <w:sz w:val="24"/>
                <w:szCs w:val="24"/>
                <w:lang w:val="de-DE"/>
              </w:rPr>
              <w:t>Natural – Order Hypothese</w:t>
            </w:r>
            <w:r w:rsidRPr="00B7313A">
              <w:rPr>
                <w:rFonts w:cs="Arial"/>
                <w:b/>
                <w:sz w:val="24"/>
                <w:szCs w:val="24"/>
                <w:lang w:val="de-DE"/>
              </w:rPr>
              <w:t xml:space="preserve"> …</w:t>
            </w:r>
          </w:p>
        </w:tc>
      </w:tr>
      <w:tr w:rsidR="003A3BA3" w:rsidRPr="00F04804" w:rsidTr="005E10FC">
        <w:trPr>
          <w:trHeight w:val="256"/>
          <w:jc w:val="center"/>
        </w:trPr>
        <w:tc>
          <w:tcPr>
            <w:tcW w:w="421" w:type="dxa"/>
            <w:shd w:val="clear" w:color="auto" w:fill="auto"/>
            <w:vAlign w:val="center"/>
          </w:tcPr>
          <w:p w:rsidR="003A3BA3" w:rsidRPr="00B7313A" w:rsidRDefault="003A3BA3" w:rsidP="005E10FC">
            <w:pPr>
              <w:spacing w:after="0" w:line="240" w:lineRule="auto"/>
              <w:ind w:left="57" w:right="-57"/>
              <w:rPr>
                <w:rFonts w:cs="Arial"/>
                <w:sz w:val="24"/>
                <w:szCs w:val="24"/>
                <w:lang w:val="de-DE"/>
              </w:rPr>
            </w:pPr>
          </w:p>
        </w:tc>
        <w:tc>
          <w:tcPr>
            <w:tcW w:w="567" w:type="dxa"/>
            <w:shd w:val="clear" w:color="auto" w:fill="auto"/>
          </w:tcPr>
          <w:p w:rsidR="003A3BA3" w:rsidRPr="00967DDF" w:rsidRDefault="003A3BA3" w:rsidP="005E10FC">
            <w:pPr>
              <w:spacing w:after="0" w:line="240" w:lineRule="auto"/>
              <w:ind w:right="-567"/>
              <w:rPr>
                <w:rFonts w:cs="Arial"/>
                <w:b/>
                <w:sz w:val="24"/>
                <w:szCs w:val="24"/>
              </w:rPr>
            </w:pPr>
            <w:r w:rsidRPr="00967DDF">
              <w:rPr>
                <w:rFonts w:cs="Arial"/>
                <w:b/>
                <w:sz w:val="24"/>
                <w:szCs w:val="24"/>
              </w:rPr>
              <w:t xml:space="preserve">A </w:t>
            </w:r>
            <w:r w:rsidRPr="00967DDF">
              <w:rPr>
                <w:rFonts w:cs="Arial"/>
                <w:b/>
                <w:sz w:val="24"/>
                <w:szCs w:val="24"/>
              </w:rPr>
              <w:sym w:font="Wingdings" w:char="0071"/>
            </w:r>
            <w:r w:rsidRPr="00967DDF">
              <w:rPr>
                <w:rFonts w:cs="Arial"/>
                <w:b/>
                <w:sz w:val="24"/>
                <w:szCs w:val="24"/>
              </w:rPr>
              <w:t xml:space="preserve">  </w:t>
            </w:r>
          </w:p>
        </w:tc>
        <w:tc>
          <w:tcPr>
            <w:tcW w:w="9355" w:type="dxa"/>
            <w:shd w:val="clear" w:color="auto" w:fill="auto"/>
          </w:tcPr>
          <w:p w:rsidR="003A3BA3" w:rsidRPr="00967DDF" w:rsidRDefault="003A3BA3" w:rsidP="005E10FC">
            <w:pPr>
              <w:spacing w:after="0" w:line="240" w:lineRule="auto"/>
              <w:rPr>
                <w:sz w:val="24"/>
                <w:szCs w:val="24"/>
                <w:lang w:val="de-DE"/>
              </w:rPr>
            </w:pPr>
            <w:r>
              <w:rPr>
                <w:sz w:val="24"/>
                <w:szCs w:val="24"/>
                <w:lang w:val="de-DE"/>
              </w:rPr>
              <w:t>wird nicht von einer natürlichen Reihenfolge der grammatischen Strukturen ausgegangen.</w:t>
            </w:r>
          </w:p>
        </w:tc>
      </w:tr>
      <w:tr w:rsidR="003A3BA3" w:rsidRPr="00F04804" w:rsidTr="005E10FC">
        <w:trPr>
          <w:trHeight w:val="256"/>
          <w:jc w:val="center"/>
        </w:trPr>
        <w:tc>
          <w:tcPr>
            <w:tcW w:w="421" w:type="dxa"/>
            <w:shd w:val="clear" w:color="auto" w:fill="auto"/>
            <w:vAlign w:val="center"/>
          </w:tcPr>
          <w:p w:rsidR="003A3BA3" w:rsidRPr="00967DDF" w:rsidRDefault="003A3BA3" w:rsidP="005E10FC">
            <w:pPr>
              <w:spacing w:after="0" w:line="240" w:lineRule="auto"/>
              <w:ind w:left="57" w:right="-57"/>
              <w:rPr>
                <w:rFonts w:cs="Arial"/>
                <w:sz w:val="24"/>
                <w:szCs w:val="24"/>
                <w:lang w:val="de-DE"/>
              </w:rPr>
            </w:pPr>
          </w:p>
        </w:tc>
        <w:tc>
          <w:tcPr>
            <w:tcW w:w="567" w:type="dxa"/>
            <w:shd w:val="clear" w:color="auto" w:fill="auto"/>
          </w:tcPr>
          <w:p w:rsidR="003A3BA3" w:rsidRPr="00967DDF" w:rsidRDefault="003A3BA3" w:rsidP="005E10FC">
            <w:pPr>
              <w:spacing w:after="0" w:line="240" w:lineRule="auto"/>
              <w:ind w:right="-567"/>
              <w:rPr>
                <w:rFonts w:cs="Arial"/>
                <w:b/>
                <w:sz w:val="24"/>
                <w:szCs w:val="24"/>
              </w:rPr>
            </w:pPr>
            <w:r w:rsidRPr="00967DDF">
              <w:rPr>
                <w:rFonts w:cs="Arial"/>
                <w:b/>
                <w:sz w:val="24"/>
                <w:szCs w:val="24"/>
              </w:rPr>
              <w:t xml:space="preserve">B </w:t>
            </w:r>
            <w:r w:rsidRPr="00967DDF">
              <w:rPr>
                <w:rFonts w:cs="Arial"/>
                <w:b/>
                <w:sz w:val="24"/>
                <w:szCs w:val="24"/>
              </w:rPr>
              <w:sym w:font="Wingdings" w:char="0071"/>
            </w:r>
            <w:r w:rsidRPr="00967DDF">
              <w:rPr>
                <w:rFonts w:cs="Arial"/>
                <w:b/>
                <w:sz w:val="24"/>
                <w:szCs w:val="24"/>
              </w:rPr>
              <w:t xml:space="preserve">  </w:t>
            </w:r>
          </w:p>
        </w:tc>
        <w:tc>
          <w:tcPr>
            <w:tcW w:w="9355" w:type="dxa"/>
            <w:shd w:val="clear" w:color="auto" w:fill="auto"/>
          </w:tcPr>
          <w:p w:rsidR="003A3BA3" w:rsidRPr="00967DDF" w:rsidRDefault="003A3BA3" w:rsidP="005E10FC">
            <w:pPr>
              <w:tabs>
                <w:tab w:val="left" w:pos="1365"/>
              </w:tabs>
              <w:spacing w:after="0" w:line="240" w:lineRule="auto"/>
              <w:rPr>
                <w:sz w:val="24"/>
                <w:szCs w:val="24"/>
                <w:lang w:val="de-DE"/>
              </w:rPr>
            </w:pPr>
            <w:r>
              <w:rPr>
                <w:sz w:val="24"/>
                <w:szCs w:val="24"/>
                <w:lang w:val="de-DE"/>
              </w:rPr>
              <w:t>kann die natürliche Reihenfolge der grammatischen Strukturen vom Lehrer geändert werden.</w:t>
            </w:r>
          </w:p>
        </w:tc>
      </w:tr>
      <w:tr w:rsidR="003A3BA3" w:rsidRPr="00F04804" w:rsidTr="005E10FC">
        <w:trPr>
          <w:trHeight w:val="349"/>
          <w:jc w:val="center"/>
        </w:trPr>
        <w:tc>
          <w:tcPr>
            <w:tcW w:w="421" w:type="dxa"/>
            <w:shd w:val="clear" w:color="auto" w:fill="auto"/>
            <w:vAlign w:val="center"/>
          </w:tcPr>
          <w:p w:rsidR="003A3BA3" w:rsidRPr="00967DDF" w:rsidRDefault="003A3BA3" w:rsidP="005E10FC">
            <w:pPr>
              <w:spacing w:after="0" w:line="240" w:lineRule="auto"/>
              <w:ind w:left="57" w:right="-57"/>
              <w:rPr>
                <w:rFonts w:cs="Arial"/>
                <w:sz w:val="24"/>
                <w:szCs w:val="24"/>
                <w:lang w:val="de-DE"/>
              </w:rPr>
            </w:pPr>
          </w:p>
        </w:tc>
        <w:tc>
          <w:tcPr>
            <w:tcW w:w="567" w:type="dxa"/>
            <w:shd w:val="clear" w:color="auto" w:fill="auto"/>
          </w:tcPr>
          <w:p w:rsidR="003A3BA3" w:rsidRPr="00967DDF" w:rsidRDefault="003A3BA3" w:rsidP="005E10FC">
            <w:pPr>
              <w:spacing w:after="0" w:line="240" w:lineRule="auto"/>
              <w:ind w:right="-567"/>
              <w:rPr>
                <w:rFonts w:cs="Arial"/>
                <w:b/>
                <w:sz w:val="24"/>
                <w:szCs w:val="24"/>
              </w:rPr>
            </w:pPr>
            <w:r w:rsidRPr="00967DDF">
              <w:rPr>
                <w:rFonts w:cs="Arial"/>
                <w:b/>
                <w:sz w:val="24"/>
                <w:szCs w:val="24"/>
              </w:rPr>
              <w:t xml:space="preserve">C </w:t>
            </w:r>
            <w:r w:rsidRPr="00967DDF">
              <w:rPr>
                <w:rFonts w:cs="Arial"/>
                <w:b/>
                <w:sz w:val="24"/>
                <w:szCs w:val="24"/>
              </w:rPr>
              <w:sym w:font="Wingdings" w:char="0071"/>
            </w:r>
            <w:r w:rsidRPr="00967DDF">
              <w:rPr>
                <w:rFonts w:cs="Arial"/>
                <w:b/>
                <w:sz w:val="24"/>
                <w:szCs w:val="24"/>
              </w:rPr>
              <w:t xml:space="preserve">  </w:t>
            </w:r>
          </w:p>
        </w:tc>
        <w:tc>
          <w:tcPr>
            <w:tcW w:w="9355" w:type="dxa"/>
            <w:shd w:val="clear" w:color="auto" w:fill="auto"/>
          </w:tcPr>
          <w:p w:rsidR="003A3BA3" w:rsidRPr="00967DDF" w:rsidRDefault="003A3BA3" w:rsidP="005E10FC">
            <w:pPr>
              <w:spacing w:after="0" w:line="240" w:lineRule="auto"/>
              <w:jc w:val="both"/>
              <w:rPr>
                <w:sz w:val="24"/>
                <w:szCs w:val="24"/>
                <w:lang w:val="de-DE"/>
              </w:rPr>
            </w:pPr>
            <w:r>
              <w:rPr>
                <w:sz w:val="24"/>
                <w:szCs w:val="24"/>
                <w:lang w:val="de-DE"/>
              </w:rPr>
              <w:t>werden die grammatischen Strukturen in einer natürlichen Reihenfolge erworben, die nicht veränderbar ist.</w:t>
            </w:r>
          </w:p>
        </w:tc>
      </w:tr>
    </w:tbl>
    <w:p w:rsidR="003A3BA3" w:rsidRPr="00DC4C03" w:rsidRDefault="003A3BA3" w:rsidP="003A3BA3">
      <w:pPr>
        <w:jc w:val="both"/>
        <w:rPr>
          <w:sz w:val="6"/>
          <w:szCs w:val="6"/>
          <w:lang w:val="de-DE"/>
        </w:rPr>
      </w:pPr>
    </w:p>
    <w:tbl>
      <w:tblPr>
        <w:tblW w:w="10343" w:type="dxa"/>
        <w:jc w:val="center"/>
        <w:tblLayout w:type="fixed"/>
        <w:tblLook w:val="01E0" w:firstRow="1" w:lastRow="1" w:firstColumn="1" w:lastColumn="1" w:noHBand="0" w:noVBand="0"/>
      </w:tblPr>
      <w:tblGrid>
        <w:gridCol w:w="421"/>
        <w:gridCol w:w="567"/>
        <w:gridCol w:w="9355"/>
      </w:tblGrid>
      <w:tr w:rsidR="003A3BA3" w:rsidRPr="00B7313A" w:rsidTr="005E10FC">
        <w:trPr>
          <w:trHeight w:val="152"/>
          <w:jc w:val="center"/>
        </w:trPr>
        <w:tc>
          <w:tcPr>
            <w:tcW w:w="421" w:type="dxa"/>
            <w:shd w:val="clear" w:color="auto" w:fill="auto"/>
            <w:vAlign w:val="center"/>
          </w:tcPr>
          <w:p w:rsidR="003A3BA3" w:rsidRPr="00967DDF" w:rsidRDefault="003A3BA3" w:rsidP="005E10FC">
            <w:pPr>
              <w:spacing w:after="0" w:line="240" w:lineRule="auto"/>
              <w:rPr>
                <w:rFonts w:cs="Arial"/>
                <w:b/>
                <w:sz w:val="24"/>
                <w:szCs w:val="24"/>
                <w:lang w:val="de-DE"/>
              </w:rPr>
            </w:pPr>
            <w:r>
              <w:rPr>
                <w:rFonts w:cs="Arial"/>
                <w:b/>
                <w:sz w:val="24"/>
                <w:szCs w:val="24"/>
                <w:lang w:val="de-DE"/>
              </w:rPr>
              <w:t>5.</w:t>
            </w:r>
          </w:p>
        </w:tc>
        <w:tc>
          <w:tcPr>
            <w:tcW w:w="9922" w:type="dxa"/>
            <w:gridSpan w:val="2"/>
            <w:shd w:val="clear" w:color="auto" w:fill="auto"/>
            <w:vAlign w:val="center"/>
          </w:tcPr>
          <w:p w:rsidR="003A3BA3" w:rsidRPr="00B7313A" w:rsidRDefault="003A3BA3" w:rsidP="005E10FC">
            <w:pPr>
              <w:spacing w:after="0" w:line="240" w:lineRule="auto"/>
              <w:rPr>
                <w:rFonts w:cs="Arial"/>
                <w:b/>
                <w:sz w:val="24"/>
                <w:szCs w:val="24"/>
                <w:lang w:val="de-DE"/>
              </w:rPr>
            </w:pPr>
            <w:r w:rsidRPr="00B7313A">
              <w:rPr>
                <w:rFonts w:cs="Arial"/>
                <w:b/>
                <w:sz w:val="24"/>
                <w:szCs w:val="24"/>
                <w:lang w:val="de-DE"/>
              </w:rPr>
              <w:t xml:space="preserve">Nach der </w:t>
            </w:r>
            <w:r>
              <w:rPr>
                <w:rFonts w:cs="Arial"/>
                <w:b/>
                <w:sz w:val="24"/>
                <w:szCs w:val="24"/>
                <w:lang w:val="de-DE"/>
              </w:rPr>
              <w:t>Input- Hypothese</w:t>
            </w:r>
            <w:r w:rsidRPr="00B7313A">
              <w:rPr>
                <w:rFonts w:cs="Arial"/>
                <w:b/>
                <w:sz w:val="24"/>
                <w:szCs w:val="24"/>
                <w:lang w:val="de-DE"/>
              </w:rPr>
              <w:t xml:space="preserve"> …</w:t>
            </w:r>
          </w:p>
        </w:tc>
      </w:tr>
      <w:tr w:rsidR="003A3BA3" w:rsidRPr="00F04804" w:rsidTr="005E10FC">
        <w:trPr>
          <w:trHeight w:val="256"/>
          <w:jc w:val="center"/>
        </w:trPr>
        <w:tc>
          <w:tcPr>
            <w:tcW w:w="421" w:type="dxa"/>
            <w:shd w:val="clear" w:color="auto" w:fill="auto"/>
            <w:vAlign w:val="center"/>
          </w:tcPr>
          <w:p w:rsidR="003A3BA3" w:rsidRPr="00B7313A" w:rsidRDefault="003A3BA3" w:rsidP="005E10FC">
            <w:pPr>
              <w:spacing w:after="0" w:line="240" w:lineRule="auto"/>
              <w:ind w:left="57" w:right="-57"/>
              <w:rPr>
                <w:rFonts w:cs="Arial"/>
                <w:sz w:val="24"/>
                <w:szCs w:val="24"/>
                <w:lang w:val="de-DE"/>
              </w:rPr>
            </w:pPr>
          </w:p>
        </w:tc>
        <w:tc>
          <w:tcPr>
            <w:tcW w:w="567" w:type="dxa"/>
            <w:shd w:val="clear" w:color="auto" w:fill="auto"/>
          </w:tcPr>
          <w:p w:rsidR="003A3BA3" w:rsidRPr="00967DDF" w:rsidRDefault="003A3BA3" w:rsidP="005E10FC">
            <w:pPr>
              <w:spacing w:after="0" w:line="240" w:lineRule="auto"/>
              <w:ind w:right="-567"/>
              <w:rPr>
                <w:rFonts w:cs="Arial"/>
                <w:b/>
                <w:sz w:val="24"/>
                <w:szCs w:val="24"/>
              </w:rPr>
            </w:pPr>
            <w:r w:rsidRPr="00967DDF">
              <w:rPr>
                <w:rFonts w:cs="Arial"/>
                <w:b/>
                <w:sz w:val="24"/>
                <w:szCs w:val="24"/>
              </w:rPr>
              <w:t xml:space="preserve">A </w:t>
            </w:r>
            <w:r w:rsidRPr="00967DDF">
              <w:rPr>
                <w:rFonts w:cs="Arial"/>
                <w:b/>
                <w:sz w:val="24"/>
                <w:szCs w:val="24"/>
              </w:rPr>
              <w:sym w:font="Wingdings" w:char="0071"/>
            </w:r>
            <w:r w:rsidRPr="00967DDF">
              <w:rPr>
                <w:rFonts w:cs="Arial"/>
                <w:b/>
                <w:sz w:val="24"/>
                <w:szCs w:val="24"/>
              </w:rPr>
              <w:t xml:space="preserve">  </w:t>
            </w:r>
          </w:p>
        </w:tc>
        <w:tc>
          <w:tcPr>
            <w:tcW w:w="9355" w:type="dxa"/>
            <w:shd w:val="clear" w:color="auto" w:fill="auto"/>
          </w:tcPr>
          <w:p w:rsidR="003A3BA3" w:rsidRPr="00967DDF" w:rsidRDefault="003A3BA3" w:rsidP="005E10FC">
            <w:pPr>
              <w:spacing w:after="0" w:line="240" w:lineRule="auto"/>
              <w:rPr>
                <w:sz w:val="24"/>
                <w:szCs w:val="24"/>
                <w:lang w:val="de-DE"/>
              </w:rPr>
            </w:pPr>
            <w:r>
              <w:rPr>
                <w:sz w:val="24"/>
                <w:szCs w:val="24"/>
                <w:lang w:val="de-DE"/>
              </w:rPr>
              <w:t>soll die Eingabe (der Input) verständlich sein.</w:t>
            </w:r>
          </w:p>
        </w:tc>
      </w:tr>
      <w:tr w:rsidR="003A3BA3" w:rsidRPr="00F04804" w:rsidTr="005E10FC">
        <w:trPr>
          <w:trHeight w:val="256"/>
          <w:jc w:val="center"/>
        </w:trPr>
        <w:tc>
          <w:tcPr>
            <w:tcW w:w="421" w:type="dxa"/>
            <w:shd w:val="clear" w:color="auto" w:fill="auto"/>
            <w:vAlign w:val="center"/>
          </w:tcPr>
          <w:p w:rsidR="003A3BA3" w:rsidRPr="00967DDF" w:rsidRDefault="003A3BA3" w:rsidP="005E10FC">
            <w:pPr>
              <w:spacing w:after="0" w:line="240" w:lineRule="auto"/>
              <w:ind w:left="57" w:right="-57"/>
              <w:rPr>
                <w:rFonts w:cs="Arial"/>
                <w:sz w:val="24"/>
                <w:szCs w:val="24"/>
                <w:lang w:val="de-DE"/>
              </w:rPr>
            </w:pPr>
          </w:p>
        </w:tc>
        <w:tc>
          <w:tcPr>
            <w:tcW w:w="567" w:type="dxa"/>
            <w:shd w:val="clear" w:color="auto" w:fill="auto"/>
          </w:tcPr>
          <w:p w:rsidR="003A3BA3" w:rsidRPr="00967DDF" w:rsidRDefault="003A3BA3" w:rsidP="005E10FC">
            <w:pPr>
              <w:spacing w:after="0" w:line="240" w:lineRule="auto"/>
              <w:ind w:right="-567"/>
              <w:rPr>
                <w:rFonts w:cs="Arial"/>
                <w:b/>
                <w:sz w:val="24"/>
                <w:szCs w:val="24"/>
              </w:rPr>
            </w:pPr>
            <w:r w:rsidRPr="00967DDF">
              <w:rPr>
                <w:rFonts w:cs="Arial"/>
                <w:b/>
                <w:sz w:val="24"/>
                <w:szCs w:val="24"/>
              </w:rPr>
              <w:t xml:space="preserve">B </w:t>
            </w:r>
            <w:r w:rsidRPr="00967DDF">
              <w:rPr>
                <w:rFonts w:cs="Arial"/>
                <w:b/>
                <w:sz w:val="24"/>
                <w:szCs w:val="24"/>
              </w:rPr>
              <w:sym w:font="Wingdings" w:char="0071"/>
            </w:r>
            <w:r w:rsidRPr="00967DDF">
              <w:rPr>
                <w:rFonts w:cs="Arial"/>
                <w:b/>
                <w:sz w:val="24"/>
                <w:szCs w:val="24"/>
              </w:rPr>
              <w:t xml:space="preserve">  </w:t>
            </w:r>
          </w:p>
        </w:tc>
        <w:tc>
          <w:tcPr>
            <w:tcW w:w="9355" w:type="dxa"/>
            <w:shd w:val="clear" w:color="auto" w:fill="auto"/>
          </w:tcPr>
          <w:p w:rsidR="003A3BA3" w:rsidRPr="00967DDF" w:rsidRDefault="003A3BA3" w:rsidP="005E10FC">
            <w:pPr>
              <w:tabs>
                <w:tab w:val="left" w:pos="1365"/>
              </w:tabs>
              <w:spacing w:after="0" w:line="240" w:lineRule="auto"/>
              <w:rPr>
                <w:sz w:val="24"/>
                <w:szCs w:val="24"/>
                <w:lang w:val="de-DE"/>
              </w:rPr>
            </w:pPr>
            <w:r>
              <w:rPr>
                <w:sz w:val="24"/>
                <w:szCs w:val="24"/>
                <w:lang w:val="de-DE"/>
              </w:rPr>
              <w:t xml:space="preserve">ist es nicht so wichtig, dass der schon erworbene Input verstanden wurde. </w:t>
            </w:r>
          </w:p>
        </w:tc>
      </w:tr>
      <w:tr w:rsidR="003A3BA3" w:rsidRPr="00F04804" w:rsidTr="005E10FC">
        <w:trPr>
          <w:trHeight w:val="349"/>
          <w:jc w:val="center"/>
        </w:trPr>
        <w:tc>
          <w:tcPr>
            <w:tcW w:w="421" w:type="dxa"/>
            <w:shd w:val="clear" w:color="auto" w:fill="auto"/>
            <w:vAlign w:val="center"/>
          </w:tcPr>
          <w:p w:rsidR="003A3BA3" w:rsidRPr="00967DDF" w:rsidRDefault="003A3BA3" w:rsidP="005E10FC">
            <w:pPr>
              <w:spacing w:after="0" w:line="240" w:lineRule="auto"/>
              <w:ind w:left="57" w:right="-57"/>
              <w:rPr>
                <w:rFonts w:cs="Arial"/>
                <w:sz w:val="24"/>
                <w:szCs w:val="24"/>
                <w:lang w:val="de-DE"/>
              </w:rPr>
            </w:pPr>
          </w:p>
        </w:tc>
        <w:tc>
          <w:tcPr>
            <w:tcW w:w="567" w:type="dxa"/>
            <w:shd w:val="clear" w:color="auto" w:fill="auto"/>
          </w:tcPr>
          <w:p w:rsidR="003A3BA3" w:rsidRPr="00430A9E" w:rsidRDefault="003A3BA3" w:rsidP="005E10FC">
            <w:pPr>
              <w:spacing w:after="0" w:line="240" w:lineRule="auto"/>
              <w:ind w:right="-567"/>
              <w:rPr>
                <w:rFonts w:cs="Arial"/>
                <w:b/>
                <w:sz w:val="24"/>
                <w:szCs w:val="24"/>
                <w:lang w:val="de-DE"/>
              </w:rPr>
            </w:pPr>
            <w:r w:rsidRPr="00430A9E">
              <w:rPr>
                <w:rFonts w:cs="Arial"/>
                <w:b/>
                <w:sz w:val="24"/>
                <w:szCs w:val="24"/>
                <w:lang w:val="de-DE"/>
              </w:rPr>
              <w:t xml:space="preserve">C </w:t>
            </w:r>
            <w:r w:rsidRPr="00967DDF">
              <w:rPr>
                <w:rFonts w:cs="Arial"/>
                <w:b/>
                <w:sz w:val="24"/>
                <w:szCs w:val="24"/>
              </w:rPr>
              <w:sym w:font="Wingdings" w:char="0071"/>
            </w:r>
            <w:r w:rsidRPr="00430A9E">
              <w:rPr>
                <w:rFonts w:cs="Arial"/>
                <w:b/>
                <w:sz w:val="24"/>
                <w:szCs w:val="24"/>
                <w:lang w:val="de-DE"/>
              </w:rPr>
              <w:t xml:space="preserve">  </w:t>
            </w:r>
          </w:p>
        </w:tc>
        <w:tc>
          <w:tcPr>
            <w:tcW w:w="9355" w:type="dxa"/>
            <w:shd w:val="clear" w:color="auto" w:fill="auto"/>
          </w:tcPr>
          <w:p w:rsidR="003A3BA3" w:rsidRPr="00967DDF" w:rsidRDefault="003A3BA3" w:rsidP="005E10FC">
            <w:pPr>
              <w:spacing w:after="0" w:line="240" w:lineRule="auto"/>
              <w:jc w:val="both"/>
              <w:rPr>
                <w:sz w:val="24"/>
                <w:szCs w:val="24"/>
                <w:lang w:val="de-DE"/>
              </w:rPr>
            </w:pPr>
            <w:r>
              <w:rPr>
                <w:sz w:val="24"/>
                <w:szCs w:val="24"/>
                <w:lang w:val="de-DE"/>
              </w:rPr>
              <w:t>müssen Lerner auf das Wissen von Regeln verzichten.</w:t>
            </w:r>
          </w:p>
        </w:tc>
      </w:tr>
    </w:tbl>
    <w:p w:rsidR="003A3BA3" w:rsidRPr="00DC4C03" w:rsidRDefault="003A3BA3" w:rsidP="003A3BA3">
      <w:pPr>
        <w:jc w:val="both"/>
        <w:rPr>
          <w:sz w:val="6"/>
          <w:szCs w:val="6"/>
          <w:lang w:val="de-DE"/>
        </w:rPr>
      </w:pPr>
    </w:p>
    <w:tbl>
      <w:tblPr>
        <w:tblW w:w="10343" w:type="dxa"/>
        <w:jc w:val="center"/>
        <w:tblLayout w:type="fixed"/>
        <w:tblLook w:val="01E0" w:firstRow="1" w:lastRow="1" w:firstColumn="1" w:lastColumn="1" w:noHBand="0" w:noVBand="0"/>
      </w:tblPr>
      <w:tblGrid>
        <w:gridCol w:w="421"/>
        <w:gridCol w:w="567"/>
        <w:gridCol w:w="9355"/>
      </w:tblGrid>
      <w:tr w:rsidR="003A3BA3" w:rsidRPr="00F04804" w:rsidTr="005E10FC">
        <w:trPr>
          <w:trHeight w:val="152"/>
          <w:jc w:val="center"/>
        </w:trPr>
        <w:tc>
          <w:tcPr>
            <w:tcW w:w="421" w:type="dxa"/>
            <w:shd w:val="clear" w:color="auto" w:fill="auto"/>
            <w:vAlign w:val="center"/>
          </w:tcPr>
          <w:p w:rsidR="003A3BA3" w:rsidRPr="00967DDF" w:rsidRDefault="003A3BA3" w:rsidP="005E10FC">
            <w:pPr>
              <w:spacing w:after="0" w:line="240" w:lineRule="auto"/>
              <w:rPr>
                <w:rFonts w:cs="Arial"/>
                <w:b/>
                <w:sz w:val="24"/>
                <w:szCs w:val="24"/>
                <w:lang w:val="de-DE"/>
              </w:rPr>
            </w:pPr>
            <w:r>
              <w:rPr>
                <w:rFonts w:cs="Arial"/>
                <w:b/>
                <w:sz w:val="24"/>
                <w:szCs w:val="24"/>
                <w:lang w:val="de-DE"/>
              </w:rPr>
              <w:t>6.</w:t>
            </w:r>
          </w:p>
        </w:tc>
        <w:tc>
          <w:tcPr>
            <w:tcW w:w="9922" w:type="dxa"/>
            <w:gridSpan w:val="2"/>
            <w:shd w:val="clear" w:color="auto" w:fill="auto"/>
            <w:vAlign w:val="center"/>
          </w:tcPr>
          <w:p w:rsidR="003A3BA3" w:rsidRPr="00B7313A" w:rsidRDefault="003A3BA3" w:rsidP="005E10FC">
            <w:pPr>
              <w:spacing w:after="0" w:line="240" w:lineRule="auto"/>
              <w:rPr>
                <w:rFonts w:cs="Arial"/>
                <w:b/>
                <w:sz w:val="24"/>
                <w:szCs w:val="24"/>
                <w:lang w:val="de-DE"/>
              </w:rPr>
            </w:pPr>
            <w:r w:rsidRPr="00B7313A">
              <w:rPr>
                <w:rFonts w:cs="Arial"/>
                <w:b/>
                <w:sz w:val="24"/>
                <w:szCs w:val="24"/>
                <w:lang w:val="de-DE"/>
              </w:rPr>
              <w:t xml:space="preserve">Nach der </w:t>
            </w:r>
            <w:proofErr w:type="spellStart"/>
            <w:r>
              <w:rPr>
                <w:rFonts w:cs="Arial"/>
                <w:b/>
                <w:sz w:val="24"/>
                <w:szCs w:val="24"/>
                <w:lang w:val="de-DE"/>
              </w:rPr>
              <w:t>Affective</w:t>
            </w:r>
            <w:proofErr w:type="spellEnd"/>
            <w:r>
              <w:rPr>
                <w:rFonts w:cs="Arial"/>
                <w:b/>
                <w:sz w:val="24"/>
                <w:szCs w:val="24"/>
                <w:lang w:val="de-DE"/>
              </w:rPr>
              <w:t>-Filter Hypothese</w:t>
            </w:r>
            <w:r w:rsidRPr="00B7313A">
              <w:rPr>
                <w:rFonts w:cs="Arial"/>
                <w:b/>
                <w:sz w:val="24"/>
                <w:szCs w:val="24"/>
                <w:lang w:val="de-DE"/>
              </w:rPr>
              <w:t xml:space="preserve"> …</w:t>
            </w:r>
          </w:p>
        </w:tc>
      </w:tr>
      <w:tr w:rsidR="003A3BA3" w:rsidRPr="00F04804" w:rsidTr="005E10FC">
        <w:trPr>
          <w:trHeight w:val="256"/>
          <w:jc w:val="center"/>
        </w:trPr>
        <w:tc>
          <w:tcPr>
            <w:tcW w:w="421" w:type="dxa"/>
            <w:shd w:val="clear" w:color="auto" w:fill="auto"/>
            <w:vAlign w:val="center"/>
          </w:tcPr>
          <w:p w:rsidR="003A3BA3" w:rsidRPr="00B7313A" w:rsidRDefault="003A3BA3" w:rsidP="005E10FC">
            <w:pPr>
              <w:spacing w:after="0" w:line="240" w:lineRule="auto"/>
              <w:ind w:left="57" w:right="-57"/>
              <w:rPr>
                <w:rFonts w:cs="Arial"/>
                <w:sz w:val="24"/>
                <w:szCs w:val="24"/>
                <w:lang w:val="de-DE"/>
              </w:rPr>
            </w:pPr>
          </w:p>
        </w:tc>
        <w:tc>
          <w:tcPr>
            <w:tcW w:w="567" w:type="dxa"/>
            <w:shd w:val="clear" w:color="auto" w:fill="auto"/>
          </w:tcPr>
          <w:p w:rsidR="003A3BA3" w:rsidRPr="00967DDF" w:rsidRDefault="003A3BA3" w:rsidP="005E10FC">
            <w:pPr>
              <w:spacing w:after="0" w:line="240" w:lineRule="auto"/>
              <w:ind w:right="-567"/>
              <w:rPr>
                <w:rFonts w:cs="Arial"/>
                <w:b/>
                <w:sz w:val="24"/>
                <w:szCs w:val="24"/>
              </w:rPr>
            </w:pPr>
            <w:r w:rsidRPr="00967DDF">
              <w:rPr>
                <w:rFonts w:cs="Arial"/>
                <w:b/>
                <w:sz w:val="24"/>
                <w:szCs w:val="24"/>
              </w:rPr>
              <w:t xml:space="preserve">A </w:t>
            </w:r>
            <w:r w:rsidRPr="00967DDF">
              <w:rPr>
                <w:rFonts w:cs="Arial"/>
                <w:b/>
                <w:sz w:val="24"/>
                <w:szCs w:val="24"/>
              </w:rPr>
              <w:sym w:font="Wingdings" w:char="0071"/>
            </w:r>
            <w:r w:rsidRPr="00967DDF">
              <w:rPr>
                <w:rFonts w:cs="Arial"/>
                <w:b/>
                <w:sz w:val="24"/>
                <w:szCs w:val="24"/>
              </w:rPr>
              <w:t xml:space="preserve">  </w:t>
            </w:r>
          </w:p>
        </w:tc>
        <w:tc>
          <w:tcPr>
            <w:tcW w:w="9355" w:type="dxa"/>
            <w:shd w:val="clear" w:color="auto" w:fill="auto"/>
          </w:tcPr>
          <w:p w:rsidR="003A3BA3" w:rsidRPr="00967DDF" w:rsidRDefault="003A3BA3" w:rsidP="005E10FC">
            <w:pPr>
              <w:spacing w:after="0" w:line="240" w:lineRule="auto"/>
              <w:rPr>
                <w:sz w:val="24"/>
                <w:szCs w:val="24"/>
                <w:lang w:val="de-DE"/>
              </w:rPr>
            </w:pPr>
            <w:r>
              <w:rPr>
                <w:sz w:val="24"/>
                <w:szCs w:val="24"/>
                <w:lang w:val="de-DE"/>
              </w:rPr>
              <w:t>spielt eine hohe Motivation keine Rolle, damit der Input zum Teil des Gehirns gelangt, der für den Zweitspracherwerb verantwortlich ist.</w:t>
            </w:r>
          </w:p>
        </w:tc>
      </w:tr>
      <w:tr w:rsidR="003A3BA3" w:rsidRPr="00F04804" w:rsidTr="005E10FC">
        <w:trPr>
          <w:trHeight w:val="256"/>
          <w:jc w:val="center"/>
        </w:trPr>
        <w:tc>
          <w:tcPr>
            <w:tcW w:w="421" w:type="dxa"/>
            <w:shd w:val="clear" w:color="auto" w:fill="auto"/>
            <w:vAlign w:val="center"/>
          </w:tcPr>
          <w:p w:rsidR="003A3BA3" w:rsidRPr="00967DDF" w:rsidRDefault="003A3BA3" w:rsidP="005E10FC">
            <w:pPr>
              <w:spacing w:after="0" w:line="240" w:lineRule="auto"/>
              <w:ind w:left="57" w:right="-57"/>
              <w:rPr>
                <w:rFonts w:cs="Arial"/>
                <w:sz w:val="24"/>
                <w:szCs w:val="24"/>
                <w:lang w:val="de-DE"/>
              </w:rPr>
            </w:pPr>
          </w:p>
        </w:tc>
        <w:tc>
          <w:tcPr>
            <w:tcW w:w="567" w:type="dxa"/>
            <w:shd w:val="clear" w:color="auto" w:fill="auto"/>
          </w:tcPr>
          <w:p w:rsidR="003A3BA3" w:rsidRPr="00967DDF" w:rsidRDefault="003A3BA3" w:rsidP="005E10FC">
            <w:pPr>
              <w:spacing w:after="0" w:line="240" w:lineRule="auto"/>
              <w:ind w:right="-567"/>
              <w:rPr>
                <w:rFonts w:cs="Arial"/>
                <w:b/>
                <w:sz w:val="24"/>
                <w:szCs w:val="24"/>
              </w:rPr>
            </w:pPr>
            <w:r w:rsidRPr="00967DDF">
              <w:rPr>
                <w:rFonts w:cs="Arial"/>
                <w:b/>
                <w:sz w:val="24"/>
                <w:szCs w:val="24"/>
              </w:rPr>
              <w:t xml:space="preserve">B </w:t>
            </w:r>
            <w:r w:rsidRPr="00967DDF">
              <w:rPr>
                <w:rFonts w:cs="Arial"/>
                <w:b/>
                <w:sz w:val="24"/>
                <w:szCs w:val="24"/>
              </w:rPr>
              <w:sym w:font="Wingdings" w:char="0071"/>
            </w:r>
            <w:r w:rsidRPr="00967DDF">
              <w:rPr>
                <w:rFonts w:cs="Arial"/>
                <w:b/>
                <w:sz w:val="24"/>
                <w:szCs w:val="24"/>
              </w:rPr>
              <w:t xml:space="preserve">  </w:t>
            </w:r>
          </w:p>
        </w:tc>
        <w:tc>
          <w:tcPr>
            <w:tcW w:w="9355" w:type="dxa"/>
            <w:shd w:val="clear" w:color="auto" w:fill="auto"/>
          </w:tcPr>
          <w:p w:rsidR="003A3BA3" w:rsidRPr="00967DDF" w:rsidRDefault="003A3BA3" w:rsidP="005E10FC">
            <w:pPr>
              <w:tabs>
                <w:tab w:val="left" w:pos="1365"/>
              </w:tabs>
              <w:spacing w:after="0" w:line="240" w:lineRule="auto"/>
              <w:rPr>
                <w:sz w:val="24"/>
                <w:szCs w:val="24"/>
                <w:lang w:val="de-DE"/>
              </w:rPr>
            </w:pPr>
            <w:r>
              <w:rPr>
                <w:sz w:val="24"/>
                <w:szCs w:val="24"/>
                <w:lang w:val="de-DE"/>
              </w:rPr>
              <w:t>kann eine hohe Motivation zu besseren Ergebnissen beim Zweitspracherwerb führen.</w:t>
            </w:r>
          </w:p>
        </w:tc>
      </w:tr>
      <w:tr w:rsidR="003A3BA3" w:rsidRPr="00F04804" w:rsidTr="005E10FC">
        <w:trPr>
          <w:trHeight w:val="349"/>
          <w:jc w:val="center"/>
        </w:trPr>
        <w:tc>
          <w:tcPr>
            <w:tcW w:w="421" w:type="dxa"/>
            <w:shd w:val="clear" w:color="auto" w:fill="auto"/>
            <w:vAlign w:val="center"/>
          </w:tcPr>
          <w:p w:rsidR="003A3BA3" w:rsidRPr="00967DDF" w:rsidRDefault="003A3BA3" w:rsidP="005E10FC">
            <w:pPr>
              <w:spacing w:after="0" w:line="240" w:lineRule="auto"/>
              <w:ind w:left="57" w:right="-57"/>
              <w:rPr>
                <w:rFonts w:cs="Arial"/>
                <w:sz w:val="24"/>
                <w:szCs w:val="24"/>
                <w:lang w:val="de-DE"/>
              </w:rPr>
            </w:pPr>
          </w:p>
        </w:tc>
        <w:tc>
          <w:tcPr>
            <w:tcW w:w="567" w:type="dxa"/>
            <w:shd w:val="clear" w:color="auto" w:fill="auto"/>
          </w:tcPr>
          <w:p w:rsidR="003A3BA3" w:rsidRPr="00430A9E" w:rsidRDefault="003A3BA3" w:rsidP="005E10FC">
            <w:pPr>
              <w:spacing w:after="0" w:line="240" w:lineRule="auto"/>
              <w:ind w:right="-567"/>
              <w:rPr>
                <w:rFonts w:cs="Arial"/>
                <w:b/>
                <w:sz w:val="24"/>
                <w:szCs w:val="24"/>
                <w:lang w:val="de-DE"/>
              </w:rPr>
            </w:pPr>
            <w:r w:rsidRPr="00430A9E">
              <w:rPr>
                <w:rFonts w:cs="Arial"/>
                <w:b/>
                <w:sz w:val="24"/>
                <w:szCs w:val="24"/>
                <w:lang w:val="de-DE"/>
              </w:rPr>
              <w:t xml:space="preserve">C </w:t>
            </w:r>
            <w:r w:rsidRPr="00967DDF">
              <w:rPr>
                <w:rFonts w:cs="Arial"/>
                <w:b/>
                <w:sz w:val="24"/>
                <w:szCs w:val="24"/>
              </w:rPr>
              <w:sym w:font="Wingdings" w:char="0071"/>
            </w:r>
            <w:r w:rsidRPr="00430A9E">
              <w:rPr>
                <w:rFonts w:cs="Arial"/>
                <w:b/>
                <w:sz w:val="24"/>
                <w:szCs w:val="24"/>
                <w:lang w:val="de-DE"/>
              </w:rPr>
              <w:t xml:space="preserve">  </w:t>
            </w:r>
          </w:p>
        </w:tc>
        <w:tc>
          <w:tcPr>
            <w:tcW w:w="9355" w:type="dxa"/>
            <w:shd w:val="clear" w:color="auto" w:fill="auto"/>
          </w:tcPr>
          <w:p w:rsidR="003A3BA3" w:rsidRPr="00967DDF" w:rsidRDefault="003A3BA3" w:rsidP="005E10FC">
            <w:pPr>
              <w:spacing w:after="0" w:line="240" w:lineRule="auto"/>
              <w:jc w:val="both"/>
              <w:rPr>
                <w:sz w:val="24"/>
                <w:szCs w:val="24"/>
                <w:lang w:val="de-DE"/>
              </w:rPr>
            </w:pPr>
            <w:r>
              <w:rPr>
                <w:sz w:val="24"/>
                <w:szCs w:val="24"/>
                <w:lang w:val="de-DE"/>
              </w:rPr>
              <w:t>spielen affektive Faktoren eine unwichtige Rolle beim Zweitspracherwerb.</w:t>
            </w:r>
          </w:p>
        </w:tc>
      </w:tr>
    </w:tbl>
    <w:p w:rsidR="003A3BA3" w:rsidRPr="00DC4C03" w:rsidRDefault="003A3BA3" w:rsidP="003A3BA3">
      <w:pPr>
        <w:jc w:val="both"/>
        <w:rPr>
          <w:sz w:val="6"/>
          <w:szCs w:val="6"/>
          <w:lang w:val="de-DE"/>
        </w:rPr>
      </w:pPr>
    </w:p>
    <w:tbl>
      <w:tblPr>
        <w:tblW w:w="10343" w:type="dxa"/>
        <w:jc w:val="center"/>
        <w:tblLayout w:type="fixed"/>
        <w:tblLook w:val="01E0" w:firstRow="1" w:lastRow="1" w:firstColumn="1" w:lastColumn="1" w:noHBand="0" w:noVBand="0"/>
      </w:tblPr>
      <w:tblGrid>
        <w:gridCol w:w="421"/>
        <w:gridCol w:w="567"/>
        <w:gridCol w:w="9355"/>
      </w:tblGrid>
      <w:tr w:rsidR="003A3BA3" w:rsidRPr="00B7313A" w:rsidTr="005E10FC">
        <w:trPr>
          <w:trHeight w:val="152"/>
          <w:jc w:val="center"/>
        </w:trPr>
        <w:tc>
          <w:tcPr>
            <w:tcW w:w="421" w:type="dxa"/>
            <w:shd w:val="clear" w:color="auto" w:fill="auto"/>
            <w:vAlign w:val="center"/>
          </w:tcPr>
          <w:p w:rsidR="003A3BA3" w:rsidRPr="00967DDF" w:rsidRDefault="003A3BA3" w:rsidP="005E10FC">
            <w:pPr>
              <w:spacing w:after="0" w:line="240" w:lineRule="auto"/>
              <w:rPr>
                <w:rFonts w:cs="Arial"/>
                <w:b/>
                <w:sz w:val="24"/>
                <w:szCs w:val="24"/>
                <w:lang w:val="de-DE"/>
              </w:rPr>
            </w:pPr>
            <w:r>
              <w:rPr>
                <w:rFonts w:cs="Arial"/>
                <w:b/>
                <w:sz w:val="24"/>
                <w:szCs w:val="24"/>
                <w:lang w:val="de-DE"/>
              </w:rPr>
              <w:t>7.</w:t>
            </w:r>
          </w:p>
        </w:tc>
        <w:tc>
          <w:tcPr>
            <w:tcW w:w="9922" w:type="dxa"/>
            <w:gridSpan w:val="2"/>
            <w:shd w:val="clear" w:color="auto" w:fill="auto"/>
            <w:vAlign w:val="center"/>
          </w:tcPr>
          <w:p w:rsidR="003A3BA3" w:rsidRPr="00B7313A" w:rsidRDefault="003A3BA3" w:rsidP="005E10FC">
            <w:pPr>
              <w:spacing w:after="0" w:line="240" w:lineRule="auto"/>
              <w:rPr>
                <w:rFonts w:cs="Arial"/>
                <w:b/>
                <w:sz w:val="24"/>
                <w:szCs w:val="24"/>
                <w:lang w:val="de-DE"/>
              </w:rPr>
            </w:pPr>
            <w:r w:rsidRPr="00B7313A">
              <w:rPr>
                <w:rFonts w:cs="Arial"/>
                <w:b/>
                <w:sz w:val="24"/>
                <w:szCs w:val="24"/>
                <w:lang w:val="de-DE"/>
              </w:rPr>
              <w:t xml:space="preserve">Nach der </w:t>
            </w:r>
            <w:r>
              <w:rPr>
                <w:rFonts w:cs="Arial"/>
                <w:b/>
                <w:sz w:val="24"/>
                <w:szCs w:val="24"/>
                <w:lang w:val="de-DE"/>
              </w:rPr>
              <w:t>Interlanguage-Hypothese</w:t>
            </w:r>
            <w:r w:rsidRPr="00B7313A">
              <w:rPr>
                <w:rFonts w:cs="Arial"/>
                <w:b/>
                <w:sz w:val="24"/>
                <w:szCs w:val="24"/>
                <w:lang w:val="de-DE"/>
              </w:rPr>
              <w:t xml:space="preserve"> …</w:t>
            </w:r>
          </w:p>
        </w:tc>
      </w:tr>
      <w:tr w:rsidR="003A3BA3" w:rsidRPr="00F04804" w:rsidTr="005E10FC">
        <w:trPr>
          <w:trHeight w:val="256"/>
          <w:jc w:val="center"/>
        </w:trPr>
        <w:tc>
          <w:tcPr>
            <w:tcW w:w="421" w:type="dxa"/>
            <w:shd w:val="clear" w:color="auto" w:fill="auto"/>
            <w:vAlign w:val="center"/>
          </w:tcPr>
          <w:p w:rsidR="003A3BA3" w:rsidRPr="00B7313A" w:rsidRDefault="003A3BA3" w:rsidP="005E10FC">
            <w:pPr>
              <w:spacing w:after="0" w:line="240" w:lineRule="auto"/>
              <w:ind w:left="57" w:right="-57"/>
              <w:rPr>
                <w:rFonts w:cs="Arial"/>
                <w:sz w:val="24"/>
                <w:szCs w:val="24"/>
                <w:lang w:val="de-DE"/>
              </w:rPr>
            </w:pPr>
          </w:p>
        </w:tc>
        <w:tc>
          <w:tcPr>
            <w:tcW w:w="567" w:type="dxa"/>
            <w:shd w:val="clear" w:color="auto" w:fill="auto"/>
          </w:tcPr>
          <w:p w:rsidR="003A3BA3" w:rsidRPr="00967DDF" w:rsidRDefault="003A3BA3" w:rsidP="005E10FC">
            <w:pPr>
              <w:spacing w:after="0" w:line="240" w:lineRule="auto"/>
              <w:ind w:right="-567"/>
              <w:rPr>
                <w:rFonts w:cs="Arial"/>
                <w:b/>
                <w:sz w:val="24"/>
                <w:szCs w:val="24"/>
              </w:rPr>
            </w:pPr>
            <w:r w:rsidRPr="00967DDF">
              <w:rPr>
                <w:rFonts w:cs="Arial"/>
                <w:b/>
                <w:sz w:val="24"/>
                <w:szCs w:val="24"/>
              </w:rPr>
              <w:t xml:space="preserve">A </w:t>
            </w:r>
            <w:r w:rsidRPr="00967DDF">
              <w:rPr>
                <w:rFonts w:cs="Arial"/>
                <w:b/>
                <w:sz w:val="24"/>
                <w:szCs w:val="24"/>
              </w:rPr>
              <w:sym w:font="Wingdings" w:char="0071"/>
            </w:r>
            <w:r w:rsidRPr="00967DDF">
              <w:rPr>
                <w:rFonts w:cs="Arial"/>
                <w:b/>
                <w:sz w:val="24"/>
                <w:szCs w:val="24"/>
              </w:rPr>
              <w:t xml:space="preserve">  </w:t>
            </w:r>
          </w:p>
        </w:tc>
        <w:tc>
          <w:tcPr>
            <w:tcW w:w="9355" w:type="dxa"/>
            <w:shd w:val="clear" w:color="auto" w:fill="auto"/>
          </w:tcPr>
          <w:p w:rsidR="003A3BA3" w:rsidRPr="00967DDF" w:rsidRDefault="003A3BA3" w:rsidP="005E10FC">
            <w:pPr>
              <w:spacing w:after="0" w:line="240" w:lineRule="auto"/>
              <w:rPr>
                <w:sz w:val="24"/>
                <w:szCs w:val="24"/>
                <w:lang w:val="de-DE"/>
              </w:rPr>
            </w:pPr>
            <w:r>
              <w:rPr>
                <w:sz w:val="24"/>
                <w:szCs w:val="24"/>
                <w:lang w:val="de-DE"/>
              </w:rPr>
              <w:t>wird von einem individuellen Sprachsystem ausgegangen.</w:t>
            </w:r>
          </w:p>
        </w:tc>
      </w:tr>
      <w:tr w:rsidR="003A3BA3" w:rsidRPr="00F04804" w:rsidTr="005E10FC">
        <w:trPr>
          <w:trHeight w:val="256"/>
          <w:jc w:val="center"/>
        </w:trPr>
        <w:tc>
          <w:tcPr>
            <w:tcW w:w="421" w:type="dxa"/>
            <w:shd w:val="clear" w:color="auto" w:fill="auto"/>
            <w:vAlign w:val="center"/>
          </w:tcPr>
          <w:p w:rsidR="003A3BA3" w:rsidRPr="00967DDF" w:rsidRDefault="003A3BA3" w:rsidP="005E10FC">
            <w:pPr>
              <w:spacing w:after="0" w:line="240" w:lineRule="auto"/>
              <w:ind w:left="57" w:right="-57"/>
              <w:rPr>
                <w:rFonts w:cs="Arial"/>
                <w:sz w:val="24"/>
                <w:szCs w:val="24"/>
                <w:lang w:val="de-DE"/>
              </w:rPr>
            </w:pPr>
          </w:p>
        </w:tc>
        <w:tc>
          <w:tcPr>
            <w:tcW w:w="567" w:type="dxa"/>
            <w:shd w:val="clear" w:color="auto" w:fill="auto"/>
          </w:tcPr>
          <w:p w:rsidR="003A3BA3" w:rsidRPr="00967DDF" w:rsidRDefault="003A3BA3" w:rsidP="005E10FC">
            <w:pPr>
              <w:spacing w:after="0" w:line="240" w:lineRule="auto"/>
              <w:ind w:right="-567"/>
              <w:rPr>
                <w:rFonts w:cs="Arial"/>
                <w:b/>
                <w:sz w:val="24"/>
                <w:szCs w:val="24"/>
              </w:rPr>
            </w:pPr>
            <w:r w:rsidRPr="00967DDF">
              <w:rPr>
                <w:rFonts w:cs="Arial"/>
                <w:b/>
                <w:sz w:val="24"/>
                <w:szCs w:val="24"/>
              </w:rPr>
              <w:t xml:space="preserve">B </w:t>
            </w:r>
            <w:r w:rsidRPr="00967DDF">
              <w:rPr>
                <w:rFonts w:cs="Arial"/>
                <w:b/>
                <w:sz w:val="24"/>
                <w:szCs w:val="24"/>
              </w:rPr>
              <w:sym w:font="Wingdings" w:char="0071"/>
            </w:r>
            <w:r w:rsidRPr="00967DDF">
              <w:rPr>
                <w:rFonts w:cs="Arial"/>
                <w:b/>
                <w:sz w:val="24"/>
                <w:szCs w:val="24"/>
              </w:rPr>
              <w:t xml:space="preserve">  </w:t>
            </w:r>
          </w:p>
        </w:tc>
        <w:tc>
          <w:tcPr>
            <w:tcW w:w="9355" w:type="dxa"/>
            <w:shd w:val="clear" w:color="auto" w:fill="auto"/>
          </w:tcPr>
          <w:p w:rsidR="003A3BA3" w:rsidRPr="00967DDF" w:rsidRDefault="003A3BA3" w:rsidP="005E10FC">
            <w:pPr>
              <w:tabs>
                <w:tab w:val="left" w:pos="1365"/>
              </w:tabs>
              <w:spacing w:after="0" w:line="240" w:lineRule="auto"/>
              <w:rPr>
                <w:sz w:val="24"/>
                <w:szCs w:val="24"/>
                <w:lang w:val="de-DE"/>
              </w:rPr>
            </w:pPr>
            <w:r>
              <w:rPr>
                <w:sz w:val="24"/>
                <w:szCs w:val="24"/>
                <w:lang w:val="de-DE"/>
              </w:rPr>
              <w:t>ist von einem Sprachsystem die Rede, das nur auf die Erstsprache basiert.</w:t>
            </w:r>
          </w:p>
        </w:tc>
      </w:tr>
      <w:tr w:rsidR="003A3BA3" w:rsidRPr="00F04804" w:rsidTr="005E10FC">
        <w:trPr>
          <w:trHeight w:val="349"/>
          <w:jc w:val="center"/>
        </w:trPr>
        <w:tc>
          <w:tcPr>
            <w:tcW w:w="421" w:type="dxa"/>
            <w:shd w:val="clear" w:color="auto" w:fill="auto"/>
            <w:vAlign w:val="center"/>
          </w:tcPr>
          <w:p w:rsidR="003A3BA3" w:rsidRPr="00967DDF" w:rsidRDefault="003A3BA3" w:rsidP="005E10FC">
            <w:pPr>
              <w:spacing w:after="0" w:line="240" w:lineRule="auto"/>
              <w:ind w:left="57" w:right="-57"/>
              <w:rPr>
                <w:rFonts w:cs="Arial"/>
                <w:sz w:val="24"/>
                <w:szCs w:val="24"/>
                <w:lang w:val="de-DE"/>
              </w:rPr>
            </w:pPr>
          </w:p>
        </w:tc>
        <w:tc>
          <w:tcPr>
            <w:tcW w:w="567" w:type="dxa"/>
            <w:shd w:val="clear" w:color="auto" w:fill="auto"/>
          </w:tcPr>
          <w:p w:rsidR="003A3BA3" w:rsidRPr="00430A9E" w:rsidRDefault="003A3BA3" w:rsidP="005E10FC">
            <w:pPr>
              <w:spacing w:after="0" w:line="240" w:lineRule="auto"/>
              <w:ind w:right="-567"/>
              <w:rPr>
                <w:rFonts w:cs="Arial"/>
                <w:b/>
                <w:sz w:val="24"/>
                <w:szCs w:val="24"/>
                <w:lang w:val="de-DE"/>
              </w:rPr>
            </w:pPr>
            <w:r w:rsidRPr="00430A9E">
              <w:rPr>
                <w:rFonts w:cs="Arial"/>
                <w:b/>
                <w:sz w:val="24"/>
                <w:szCs w:val="24"/>
                <w:lang w:val="de-DE"/>
              </w:rPr>
              <w:t xml:space="preserve">C </w:t>
            </w:r>
            <w:r w:rsidRPr="00967DDF">
              <w:rPr>
                <w:rFonts w:cs="Arial"/>
                <w:b/>
                <w:sz w:val="24"/>
                <w:szCs w:val="24"/>
              </w:rPr>
              <w:sym w:font="Wingdings" w:char="0071"/>
            </w:r>
            <w:r w:rsidRPr="00430A9E">
              <w:rPr>
                <w:rFonts w:cs="Arial"/>
                <w:b/>
                <w:sz w:val="24"/>
                <w:szCs w:val="24"/>
                <w:lang w:val="de-DE"/>
              </w:rPr>
              <w:t xml:space="preserve">  </w:t>
            </w:r>
          </w:p>
        </w:tc>
        <w:tc>
          <w:tcPr>
            <w:tcW w:w="9355" w:type="dxa"/>
            <w:shd w:val="clear" w:color="auto" w:fill="auto"/>
          </w:tcPr>
          <w:p w:rsidR="003A3BA3" w:rsidRPr="00967DDF" w:rsidRDefault="003A3BA3" w:rsidP="003A3BA3">
            <w:pPr>
              <w:spacing w:after="0" w:line="240" w:lineRule="auto"/>
              <w:jc w:val="both"/>
              <w:rPr>
                <w:sz w:val="24"/>
                <w:szCs w:val="24"/>
                <w:lang w:val="de-DE"/>
              </w:rPr>
            </w:pPr>
            <w:r>
              <w:rPr>
                <w:sz w:val="24"/>
                <w:szCs w:val="24"/>
                <w:lang w:val="de-DE"/>
              </w:rPr>
              <w:t>ist jede Lernvarietät ein unsystematisches System.</w:t>
            </w:r>
          </w:p>
        </w:tc>
      </w:tr>
    </w:tbl>
    <w:p w:rsidR="003A3BA3" w:rsidRDefault="003A3BA3" w:rsidP="003A3BA3">
      <w:pPr>
        <w:jc w:val="both"/>
        <w:rPr>
          <w:lang w:val="de-DE"/>
        </w:rPr>
      </w:pPr>
    </w:p>
    <w:tbl>
      <w:tblPr>
        <w:tblStyle w:val="TableGrid"/>
        <w:tblpPr w:leftFromText="180" w:rightFromText="180" w:vertAnchor="page" w:horzAnchor="margin" w:tblpXSpec="right" w:tblpY="11056"/>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3827"/>
      </w:tblGrid>
      <w:tr w:rsidR="003A3BA3" w:rsidRPr="000C69EB" w:rsidTr="003A3BA3">
        <w:tc>
          <w:tcPr>
            <w:tcW w:w="5245" w:type="dxa"/>
            <w:vAlign w:val="center"/>
          </w:tcPr>
          <w:p w:rsidR="003A3BA3" w:rsidRPr="000C69EB" w:rsidRDefault="003A3BA3" w:rsidP="003A3BA3">
            <w:pPr>
              <w:pStyle w:val="ListParagraph"/>
              <w:numPr>
                <w:ilvl w:val="0"/>
                <w:numId w:val="6"/>
              </w:numPr>
              <w:spacing w:before="200" w:line="216" w:lineRule="auto"/>
              <w:jc w:val="both"/>
              <w:rPr>
                <w:rFonts w:asciiTheme="minorHAnsi" w:eastAsiaTheme="minorEastAsia" w:hAnsiTheme="minorHAnsi"/>
                <w:color w:val="000000" w:themeColor="text1"/>
                <w:kern w:val="24"/>
                <w:lang w:val="de-DE"/>
              </w:rPr>
            </w:pPr>
            <w:r w:rsidRPr="000C69EB">
              <w:rPr>
                <w:rFonts w:asciiTheme="minorHAnsi" w:eastAsiaTheme="minorEastAsia" w:hAnsiTheme="minorHAnsi"/>
                <w:color w:val="000000" w:themeColor="text1"/>
                <w:kern w:val="24"/>
                <w:lang w:val="de-DE"/>
              </w:rPr>
              <w:t>In bestimmten Situationen werden die Äußerungen überprüft, besonders wenn gemeint wird, dass die Kommunikation nicht gestört wird.</w:t>
            </w:r>
          </w:p>
        </w:tc>
        <w:tc>
          <w:tcPr>
            <w:tcW w:w="3827" w:type="dxa"/>
            <w:vAlign w:val="center"/>
          </w:tcPr>
          <w:p w:rsidR="003A3BA3" w:rsidRPr="000C69EB" w:rsidRDefault="003A3BA3" w:rsidP="003A3BA3">
            <w:pPr>
              <w:pStyle w:val="ListParagraph"/>
              <w:numPr>
                <w:ilvl w:val="0"/>
                <w:numId w:val="7"/>
              </w:numPr>
              <w:spacing w:before="200" w:line="216" w:lineRule="auto"/>
              <w:rPr>
                <w:rFonts w:asciiTheme="minorHAnsi" w:eastAsiaTheme="minorEastAsia" w:hAnsiTheme="minorHAnsi"/>
                <w:color w:val="000000" w:themeColor="text1"/>
                <w:kern w:val="24"/>
                <w:lang w:val="de-DE"/>
              </w:rPr>
            </w:pPr>
            <w:r w:rsidRPr="000C69EB">
              <w:rPr>
                <w:rFonts w:asciiTheme="minorHAnsi" w:eastAsiaTheme="minorEastAsia" w:hAnsiTheme="minorHAnsi"/>
                <w:color w:val="000000" w:themeColor="text1"/>
                <w:kern w:val="24"/>
                <w:lang w:val="de-DE"/>
              </w:rPr>
              <w:t>Monitor-Unterbenutzer</w:t>
            </w:r>
          </w:p>
        </w:tc>
      </w:tr>
      <w:tr w:rsidR="003A3BA3" w:rsidRPr="000C69EB" w:rsidTr="003A3BA3">
        <w:tc>
          <w:tcPr>
            <w:tcW w:w="5245" w:type="dxa"/>
            <w:vAlign w:val="center"/>
          </w:tcPr>
          <w:p w:rsidR="003A3BA3" w:rsidRPr="000C69EB" w:rsidRDefault="003A3BA3" w:rsidP="003A3BA3">
            <w:pPr>
              <w:pStyle w:val="ListParagraph"/>
              <w:numPr>
                <w:ilvl w:val="0"/>
                <w:numId w:val="6"/>
              </w:numPr>
              <w:spacing w:before="200" w:line="216" w:lineRule="auto"/>
              <w:jc w:val="both"/>
              <w:rPr>
                <w:rFonts w:asciiTheme="minorHAnsi" w:eastAsiaTheme="minorEastAsia" w:hAnsiTheme="minorHAnsi"/>
                <w:color w:val="000000" w:themeColor="text1"/>
                <w:kern w:val="24"/>
                <w:lang w:val="de-DE"/>
              </w:rPr>
            </w:pPr>
            <w:r w:rsidRPr="000C69EB">
              <w:rPr>
                <w:rFonts w:asciiTheme="minorHAnsi" w:eastAsiaTheme="minorEastAsia" w:hAnsiTheme="minorHAnsi"/>
                <w:color w:val="000000" w:themeColor="text1"/>
                <w:kern w:val="24"/>
                <w:lang w:val="de-DE"/>
              </w:rPr>
              <w:t>Es wird langsam gesprochen und die Aussagen  werden überprüft, so dass keine Fehler gemacht werden.</w:t>
            </w:r>
          </w:p>
        </w:tc>
        <w:tc>
          <w:tcPr>
            <w:tcW w:w="3827" w:type="dxa"/>
            <w:vAlign w:val="center"/>
          </w:tcPr>
          <w:p w:rsidR="003A3BA3" w:rsidRPr="000C69EB" w:rsidRDefault="003A3BA3" w:rsidP="003A3BA3">
            <w:pPr>
              <w:pStyle w:val="ListParagraph"/>
              <w:numPr>
                <w:ilvl w:val="0"/>
                <w:numId w:val="7"/>
              </w:numPr>
              <w:spacing w:before="200" w:line="216" w:lineRule="auto"/>
              <w:rPr>
                <w:rFonts w:asciiTheme="minorHAnsi" w:eastAsiaTheme="minorEastAsia" w:hAnsiTheme="minorHAnsi"/>
                <w:color w:val="000000" w:themeColor="text1"/>
                <w:kern w:val="24"/>
                <w:lang w:val="de-DE"/>
              </w:rPr>
            </w:pPr>
            <w:r w:rsidRPr="000C69EB">
              <w:rPr>
                <w:rFonts w:asciiTheme="minorHAnsi" w:eastAsiaTheme="minorEastAsia" w:hAnsiTheme="minorHAnsi"/>
                <w:color w:val="000000" w:themeColor="text1"/>
                <w:kern w:val="24"/>
                <w:lang w:val="de-DE"/>
              </w:rPr>
              <w:t>Monitor-Überbenutzer</w:t>
            </w:r>
          </w:p>
        </w:tc>
      </w:tr>
      <w:tr w:rsidR="003A3BA3" w:rsidRPr="000C69EB" w:rsidTr="003A3BA3">
        <w:tc>
          <w:tcPr>
            <w:tcW w:w="5245" w:type="dxa"/>
            <w:vAlign w:val="center"/>
          </w:tcPr>
          <w:p w:rsidR="003A3BA3" w:rsidRPr="000C69EB" w:rsidRDefault="003A3BA3" w:rsidP="003A3BA3">
            <w:pPr>
              <w:pStyle w:val="ListParagraph"/>
              <w:numPr>
                <w:ilvl w:val="0"/>
                <w:numId w:val="6"/>
              </w:numPr>
              <w:spacing w:before="200" w:line="216" w:lineRule="auto"/>
              <w:jc w:val="both"/>
              <w:rPr>
                <w:rFonts w:asciiTheme="minorHAnsi" w:eastAsiaTheme="minorEastAsia" w:hAnsiTheme="minorHAnsi"/>
                <w:color w:val="000000" w:themeColor="text1"/>
                <w:kern w:val="24"/>
                <w:lang w:val="de-DE"/>
              </w:rPr>
            </w:pPr>
            <w:r w:rsidRPr="000C69EB">
              <w:rPr>
                <w:rFonts w:asciiTheme="minorHAnsi" w:eastAsiaTheme="minorEastAsia" w:hAnsiTheme="minorHAnsi"/>
                <w:color w:val="000000" w:themeColor="text1"/>
                <w:kern w:val="24"/>
                <w:lang w:val="de-DE"/>
              </w:rPr>
              <w:t>Es wird bei der Produktion sprachlicher Äußerungen  selten auf die Aussagen geachtet. Die Sprache wird flüssig und schnell verwendet.</w:t>
            </w:r>
          </w:p>
        </w:tc>
        <w:tc>
          <w:tcPr>
            <w:tcW w:w="3827" w:type="dxa"/>
            <w:vAlign w:val="center"/>
          </w:tcPr>
          <w:p w:rsidR="003A3BA3" w:rsidRPr="000C69EB" w:rsidRDefault="003A3BA3" w:rsidP="003A3BA3">
            <w:pPr>
              <w:pStyle w:val="ListParagraph"/>
              <w:numPr>
                <w:ilvl w:val="0"/>
                <w:numId w:val="7"/>
              </w:numPr>
              <w:spacing w:before="200" w:line="216" w:lineRule="auto"/>
              <w:rPr>
                <w:rFonts w:asciiTheme="minorHAnsi" w:eastAsiaTheme="minorEastAsia" w:hAnsiTheme="minorHAnsi"/>
                <w:color w:val="000000" w:themeColor="text1"/>
                <w:kern w:val="24"/>
                <w:lang w:val="de-DE"/>
              </w:rPr>
            </w:pPr>
            <w:r w:rsidRPr="000C69EB">
              <w:rPr>
                <w:rFonts w:asciiTheme="minorHAnsi" w:eastAsiaTheme="minorEastAsia" w:hAnsiTheme="minorHAnsi"/>
                <w:color w:val="000000" w:themeColor="text1"/>
                <w:kern w:val="24"/>
                <w:lang w:val="de-DE"/>
              </w:rPr>
              <w:t>Optimaler Monitor-Benutzer</w:t>
            </w:r>
          </w:p>
        </w:tc>
      </w:tr>
    </w:tbl>
    <w:p w:rsidR="003A3BA3" w:rsidRPr="003A3BA3" w:rsidRDefault="003A3BA3" w:rsidP="003A3BA3">
      <w:pPr>
        <w:spacing w:before="200" w:after="0" w:line="216" w:lineRule="auto"/>
        <w:jc w:val="both"/>
        <w:rPr>
          <w:rFonts w:eastAsiaTheme="minorEastAsia" w:cs="Times New Roman"/>
          <w:color w:val="000000" w:themeColor="text1"/>
          <w:kern w:val="24"/>
          <w:sz w:val="24"/>
          <w:szCs w:val="24"/>
          <w:lang w:val="de-DE" w:eastAsia="el-GR"/>
        </w:rPr>
      </w:pPr>
      <w:r w:rsidRPr="000C69EB">
        <w:rPr>
          <w:rFonts w:eastAsiaTheme="minorEastAsia" w:cs="Times New Roman"/>
          <w:color w:val="000000" w:themeColor="text1"/>
          <w:kern w:val="24"/>
          <w:sz w:val="24"/>
          <w:szCs w:val="24"/>
          <w:lang w:val="de-DE" w:eastAsia="el-GR"/>
        </w:rPr>
        <w:t>Was passt zusammen?</w:t>
      </w:r>
    </w:p>
    <w:sectPr w:rsidR="003A3BA3" w:rsidRPr="003A3BA3" w:rsidSect="0020103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28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7FA" w:rsidRDefault="00B547FA" w:rsidP="00476544">
      <w:pPr>
        <w:spacing w:after="0" w:line="240" w:lineRule="auto"/>
      </w:pPr>
      <w:r>
        <w:separator/>
      </w:r>
    </w:p>
  </w:endnote>
  <w:endnote w:type="continuationSeparator" w:id="0">
    <w:p w:rsidR="00B547FA" w:rsidRDefault="00B547FA" w:rsidP="00476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034" w:rsidRDefault="002010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034" w:rsidRDefault="002010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034" w:rsidRDefault="002010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7FA" w:rsidRDefault="00B547FA" w:rsidP="00476544">
      <w:pPr>
        <w:spacing w:after="0" w:line="240" w:lineRule="auto"/>
      </w:pPr>
      <w:r>
        <w:separator/>
      </w:r>
    </w:p>
  </w:footnote>
  <w:footnote w:type="continuationSeparator" w:id="0">
    <w:p w:rsidR="00B547FA" w:rsidRDefault="00B547FA" w:rsidP="004765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034" w:rsidRDefault="002010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544" w:rsidRPr="00B71A04" w:rsidRDefault="00476544" w:rsidP="00476544">
    <w:pPr>
      <w:pStyle w:val="NormalWeb"/>
      <w:spacing w:before="0" w:beforeAutospacing="0" w:after="0" w:afterAutospacing="0"/>
      <w:jc w:val="both"/>
      <w:rPr>
        <w:color w:val="000000" w:themeColor="text1"/>
        <w:sz w:val="22"/>
        <w:szCs w:val="22"/>
        <w:lang w:val="de-DE"/>
      </w:rPr>
    </w:pPr>
    <w:bookmarkStart w:id="0" w:name="_GoBack"/>
    <w:bookmarkEnd w:id="0"/>
    <w:r w:rsidRPr="00B71A04">
      <w:rPr>
        <w:rFonts w:asciiTheme="minorHAnsi" w:eastAsiaTheme="minorEastAsia" w:hAnsi="Calibri" w:cstheme="minorBidi"/>
        <w:color w:val="000000" w:themeColor="text1"/>
        <w:kern w:val="24"/>
        <w:sz w:val="22"/>
        <w:szCs w:val="22"/>
        <w:lang w:val="de-DE"/>
      </w:rPr>
      <w:t>Universität Athen</w:t>
    </w:r>
    <w:r>
      <w:rPr>
        <w:color w:val="000000" w:themeColor="text1"/>
        <w:sz w:val="22"/>
        <w:szCs w:val="22"/>
        <w:lang w:val="de-DE"/>
      </w:rPr>
      <w:t xml:space="preserve"> - </w:t>
    </w:r>
    <w:r w:rsidRPr="00B71A04">
      <w:rPr>
        <w:rFonts w:asciiTheme="minorHAnsi" w:eastAsiaTheme="minorEastAsia" w:hAnsi="Calibri" w:cstheme="minorBidi"/>
        <w:color w:val="000000" w:themeColor="text1"/>
        <w:kern w:val="24"/>
        <w:sz w:val="22"/>
        <w:szCs w:val="22"/>
        <w:lang w:val="de-DE"/>
      </w:rPr>
      <w:t>Fachbereich für Deutsche Sprache und Literatur</w:t>
    </w:r>
  </w:p>
  <w:p w:rsidR="00476544" w:rsidRPr="00476544" w:rsidRDefault="00476544" w:rsidP="00476544">
    <w:pPr>
      <w:pStyle w:val="NormalWeb"/>
      <w:spacing w:before="0" w:beforeAutospacing="0" w:after="0" w:afterAutospacing="0"/>
      <w:jc w:val="both"/>
      <w:rPr>
        <w:color w:val="000000" w:themeColor="text1"/>
        <w:sz w:val="22"/>
        <w:szCs w:val="22"/>
      </w:rPr>
    </w:pPr>
    <w:r w:rsidRPr="00B71A04">
      <w:rPr>
        <w:rFonts w:asciiTheme="minorHAnsi" w:eastAsiaTheme="minorEastAsia" w:hAnsi="Calibri" w:cstheme="minorBidi"/>
        <w:color w:val="000000" w:themeColor="text1"/>
        <w:kern w:val="24"/>
        <w:sz w:val="22"/>
        <w:szCs w:val="22"/>
        <w:lang w:val="de-DE"/>
      </w:rPr>
      <w:t>DGB</w:t>
    </w:r>
    <w:r w:rsidRPr="00476544">
      <w:rPr>
        <w:rFonts w:asciiTheme="minorHAnsi" w:eastAsiaTheme="minorEastAsia" w:hAnsi="Calibri" w:cstheme="minorBidi"/>
        <w:color w:val="000000" w:themeColor="text1"/>
        <w:kern w:val="24"/>
        <w:sz w:val="22"/>
        <w:szCs w:val="22"/>
      </w:rPr>
      <w:t xml:space="preserve">47 </w:t>
    </w:r>
    <w:r w:rsidRPr="00B71A04">
      <w:rPr>
        <w:rFonts w:asciiTheme="minorHAnsi" w:eastAsiaTheme="minorEastAsia" w:hAnsi="Calibri" w:cstheme="minorBidi"/>
        <w:color w:val="000000" w:themeColor="text1"/>
        <w:kern w:val="24"/>
        <w:sz w:val="22"/>
        <w:szCs w:val="22"/>
      </w:rPr>
      <w:t>Εκμάθηση</w:t>
    </w:r>
    <w:r w:rsidRPr="00476544">
      <w:rPr>
        <w:rFonts w:asciiTheme="minorHAnsi" w:eastAsiaTheme="minorEastAsia" w:hAnsi="Calibri" w:cstheme="minorBidi"/>
        <w:color w:val="000000" w:themeColor="text1"/>
        <w:kern w:val="24"/>
        <w:sz w:val="22"/>
        <w:szCs w:val="22"/>
      </w:rPr>
      <w:t xml:space="preserve"> </w:t>
    </w:r>
    <w:r w:rsidRPr="00B71A04">
      <w:rPr>
        <w:rFonts w:asciiTheme="minorHAnsi" w:eastAsiaTheme="minorEastAsia" w:hAnsi="Calibri" w:cstheme="minorBidi"/>
        <w:color w:val="000000" w:themeColor="text1"/>
        <w:kern w:val="24"/>
        <w:sz w:val="22"/>
        <w:szCs w:val="22"/>
      </w:rPr>
      <w:t>Δεύτερης</w:t>
    </w:r>
    <w:r w:rsidRPr="00476544">
      <w:rPr>
        <w:rFonts w:asciiTheme="minorHAnsi" w:eastAsiaTheme="minorEastAsia" w:hAnsi="Calibri" w:cstheme="minorBidi"/>
        <w:color w:val="000000" w:themeColor="text1"/>
        <w:kern w:val="24"/>
        <w:sz w:val="22"/>
        <w:szCs w:val="22"/>
      </w:rPr>
      <w:t xml:space="preserve"> / </w:t>
    </w:r>
    <w:r w:rsidRPr="00B71A04">
      <w:rPr>
        <w:rFonts w:asciiTheme="minorHAnsi" w:eastAsiaTheme="minorEastAsia" w:hAnsi="Calibri" w:cstheme="minorBidi"/>
        <w:color w:val="000000" w:themeColor="text1"/>
        <w:kern w:val="24"/>
        <w:sz w:val="22"/>
        <w:szCs w:val="22"/>
      </w:rPr>
      <w:t>Ξένης</w:t>
    </w:r>
    <w:r w:rsidRPr="00476544">
      <w:rPr>
        <w:rFonts w:asciiTheme="minorHAnsi" w:eastAsiaTheme="minorEastAsia" w:hAnsi="Calibri" w:cstheme="minorBidi"/>
        <w:color w:val="000000" w:themeColor="text1"/>
        <w:kern w:val="24"/>
        <w:sz w:val="22"/>
        <w:szCs w:val="22"/>
      </w:rPr>
      <w:t xml:space="preserve"> </w:t>
    </w:r>
    <w:r w:rsidRPr="00B71A04">
      <w:rPr>
        <w:rFonts w:asciiTheme="minorHAnsi" w:eastAsiaTheme="minorEastAsia" w:hAnsi="Calibri" w:cstheme="minorBidi"/>
        <w:color w:val="000000" w:themeColor="text1"/>
        <w:kern w:val="24"/>
        <w:sz w:val="22"/>
        <w:szCs w:val="22"/>
      </w:rPr>
      <w:t>Γλώσσας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034" w:rsidRDefault="002010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7244"/>
    <w:multiLevelType w:val="hybridMultilevel"/>
    <w:tmpl w:val="D05E59AE"/>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50801E0"/>
    <w:multiLevelType w:val="hybridMultilevel"/>
    <w:tmpl w:val="29109D22"/>
    <w:lvl w:ilvl="0" w:tplc="988817E6">
      <w:start w:val="1"/>
      <w:numFmt w:val="bullet"/>
      <w:lvlText w:val="•"/>
      <w:lvlJc w:val="left"/>
      <w:pPr>
        <w:tabs>
          <w:tab w:val="num" w:pos="720"/>
        </w:tabs>
        <w:ind w:left="720" w:hanging="360"/>
      </w:pPr>
      <w:rPr>
        <w:rFonts w:ascii="Arial" w:hAnsi="Arial" w:hint="default"/>
      </w:rPr>
    </w:lvl>
    <w:lvl w:ilvl="1" w:tplc="3DD81B10" w:tentative="1">
      <w:start w:val="1"/>
      <w:numFmt w:val="bullet"/>
      <w:lvlText w:val="•"/>
      <w:lvlJc w:val="left"/>
      <w:pPr>
        <w:tabs>
          <w:tab w:val="num" w:pos="1440"/>
        </w:tabs>
        <w:ind w:left="1440" w:hanging="360"/>
      </w:pPr>
      <w:rPr>
        <w:rFonts w:ascii="Arial" w:hAnsi="Arial" w:hint="default"/>
      </w:rPr>
    </w:lvl>
    <w:lvl w:ilvl="2" w:tplc="B28672AA" w:tentative="1">
      <w:start w:val="1"/>
      <w:numFmt w:val="bullet"/>
      <w:lvlText w:val="•"/>
      <w:lvlJc w:val="left"/>
      <w:pPr>
        <w:tabs>
          <w:tab w:val="num" w:pos="2160"/>
        </w:tabs>
        <w:ind w:left="2160" w:hanging="360"/>
      </w:pPr>
      <w:rPr>
        <w:rFonts w:ascii="Arial" w:hAnsi="Arial" w:hint="default"/>
      </w:rPr>
    </w:lvl>
    <w:lvl w:ilvl="3" w:tplc="6B040A96" w:tentative="1">
      <w:start w:val="1"/>
      <w:numFmt w:val="bullet"/>
      <w:lvlText w:val="•"/>
      <w:lvlJc w:val="left"/>
      <w:pPr>
        <w:tabs>
          <w:tab w:val="num" w:pos="2880"/>
        </w:tabs>
        <w:ind w:left="2880" w:hanging="360"/>
      </w:pPr>
      <w:rPr>
        <w:rFonts w:ascii="Arial" w:hAnsi="Arial" w:hint="default"/>
      </w:rPr>
    </w:lvl>
    <w:lvl w:ilvl="4" w:tplc="71869678" w:tentative="1">
      <w:start w:val="1"/>
      <w:numFmt w:val="bullet"/>
      <w:lvlText w:val="•"/>
      <w:lvlJc w:val="left"/>
      <w:pPr>
        <w:tabs>
          <w:tab w:val="num" w:pos="3600"/>
        </w:tabs>
        <w:ind w:left="3600" w:hanging="360"/>
      </w:pPr>
      <w:rPr>
        <w:rFonts w:ascii="Arial" w:hAnsi="Arial" w:hint="default"/>
      </w:rPr>
    </w:lvl>
    <w:lvl w:ilvl="5" w:tplc="0E9AAA2E" w:tentative="1">
      <w:start w:val="1"/>
      <w:numFmt w:val="bullet"/>
      <w:lvlText w:val="•"/>
      <w:lvlJc w:val="left"/>
      <w:pPr>
        <w:tabs>
          <w:tab w:val="num" w:pos="4320"/>
        </w:tabs>
        <w:ind w:left="4320" w:hanging="360"/>
      </w:pPr>
      <w:rPr>
        <w:rFonts w:ascii="Arial" w:hAnsi="Arial" w:hint="default"/>
      </w:rPr>
    </w:lvl>
    <w:lvl w:ilvl="6" w:tplc="540819FE" w:tentative="1">
      <w:start w:val="1"/>
      <w:numFmt w:val="bullet"/>
      <w:lvlText w:val="•"/>
      <w:lvlJc w:val="left"/>
      <w:pPr>
        <w:tabs>
          <w:tab w:val="num" w:pos="5040"/>
        </w:tabs>
        <w:ind w:left="5040" w:hanging="360"/>
      </w:pPr>
      <w:rPr>
        <w:rFonts w:ascii="Arial" w:hAnsi="Arial" w:hint="default"/>
      </w:rPr>
    </w:lvl>
    <w:lvl w:ilvl="7" w:tplc="8E3028CA" w:tentative="1">
      <w:start w:val="1"/>
      <w:numFmt w:val="bullet"/>
      <w:lvlText w:val="•"/>
      <w:lvlJc w:val="left"/>
      <w:pPr>
        <w:tabs>
          <w:tab w:val="num" w:pos="5760"/>
        </w:tabs>
        <w:ind w:left="5760" w:hanging="360"/>
      </w:pPr>
      <w:rPr>
        <w:rFonts w:ascii="Arial" w:hAnsi="Arial" w:hint="default"/>
      </w:rPr>
    </w:lvl>
    <w:lvl w:ilvl="8" w:tplc="17ECFBB8" w:tentative="1">
      <w:start w:val="1"/>
      <w:numFmt w:val="bullet"/>
      <w:lvlText w:val="•"/>
      <w:lvlJc w:val="left"/>
      <w:pPr>
        <w:tabs>
          <w:tab w:val="num" w:pos="6480"/>
        </w:tabs>
        <w:ind w:left="6480" w:hanging="360"/>
      </w:pPr>
      <w:rPr>
        <w:rFonts w:ascii="Arial" w:hAnsi="Arial" w:hint="default"/>
      </w:rPr>
    </w:lvl>
  </w:abstractNum>
  <w:abstractNum w:abstractNumId="2">
    <w:nsid w:val="1B611C05"/>
    <w:multiLevelType w:val="hybridMultilevel"/>
    <w:tmpl w:val="FCE200A2"/>
    <w:lvl w:ilvl="0" w:tplc="41081E12">
      <w:start w:val="1"/>
      <w:numFmt w:val="decimal"/>
      <w:lvlText w:val="%1."/>
      <w:lvlJc w:val="left"/>
      <w:pPr>
        <w:ind w:left="502" w:hanging="360"/>
      </w:pPr>
      <w:rPr>
        <w:rFonts w:hint="default"/>
        <w:b/>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
    <w:nsid w:val="32AD5F67"/>
    <w:multiLevelType w:val="hybridMultilevel"/>
    <w:tmpl w:val="82B00C38"/>
    <w:lvl w:ilvl="0" w:tplc="3326846A">
      <w:start w:val="1"/>
      <w:numFmt w:val="bullet"/>
      <w:lvlText w:val="•"/>
      <w:lvlJc w:val="left"/>
      <w:pPr>
        <w:tabs>
          <w:tab w:val="num" w:pos="720"/>
        </w:tabs>
        <w:ind w:left="720" w:hanging="360"/>
      </w:pPr>
      <w:rPr>
        <w:rFonts w:ascii="Arial" w:hAnsi="Arial" w:hint="default"/>
      </w:rPr>
    </w:lvl>
    <w:lvl w:ilvl="1" w:tplc="3E1E8492" w:tentative="1">
      <w:start w:val="1"/>
      <w:numFmt w:val="bullet"/>
      <w:lvlText w:val="•"/>
      <w:lvlJc w:val="left"/>
      <w:pPr>
        <w:tabs>
          <w:tab w:val="num" w:pos="1440"/>
        </w:tabs>
        <w:ind w:left="1440" w:hanging="360"/>
      </w:pPr>
      <w:rPr>
        <w:rFonts w:ascii="Arial" w:hAnsi="Arial" w:hint="default"/>
      </w:rPr>
    </w:lvl>
    <w:lvl w:ilvl="2" w:tplc="374A851C" w:tentative="1">
      <w:start w:val="1"/>
      <w:numFmt w:val="bullet"/>
      <w:lvlText w:val="•"/>
      <w:lvlJc w:val="left"/>
      <w:pPr>
        <w:tabs>
          <w:tab w:val="num" w:pos="2160"/>
        </w:tabs>
        <w:ind w:left="2160" w:hanging="360"/>
      </w:pPr>
      <w:rPr>
        <w:rFonts w:ascii="Arial" w:hAnsi="Arial" w:hint="default"/>
      </w:rPr>
    </w:lvl>
    <w:lvl w:ilvl="3" w:tplc="EA3C7EB4" w:tentative="1">
      <w:start w:val="1"/>
      <w:numFmt w:val="bullet"/>
      <w:lvlText w:val="•"/>
      <w:lvlJc w:val="left"/>
      <w:pPr>
        <w:tabs>
          <w:tab w:val="num" w:pos="2880"/>
        </w:tabs>
        <w:ind w:left="2880" w:hanging="360"/>
      </w:pPr>
      <w:rPr>
        <w:rFonts w:ascii="Arial" w:hAnsi="Arial" w:hint="default"/>
      </w:rPr>
    </w:lvl>
    <w:lvl w:ilvl="4" w:tplc="3B7C7C58" w:tentative="1">
      <w:start w:val="1"/>
      <w:numFmt w:val="bullet"/>
      <w:lvlText w:val="•"/>
      <w:lvlJc w:val="left"/>
      <w:pPr>
        <w:tabs>
          <w:tab w:val="num" w:pos="3600"/>
        </w:tabs>
        <w:ind w:left="3600" w:hanging="360"/>
      </w:pPr>
      <w:rPr>
        <w:rFonts w:ascii="Arial" w:hAnsi="Arial" w:hint="default"/>
      </w:rPr>
    </w:lvl>
    <w:lvl w:ilvl="5" w:tplc="DFE6F660" w:tentative="1">
      <w:start w:val="1"/>
      <w:numFmt w:val="bullet"/>
      <w:lvlText w:val="•"/>
      <w:lvlJc w:val="left"/>
      <w:pPr>
        <w:tabs>
          <w:tab w:val="num" w:pos="4320"/>
        </w:tabs>
        <w:ind w:left="4320" w:hanging="360"/>
      </w:pPr>
      <w:rPr>
        <w:rFonts w:ascii="Arial" w:hAnsi="Arial" w:hint="default"/>
      </w:rPr>
    </w:lvl>
    <w:lvl w:ilvl="6" w:tplc="570CC73A" w:tentative="1">
      <w:start w:val="1"/>
      <w:numFmt w:val="bullet"/>
      <w:lvlText w:val="•"/>
      <w:lvlJc w:val="left"/>
      <w:pPr>
        <w:tabs>
          <w:tab w:val="num" w:pos="5040"/>
        </w:tabs>
        <w:ind w:left="5040" w:hanging="360"/>
      </w:pPr>
      <w:rPr>
        <w:rFonts w:ascii="Arial" w:hAnsi="Arial" w:hint="default"/>
      </w:rPr>
    </w:lvl>
    <w:lvl w:ilvl="7" w:tplc="874273EC" w:tentative="1">
      <w:start w:val="1"/>
      <w:numFmt w:val="bullet"/>
      <w:lvlText w:val="•"/>
      <w:lvlJc w:val="left"/>
      <w:pPr>
        <w:tabs>
          <w:tab w:val="num" w:pos="5760"/>
        </w:tabs>
        <w:ind w:left="5760" w:hanging="360"/>
      </w:pPr>
      <w:rPr>
        <w:rFonts w:ascii="Arial" w:hAnsi="Arial" w:hint="default"/>
      </w:rPr>
    </w:lvl>
    <w:lvl w:ilvl="8" w:tplc="B2FE4772" w:tentative="1">
      <w:start w:val="1"/>
      <w:numFmt w:val="bullet"/>
      <w:lvlText w:val="•"/>
      <w:lvlJc w:val="left"/>
      <w:pPr>
        <w:tabs>
          <w:tab w:val="num" w:pos="6480"/>
        </w:tabs>
        <w:ind w:left="6480" w:hanging="360"/>
      </w:pPr>
      <w:rPr>
        <w:rFonts w:ascii="Arial" w:hAnsi="Arial" w:hint="default"/>
      </w:rPr>
    </w:lvl>
  </w:abstractNum>
  <w:abstractNum w:abstractNumId="4">
    <w:nsid w:val="405D020F"/>
    <w:multiLevelType w:val="hybridMultilevel"/>
    <w:tmpl w:val="737488D6"/>
    <w:lvl w:ilvl="0" w:tplc="DB5270BE">
      <w:start w:val="1"/>
      <w:numFmt w:val="bullet"/>
      <w:lvlText w:val="•"/>
      <w:lvlJc w:val="left"/>
      <w:pPr>
        <w:tabs>
          <w:tab w:val="num" w:pos="720"/>
        </w:tabs>
        <w:ind w:left="720" w:hanging="360"/>
      </w:pPr>
      <w:rPr>
        <w:rFonts w:ascii="Arial" w:hAnsi="Arial" w:hint="default"/>
      </w:rPr>
    </w:lvl>
    <w:lvl w:ilvl="1" w:tplc="BED69A18" w:tentative="1">
      <w:start w:val="1"/>
      <w:numFmt w:val="bullet"/>
      <w:lvlText w:val="•"/>
      <w:lvlJc w:val="left"/>
      <w:pPr>
        <w:tabs>
          <w:tab w:val="num" w:pos="1440"/>
        </w:tabs>
        <w:ind w:left="1440" w:hanging="360"/>
      </w:pPr>
      <w:rPr>
        <w:rFonts w:ascii="Arial" w:hAnsi="Arial" w:hint="default"/>
      </w:rPr>
    </w:lvl>
    <w:lvl w:ilvl="2" w:tplc="1F185714" w:tentative="1">
      <w:start w:val="1"/>
      <w:numFmt w:val="bullet"/>
      <w:lvlText w:val="•"/>
      <w:lvlJc w:val="left"/>
      <w:pPr>
        <w:tabs>
          <w:tab w:val="num" w:pos="2160"/>
        </w:tabs>
        <w:ind w:left="2160" w:hanging="360"/>
      </w:pPr>
      <w:rPr>
        <w:rFonts w:ascii="Arial" w:hAnsi="Arial" w:hint="default"/>
      </w:rPr>
    </w:lvl>
    <w:lvl w:ilvl="3" w:tplc="078E1F8A" w:tentative="1">
      <w:start w:val="1"/>
      <w:numFmt w:val="bullet"/>
      <w:lvlText w:val="•"/>
      <w:lvlJc w:val="left"/>
      <w:pPr>
        <w:tabs>
          <w:tab w:val="num" w:pos="2880"/>
        </w:tabs>
        <w:ind w:left="2880" w:hanging="360"/>
      </w:pPr>
      <w:rPr>
        <w:rFonts w:ascii="Arial" w:hAnsi="Arial" w:hint="default"/>
      </w:rPr>
    </w:lvl>
    <w:lvl w:ilvl="4" w:tplc="5A780DD0" w:tentative="1">
      <w:start w:val="1"/>
      <w:numFmt w:val="bullet"/>
      <w:lvlText w:val="•"/>
      <w:lvlJc w:val="left"/>
      <w:pPr>
        <w:tabs>
          <w:tab w:val="num" w:pos="3600"/>
        </w:tabs>
        <w:ind w:left="3600" w:hanging="360"/>
      </w:pPr>
      <w:rPr>
        <w:rFonts w:ascii="Arial" w:hAnsi="Arial" w:hint="default"/>
      </w:rPr>
    </w:lvl>
    <w:lvl w:ilvl="5" w:tplc="349A5948" w:tentative="1">
      <w:start w:val="1"/>
      <w:numFmt w:val="bullet"/>
      <w:lvlText w:val="•"/>
      <w:lvlJc w:val="left"/>
      <w:pPr>
        <w:tabs>
          <w:tab w:val="num" w:pos="4320"/>
        </w:tabs>
        <w:ind w:left="4320" w:hanging="360"/>
      </w:pPr>
      <w:rPr>
        <w:rFonts w:ascii="Arial" w:hAnsi="Arial" w:hint="default"/>
      </w:rPr>
    </w:lvl>
    <w:lvl w:ilvl="6" w:tplc="9560EADE" w:tentative="1">
      <w:start w:val="1"/>
      <w:numFmt w:val="bullet"/>
      <w:lvlText w:val="•"/>
      <w:lvlJc w:val="left"/>
      <w:pPr>
        <w:tabs>
          <w:tab w:val="num" w:pos="5040"/>
        </w:tabs>
        <w:ind w:left="5040" w:hanging="360"/>
      </w:pPr>
      <w:rPr>
        <w:rFonts w:ascii="Arial" w:hAnsi="Arial" w:hint="default"/>
      </w:rPr>
    </w:lvl>
    <w:lvl w:ilvl="7" w:tplc="F14EED30" w:tentative="1">
      <w:start w:val="1"/>
      <w:numFmt w:val="bullet"/>
      <w:lvlText w:val="•"/>
      <w:lvlJc w:val="left"/>
      <w:pPr>
        <w:tabs>
          <w:tab w:val="num" w:pos="5760"/>
        </w:tabs>
        <w:ind w:left="5760" w:hanging="360"/>
      </w:pPr>
      <w:rPr>
        <w:rFonts w:ascii="Arial" w:hAnsi="Arial" w:hint="default"/>
      </w:rPr>
    </w:lvl>
    <w:lvl w:ilvl="8" w:tplc="06CE50E2" w:tentative="1">
      <w:start w:val="1"/>
      <w:numFmt w:val="bullet"/>
      <w:lvlText w:val="•"/>
      <w:lvlJc w:val="left"/>
      <w:pPr>
        <w:tabs>
          <w:tab w:val="num" w:pos="6480"/>
        </w:tabs>
        <w:ind w:left="6480" w:hanging="360"/>
      </w:pPr>
      <w:rPr>
        <w:rFonts w:ascii="Arial" w:hAnsi="Arial" w:hint="default"/>
      </w:rPr>
    </w:lvl>
  </w:abstractNum>
  <w:abstractNum w:abstractNumId="5">
    <w:nsid w:val="40CE666E"/>
    <w:multiLevelType w:val="hybridMultilevel"/>
    <w:tmpl w:val="7B5AC46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59DF1458"/>
    <w:multiLevelType w:val="hybridMultilevel"/>
    <w:tmpl w:val="3D74071E"/>
    <w:lvl w:ilvl="0" w:tplc="61A80424">
      <w:start w:val="1"/>
      <w:numFmt w:val="bullet"/>
      <w:lvlText w:val="•"/>
      <w:lvlJc w:val="left"/>
      <w:pPr>
        <w:tabs>
          <w:tab w:val="num" w:pos="720"/>
        </w:tabs>
        <w:ind w:left="720" w:hanging="360"/>
      </w:pPr>
      <w:rPr>
        <w:rFonts w:ascii="Arial" w:hAnsi="Arial" w:hint="default"/>
      </w:rPr>
    </w:lvl>
    <w:lvl w:ilvl="1" w:tplc="1AB60BF0" w:tentative="1">
      <w:start w:val="1"/>
      <w:numFmt w:val="bullet"/>
      <w:lvlText w:val="•"/>
      <w:lvlJc w:val="left"/>
      <w:pPr>
        <w:tabs>
          <w:tab w:val="num" w:pos="1440"/>
        </w:tabs>
        <w:ind w:left="1440" w:hanging="360"/>
      </w:pPr>
      <w:rPr>
        <w:rFonts w:ascii="Arial" w:hAnsi="Arial" w:hint="default"/>
      </w:rPr>
    </w:lvl>
    <w:lvl w:ilvl="2" w:tplc="52AA98CA" w:tentative="1">
      <w:start w:val="1"/>
      <w:numFmt w:val="bullet"/>
      <w:lvlText w:val="•"/>
      <w:lvlJc w:val="left"/>
      <w:pPr>
        <w:tabs>
          <w:tab w:val="num" w:pos="2160"/>
        </w:tabs>
        <w:ind w:left="2160" w:hanging="360"/>
      </w:pPr>
      <w:rPr>
        <w:rFonts w:ascii="Arial" w:hAnsi="Arial" w:hint="default"/>
      </w:rPr>
    </w:lvl>
    <w:lvl w:ilvl="3" w:tplc="195E72EE" w:tentative="1">
      <w:start w:val="1"/>
      <w:numFmt w:val="bullet"/>
      <w:lvlText w:val="•"/>
      <w:lvlJc w:val="left"/>
      <w:pPr>
        <w:tabs>
          <w:tab w:val="num" w:pos="2880"/>
        </w:tabs>
        <w:ind w:left="2880" w:hanging="360"/>
      </w:pPr>
      <w:rPr>
        <w:rFonts w:ascii="Arial" w:hAnsi="Arial" w:hint="default"/>
      </w:rPr>
    </w:lvl>
    <w:lvl w:ilvl="4" w:tplc="84E01B44" w:tentative="1">
      <w:start w:val="1"/>
      <w:numFmt w:val="bullet"/>
      <w:lvlText w:val="•"/>
      <w:lvlJc w:val="left"/>
      <w:pPr>
        <w:tabs>
          <w:tab w:val="num" w:pos="3600"/>
        </w:tabs>
        <w:ind w:left="3600" w:hanging="360"/>
      </w:pPr>
      <w:rPr>
        <w:rFonts w:ascii="Arial" w:hAnsi="Arial" w:hint="default"/>
      </w:rPr>
    </w:lvl>
    <w:lvl w:ilvl="5" w:tplc="660E94B6" w:tentative="1">
      <w:start w:val="1"/>
      <w:numFmt w:val="bullet"/>
      <w:lvlText w:val="•"/>
      <w:lvlJc w:val="left"/>
      <w:pPr>
        <w:tabs>
          <w:tab w:val="num" w:pos="4320"/>
        </w:tabs>
        <w:ind w:left="4320" w:hanging="360"/>
      </w:pPr>
      <w:rPr>
        <w:rFonts w:ascii="Arial" w:hAnsi="Arial" w:hint="default"/>
      </w:rPr>
    </w:lvl>
    <w:lvl w:ilvl="6" w:tplc="A9104C24" w:tentative="1">
      <w:start w:val="1"/>
      <w:numFmt w:val="bullet"/>
      <w:lvlText w:val="•"/>
      <w:lvlJc w:val="left"/>
      <w:pPr>
        <w:tabs>
          <w:tab w:val="num" w:pos="5040"/>
        </w:tabs>
        <w:ind w:left="5040" w:hanging="360"/>
      </w:pPr>
      <w:rPr>
        <w:rFonts w:ascii="Arial" w:hAnsi="Arial" w:hint="default"/>
      </w:rPr>
    </w:lvl>
    <w:lvl w:ilvl="7" w:tplc="626671E4" w:tentative="1">
      <w:start w:val="1"/>
      <w:numFmt w:val="bullet"/>
      <w:lvlText w:val="•"/>
      <w:lvlJc w:val="left"/>
      <w:pPr>
        <w:tabs>
          <w:tab w:val="num" w:pos="5760"/>
        </w:tabs>
        <w:ind w:left="5760" w:hanging="360"/>
      </w:pPr>
      <w:rPr>
        <w:rFonts w:ascii="Arial" w:hAnsi="Arial" w:hint="default"/>
      </w:rPr>
    </w:lvl>
    <w:lvl w:ilvl="8" w:tplc="A09ADC96"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
  </w:num>
  <w:num w:numId="3">
    <w:abstractNumId w:val="3"/>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544"/>
    <w:rsid w:val="00201034"/>
    <w:rsid w:val="00343C1E"/>
    <w:rsid w:val="003A3BA3"/>
    <w:rsid w:val="00476544"/>
    <w:rsid w:val="005929FB"/>
    <w:rsid w:val="00613B49"/>
    <w:rsid w:val="0069751A"/>
    <w:rsid w:val="00857EDF"/>
    <w:rsid w:val="00890A63"/>
    <w:rsid w:val="0090048D"/>
    <w:rsid w:val="00A7749A"/>
    <w:rsid w:val="00B547FA"/>
    <w:rsid w:val="00B5663E"/>
    <w:rsid w:val="00CA628C"/>
    <w:rsid w:val="00DE29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6544"/>
    <w:pPr>
      <w:tabs>
        <w:tab w:val="center" w:pos="4153"/>
        <w:tab w:val="right" w:pos="8306"/>
      </w:tabs>
      <w:spacing w:after="0" w:line="240" w:lineRule="auto"/>
    </w:pPr>
  </w:style>
  <w:style w:type="character" w:customStyle="1" w:styleId="HeaderChar">
    <w:name w:val="Header Char"/>
    <w:basedOn w:val="DefaultParagraphFont"/>
    <w:link w:val="Header"/>
    <w:uiPriority w:val="99"/>
    <w:rsid w:val="00476544"/>
  </w:style>
  <w:style w:type="paragraph" w:styleId="Footer">
    <w:name w:val="footer"/>
    <w:basedOn w:val="Normal"/>
    <w:link w:val="FooterChar"/>
    <w:uiPriority w:val="99"/>
    <w:unhideWhenUsed/>
    <w:rsid w:val="00476544"/>
    <w:pPr>
      <w:tabs>
        <w:tab w:val="center" w:pos="4153"/>
        <w:tab w:val="right" w:pos="8306"/>
      </w:tabs>
      <w:spacing w:after="0" w:line="240" w:lineRule="auto"/>
    </w:pPr>
  </w:style>
  <w:style w:type="character" w:customStyle="1" w:styleId="FooterChar">
    <w:name w:val="Footer Char"/>
    <w:basedOn w:val="DefaultParagraphFont"/>
    <w:link w:val="Footer"/>
    <w:uiPriority w:val="99"/>
    <w:rsid w:val="00476544"/>
  </w:style>
  <w:style w:type="paragraph" w:styleId="NormalWeb">
    <w:name w:val="Normal (Web)"/>
    <w:basedOn w:val="Normal"/>
    <w:uiPriority w:val="99"/>
    <w:unhideWhenUsed/>
    <w:rsid w:val="0047654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6975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51A"/>
    <w:rPr>
      <w:rFonts w:ascii="Segoe UI" w:hAnsi="Segoe UI" w:cs="Segoe UI"/>
      <w:sz w:val="18"/>
      <w:szCs w:val="18"/>
    </w:rPr>
  </w:style>
  <w:style w:type="paragraph" w:styleId="ListParagraph">
    <w:name w:val="List Paragraph"/>
    <w:basedOn w:val="Normal"/>
    <w:uiPriority w:val="34"/>
    <w:qFormat/>
    <w:rsid w:val="003A3BA3"/>
    <w:pPr>
      <w:spacing w:after="0" w:line="240" w:lineRule="auto"/>
      <w:ind w:left="720"/>
      <w:contextualSpacing/>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6544"/>
    <w:pPr>
      <w:tabs>
        <w:tab w:val="center" w:pos="4153"/>
        <w:tab w:val="right" w:pos="8306"/>
      </w:tabs>
      <w:spacing w:after="0" w:line="240" w:lineRule="auto"/>
    </w:pPr>
  </w:style>
  <w:style w:type="character" w:customStyle="1" w:styleId="HeaderChar">
    <w:name w:val="Header Char"/>
    <w:basedOn w:val="DefaultParagraphFont"/>
    <w:link w:val="Header"/>
    <w:uiPriority w:val="99"/>
    <w:rsid w:val="00476544"/>
  </w:style>
  <w:style w:type="paragraph" w:styleId="Footer">
    <w:name w:val="footer"/>
    <w:basedOn w:val="Normal"/>
    <w:link w:val="FooterChar"/>
    <w:uiPriority w:val="99"/>
    <w:unhideWhenUsed/>
    <w:rsid w:val="00476544"/>
    <w:pPr>
      <w:tabs>
        <w:tab w:val="center" w:pos="4153"/>
        <w:tab w:val="right" w:pos="8306"/>
      </w:tabs>
      <w:spacing w:after="0" w:line="240" w:lineRule="auto"/>
    </w:pPr>
  </w:style>
  <w:style w:type="character" w:customStyle="1" w:styleId="FooterChar">
    <w:name w:val="Footer Char"/>
    <w:basedOn w:val="DefaultParagraphFont"/>
    <w:link w:val="Footer"/>
    <w:uiPriority w:val="99"/>
    <w:rsid w:val="00476544"/>
  </w:style>
  <w:style w:type="paragraph" w:styleId="NormalWeb">
    <w:name w:val="Normal (Web)"/>
    <w:basedOn w:val="Normal"/>
    <w:uiPriority w:val="99"/>
    <w:unhideWhenUsed/>
    <w:rsid w:val="0047654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6975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51A"/>
    <w:rPr>
      <w:rFonts w:ascii="Segoe UI" w:hAnsi="Segoe UI" w:cs="Segoe UI"/>
      <w:sz w:val="18"/>
      <w:szCs w:val="18"/>
    </w:rPr>
  </w:style>
  <w:style w:type="paragraph" w:styleId="ListParagraph">
    <w:name w:val="List Paragraph"/>
    <w:basedOn w:val="Normal"/>
    <w:uiPriority w:val="34"/>
    <w:qFormat/>
    <w:rsid w:val="003A3BA3"/>
    <w:pPr>
      <w:spacing w:after="0" w:line="240" w:lineRule="auto"/>
      <w:ind w:left="720"/>
      <w:contextualSpacing/>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10790">
      <w:bodyDiv w:val="1"/>
      <w:marLeft w:val="0"/>
      <w:marRight w:val="0"/>
      <w:marTop w:val="0"/>
      <w:marBottom w:val="0"/>
      <w:divBdr>
        <w:top w:val="none" w:sz="0" w:space="0" w:color="auto"/>
        <w:left w:val="none" w:sz="0" w:space="0" w:color="auto"/>
        <w:bottom w:val="none" w:sz="0" w:space="0" w:color="auto"/>
        <w:right w:val="none" w:sz="0" w:space="0" w:color="auto"/>
      </w:divBdr>
      <w:divsChild>
        <w:div w:id="989138895">
          <w:marLeft w:val="360"/>
          <w:marRight w:val="0"/>
          <w:marTop w:val="200"/>
          <w:marBottom w:val="0"/>
          <w:divBdr>
            <w:top w:val="none" w:sz="0" w:space="0" w:color="auto"/>
            <w:left w:val="none" w:sz="0" w:space="0" w:color="auto"/>
            <w:bottom w:val="none" w:sz="0" w:space="0" w:color="auto"/>
            <w:right w:val="none" w:sz="0" w:space="0" w:color="auto"/>
          </w:divBdr>
        </w:div>
      </w:divsChild>
    </w:div>
    <w:div w:id="1181897898">
      <w:bodyDiv w:val="1"/>
      <w:marLeft w:val="0"/>
      <w:marRight w:val="0"/>
      <w:marTop w:val="0"/>
      <w:marBottom w:val="0"/>
      <w:divBdr>
        <w:top w:val="none" w:sz="0" w:space="0" w:color="auto"/>
        <w:left w:val="none" w:sz="0" w:space="0" w:color="auto"/>
        <w:bottom w:val="none" w:sz="0" w:space="0" w:color="auto"/>
        <w:right w:val="none" w:sz="0" w:space="0" w:color="auto"/>
      </w:divBdr>
      <w:divsChild>
        <w:div w:id="412707252">
          <w:marLeft w:val="360"/>
          <w:marRight w:val="0"/>
          <w:marTop w:val="200"/>
          <w:marBottom w:val="0"/>
          <w:divBdr>
            <w:top w:val="none" w:sz="0" w:space="0" w:color="auto"/>
            <w:left w:val="none" w:sz="0" w:space="0" w:color="auto"/>
            <w:bottom w:val="none" w:sz="0" w:space="0" w:color="auto"/>
            <w:right w:val="none" w:sz="0" w:space="0" w:color="auto"/>
          </w:divBdr>
        </w:div>
      </w:divsChild>
    </w:div>
    <w:div w:id="1447888868">
      <w:bodyDiv w:val="1"/>
      <w:marLeft w:val="0"/>
      <w:marRight w:val="0"/>
      <w:marTop w:val="0"/>
      <w:marBottom w:val="0"/>
      <w:divBdr>
        <w:top w:val="none" w:sz="0" w:space="0" w:color="auto"/>
        <w:left w:val="none" w:sz="0" w:space="0" w:color="auto"/>
        <w:bottom w:val="none" w:sz="0" w:space="0" w:color="auto"/>
        <w:right w:val="none" w:sz="0" w:space="0" w:color="auto"/>
      </w:divBdr>
      <w:divsChild>
        <w:div w:id="239753211">
          <w:marLeft w:val="360"/>
          <w:marRight w:val="0"/>
          <w:marTop w:val="200"/>
          <w:marBottom w:val="0"/>
          <w:divBdr>
            <w:top w:val="none" w:sz="0" w:space="0" w:color="auto"/>
            <w:left w:val="none" w:sz="0" w:space="0" w:color="auto"/>
            <w:bottom w:val="none" w:sz="0" w:space="0" w:color="auto"/>
            <w:right w:val="none" w:sz="0" w:space="0" w:color="auto"/>
          </w:divBdr>
        </w:div>
      </w:divsChild>
    </w:div>
    <w:div w:id="1963219521">
      <w:bodyDiv w:val="1"/>
      <w:marLeft w:val="0"/>
      <w:marRight w:val="0"/>
      <w:marTop w:val="0"/>
      <w:marBottom w:val="0"/>
      <w:divBdr>
        <w:top w:val="none" w:sz="0" w:space="0" w:color="auto"/>
        <w:left w:val="none" w:sz="0" w:space="0" w:color="auto"/>
        <w:bottom w:val="none" w:sz="0" w:space="0" w:color="auto"/>
        <w:right w:val="none" w:sz="0" w:space="0" w:color="auto"/>
      </w:divBdr>
      <w:divsChild>
        <w:div w:id="183090091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3444</Characters>
  <Application>Microsoft Office Word</Application>
  <DocSecurity>0</DocSecurity>
  <Lines>28</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Nektarios Garantzotis</dc:creator>
  <cp:lastModifiedBy>Dafni</cp:lastModifiedBy>
  <cp:revision>3</cp:revision>
  <cp:lastPrinted>2019-12-12T09:34:00Z</cp:lastPrinted>
  <dcterms:created xsi:type="dcterms:W3CDTF">2019-12-12T09:35:00Z</dcterms:created>
  <dcterms:modified xsi:type="dcterms:W3CDTF">2019-12-12T09:36:00Z</dcterms:modified>
</cp:coreProperties>
</file>