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8F3E" w14:textId="57B0BE39" w:rsidR="00830EEE" w:rsidRDefault="004B79DB" w:rsidP="004B79DB">
      <w:pPr>
        <w:rPr>
          <w:rFonts w:ascii="Arial" w:hAnsi="Arial" w:cs="Arial"/>
          <w:b/>
          <w:bCs/>
          <w:sz w:val="32"/>
          <w:szCs w:val="32"/>
          <w:lang w:val="de-DE"/>
        </w:rPr>
      </w:pPr>
      <w:r>
        <w:rPr>
          <w:rFonts w:ascii="Arial" w:hAnsi="Arial" w:cs="Arial"/>
          <w:b/>
          <w:bCs/>
          <w:sz w:val="32"/>
          <w:szCs w:val="32"/>
          <w:lang w:val="de-DE"/>
        </w:rPr>
        <w:t>Novalis</w:t>
      </w:r>
    </w:p>
    <w:p w14:paraId="3845BD76" w14:textId="77777777" w:rsidR="004B79DB" w:rsidRDefault="004B79DB" w:rsidP="004B79DB">
      <w:pPr>
        <w:jc w:val="right"/>
        <w:rPr>
          <w:rFonts w:ascii="Arial" w:hAnsi="Arial" w:cs="Arial"/>
          <w:b/>
          <w:bCs/>
          <w:sz w:val="32"/>
          <w:szCs w:val="32"/>
          <w:lang w:val="de-DE"/>
        </w:rPr>
      </w:pPr>
    </w:p>
    <w:p w14:paraId="443FC750" w14:textId="77777777" w:rsidR="004B79DB" w:rsidRDefault="004B79DB" w:rsidP="004B79DB">
      <w:pPr>
        <w:jc w:val="center"/>
        <w:rPr>
          <w:rFonts w:ascii="Arial" w:hAnsi="Arial" w:cs="Arial"/>
          <w:b/>
          <w:bCs/>
          <w:color w:val="00B0F0"/>
          <w:sz w:val="40"/>
          <w:szCs w:val="40"/>
          <w:lang w:val="de-DE"/>
        </w:rPr>
      </w:pPr>
    </w:p>
    <w:p w14:paraId="2AA00B1A" w14:textId="3F51E80B" w:rsidR="004B79DB" w:rsidRPr="0088052C" w:rsidRDefault="004B79DB" w:rsidP="004B79DB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  <w:lang w:val="de-DE"/>
        </w:rPr>
      </w:pPr>
      <w:r w:rsidRPr="0088052C"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  <w:lang w:val="de-DE"/>
        </w:rPr>
        <w:t>Wenn nicht mehr Zahlen und Figuren</w:t>
      </w:r>
    </w:p>
    <w:p w14:paraId="7B37714D" w14:textId="0306873E" w:rsidR="004B79DB" w:rsidRPr="0088052C" w:rsidRDefault="004B79DB" w:rsidP="004B79DB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21D9678C" w14:textId="77777777" w:rsidR="004B79DB" w:rsidRPr="0088052C" w:rsidRDefault="004B79DB" w:rsidP="004B79DB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6403889E" w14:textId="1897149F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Wenn nicht mehr Zahlen und Figuren</w:t>
      </w:r>
    </w:p>
    <w:p w14:paraId="596E16A5" w14:textId="77777777" w:rsidR="004B79DB" w:rsidRPr="0088052C" w:rsidRDefault="004B79DB" w:rsidP="004B79DB">
      <w:pPr>
        <w:pStyle w:val="a3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3EA846D3" w14:textId="743C1664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Sind Schlüssel aller Kreaturen</w:t>
      </w:r>
    </w:p>
    <w:p w14:paraId="75A37C8E" w14:textId="77777777" w:rsidR="004B79DB" w:rsidRPr="0088052C" w:rsidRDefault="004B79DB" w:rsidP="004B79DB">
      <w:pPr>
        <w:pStyle w:val="a3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2B9C3165" w14:textId="6E434256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Wenn die, so singen oder küssen,</w:t>
      </w:r>
    </w:p>
    <w:p w14:paraId="1FA70E6D" w14:textId="77777777" w:rsidR="004B79DB" w:rsidRPr="0088052C" w:rsidRDefault="004B79DB" w:rsidP="004B79DB">
      <w:pPr>
        <w:pStyle w:val="a3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2F602561" w14:textId="3FE35CA6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Mehr als die Tiefgelehrten wissen,</w:t>
      </w:r>
    </w:p>
    <w:p w14:paraId="697F9EE3" w14:textId="77777777" w:rsidR="004B79DB" w:rsidRPr="0088052C" w:rsidRDefault="004B79DB" w:rsidP="004B79DB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785EA821" w14:textId="3A8742F7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 xml:space="preserve">Wenn sich die Welt ins </w:t>
      </w:r>
      <w:proofErr w:type="spellStart"/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freye</w:t>
      </w:r>
      <w:proofErr w:type="spellEnd"/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 xml:space="preserve"> Leben</w:t>
      </w:r>
    </w:p>
    <w:p w14:paraId="3005E1B2" w14:textId="77777777" w:rsidR="004B79DB" w:rsidRPr="0088052C" w:rsidRDefault="004B79DB" w:rsidP="004B79DB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7E15A642" w14:textId="723F9F18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 xml:space="preserve">Und in die Welt wird </w:t>
      </w:r>
      <w:proofErr w:type="gramStart"/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zurück begeben</w:t>
      </w:r>
      <w:proofErr w:type="gramEnd"/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,</w:t>
      </w:r>
    </w:p>
    <w:p w14:paraId="7580BD6F" w14:textId="77777777" w:rsidR="004B79DB" w:rsidRPr="0088052C" w:rsidRDefault="004B79DB" w:rsidP="004B79DB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3C7CB729" w14:textId="3343C850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Wenn dann sich wieder Licht und Schatten</w:t>
      </w:r>
    </w:p>
    <w:p w14:paraId="23DD5423" w14:textId="77777777" w:rsidR="004B79DB" w:rsidRPr="0088052C" w:rsidRDefault="004B79DB" w:rsidP="004B79DB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2B59AFE1" w14:textId="220501B1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 xml:space="preserve">Zu </w:t>
      </w:r>
      <w:proofErr w:type="spellStart"/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ächter</w:t>
      </w:r>
      <w:proofErr w:type="spellEnd"/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 xml:space="preserve"> Klarheit werden gatten,</w:t>
      </w:r>
    </w:p>
    <w:p w14:paraId="49B3844F" w14:textId="77777777" w:rsidR="004B79DB" w:rsidRPr="0088052C" w:rsidRDefault="004B79DB" w:rsidP="004B79DB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605B863C" w14:textId="751A58F7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 xml:space="preserve">Und man in </w:t>
      </w:r>
      <w:proofErr w:type="spellStart"/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Mährchen</w:t>
      </w:r>
      <w:proofErr w:type="spellEnd"/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 xml:space="preserve"> und Gedichten</w:t>
      </w:r>
    </w:p>
    <w:p w14:paraId="70C50B46" w14:textId="77777777" w:rsidR="004B79DB" w:rsidRPr="0088052C" w:rsidRDefault="004B79DB" w:rsidP="004B79DB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0A623B46" w14:textId="6687E7E0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Erkennt die wahren Weltgeschichten,</w:t>
      </w:r>
    </w:p>
    <w:p w14:paraId="55794B3E" w14:textId="77777777" w:rsidR="004B79DB" w:rsidRPr="0088052C" w:rsidRDefault="004B79DB" w:rsidP="004B79DB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0D428010" w14:textId="44B197E0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Dann fliegt vor Einem geheimen Wort</w:t>
      </w:r>
    </w:p>
    <w:p w14:paraId="09A42551" w14:textId="77777777" w:rsidR="004B79DB" w:rsidRPr="0088052C" w:rsidRDefault="004B79DB" w:rsidP="004B79DB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</w:p>
    <w:p w14:paraId="02EFBA7A" w14:textId="27F71E24" w:rsidR="004B79DB" w:rsidRPr="0088052C" w:rsidRDefault="004B79DB" w:rsidP="004B79D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8805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Das ganze verkehrte Wesen fort</w:t>
      </w:r>
    </w:p>
    <w:sectPr w:rsidR="004B79DB" w:rsidRPr="0088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7B2A"/>
    <w:multiLevelType w:val="hybridMultilevel"/>
    <w:tmpl w:val="B75CF4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83C35"/>
    <w:multiLevelType w:val="hybridMultilevel"/>
    <w:tmpl w:val="CFF0AE2E"/>
    <w:lvl w:ilvl="0" w:tplc="0408000F">
      <w:start w:val="1"/>
      <w:numFmt w:val="decimal"/>
      <w:lvlText w:val="%1."/>
      <w:lvlJc w:val="left"/>
      <w:pPr>
        <w:ind w:left="1210" w:hanging="360"/>
      </w:p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2120370873">
    <w:abstractNumId w:val="1"/>
  </w:num>
  <w:num w:numId="2" w16cid:durableId="161417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DB"/>
    <w:rsid w:val="002E36E3"/>
    <w:rsid w:val="003130C1"/>
    <w:rsid w:val="004B79DB"/>
    <w:rsid w:val="005F4620"/>
    <w:rsid w:val="00830EEE"/>
    <w:rsid w:val="008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CAE73"/>
  <w15:chartTrackingRefBased/>
  <w15:docId w15:val="{B679AA5B-9205-1D48-9203-2CC6B93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2023-03-25T16:59:00Z</cp:lastPrinted>
  <dcterms:created xsi:type="dcterms:W3CDTF">2024-05-20T17:27:00Z</dcterms:created>
  <dcterms:modified xsi:type="dcterms:W3CDTF">2024-05-20T17:27:00Z</dcterms:modified>
</cp:coreProperties>
</file>