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B3A6" w14:textId="77777777" w:rsidR="00054794" w:rsidRDefault="0077638C">
      <w:pPr>
        <w:pStyle w:val="a6"/>
        <w:pBdr>
          <w:top w:val="none" w:sz="0" w:space="0" w:color="auto"/>
          <w:left w:val="none" w:sz="0" w:space="0" w:color="auto"/>
          <w:bottom w:val="none" w:sz="0" w:space="0" w:color="auto"/>
          <w:right w:val="none" w:sz="0" w:space="0" w:color="auto"/>
          <w:bar w:val="none" w:sz="0" w:color="auto"/>
        </w:pBdr>
        <w:spacing w:line="240" w:lineRule="auto"/>
        <w:ind w:firstLine="0"/>
        <w:rPr>
          <w:sz w:val="24"/>
          <w:szCs w:val="24"/>
        </w:rPr>
      </w:pPr>
      <w:r>
        <w:rPr>
          <w:noProof/>
          <w:sz w:val="24"/>
          <w:szCs w:val="24"/>
          <w:lang w:val="el-GR"/>
        </w:rPr>
        <w:pict w14:anchorId="06D3B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283.5pt;height:140.25pt;visibility:visible">
            <v:imagedata r:id="rId6" o:title=""/>
          </v:shape>
        </w:pict>
      </w:r>
    </w:p>
    <w:p w14:paraId="62B3B4A1" w14:textId="77777777" w:rsidR="00054794" w:rsidRPr="00214FD1" w:rsidRDefault="00054794">
      <w:pPr>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Bold" w:hAnsi="Times New Roman Bold" w:cs="Times New Roman Bold"/>
          <w:b/>
        </w:rPr>
      </w:pPr>
      <w:r w:rsidRPr="00214FD1">
        <w:rPr>
          <w:rFonts w:eastAsia="Times New Roman" w:hAnsi="Times New Roman Bold"/>
          <w:b/>
        </w:rPr>
        <w:t>ΣΕ</w:t>
      </w:r>
      <w:r w:rsidRPr="00214FD1">
        <w:rPr>
          <w:rFonts w:eastAsia="Times New Roman" w:hAnsi="Times New Roman Bold"/>
          <w:b/>
        </w:rPr>
        <w:t xml:space="preserve"> </w:t>
      </w:r>
      <w:r w:rsidRPr="00214FD1">
        <w:rPr>
          <w:rFonts w:eastAsia="Times New Roman" w:hAnsi="Times New Roman Bold"/>
          <w:b/>
        </w:rPr>
        <w:t>ΟΛΟΜΕΛΕΙΑ</w:t>
      </w:r>
    </w:p>
    <w:p w14:paraId="23256FB6" w14:textId="77777777" w:rsidR="00054794" w:rsidRDefault="00054794">
      <w:pPr>
        <w:pStyle w:val="a7"/>
        <w:pBdr>
          <w:top w:val="none" w:sz="0" w:space="0" w:color="auto"/>
          <w:left w:val="none" w:sz="0" w:space="0" w:color="auto"/>
          <w:bottom w:val="none" w:sz="0" w:space="0" w:color="auto"/>
          <w:right w:val="none" w:sz="0" w:space="0" w:color="auto"/>
          <w:bar w:val="none" w:sz="0" w:color="auto"/>
        </w:pBdr>
        <w:spacing w:line="360" w:lineRule="auto"/>
        <w:rPr>
          <w:rFonts w:ascii="Times New Roman Bold" w:hAnsi="Times New Roman Bold" w:cs="Times New Roman Bold"/>
          <w:b w:val="0"/>
          <w:bCs w:val="0"/>
        </w:rPr>
      </w:pPr>
    </w:p>
    <w:p w14:paraId="6E3B702E"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Συνεδρίασε δημόσια στο ακροατήριό του, στις 8 Ιανουαρίου 2020, με την εξής σύνθεση: Ιωάννης Σαρμάς, Πρόεδρος, Σωτηρία </w:t>
      </w:r>
      <w:proofErr w:type="spellStart"/>
      <w:r>
        <w:t>Ντούνη</w:t>
      </w:r>
      <w:proofErr w:type="spellEnd"/>
      <w:r>
        <w:t xml:space="preserve">, Μαρία Βλαχάκη, Άννα Λιγωμένου, Γεωργία Μαραγκού, Αγγελική Μαυρουδή και Μαρία Αθανασοπούλου Αντιπρόεδροι, Γεώργιος </w:t>
      </w:r>
      <w:proofErr w:type="spellStart"/>
      <w:r>
        <w:t>Βοΐλης</w:t>
      </w:r>
      <w:proofErr w:type="spellEnd"/>
      <w:r>
        <w:t xml:space="preserve">, Ευαγγελία - Ελισάβετ </w:t>
      </w:r>
      <w:proofErr w:type="spellStart"/>
      <w:r>
        <w:t>Κουλουμπίνη</w:t>
      </w:r>
      <w:proofErr w:type="spellEnd"/>
      <w:r>
        <w:t xml:space="preserve">, Σταμάτιος Πουλής, Κωνσταντίνα Ζώη, Δέσποινα Καββαδία - Κωνσταντάρα, Αγγελική Μυλωνά, Γεωργία </w:t>
      </w:r>
      <w:proofErr w:type="spellStart"/>
      <w:r>
        <w:t>Τζομάκα</w:t>
      </w:r>
      <w:proofErr w:type="spellEnd"/>
      <w:r>
        <w:t xml:space="preserve">, Στυλιανός </w:t>
      </w:r>
      <w:proofErr w:type="spellStart"/>
      <w:r>
        <w:t>Λεντιδάκης</w:t>
      </w:r>
      <w:proofErr w:type="spellEnd"/>
      <w:r>
        <w:t xml:space="preserve">, Θεολογία </w:t>
      </w:r>
      <w:proofErr w:type="spellStart"/>
      <w:r>
        <w:t>Γναρδέλλη</w:t>
      </w:r>
      <w:proofErr w:type="spellEnd"/>
      <w:r>
        <w:t xml:space="preserve">, Βιργινία Σκεύη, Βασιλική Σοφιανού, Αγγελική </w:t>
      </w:r>
      <w:proofErr w:type="spellStart"/>
      <w:r>
        <w:t>Πανουτσακοπούλου</w:t>
      </w:r>
      <w:proofErr w:type="spellEnd"/>
      <w:r>
        <w:t xml:space="preserve">, Δέσποινα </w:t>
      </w:r>
      <w:proofErr w:type="spellStart"/>
      <w:r>
        <w:t>Τζούμα</w:t>
      </w:r>
      <w:proofErr w:type="spellEnd"/>
      <w:r>
        <w:t xml:space="preserve">, Δημήτριος Τσακανίκας, Ευφροσύνη Παπαθεοδώρου, Βασιλική </w:t>
      </w:r>
      <w:proofErr w:type="spellStart"/>
      <w:r>
        <w:t>Προβίδη</w:t>
      </w:r>
      <w:proofErr w:type="spellEnd"/>
      <w:r>
        <w:t xml:space="preserve">, Κωνσταντίνος </w:t>
      </w:r>
      <w:proofErr w:type="spellStart"/>
      <w:r>
        <w:t>Παραθύρας</w:t>
      </w:r>
      <w:proofErr w:type="spellEnd"/>
      <w:r>
        <w:t xml:space="preserve">,  Αργυρώ Μαυρομμάτη, Ευαγγελία </w:t>
      </w:r>
      <w:proofErr w:type="spellStart"/>
      <w:r>
        <w:t>Σεραφή</w:t>
      </w:r>
      <w:proofErr w:type="spellEnd"/>
      <w:r>
        <w:t xml:space="preserve">, Κωνσταντίνος </w:t>
      </w:r>
      <w:proofErr w:type="spellStart"/>
      <w:r>
        <w:t>Κρέπης</w:t>
      </w:r>
      <w:proofErr w:type="spellEnd"/>
      <w:r>
        <w:t xml:space="preserve">, Ειρήνη </w:t>
      </w:r>
      <w:proofErr w:type="spellStart"/>
      <w:r>
        <w:t>Κατσικέρη</w:t>
      </w:r>
      <w:proofErr w:type="spellEnd"/>
      <w:r>
        <w:t xml:space="preserve">, Γεωργία </w:t>
      </w:r>
      <w:proofErr w:type="spellStart"/>
      <w:r>
        <w:t>Παπαναγοπούλου</w:t>
      </w:r>
      <w:proofErr w:type="spellEnd"/>
      <w:r>
        <w:t xml:space="preserve">, Νεκταρία </w:t>
      </w:r>
      <w:proofErr w:type="spellStart"/>
      <w:r>
        <w:t>Δουλιανάκη</w:t>
      </w:r>
      <w:proofErr w:type="spellEnd"/>
      <w:r>
        <w:t xml:space="preserve">, Αικατερίνη  </w:t>
      </w:r>
      <w:proofErr w:type="spellStart"/>
      <w:r>
        <w:t>Μποκώρου</w:t>
      </w:r>
      <w:proofErr w:type="spellEnd"/>
      <w:r>
        <w:t xml:space="preserve">, Αντιγόνη </w:t>
      </w:r>
      <w:proofErr w:type="spellStart"/>
      <w:r>
        <w:t>Στίνη</w:t>
      </w:r>
      <w:proofErr w:type="spellEnd"/>
      <w:r>
        <w:t xml:space="preserve"> και Βασιλική </w:t>
      </w:r>
      <w:proofErr w:type="spellStart"/>
      <w:r>
        <w:t>Πέππα</w:t>
      </w:r>
      <w:proofErr w:type="spellEnd"/>
      <w:r>
        <w:t xml:space="preserve">, Σύμβουλοι. Γραμματέας η Ελένη </w:t>
      </w:r>
      <w:proofErr w:type="spellStart"/>
      <w:r>
        <w:t>Αυγουστόγλου</w:t>
      </w:r>
      <w:proofErr w:type="spellEnd"/>
      <w:r>
        <w:t>.</w:t>
      </w:r>
    </w:p>
    <w:p w14:paraId="794B9775"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Γενικός Επίτροπος Επικρατείας:</w:t>
      </w:r>
      <w:r>
        <w:rPr>
          <w:rFonts w:ascii="Times New Roman Bold" w:eastAsia="Times New Roman"/>
        </w:rPr>
        <w:t xml:space="preserve"> </w:t>
      </w:r>
      <w:r>
        <w:t xml:space="preserve">Αντώνιος </w:t>
      </w:r>
      <w:proofErr w:type="spellStart"/>
      <w:r>
        <w:t>Νικητάκης</w:t>
      </w:r>
      <w:proofErr w:type="spellEnd"/>
      <w:r>
        <w:t xml:space="preserve">, Επίτροπος Επικρατείας, κωλυομένης της Γενικής Επιτρόπου της Επικρατείας του Ελεγκτικού Συνεδρίου, Χρυσούλας </w:t>
      </w:r>
      <w:proofErr w:type="spellStart"/>
      <w:r>
        <w:t>Καραμαδούκη</w:t>
      </w:r>
      <w:proofErr w:type="spellEnd"/>
      <w:r>
        <w:t>.</w:t>
      </w:r>
    </w:p>
    <w:p w14:paraId="63FE625B"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31102AD4" w14:textId="6AE68976" w:rsidR="00054794" w:rsidRDefault="00054794">
      <w:pPr>
        <w:pStyle w:val="PlainText1"/>
        <w:pBdr>
          <w:top w:val="none" w:sz="0" w:space="0" w:color="auto"/>
          <w:left w:val="none" w:sz="0" w:space="0" w:color="auto"/>
          <w:bottom w:val="none" w:sz="0" w:space="0" w:color="auto"/>
          <w:right w:val="none" w:sz="0" w:space="0" w:color="auto"/>
          <w:bar w:val="none" w:sz="0" w:color="auto"/>
        </w:pBdr>
        <w:ind w:firstLine="540"/>
        <w:jc w:val="both"/>
        <w:rPr>
          <w:rFonts w:ascii="Times New Roman" w:hAnsi="Times New Roman" w:cs="Times New Roman"/>
          <w:sz w:val="24"/>
          <w:szCs w:val="24"/>
        </w:rPr>
      </w:pPr>
      <w:r>
        <w:rPr>
          <w:rFonts w:hAnsi="Times New Roman"/>
          <w:sz w:val="24"/>
          <w:szCs w:val="24"/>
        </w:rPr>
        <w:t>Για</w:t>
      </w:r>
      <w:r>
        <w:rPr>
          <w:rFonts w:ascii="Times New Roman Bold"/>
          <w:sz w:val="24"/>
          <w:szCs w:val="24"/>
        </w:rPr>
        <w:t xml:space="preserve"> </w:t>
      </w:r>
      <w:r>
        <w:rPr>
          <w:rFonts w:hAnsi="Times New Roman"/>
          <w:sz w:val="24"/>
          <w:szCs w:val="24"/>
        </w:rPr>
        <w:t>να</w:t>
      </w:r>
      <w:r>
        <w:rPr>
          <w:rFonts w:hAnsi="Times New Roman"/>
          <w:sz w:val="24"/>
          <w:szCs w:val="24"/>
        </w:rPr>
        <w:t xml:space="preserve"> </w:t>
      </w:r>
      <w:r>
        <w:rPr>
          <w:rFonts w:hAnsi="Times New Roman"/>
          <w:sz w:val="24"/>
          <w:szCs w:val="24"/>
        </w:rPr>
        <w:t>δικάσει</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από</w:t>
      </w:r>
      <w:r>
        <w:rPr>
          <w:rFonts w:hAnsi="Times New Roman"/>
          <w:sz w:val="24"/>
          <w:szCs w:val="24"/>
        </w:rPr>
        <w:t xml:space="preserve"> </w:t>
      </w:r>
      <w:r w:rsidR="00136D0E">
        <w:rPr>
          <w:rFonts w:ascii="Times New Roman"/>
          <w:sz w:val="24"/>
          <w:szCs w:val="24"/>
        </w:rPr>
        <w:t>…</w:t>
      </w:r>
      <w:r>
        <w:rPr>
          <w:rFonts w:ascii="Times New Roman"/>
          <w:sz w:val="24"/>
          <w:szCs w:val="24"/>
        </w:rPr>
        <w:t xml:space="preserve"> (</w:t>
      </w:r>
      <w:proofErr w:type="spellStart"/>
      <w:r>
        <w:rPr>
          <w:rFonts w:hAnsi="Times New Roman"/>
          <w:sz w:val="24"/>
          <w:szCs w:val="24"/>
        </w:rPr>
        <w:t>αριθμ</w:t>
      </w:r>
      <w:proofErr w:type="spellEnd"/>
      <w:r>
        <w:rPr>
          <w:rFonts w:ascii="Times New Roman"/>
          <w:sz w:val="24"/>
          <w:szCs w:val="24"/>
        </w:rPr>
        <w:t xml:space="preserve">. </w:t>
      </w:r>
      <w:r>
        <w:rPr>
          <w:rFonts w:hAnsi="Times New Roman"/>
          <w:sz w:val="24"/>
          <w:szCs w:val="24"/>
        </w:rPr>
        <w:t>κατάθεσης</w:t>
      </w:r>
      <w:r>
        <w:rPr>
          <w:rFonts w:hAnsi="Times New Roman"/>
          <w:sz w:val="24"/>
          <w:szCs w:val="24"/>
        </w:rPr>
        <w:t xml:space="preserve"> </w:t>
      </w:r>
      <w:r w:rsidR="00136D0E">
        <w:rPr>
          <w:rFonts w:ascii="Times New Roman"/>
          <w:sz w:val="24"/>
          <w:szCs w:val="24"/>
        </w:rPr>
        <w:t>…</w:t>
      </w:r>
      <w:r>
        <w:rPr>
          <w:rFonts w:ascii="Times New Roman"/>
          <w:sz w:val="24"/>
          <w:szCs w:val="24"/>
        </w:rPr>
        <w:t xml:space="preserve">) </w:t>
      </w:r>
      <w:r>
        <w:rPr>
          <w:rFonts w:hAnsi="Times New Roman"/>
          <w:sz w:val="24"/>
          <w:szCs w:val="24"/>
        </w:rPr>
        <w:t>αίτηση</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Ελληνικού</w:t>
      </w:r>
      <w:r>
        <w:rPr>
          <w:rFonts w:hAnsi="Times New Roman"/>
          <w:sz w:val="24"/>
          <w:szCs w:val="24"/>
        </w:rPr>
        <w:t xml:space="preserve"> </w:t>
      </w:r>
      <w:r>
        <w:rPr>
          <w:rFonts w:hAnsi="Times New Roman"/>
          <w:sz w:val="24"/>
          <w:szCs w:val="24"/>
        </w:rPr>
        <w:t>Δημοσίου</w:t>
      </w:r>
      <w:r>
        <w:rPr>
          <w:rFonts w:ascii="Times New Roman"/>
          <w:sz w:val="24"/>
          <w:szCs w:val="24"/>
        </w:rPr>
        <w:t xml:space="preserve">, </w:t>
      </w:r>
      <w:r>
        <w:rPr>
          <w:rFonts w:hAnsi="Times New Roman"/>
          <w:sz w:val="24"/>
          <w:szCs w:val="24"/>
        </w:rPr>
        <w:t>που</w:t>
      </w:r>
      <w:r>
        <w:rPr>
          <w:rFonts w:hAnsi="Times New Roman"/>
          <w:sz w:val="24"/>
          <w:szCs w:val="24"/>
        </w:rPr>
        <w:t xml:space="preserve"> </w:t>
      </w:r>
      <w:r>
        <w:rPr>
          <w:rFonts w:hAnsi="Times New Roman"/>
          <w:sz w:val="24"/>
          <w:szCs w:val="24"/>
        </w:rPr>
        <w:t>εκπροσωπείται</w:t>
      </w:r>
      <w:r>
        <w:rPr>
          <w:rFonts w:hAnsi="Times New Roman"/>
          <w:sz w:val="24"/>
          <w:szCs w:val="24"/>
        </w:rPr>
        <w:t xml:space="preserve"> </w:t>
      </w:r>
      <w:r>
        <w:rPr>
          <w:rFonts w:hAnsi="Times New Roman"/>
          <w:sz w:val="24"/>
          <w:szCs w:val="24"/>
        </w:rPr>
        <w:t>νόμιμα</w:t>
      </w:r>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hAnsi="Times New Roman"/>
          <w:sz w:val="24"/>
          <w:szCs w:val="24"/>
        </w:rPr>
        <w:t>τον</w:t>
      </w:r>
      <w:r>
        <w:rPr>
          <w:rFonts w:hAnsi="Times New Roman"/>
          <w:sz w:val="24"/>
          <w:szCs w:val="24"/>
        </w:rPr>
        <w:t xml:space="preserve"> </w:t>
      </w:r>
      <w:r>
        <w:rPr>
          <w:rFonts w:hAnsi="Times New Roman"/>
          <w:sz w:val="24"/>
          <w:szCs w:val="24"/>
        </w:rPr>
        <w:t>Υπουργό</w:t>
      </w:r>
      <w:r>
        <w:rPr>
          <w:rFonts w:hAnsi="Times New Roman"/>
          <w:sz w:val="24"/>
          <w:szCs w:val="24"/>
        </w:rPr>
        <w:t xml:space="preserve"> </w:t>
      </w:r>
      <w:r>
        <w:rPr>
          <w:rFonts w:hAnsi="Times New Roman"/>
          <w:sz w:val="24"/>
          <w:szCs w:val="24"/>
        </w:rPr>
        <w:t>Οικονομικών</w:t>
      </w:r>
      <w:r>
        <w:rPr>
          <w:rFonts w:ascii="Times New Roman"/>
          <w:sz w:val="24"/>
          <w:szCs w:val="24"/>
        </w:rPr>
        <w:t xml:space="preserve">, </w:t>
      </w:r>
      <w:r>
        <w:rPr>
          <w:rFonts w:hAnsi="Times New Roman"/>
          <w:sz w:val="24"/>
          <w:szCs w:val="24"/>
        </w:rPr>
        <w:t>ο</w:t>
      </w:r>
      <w:r>
        <w:rPr>
          <w:rFonts w:hAnsi="Times New Roman"/>
          <w:sz w:val="24"/>
          <w:szCs w:val="24"/>
        </w:rPr>
        <w:t xml:space="preserve"> </w:t>
      </w:r>
      <w:r>
        <w:rPr>
          <w:rFonts w:hAnsi="Times New Roman"/>
          <w:sz w:val="24"/>
          <w:szCs w:val="24"/>
        </w:rPr>
        <w:t>οποίος</w:t>
      </w:r>
      <w:r>
        <w:rPr>
          <w:rFonts w:hAnsi="Times New Roman"/>
          <w:sz w:val="24"/>
          <w:szCs w:val="24"/>
        </w:rPr>
        <w:t xml:space="preserve"> </w:t>
      </w:r>
      <w:r>
        <w:rPr>
          <w:rFonts w:hAnsi="Times New Roman"/>
          <w:sz w:val="24"/>
          <w:szCs w:val="24"/>
        </w:rPr>
        <w:t>παραστάθηκε</w:t>
      </w:r>
      <w:r>
        <w:rPr>
          <w:rFonts w:hAnsi="Times New Roman"/>
          <w:sz w:val="24"/>
          <w:szCs w:val="24"/>
        </w:rPr>
        <w:t xml:space="preserve"> </w:t>
      </w:r>
      <w:r>
        <w:rPr>
          <w:rFonts w:hAnsi="Times New Roman"/>
          <w:sz w:val="24"/>
          <w:szCs w:val="24"/>
        </w:rPr>
        <w:t>διά</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Νομικού</w:t>
      </w:r>
      <w:r>
        <w:rPr>
          <w:rFonts w:hAnsi="Times New Roman"/>
          <w:sz w:val="24"/>
          <w:szCs w:val="24"/>
        </w:rPr>
        <w:t xml:space="preserve"> </w:t>
      </w:r>
      <w:r>
        <w:rPr>
          <w:rFonts w:hAnsi="Times New Roman"/>
          <w:sz w:val="24"/>
          <w:szCs w:val="24"/>
        </w:rPr>
        <w:t>Συμβούλου</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Κράτους</w:t>
      </w:r>
      <w:r>
        <w:rPr>
          <w:rFonts w:hAnsi="Times New Roman"/>
          <w:sz w:val="24"/>
          <w:szCs w:val="24"/>
        </w:rPr>
        <w:t xml:space="preserve"> </w:t>
      </w:r>
      <w:r>
        <w:rPr>
          <w:rFonts w:hAnsi="Times New Roman"/>
          <w:sz w:val="24"/>
          <w:szCs w:val="24"/>
        </w:rPr>
        <w:t>Νικολάου</w:t>
      </w:r>
      <w:r>
        <w:rPr>
          <w:rFonts w:hAnsi="Times New Roman"/>
          <w:sz w:val="24"/>
          <w:szCs w:val="24"/>
        </w:rPr>
        <w:t xml:space="preserve"> </w:t>
      </w:r>
      <w:proofErr w:type="spellStart"/>
      <w:r>
        <w:rPr>
          <w:rFonts w:hAnsi="Times New Roman"/>
          <w:sz w:val="24"/>
          <w:szCs w:val="24"/>
        </w:rPr>
        <w:t>Καραγιώργη</w:t>
      </w:r>
      <w:proofErr w:type="spellEnd"/>
      <w:r>
        <w:rPr>
          <w:rFonts w:ascii="Times New Roman"/>
          <w:sz w:val="24"/>
          <w:szCs w:val="24"/>
        </w:rPr>
        <w:t xml:space="preserve">, </w:t>
      </w:r>
    </w:p>
    <w:p w14:paraId="5447E4D3" w14:textId="77F862AE"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κατά του </w:t>
      </w:r>
      <w:r w:rsidR="000B2CA0">
        <w:t>….</w:t>
      </w:r>
      <w:r>
        <w:t xml:space="preserve">, κατοίκου </w:t>
      </w:r>
      <w:r w:rsidR="000B2CA0">
        <w:t>…</w:t>
      </w:r>
      <w:r>
        <w:t xml:space="preserve">, </w:t>
      </w:r>
      <w:r>
        <w:rPr>
          <w:lang w:val="en-US"/>
        </w:rPr>
        <w:t>o</w:t>
      </w:r>
      <w:r>
        <w:t xml:space="preserve"> οποίος παραστάθηκε μετά της πληρεξούσιας δικηγόρου του </w:t>
      </w:r>
      <w:r w:rsidR="000B2CA0">
        <w:t>….</w:t>
      </w:r>
      <w:r>
        <w:t xml:space="preserve"> </w:t>
      </w:r>
    </w:p>
    <w:p w14:paraId="65225C60" w14:textId="5270FC39"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Με την αίτηση αυτή ζητείται η αναίρεση της </w:t>
      </w:r>
      <w:r w:rsidR="000B2CA0">
        <w:t>…</w:t>
      </w:r>
      <w:r w:rsidR="00922783">
        <w:t xml:space="preserve"> </w:t>
      </w:r>
      <w:r>
        <w:t>απόφασης του ΙΙ Τμήματος του Ελεγκτικού Συνεδρίου.</w:t>
      </w:r>
    </w:p>
    <w:p w14:paraId="723EB407"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Κατά τη συζήτηση που ακολούθησε το Δικαστήριο άκουσε:</w:t>
      </w:r>
    </w:p>
    <w:p w14:paraId="6A8D529F"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Τον εκπρόσωπο του Ελληνικού Δημοσίου, ο οποίος ζήτησε την παραδοχή της αίτησης. </w:t>
      </w:r>
    </w:p>
    <w:p w14:paraId="4AA7951F"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Την πληρεξούσια δικηγόρο του </w:t>
      </w:r>
      <w:proofErr w:type="spellStart"/>
      <w:r>
        <w:t>αναιρεσίβλητου</w:t>
      </w:r>
      <w:proofErr w:type="spellEnd"/>
      <w:r>
        <w:t>, η οποία ζήτησε την απόρριψή της. Και</w:t>
      </w:r>
    </w:p>
    <w:p w14:paraId="1A10ADAA"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lastRenderedPageBreak/>
        <w:t>Τον Επίτροπο της Επικρατείας του Ελεγκτικού Συνεδρίου, ο οποίος  ανέπτυξε την από 8.1.2020  έγγραφη γνώμη του και πρότεινε  την απόρριψη της αίτησης.</w:t>
      </w:r>
    </w:p>
    <w:p w14:paraId="0CE31FB6"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Μετά τη δημόσια συνεδρίαση το Δικαστήριο συνήλθε σε διάσκεψη, με παρόντες τους Δικαστές που έλαβαν μέρος στη συζήτηση της υπόθεσης, εκτός από την Αντιπρόεδρο Άννα Λιγωμένου και τους Συμβούλους Γεώργιο </w:t>
      </w:r>
      <w:proofErr w:type="spellStart"/>
      <w:r>
        <w:t>Βοΐλη</w:t>
      </w:r>
      <w:proofErr w:type="spellEnd"/>
      <w:r>
        <w:t xml:space="preserve">, Σταμάτιο Πουλή και Στυλιανό </w:t>
      </w:r>
      <w:proofErr w:type="spellStart"/>
      <w:r>
        <w:t>Λεντιδάκη</w:t>
      </w:r>
      <w:proofErr w:type="spellEnd"/>
      <w:r>
        <w:t xml:space="preserve"> που είχαν κώλυμα (άρθρα 11 παρ. 2 του Κώδικα Νόμων για το Ελεγκτικό Συνέδριο, που κυρώθηκε με το άρθρο πρώτο του ν. 4129/2013 και 78 παρ. 2 του </w:t>
      </w:r>
      <w:proofErr w:type="spellStart"/>
      <w:r>
        <w:t>π.δ</w:t>
      </w:r>
      <w:proofErr w:type="spellEnd"/>
      <w:r>
        <w:t>/τος 1225/1981).</w:t>
      </w:r>
    </w:p>
    <w:p w14:paraId="00445181"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center"/>
      </w:pPr>
    </w:p>
    <w:p w14:paraId="57F760CF"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Άκουσε την εισήγηση της Συμβούλου Βασιλικής  Σοφιανού και αφού μελέτησε τα σχετικά έγγραφα  </w:t>
      </w:r>
    </w:p>
    <w:p w14:paraId="4849BFB7"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center"/>
      </w:pPr>
    </w:p>
    <w:p w14:paraId="504CA187" w14:textId="77777777" w:rsidR="00054794" w:rsidRPr="00A72F18" w:rsidRDefault="00054794">
      <w:pPr>
        <w:pBdr>
          <w:top w:val="none" w:sz="0" w:space="0" w:color="auto"/>
          <w:left w:val="none" w:sz="0" w:space="0" w:color="auto"/>
          <w:bottom w:val="none" w:sz="0" w:space="0" w:color="auto"/>
          <w:right w:val="none" w:sz="0" w:space="0" w:color="auto"/>
          <w:bar w:val="none" w:sz="0" w:color="auto"/>
        </w:pBdr>
        <w:jc w:val="center"/>
        <w:rPr>
          <w:rFonts w:ascii="Times New Roman Bold" w:hAnsi="Times New Roman Bold" w:cs="Times New Roman Bold"/>
          <w:b/>
        </w:rPr>
      </w:pPr>
      <w:r w:rsidRPr="00A72F18">
        <w:rPr>
          <w:rFonts w:eastAsia="Times New Roman" w:hAnsi="Times New Roman Bold"/>
          <w:b/>
        </w:rPr>
        <w:t>Σκέφθηκε</w:t>
      </w:r>
      <w:r w:rsidRPr="00A72F18">
        <w:rPr>
          <w:rFonts w:eastAsia="Times New Roman" w:hAnsi="Times New Roman Bold"/>
          <w:b/>
        </w:rPr>
        <w:t xml:space="preserve"> </w:t>
      </w:r>
      <w:r w:rsidRPr="00A72F18">
        <w:rPr>
          <w:rFonts w:eastAsia="Times New Roman" w:hAnsi="Times New Roman Bold"/>
          <w:b/>
        </w:rPr>
        <w:t>σύμφωνα</w:t>
      </w:r>
      <w:r w:rsidRPr="00A72F18">
        <w:rPr>
          <w:rFonts w:eastAsia="Times New Roman" w:hAnsi="Times New Roman Bold"/>
          <w:b/>
        </w:rPr>
        <w:t xml:space="preserve"> </w:t>
      </w:r>
      <w:r w:rsidRPr="00A72F18">
        <w:rPr>
          <w:rFonts w:eastAsia="Times New Roman" w:hAnsi="Times New Roman Bold"/>
          <w:b/>
        </w:rPr>
        <w:t>με</w:t>
      </w:r>
      <w:r w:rsidRPr="00A72F18">
        <w:rPr>
          <w:rFonts w:eastAsia="Times New Roman" w:hAnsi="Times New Roman Bold"/>
          <w:b/>
        </w:rPr>
        <w:t xml:space="preserve"> </w:t>
      </w:r>
      <w:r w:rsidRPr="00A72F18">
        <w:rPr>
          <w:rFonts w:eastAsia="Times New Roman" w:hAnsi="Times New Roman Bold"/>
          <w:b/>
        </w:rPr>
        <w:t>τον</w:t>
      </w:r>
      <w:r w:rsidRPr="00A72F18">
        <w:rPr>
          <w:rFonts w:eastAsia="Times New Roman" w:hAnsi="Times New Roman Bold"/>
          <w:b/>
        </w:rPr>
        <w:t xml:space="preserve"> </w:t>
      </w:r>
      <w:r w:rsidRPr="00A72F18">
        <w:rPr>
          <w:rFonts w:eastAsia="Times New Roman" w:hAnsi="Times New Roman Bold"/>
          <w:b/>
        </w:rPr>
        <w:t>νόμο</w:t>
      </w:r>
    </w:p>
    <w:p w14:paraId="26DD8DEA"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center"/>
        <w:rPr>
          <w:rFonts w:ascii="Times New Roman Bold" w:hAnsi="Times New Roman Bold" w:cs="Times New Roman Bold"/>
        </w:rPr>
      </w:pPr>
    </w:p>
    <w:p w14:paraId="1C9A03A1"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r w:rsidRPr="0058001A">
        <w:rPr>
          <w:rFonts w:ascii="Times New Roman Bold"/>
          <w:b/>
        </w:rPr>
        <w:t>1.</w:t>
      </w:r>
      <w:r>
        <w:rPr>
          <w:rFonts w:ascii="Times New Roman Bold"/>
        </w:rPr>
        <w:t xml:space="preserve">  </w:t>
      </w:r>
      <w:r>
        <w:rPr>
          <w:rFonts w:hAnsi="Times New Roman"/>
        </w:rPr>
        <w:t xml:space="preserve">Για την άσκηση της κρινόμενης αίτησης δεν απαιτείται η καταβολή </w:t>
      </w:r>
      <w:proofErr w:type="spellStart"/>
      <w:r>
        <w:rPr>
          <w:rFonts w:hAnsi="Times New Roman"/>
        </w:rPr>
        <w:t>παραβόλου</w:t>
      </w:r>
      <w:proofErr w:type="spellEnd"/>
      <w:r>
        <w:rPr>
          <w:rFonts w:hAnsi="Times New Roman"/>
        </w:rPr>
        <w:t xml:space="preserve"> </w:t>
      </w:r>
      <w:r>
        <w:t>(</w:t>
      </w:r>
      <w:r>
        <w:rPr>
          <w:rFonts w:hAnsi="Times New Roman"/>
        </w:rPr>
        <w:t xml:space="preserve">άρθρα </w:t>
      </w:r>
      <w:r>
        <w:t xml:space="preserve">61 </w:t>
      </w:r>
      <w:r>
        <w:rPr>
          <w:rFonts w:hAnsi="Times New Roman"/>
        </w:rPr>
        <w:t>παρ</w:t>
      </w:r>
      <w:r>
        <w:t xml:space="preserve">. 1 </w:t>
      </w:r>
      <w:r>
        <w:rPr>
          <w:rFonts w:hAnsi="Times New Roman"/>
        </w:rPr>
        <w:t xml:space="preserve">και </w:t>
      </w:r>
      <w:r>
        <w:t xml:space="preserve">117 </w:t>
      </w:r>
      <w:r>
        <w:rPr>
          <w:rFonts w:hAnsi="Times New Roman"/>
        </w:rPr>
        <w:t xml:space="preserve">του </w:t>
      </w:r>
      <w:proofErr w:type="spellStart"/>
      <w:r>
        <w:rPr>
          <w:rFonts w:hAnsi="Times New Roman"/>
        </w:rPr>
        <w:t>π</w:t>
      </w:r>
      <w:r>
        <w:t>.</w:t>
      </w:r>
      <w:r>
        <w:rPr>
          <w:rFonts w:hAnsi="Times New Roman"/>
        </w:rPr>
        <w:t>δ</w:t>
      </w:r>
      <w:proofErr w:type="spellEnd"/>
      <w:r>
        <w:t>/</w:t>
      </w:r>
      <w:r>
        <w:rPr>
          <w:rFonts w:hAnsi="Times New Roman"/>
        </w:rPr>
        <w:t xml:space="preserve">τος </w:t>
      </w:r>
      <w:r>
        <w:t xml:space="preserve">1225/1981, </w:t>
      </w:r>
      <w:r>
        <w:rPr>
          <w:rFonts w:hAnsi="Times New Roman"/>
        </w:rPr>
        <w:t>φ</w:t>
      </w:r>
      <w:r>
        <w:t xml:space="preserve">. 304 </w:t>
      </w:r>
      <w:r>
        <w:rPr>
          <w:rFonts w:hAnsi="Times New Roman"/>
        </w:rPr>
        <w:t>Α΄</w:t>
      </w:r>
      <w:r>
        <w:t xml:space="preserve">, </w:t>
      </w:r>
      <w:r>
        <w:rPr>
          <w:rFonts w:hAnsi="Times New Roman"/>
        </w:rPr>
        <w:t xml:space="preserve">και </w:t>
      </w:r>
      <w:r>
        <w:t xml:space="preserve">73 </w:t>
      </w:r>
      <w:r>
        <w:rPr>
          <w:rFonts w:hAnsi="Times New Roman"/>
        </w:rPr>
        <w:t>παρ</w:t>
      </w:r>
      <w:r>
        <w:t xml:space="preserve">. 1 </w:t>
      </w:r>
      <w:r>
        <w:rPr>
          <w:rFonts w:hAnsi="Times New Roman"/>
        </w:rPr>
        <w:t>του</w:t>
      </w:r>
      <w:r>
        <w:t xml:space="preserve">, </w:t>
      </w:r>
      <w:proofErr w:type="spellStart"/>
      <w:r>
        <w:rPr>
          <w:rFonts w:hAnsi="Times New Roman"/>
        </w:rPr>
        <w:t>κυρωθέντος</w:t>
      </w:r>
      <w:proofErr w:type="spellEnd"/>
      <w:r>
        <w:rPr>
          <w:rFonts w:hAnsi="Times New Roman"/>
        </w:rPr>
        <w:t xml:space="preserve"> με το άρθρο πρώτο του ν</w:t>
      </w:r>
      <w:r>
        <w:t xml:space="preserve">. 4129/2013, </w:t>
      </w:r>
      <w:r>
        <w:rPr>
          <w:rFonts w:hAnsi="Times New Roman"/>
        </w:rPr>
        <w:t>φ</w:t>
      </w:r>
      <w:r>
        <w:t xml:space="preserve">. 52 </w:t>
      </w:r>
      <w:r>
        <w:rPr>
          <w:rFonts w:hAnsi="Times New Roman"/>
        </w:rPr>
        <w:t>Α΄</w:t>
      </w:r>
      <w:r>
        <w:t xml:space="preserve">, </w:t>
      </w:r>
      <w:r>
        <w:rPr>
          <w:rFonts w:hAnsi="Times New Roman"/>
        </w:rPr>
        <w:t>Κώδικα Νόμων για το Ελεγκτικό Συνέδριο</w:t>
      </w:r>
      <w:r>
        <w:t xml:space="preserve">). </w:t>
      </w:r>
    </w:p>
    <w:p w14:paraId="5B8A051D"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p>
    <w:p w14:paraId="58F30A44" w14:textId="7ADF2128"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r w:rsidRPr="0058001A">
        <w:rPr>
          <w:rFonts w:ascii="Times New Roman Bold"/>
          <w:b/>
        </w:rPr>
        <w:t>2.</w:t>
      </w:r>
      <w:r>
        <w:rPr>
          <w:rFonts w:hAnsi="Times New Roman"/>
        </w:rPr>
        <w:t xml:space="preserve">  Με την υπό κρίση αίτηση</w:t>
      </w:r>
      <w:r>
        <w:t xml:space="preserve">, </w:t>
      </w:r>
      <w:r>
        <w:rPr>
          <w:rFonts w:hAnsi="Times New Roman"/>
        </w:rPr>
        <w:t xml:space="preserve">όπως αναπτύσσεται με το από </w:t>
      </w:r>
      <w:r w:rsidR="000B2CA0">
        <w:t>…</w:t>
      </w:r>
      <w:r>
        <w:t xml:space="preserve"> </w:t>
      </w:r>
      <w:r>
        <w:rPr>
          <w:rFonts w:hAnsi="Times New Roman"/>
        </w:rPr>
        <w:t>νομίμως κατατεθέν υπόμνημα</w:t>
      </w:r>
      <w:r>
        <w:t xml:space="preserve">, </w:t>
      </w:r>
      <w:r>
        <w:rPr>
          <w:rFonts w:hAnsi="Times New Roman"/>
        </w:rPr>
        <w:t xml:space="preserve">ζητείται η αναίρεση της </w:t>
      </w:r>
      <w:r w:rsidR="000B2CA0">
        <w:t>…</w:t>
      </w:r>
      <w:r w:rsidR="0093355B">
        <w:t xml:space="preserve"> </w:t>
      </w:r>
      <w:r>
        <w:rPr>
          <w:rFonts w:hAnsi="Times New Roman"/>
        </w:rPr>
        <w:t>οριστικής απόφασης του ΙΙ Τμήματος του Ελεγκτικού Συνεδρίου</w:t>
      </w:r>
      <w:r>
        <w:t xml:space="preserve">. </w:t>
      </w:r>
      <w:r>
        <w:rPr>
          <w:rFonts w:hAnsi="Times New Roman"/>
        </w:rPr>
        <w:t xml:space="preserve">Με την απόφαση αυτή κρίθηκε ότι οι διατάξεις των άρθρων </w:t>
      </w:r>
      <w:r>
        <w:t xml:space="preserve">38 </w:t>
      </w:r>
      <w:r>
        <w:rPr>
          <w:rFonts w:hAnsi="Times New Roman"/>
        </w:rPr>
        <w:t>του ν</w:t>
      </w:r>
      <w:r>
        <w:t xml:space="preserve">. 3863/2010 </w:t>
      </w:r>
      <w:r>
        <w:rPr>
          <w:rFonts w:hAnsi="Times New Roman"/>
        </w:rPr>
        <w:t xml:space="preserve">και </w:t>
      </w:r>
      <w:r>
        <w:t xml:space="preserve">11 </w:t>
      </w:r>
      <w:r>
        <w:rPr>
          <w:rFonts w:hAnsi="Times New Roman"/>
        </w:rPr>
        <w:t>του ν</w:t>
      </w:r>
      <w:r>
        <w:t xml:space="preserve">. 3865/2010, </w:t>
      </w:r>
      <w:r>
        <w:rPr>
          <w:rFonts w:hAnsi="Times New Roman"/>
        </w:rPr>
        <w:t xml:space="preserve">όπως τροποποιήθηκαν με τις διατάξεις των άρθρων </w:t>
      </w:r>
      <w:r>
        <w:t xml:space="preserve">44 </w:t>
      </w:r>
      <w:r>
        <w:rPr>
          <w:rFonts w:hAnsi="Times New Roman"/>
        </w:rPr>
        <w:t>παρ</w:t>
      </w:r>
      <w:r>
        <w:t xml:space="preserve">. 10 </w:t>
      </w:r>
      <w:r>
        <w:rPr>
          <w:rFonts w:hAnsi="Times New Roman"/>
        </w:rPr>
        <w:t>του ν</w:t>
      </w:r>
      <w:r>
        <w:t xml:space="preserve">. 3986/2011 </w:t>
      </w:r>
      <w:r>
        <w:rPr>
          <w:rFonts w:hAnsi="Times New Roman"/>
        </w:rPr>
        <w:t xml:space="preserve">και </w:t>
      </w:r>
      <w:r>
        <w:t xml:space="preserve">2 </w:t>
      </w:r>
      <w:r>
        <w:rPr>
          <w:rFonts w:hAnsi="Times New Roman"/>
        </w:rPr>
        <w:t>παρ</w:t>
      </w:r>
      <w:r>
        <w:t xml:space="preserve">. 13 </w:t>
      </w:r>
      <w:r>
        <w:rPr>
          <w:rFonts w:hAnsi="Times New Roman"/>
        </w:rPr>
        <w:t>του ν</w:t>
      </w:r>
      <w:r>
        <w:t xml:space="preserve">. 4002/2011, </w:t>
      </w:r>
      <w:r>
        <w:rPr>
          <w:rFonts w:hAnsi="Times New Roman"/>
        </w:rPr>
        <w:t xml:space="preserve">κατά το μέρος που προβλέπουν την επιβάρυνση με την Εισφορά Αλληλεγγύης Συνταξιούχων </w:t>
      </w:r>
      <w:r>
        <w:t>(</w:t>
      </w:r>
      <w:r>
        <w:rPr>
          <w:rFonts w:hAnsi="Times New Roman"/>
        </w:rPr>
        <w:t>ΕΑΣ</w:t>
      </w:r>
      <w:r>
        <w:t xml:space="preserve">) </w:t>
      </w:r>
      <w:r>
        <w:rPr>
          <w:rFonts w:hAnsi="Times New Roman"/>
        </w:rPr>
        <w:t>των συντάξεων του Δημοσίου</w:t>
      </w:r>
      <w:r>
        <w:t xml:space="preserve">, </w:t>
      </w:r>
      <w:r>
        <w:rPr>
          <w:rFonts w:hAnsi="Times New Roman"/>
        </w:rPr>
        <w:t xml:space="preserve">είναι αντίθετες προς τις ρυθμίσεις των άρθρων </w:t>
      </w:r>
      <w:r>
        <w:t xml:space="preserve">4 </w:t>
      </w:r>
      <w:r>
        <w:rPr>
          <w:rFonts w:hAnsi="Times New Roman"/>
        </w:rPr>
        <w:t>παρ</w:t>
      </w:r>
      <w:r>
        <w:t xml:space="preserve">. 1 </w:t>
      </w:r>
      <w:r>
        <w:rPr>
          <w:rFonts w:hAnsi="Times New Roman"/>
        </w:rPr>
        <w:t xml:space="preserve">και </w:t>
      </w:r>
      <w:r>
        <w:t xml:space="preserve">5, 22 </w:t>
      </w:r>
      <w:r>
        <w:rPr>
          <w:rFonts w:hAnsi="Times New Roman"/>
        </w:rPr>
        <w:t>παρ</w:t>
      </w:r>
      <w:r>
        <w:t xml:space="preserve">. 5 </w:t>
      </w:r>
      <w:r>
        <w:rPr>
          <w:rFonts w:hAnsi="Times New Roman"/>
        </w:rPr>
        <w:t xml:space="preserve">και </w:t>
      </w:r>
      <w:r>
        <w:t xml:space="preserve">25 </w:t>
      </w:r>
      <w:r>
        <w:rPr>
          <w:rFonts w:hAnsi="Times New Roman"/>
        </w:rPr>
        <w:t>παρ</w:t>
      </w:r>
      <w:r>
        <w:t xml:space="preserve">. 1 </w:t>
      </w:r>
      <w:r>
        <w:rPr>
          <w:rFonts w:hAnsi="Times New Roman"/>
        </w:rPr>
        <w:t xml:space="preserve">και </w:t>
      </w:r>
      <w:r>
        <w:t xml:space="preserve">4 </w:t>
      </w:r>
      <w:r>
        <w:rPr>
          <w:rFonts w:hAnsi="Times New Roman"/>
        </w:rPr>
        <w:t>του Συντάγματος και τις από αυτά απορρέουσες συνταγματικές αρχές και είναι</w:t>
      </w:r>
      <w:r>
        <w:t xml:space="preserve">, </w:t>
      </w:r>
      <w:r>
        <w:rPr>
          <w:rFonts w:hAnsi="Times New Roman"/>
        </w:rPr>
        <w:t>ως εκ τούτου</w:t>
      </w:r>
      <w:r>
        <w:t xml:space="preserve">, </w:t>
      </w:r>
      <w:r>
        <w:rPr>
          <w:rFonts w:hAnsi="Times New Roman"/>
        </w:rPr>
        <w:t>ανίσχυρες</w:t>
      </w:r>
      <w:r>
        <w:t xml:space="preserve">. </w:t>
      </w:r>
      <w:r>
        <w:rPr>
          <w:rFonts w:hAnsi="Times New Roman"/>
        </w:rPr>
        <w:t>Με βάση δε τις ανωτέρω νομικές παραδοχές</w:t>
      </w:r>
      <w:r>
        <w:t xml:space="preserve">, </w:t>
      </w:r>
      <w:r>
        <w:rPr>
          <w:rFonts w:hAnsi="Times New Roman"/>
        </w:rPr>
        <w:t xml:space="preserve">έγινε δεκτή εν μέρει η αγωγή του ήδη </w:t>
      </w:r>
      <w:proofErr w:type="spellStart"/>
      <w:r>
        <w:rPr>
          <w:rFonts w:hAnsi="Times New Roman"/>
        </w:rPr>
        <w:t>αναιρεσίβλητου</w:t>
      </w:r>
      <w:proofErr w:type="spellEnd"/>
      <w:r>
        <w:t xml:space="preserve">, </w:t>
      </w:r>
      <w:r>
        <w:rPr>
          <w:rFonts w:hAnsi="Times New Roman"/>
        </w:rPr>
        <w:t>πολιτικού συνταξιούχου</w:t>
      </w:r>
      <w:r>
        <w:t xml:space="preserve">, </w:t>
      </w:r>
      <w:r>
        <w:rPr>
          <w:rFonts w:hAnsi="Times New Roman"/>
        </w:rPr>
        <w:t xml:space="preserve">πρώην δικαστικού λειτουργού </w:t>
      </w:r>
      <w:r>
        <w:t>(</w:t>
      </w:r>
      <w:r w:rsidR="0093355B">
        <w:rPr>
          <w:rFonts w:hAnsi="Times New Roman"/>
        </w:rPr>
        <w:t>…</w:t>
      </w:r>
      <w:r>
        <w:t xml:space="preserve">), </w:t>
      </w:r>
      <w:r>
        <w:rPr>
          <w:rFonts w:hAnsi="Times New Roman"/>
        </w:rPr>
        <w:t>και αναγνωρίστηκε η υποχρέωση του Ελληνικού Δημοσίου να καταβάλει σε αυτόν</w:t>
      </w:r>
      <w:r>
        <w:t xml:space="preserve">, </w:t>
      </w:r>
      <w:proofErr w:type="spellStart"/>
      <w:r>
        <w:rPr>
          <w:rFonts w:hAnsi="Times New Roman"/>
        </w:rPr>
        <w:t>νομιμοτόκως</w:t>
      </w:r>
      <w:proofErr w:type="spellEnd"/>
      <w:r>
        <w:rPr>
          <w:rFonts w:hAnsi="Times New Roman"/>
        </w:rPr>
        <w:t xml:space="preserve"> από την επίδοση της αγωγής</w:t>
      </w:r>
      <w:r>
        <w:t xml:space="preserve">, </w:t>
      </w:r>
      <w:r>
        <w:rPr>
          <w:rFonts w:hAnsi="Times New Roman"/>
        </w:rPr>
        <w:t>ως αποζημίωση</w:t>
      </w:r>
      <w:r>
        <w:t xml:space="preserve">, </w:t>
      </w:r>
      <w:r>
        <w:rPr>
          <w:rFonts w:hAnsi="Times New Roman"/>
        </w:rPr>
        <w:t xml:space="preserve">κατά το άρθρο </w:t>
      </w:r>
      <w:r>
        <w:t xml:space="preserve">105 </w:t>
      </w:r>
      <w:r>
        <w:rPr>
          <w:rFonts w:hAnsi="Times New Roman"/>
        </w:rPr>
        <w:t xml:space="preserve">του </w:t>
      </w:r>
      <w:proofErr w:type="spellStart"/>
      <w:r>
        <w:rPr>
          <w:rFonts w:hAnsi="Times New Roman"/>
        </w:rPr>
        <w:t>ΕισΝΑΚ</w:t>
      </w:r>
      <w:proofErr w:type="spellEnd"/>
      <w:r>
        <w:t xml:space="preserve">, </w:t>
      </w:r>
      <w:r>
        <w:rPr>
          <w:rFonts w:hAnsi="Times New Roman"/>
        </w:rPr>
        <w:t xml:space="preserve">το ποσό των </w:t>
      </w:r>
      <w:r>
        <w:t xml:space="preserve">42.316,47 </w:t>
      </w:r>
      <w:r>
        <w:rPr>
          <w:rFonts w:hAnsi="Times New Roman"/>
        </w:rPr>
        <w:t xml:space="preserve">ευρώ που είχε παρανόμως </w:t>
      </w:r>
      <w:proofErr w:type="spellStart"/>
      <w:r>
        <w:rPr>
          <w:rFonts w:hAnsi="Times New Roman"/>
        </w:rPr>
        <w:t>παρακρατηθεί</w:t>
      </w:r>
      <w:proofErr w:type="spellEnd"/>
      <w:r>
        <w:rPr>
          <w:rFonts w:hAnsi="Times New Roman"/>
        </w:rPr>
        <w:t xml:space="preserve"> από τη σύνταξή του</w:t>
      </w:r>
      <w:r>
        <w:t xml:space="preserve">, </w:t>
      </w:r>
      <w:r>
        <w:rPr>
          <w:rFonts w:hAnsi="Times New Roman"/>
        </w:rPr>
        <w:t>κατ’ εφαρμογή των ανωτέρω διατάξεων</w:t>
      </w:r>
      <w:r>
        <w:t xml:space="preserve">, </w:t>
      </w:r>
      <w:r>
        <w:rPr>
          <w:rFonts w:hAnsi="Times New Roman"/>
        </w:rPr>
        <w:t xml:space="preserve">κατά το χρονικό διάστημα από </w:t>
      </w:r>
      <w:r>
        <w:t xml:space="preserve">1.7.2011 </w:t>
      </w:r>
      <w:r>
        <w:rPr>
          <w:rFonts w:hAnsi="Times New Roman"/>
        </w:rPr>
        <w:t xml:space="preserve">έως </w:t>
      </w:r>
      <w:r>
        <w:t xml:space="preserve">30.9.2015. </w:t>
      </w:r>
    </w:p>
    <w:p w14:paraId="7EDDBFA5"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58001A">
        <w:rPr>
          <w:rFonts w:ascii="Times New Roman Bold" w:eastAsia="Times New Roman"/>
          <w:b/>
        </w:rPr>
        <w:t>3.</w:t>
      </w:r>
      <w:r>
        <w:t xml:space="preserve">  Η αίτηση αυτή έχει ασκηθεί εμπρόθεσμα και νομότυπα. Επομένως, είναι τυπικά δεκτή και πρέπει να ερευνηθεί περαιτέρω ως προς τη βασιμότητα των λόγων της.</w:t>
      </w:r>
    </w:p>
    <w:p w14:paraId="1C0E2131"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651C1F34" w14:textId="2FEC2E14"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58001A">
        <w:rPr>
          <w:rFonts w:ascii="Times New Roman Bold" w:eastAsia="Times New Roman"/>
          <w:b/>
        </w:rPr>
        <w:t>4.</w:t>
      </w:r>
      <w:r>
        <w:t xml:space="preserve">  Επί των προβαλλομένων με την αίτηση αναίρεσης λόγων υπεβλήθη νομίμως το  από  </w:t>
      </w:r>
      <w:r w:rsidR="00927996">
        <w:t>…</w:t>
      </w:r>
      <w:r>
        <w:t xml:space="preserve">  υπόμνημα του </w:t>
      </w:r>
      <w:proofErr w:type="spellStart"/>
      <w:r>
        <w:t>αναιρεσίβλητου</w:t>
      </w:r>
      <w:proofErr w:type="spellEnd"/>
      <w:r>
        <w:t>.</w:t>
      </w:r>
    </w:p>
    <w:p w14:paraId="02E5F5E5"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4B170A2A" w14:textId="179B094F"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58001A">
        <w:rPr>
          <w:rFonts w:ascii="Times New Roman Bold" w:eastAsia="Times New Roman"/>
          <w:b/>
        </w:rPr>
        <w:t>5.</w:t>
      </w:r>
      <w:r>
        <w:rPr>
          <w:rFonts w:ascii="Times New Roman Bold" w:eastAsia="Times New Roman"/>
        </w:rPr>
        <w:t xml:space="preserve"> </w:t>
      </w:r>
      <w:r>
        <w:t xml:space="preserve">Με τον πρώτο λόγο αναίρεσης προβάλλεται ότι κατά παράβαση ουσιώδους δικονομικού τύπου και δη κατά παράβαση της διάταξης του άρθρου 108Α παρ. 1 </w:t>
      </w:r>
      <w:proofErr w:type="spellStart"/>
      <w:r>
        <w:t>εδ</w:t>
      </w:r>
      <w:proofErr w:type="spellEnd"/>
      <w:r>
        <w:t xml:space="preserve">. β΄ και 2 του </w:t>
      </w:r>
      <w:proofErr w:type="spellStart"/>
      <w:r>
        <w:t>π.δ</w:t>
      </w:r>
      <w:proofErr w:type="spellEnd"/>
      <w:r>
        <w:t xml:space="preserve">/τος 1225/1981, το Τμήμα δεν ανέστειλε την εκδίκαση της από </w:t>
      </w:r>
      <w:r w:rsidR="00613A0D">
        <w:t>…</w:t>
      </w:r>
      <w:r>
        <w:t xml:space="preserve"> αγωγής του </w:t>
      </w:r>
      <w:proofErr w:type="spellStart"/>
      <w:r>
        <w:t>αναιρεσιβλήτου</w:t>
      </w:r>
      <w:proofErr w:type="spellEnd"/>
      <w:r>
        <w:t xml:space="preserve">, ως εκ του με την 278/2019 απόφαση του </w:t>
      </w:r>
      <w:r>
        <w:rPr>
          <w:lang w:val="en-US"/>
        </w:rPr>
        <w:t>III</w:t>
      </w:r>
      <w:r>
        <w:t xml:space="preserve"> Τμήματος του Ελεγκτικού Συνεδρίου είχε υποβληθεί και εκκρεμούσε ενώπιον της Ολομέλειας του Δικαστηρίου προδικαστικό ερώτημα επί </w:t>
      </w:r>
      <w:proofErr w:type="spellStart"/>
      <w:r>
        <w:t>ομοίου</w:t>
      </w:r>
      <w:proofErr w:type="spellEnd"/>
      <w:r>
        <w:t xml:space="preserve"> νομικού ζητήματος  με το εγειρόμενο στην επίδικη υπόθεση. Ειδικότερα, το </w:t>
      </w:r>
      <w:proofErr w:type="spellStart"/>
      <w:r>
        <w:t>αναιρεσείον</w:t>
      </w:r>
      <w:proofErr w:type="spellEnd"/>
      <w:r>
        <w:t xml:space="preserve"> προβάλλει ότι με την ως άνω παραπεμπτική απόφαση είχε υποβληθεί στην Ολομέλεια προδικαστικό ερώτημα σχετικά με το αν μετά τη θέση σε ισχύ των διατάξεων του ν. 4387/2016 και την ένταξη των στρατιωτικών συνταξιούχων στον Ενιαίο Φορέα Κοινωνικής Ασφάλισης (ΕΦΚΑ), εξακολουθούν να αντίκεινται στο Σύνταγμα οι ρυθμίσεις των άρθρων 38 του ν. 3863/2010 και 11 του ν. 3865/2010, όπως τροποποιήθηκαν και ισχύουν, με τις οποίες επιβλήθηκε Εισφορά Αλληλεγγύης Συνταξιούχων (ΕΑΣ) στις συντάξεις του Δημοσίου,</w:t>
      </w:r>
      <w:r>
        <w:rPr>
          <w:i/>
          <w:iCs/>
        </w:rPr>
        <w:t xml:space="preserve"> </w:t>
      </w:r>
      <w:r>
        <w:t xml:space="preserve">σύμφωνα με τα </w:t>
      </w:r>
      <w:proofErr w:type="spellStart"/>
      <w:r>
        <w:t>κριθέντα</w:t>
      </w:r>
      <w:proofErr w:type="spellEnd"/>
      <w:r>
        <w:rPr>
          <w:i/>
          <w:iCs/>
        </w:rPr>
        <w:t xml:space="preserve"> </w:t>
      </w:r>
      <w:r>
        <w:t xml:space="preserve">με τη 244/2017 απόφαση της Ολομέλειας του Δικαστηρίου, ως εκ της μεταβολής των νομοθετικών δεδομένων επί των οποίων θεμελιώνεται η ως άνω απόφαση της Ολομέλειας. </w:t>
      </w:r>
    </w:p>
    <w:p w14:paraId="4DEDBB09"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342D2794"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r w:rsidRPr="0058001A">
        <w:rPr>
          <w:rFonts w:ascii="Times New Roman Bold" w:eastAsia="Times New Roman"/>
          <w:b/>
        </w:rPr>
        <w:t>6.</w:t>
      </w:r>
      <w:r>
        <w:t xml:space="preserve"> Μετά τη σύσταση του Ενιαίου Φορέα Κοινωνικής Ασφάλισης με τον ν. 4387/2016 και την υπαγωγή των υπαλλήλων και συνταξιούχων του Δημοσίου σε αυτόν, το ΙΙΙ Τμήμα, κατά την εκδίκαση αγωγής στρατιωτικών συνταξιούχων του Δημοσίου, με την οποία ζητούσαν να αναγνωριστεί η υποχρέωση του Ελληνικού Δημοσίου να τους καταβάλει, </w:t>
      </w:r>
      <w:proofErr w:type="spellStart"/>
      <w:r>
        <w:t>νομιμοτόκως</w:t>
      </w:r>
      <w:proofErr w:type="spellEnd"/>
      <w:r>
        <w:t xml:space="preserve"> από την επίδοση της αγωγής, ως αποζημίωση, κατ’ άρθρα 105 και 106 του </w:t>
      </w:r>
      <w:proofErr w:type="spellStart"/>
      <w:r>
        <w:t>ΕισΝΑΚ</w:t>
      </w:r>
      <w:proofErr w:type="spellEnd"/>
      <w:r>
        <w:t xml:space="preserve">, τα ποσά που προσδιορίζονται ειδικότερα με την αγωγή για τον καθένα από αυτούς, προς αποκατάσταση της ζημίας την οποία υπέστησαν από την παρακράτηση της εισφοράς αλληλεγγύης συνταξιούχων από τη σύνταξή τους, κατά το χρονικό διάστημα από 24.8.2012 έως 29.11.2017, με την 278/2019 απόφασή του, παρέπεμψε στην Ολομέλεια του Δικαστηρίου, κατά τα ειδικώς οριζόμενα στη σκέψη 34 αυτής, τα ακόλουθα προδικαστικά ερωτήματα: </w:t>
      </w:r>
      <w:r>
        <w:rPr>
          <w:lang w:val="fr-FR"/>
        </w:rPr>
        <w:t>«</w:t>
      </w:r>
      <w:r>
        <w:t xml:space="preserve">[Σ]την υπό κρίση υπόθεση ανακύπτει το ζήτημα γενικότερης σημασίας, ήτοι της συμβατότητας με το Σύνταγμα της υπαγωγής, με το άρθρο 4 του ν. 4387/2016, των στρατιωτικών υπαλλήλων και συνταξιούχων στο ενιαίο σύστημα κοινωνικής ασφάλισης του ν. 4387/2016, με τις  διατάξεις  των άρθρων 45, 23 παρ. 2 και 29 παρ. 3 του Συντάγματος καθώς και εκείνες των άρθρων 73 παρ. 2 και 3,  78 παρ. 4 και  80 του Συντάγματος και, τέλος των άρθρων 4 παρ. 1 και 25 παρ. 1 του Συντάγματος. Επιπλέον, ανακύπτει το ζήτημα ορθής εφαρμογής από το Τμήμα των </w:t>
      </w:r>
      <w:proofErr w:type="spellStart"/>
      <w:r>
        <w:t>κριθέντων</w:t>
      </w:r>
      <w:proofErr w:type="spellEnd"/>
      <w:r>
        <w:t xml:space="preserve"> με την </w:t>
      </w:r>
      <w:proofErr w:type="spellStart"/>
      <w:r>
        <w:lastRenderedPageBreak/>
        <w:t>ΕλΣ</w:t>
      </w:r>
      <w:proofErr w:type="spellEnd"/>
      <w:r>
        <w:t xml:space="preserve"> </w:t>
      </w:r>
      <w:proofErr w:type="spellStart"/>
      <w:r>
        <w:t>Ολ</w:t>
      </w:r>
      <w:proofErr w:type="spellEnd"/>
      <w:r>
        <w:t>. 244/2017 που αφορά ευρύτερη κατηγορία προσώπων, ήτοι όλους όσοι εκ των συνταξιούχων υπόκεινται σε εισφορά αλληλεγγύης, ιδίως μετά την ένταξη αυτών στο καθεστώς αυτό, καθώς και το ζήτημα της συμβατότητας των διατάξεων των άρθρων 38 του ν. 3863/2010 και 11 του ν. 3865/2010 και, συνακόλουθα, των άρθρων 44 παρ. 10 του ν. 3986/2011 και 2 παρ. 13 του ν. 4002/2011, με τις διατάξεις των άρθρων 4 παρ. 1 και 5 και  22 παρ. 5 του Συντάγματος και τις από αυτά απορρέουσες αρχές. Για το λόγο αυτό και δεδομένου ότι δεν υφίσταται απόφαση της Ολομέλειας του Ελεγκτικού Συνεδρίου που να έχει επιλύσει τα ανωτέρω ζητήματα, πρέπει να υποβληθεί προδικαστικό ερώτημα στην Ολομέλεια, κατ’ εφαρμογή του άρθρου 108</w:t>
      </w:r>
      <w:r>
        <w:rPr>
          <w:vertAlign w:val="superscript"/>
        </w:rPr>
        <w:t xml:space="preserve"> </w:t>
      </w:r>
      <w:r>
        <w:t xml:space="preserve">Α παρ. 2 του </w:t>
      </w:r>
      <w:proofErr w:type="spellStart"/>
      <w:r>
        <w:t>π.δ.</w:t>
      </w:r>
      <w:proofErr w:type="spellEnd"/>
      <w:r>
        <w:t xml:space="preserve"> 1225/1981, προκειμένου να αποφανθεί για το ζήτημα της αντίθεσης με τις </w:t>
      </w:r>
      <w:proofErr w:type="spellStart"/>
      <w:r>
        <w:t>προμνησθείσες</w:t>
      </w:r>
      <w:proofErr w:type="spellEnd"/>
      <w:r>
        <w:t xml:space="preserve"> συνταγματικές διατάξεις αφενός της υπαγωγής των στρατιωτικών υπαλλήλων και συνταξιούχων στο ενιαίο σύστημα κοινωνικής ασφάλισης του ν. 4387/2016 και, αφετέρου, μετά την ένταξή τους στο καθεστώς αυτό, της παρακράτησης από τη σύνταξή τους της εισφοράς αλληλεγγύης συνταξιούχων κατ’ εφαρμογή των διατάξεων των άρθρων 38 του ν. 3863/2010 και 11 του ν. 3865/2010 και, συνακόλουθα, των άρθρων 44 παρ. 10 του ν. 3986/2011 και 2 παρ. 13 του ν. 4002/2011</w:t>
      </w:r>
      <w:r>
        <w:rPr>
          <w:lang w:val="fr-FR"/>
        </w:rPr>
        <w:t>»</w:t>
      </w:r>
      <w:r>
        <w:t>.</w:t>
      </w:r>
    </w:p>
    <w:p w14:paraId="43543467"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106B32E1"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58001A">
        <w:rPr>
          <w:rFonts w:ascii="Times New Roman Bold" w:eastAsia="Times New Roman"/>
          <w:b/>
        </w:rPr>
        <w:t>7.</w:t>
      </w:r>
      <w:r>
        <w:t xml:space="preserve"> Στο άρθρο 108Α του </w:t>
      </w:r>
      <w:proofErr w:type="spellStart"/>
      <w:r>
        <w:t>π.δ</w:t>
      </w:r>
      <w:proofErr w:type="spellEnd"/>
      <w:r>
        <w:t xml:space="preserve">/τος 1225/1981 «Περί εκτελέσεως των περί Ελεγκτικού Συνεδρίου διατάξεων» (φ. 304 Α΄), το οποίο προστέθηκε με το άρθρο 69 του ν. 4055/2012 (φ. 51 Α΄), ορίζεται: </w:t>
      </w:r>
      <w:r>
        <w:rPr>
          <w:lang w:val="fr-FR"/>
        </w:rPr>
        <w:t>«</w:t>
      </w:r>
      <w:r>
        <w:t xml:space="preserve">1. Οποιοδήποτε ένδικο βοήθημα ή μέσο ενώπιον οποιουδήποτε Τμήματος, μπορεί, ύστερα από αίτημα ενός των διαδίκων ή του Γενικού Επιτρόπου της Επικράτειας στο Ελεγκτικό Συνέδριο, να εισαχθεί για εκδίκαση ενώπιον της Ολομέλειας του Ελεγκτικού Συνεδρίου με πράξη τριμελούς Επιτροπής, η οποία αποτελείται από τον Πρόεδρο του Ελεγκτικού Συνεδρίου, τον αρχαιότερο Αντιπρόεδρο ή τον νόμιμο αναπληρωτή του, όταν η υπόθεση εκκρεμεί ενώπιον του Τμήματος στο οποίο προεδρεύει, και τον Πρόεδρο του Τμήματος στο οποίο εκκρεμεί το ένδικο βοήθημα ή μέσο, όταν με αυτό τίθεται ζήτημα γενικότερου ενδιαφέροντος που έχει συνέπειες για ευρύτερο κύκλο προσώπων. Η πράξη αυτή που δημοσιεύεται σε δύο εφημερίδες των Αθηνών, συνεπάγεται την αναστολή εκδίκασης των εκκρεμών υποθέσεων, στις οποίες τίθεται το ίδιο ζήτημα. Η αναστολή δεν καταλαμβάνει την προσωρινή δικαστική προστασία. Στη δίκη δικαιούται να παρέμβει κάθε διάδικος σε εκκρεμή δίκη, στην οποία τίθεται το ζήτημα αυτό. Μετά την επίλυση του, η Ολομέλεια μπορεί να παραπέμπει το ένδικο βοήθημα ή μέσο στο αρμόδιο Τμήμα, για περαιτέρω εξέταση. Η απόφαση της Ολομέλειας δεσμεύει τους διαδίκους της ενώπιον της δίκης, στους οποίους περιλαμβάνονται και οι </w:t>
      </w:r>
      <w:proofErr w:type="spellStart"/>
      <w:r>
        <w:t>παρεμβάντες</w:t>
      </w:r>
      <w:proofErr w:type="spellEnd"/>
      <w:r>
        <w:t xml:space="preserve">. 2. Όταν Τμήμα του Ελεγκτικού Συνεδρίου επιλαμβάνεται υπόθεσης στην οποία ανακύπτει ζήτημα γενικότερου ενδιαφέροντος που έχει συνέπειες για ευρύτερο κύκλο </w:t>
      </w:r>
      <w:r>
        <w:lastRenderedPageBreak/>
        <w:t xml:space="preserve">προσώπων ή κρίνει ότι διάταξη τυπικού νόμου αντίκειται σε διάταξη υπέρτερης τυπικής ισχύος, χωρίς το ζήτημα αυτό να έχει κριθεί με προηγούμενη απόφαση της Ολομέλειας του Ελεγκτικού Συνεδρίου, μπορεί με απόφασή του, που δεν υπόκειται σε ένδικα μέσα να υποβάλει σχετικό προδικαστικό ερώτημα στην Ολομέλεια. Το δεύτερο και τέταρτο εδάφιο της προηγουμένης παραγράφου έχουν εφαρμογή και στην περίπτωση αυτή. Η απόφαση της Ολομέλειας είναι υποχρεωτική για το Τμήμα που υπέβαλε το ερώτημα και δεσμεύει τους ενώπιον της </w:t>
      </w:r>
      <w:proofErr w:type="spellStart"/>
      <w:r>
        <w:t>παρεμβάντες</w:t>
      </w:r>
      <w:proofErr w:type="spellEnd"/>
      <w:r>
        <w:t>. 3. (…)</w:t>
      </w:r>
      <w:r>
        <w:rPr>
          <w:lang w:val="fr-FR"/>
        </w:rPr>
        <w:t>»</w:t>
      </w:r>
      <w:r>
        <w:t xml:space="preserve">. </w:t>
      </w:r>
    </w:p>
    <w:p w14:paraId="7B8BA4F2"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3743D57F"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58001A">
        <w:rPr>
          <w:rFonts w:ascii="Times New Roman Bold" w:eastAsia="Times New Roman"/>
          <w:b/>
        </w:rPr>
        <w:t>8.</w:t>
      </w:r>
      <w:r>
        <w:t xml:space="preserve"> Με τις διατάξεις που εκτέθηκαν στην προηγούμενη σκέψη εισήχθη, μεταξύ άλλων, ο θεσμός του προδικαστικού ερωτήματος στις δίκες ενώπιον του Ελεγκτικού Συνεδρίου, στο πλαίσιο υποθέσεων στις οποίες είτε ανακύπτουν ζητήματα που από τη φύση τους έχουν γενικότερο ενδιαφέρον και αναμένεται να προκαλέσουν σημαντικό αριθμό διαφορών, είτε κρίνεται ότι διάταξη τυπικού νόμου αντίκειται σε διάταξη υπέρτερης τυπικής ισχύος, χωρίς το ζήτημα αυτό να έχει κριθεί με προηγούμενη απόφαση της Ολομέλειας του Ελεγκτικού Συνεδρίου (βλ. </w:t>
      </w:r>
      <w:proofErr w:type="spellStart"/>
      <w:r>
        <w:t>ΕλΣ</w:t>
      </w:r>
      <w:proofErr w:type="spellEnd"/>
      <w:r>
        <w:t xml:space="preserve"> </w:t>
      </w:r>
      <w:proofErr w:type="spellStart"/>
      <w:r>
        <w:t>Ολ</w:t>
      </w:r>
      <w:proofErr w:type="spellEnd"/>
      <w:r>
        <w:t xml:space="preserve">. 484/2018, </w:t>
      </w:r>
      <w:proofErr w:type="spellStart"/>
      <w:r>
        <w:t>πρβλ</w:t>
      </w:r>
      <w:proofErr w:type="spellEnd"/>
      <w:r>
        <w:t xml:space="preserve">. </w:t>
      </w:r>
      <w:proofErr w:type="spellStart"/>
      <w:r>
        <w:t>ΕλΣ</w:t>
      </w:r>
      <w:proofErr w:type="spellEnd"/>
      <w:r>
        <w:t xml:space="preserve"> </w:t>
      </w:r>
      <w:proofErr w:type="spellStart"/>
      <w:r>
        <w:t>Ολ</w:t>
      </w:r>
      <w:proofErr w:type="spellEnd"/>
      <w:r>
        <w:t xml:space="preserve">. 1510/2016). Τούτο δε, ώστε η τελευταία αποφαινόμενη επί του ζητήματος να προβαίνει σε επίκαιρη επίλυσή του, συμβάλλοντας στην ενότητα, την εναρμόνιση της νομολογίας και την ασφάλεια του δικαίου (βλ. συναφώς την αιτιολογική έκθεση του ν. 4055/2012 και </w:t>
      </w:r>
      <w:proofErr w:type="spellStart"/>
      <w:r>
        <w:t>ΕλΣ</w:t>
      </w:r>
      <w:proofErr w:type="spellEnd"/>
      <w:r>
        <w:t xml:space="preserve"> </w:t>
      </w:r>
      <w:proofErr w:type="spellStart"/>
      <w:r>
        <w:t>Ολ</w:t>
      </w:r>
      <w:proofErr w:type="spellEnd"/>
      <w:r>
        <w:t xml:space="preserve">. 742/2018, </w:t>
      </w:r>
      <w:bookmarkStart w:id="0" w:name="_Hlk7448224"/>
      <w:proofErr w:type="spellStart"/>
      <w:r>
        <w:t>απόφ</w:t>
      </w:r>
      <w:proofErr w:type="spellEnd"/>
      <w:r>
        <w:t>. ΕΔΔΑ της 12.2.2019</w:t>
      </w:r>
      <w:r>
        <w:rPr>
          <w:i/>
          <w:iCs/>
        </w:rPr>
        <w:t xml:space="preserve">, </w:t>
      </w:r>
      <w:proofErr w:type="spellStart"/>
      <w:r>
        <w:rPr>
          <w:i/>
          <w:iCs/>
        </w:rPr>
        <w:t>Φραντζεσκάκη</w:t>
      </w:r>
      <w:proofErr w:type="spellEnd"/>
      <w:r>
        <w:rPr>
          <w:i/>
          <w:iCs/>
        </w:rPr>
        <w:t xml:space="preserve"> και λοιποί κατά Ελλάδος</w:t>
      </w:r>
      <w:bookmarkEnd w:id="0"/>
      <w:r>
        <w:rPr>
          <w:i/>
          <w:iCs/>
        </w:rPr>
        <w:t xml:space="preserve">, </w:t>
      </w:r>
      <w:r>
        <w:t xml:space="preserve">σκέψεις 17, 34, </w:t>
      </w:r>
      <w:proofErr w:type="spellStart"/>
      <w:r>
        <w:t>πρβλ</w:t>
      </w:r>
      <w:proofErr w:type="spellEnd"/>
      <w:r>
        <w:t xml:space="preserve">. </w:t>
      </w:r>
      <w:proofErr w:type="spellStart"/>
      <w:r>
        <w:t>ΣτΕ</w:t>
      </w:r>
      <w:proofErr w:type="spellEnd"/>
      <w:r>
        <w:t xml:space="preserve"> </w:t>
      </w:r>
      <w:proofErr w:type="spellStart"/>
      <w:r>
        <w:t>Ολ</w:t>
      </w:r>
      <w:proofErr w:type="spellEnd"/>
      <w:r>
        <w:t xml:space="preserve">. 601/2012). Δοθέντος δε, ότι η διάταξη της παραγράφου 2 του άρθρου 108 παραπέμπει στο δεύτερο και τέταρτο εδάφιο της παραγράφου 1 του ίδιου άρθρου του οικείου </w:t>
      </w:r>
      <w:proofErr w:type="spellStart"/>
      <w:r>
        <w:t>π.δ</w:t>
      </w:r>
      <w:proofErr w:type="spellEnd"/>
      <w:r>
        <w:t xml:space="preserve">/τος, συνάγεται ότι περίληψη της απόφασης περί υποβολής προδικαστικού ερωτήματος δημοσιεύεται σε δύο εφημερίδες των Αθηνών, η απόφαση δε αυτή συνεπάγεται την αναστολή εκδίκασης των εκκρεμών υποθέσεων, στις οποίες τίθεται το ίδιο ζήτημα, ενώ στην κατά τα ανωτέρω </w:t>
      </w:r>
      <w:proofErr w:type="spellStart"/>
      <w:r>
        <w:t>ανοιγείσα</w:t>
      </w:r>
      <w:proofErr w:type="spellEnd"/>
      <w:r>
        <w:t xml:space="preserve"> δίκη ενώπιον της Ολομέλειας δικαιούται να παρέμβει κάθε διάδικος σε δίκη εκκρεμή, στην οποία τίθεται το ίδιο νομικό ζήτημα. Περαιτέρω, οι εν λόγω διατάξεις έχουν ως συνέπεια να μεταβληθούν ειδικά για τη συγκεκριμένη υπόθεση οι πάγιοι κανόνες της αρμοδιότητας για την εξέταση του εγειρόμενου ζητήματος από το οικείο Τμήμα του Ελεγκτικού Συνεδρίου, με την κατ’ εξαίρεση απόσχισή του από την τακτική δίκη και την πρόκληση απευθείας κρίσης από την Ολομέλεια, χωρίς τη μεσολάβηση οριστικής κρίσης του Τμήματος επ’ αυτού, χάριν της ταχείας και αποτελεσματικής απονομής της δικαιοσύνης και της ασφάλειας δικαίου (βλ. </w:t>
      </w:r>
      <w:proofErr w:type="spellStart"/>
      <w:r>
        <w:t>ΕλΣ</w:t>
      </w:r>
      <w:proofErr w:type="spellEnd"/>
      <w:r>
        <w:t xml:space="preserve"> </w:t>
      </w:r>
      <w:proofErr w:type="spellStart"/>
      <w:r>
        <w:t>Ολ</w:t>
      </w:r>
      <w:proofErr w:type="spellEnd"/>
      <w:r>
        <w:t xml:space="preserve">. 1277/2018, </w:t>
      </w:r>
      <w:proofErr w:type="spellStart"/>
      <w:r>
        <w:t>πρβλ</w:t>
      </w:r>
      <w:proofErr w:type="spellEnd"/>
      <w:r>
        <w:t xml:space="preserve">. </w:t>
      </w:r>
      <w:proofErr w:type="spellStart"/>
      <w:r>
        <w:t>ΣτΕ</w:t>
      </w:r>
      <w:proofErr w:type="spellEnd"/>
      <w:r>
        <w:t xml:space="preserve"> </w:t>
      </w:r>
      <w:proofErr w:type="spellStart"/>
      <w:r>
        <w:t>Ολ</w:t>
      </w:r>
      <w:proofErr w:type="spellEnd"/>
      <w:r>
        <w:t xml:space="preserve">. 759/2018, 734/2016, 601/2012 και </w:t>
      </w:r>
      <w:proofErr w:type="spellStart"/>
      <w:r>
        <w:t>ΣτΕ</w:t>
      </w:r>
      <w:proofErr w:type="spellEnd"/>
      <w:r>
        <w:t xml:space="preserve"> </w:t>
      </w:r>
      <w:proofErr w:type="spellStart"/>
      <w:r>
        <w:t>Διοικ</w:t>
      </w:r>
      <w:proofErr w:type="spellEnd"/>
      <w:r>
        <w:t xml:space="preserve">. </w:t>
      </w:r>
      <w:proofErr w:type="spellStart"/>
      <w:r>
        <w:t>Ολ</w:t>
      </w:r>
      <w:proofErr w:type="spellEnd"/>
      <w:r>
        <w:t xml:space="preserve">. 4/2010). Στο πλαίσιο αυτό και εν όψει τόσο του, κατ’ άρθρο 8 του Συντάγματος, ατομικού δικαιώματος στο νόμιμο δικαστή, που συνιστά και θεσμική εγγύηση λειτουργίας των δικαστηρίων, όσο και του, κατ’ άρθρα 20 παρ. 1 του Συντάγματος και 6 παρ. 1 της Ευρωπαϊκής Σύμβασης για την </w:t>
      </w:r>
      <w:r>
        <w:lastRenderedPageBreak/>
        <w:t xml:space="preserve">Προστασία των Δικαιωμάτων του Ανθρώπου και των Θεμελιωδών Ελευθεριών (ΕΣΔΑ), ατομικού δικαιώματος πλήρους και αποτελεσματικής προστασίας, συνάγεται ότι όταν Τμήμα του Ελεγκτικού Συνεδρίου υποβάλλει, στο πλαίσιο άσκησης της νομικά οριοθετημένης καθ’ ύλην αρμοδιότητάς του, ορισμένο προδικαστικό ερώτημα στην Ολομέλεια, η σχετική απόφαση συνεπάγεται την αναστολή των εκκρεμών υποθέσεων ενώπιον του αυτού ή και άλλου Τμήματος με διαφορετική καθ’ ύλην αρμοδιότητα, μόνο στον βαθμό που υφίσταται πλήρης ταύτιση και όχι απλώς συνάφεια των εγειρόμενων ζητημάτων, τόσο ως προς το αντικείμενό τους όσο και ως προς τον κύκλο των εμπιπτόντων στο πεδίο εφαρμογής των επίδικων ρυθμίσεων προσώπων. </w:t>
      </w:r>
    </w:p>
    <w:p w14:paraId="40622D19"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1168E842" w14:textId="11F96D6C"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58001A">
        <w:rPr>
          <w:rFonts w:ascii="Times New Roman Bold" w:eastAsia="Times New Roman"/>
          <w:b/>
        </w:rPr>
        <w:t>9.</w:t>
      </w:r>
      <w:r>
        <w:t xml:space="preserve"> Με την </w:t>
      </w:r>
      <w:proofErr w:type="spellStart"/>
      <w:r>
        <w:t>αναιρεσιβαλλόμενη</w:t>
      </w:r>
      <w:proofErr w:type="spellEnd"/>
      <w:r>
        <w:t xml:space="preserve"> απόφαση το δικάσαν Τμήμα, υιοθετώντας τις αιτιολογικές σκέψεις της απόφασης 244/2017 της Ολομέλειας του Δικαστηρίου, που εκτέθηκαν αναλυτικά στις σκέψεις 25 έως 27 της παρούσας, σύμφωνα με τις οποίες οι διατάξεις των άρθρων 38 του ν. 3863/2010, 11 του ν. 3865/2010, 44 παρ. 10 του ν. 3968/2011 και 2 παρ. 13 του ν. 4002/2011, καθ’ ο μέρος επιβλήθηκε με αυτές Εισφορά Αλληλεγγύης σε βάρος των συντάξεων του Δημοσίου, αντίκειται προς τις ρυθμίσεις των άρθρων 2 παρ. 1, 4 παρ. 1 και 5, 5 παρ. 1, 22 παρ. 5 και 25 παρ. 1 του Συντάγματος και τις από τα άρθρα αυτά απορρέουσες αρχές της ισότητας στα δημόσια βάρη, της ασφάλειας δικαίου, της </w:t>
      </w:r>
      <w:proofErr w:type="spellStart"/>
      <w:r>
        <w:t>προβλεψιμότητας</w:t>
      </w:r>
      <w:proofErr w:type="spellEnd"/>
      <w:r>
        <w:t xml:space="preserve">, της </w:t>
      </w:r>
      <w:proofErr w:type="spellStart"/>
      <w:r>
        <w:t>προστατευομένης</w:t>
      </w:r>
      <w:proofErr w:type="spellEnd"/>
      <w:r>
        <w:t xml:space="preserve"> εμπιστοσύνης και της αναλογικότητας, έκρινε ότι η παρακράτηση της εισφοράς αλληλεγγύης από τη σύνταξη του </w:t>
      </w:r>
      <w:proofErr w:type="spellStart"/>
      <w:r>
        <w:t>αναιρεσίβλητου</w:t>
      </w:r>
      <w:proofErr w:type="spellEnd"/>
      <w:r>
        <w:t xml:space="preserve">, πολιτικού συνταξιούχου, πρώην δικαστικού λειτουργού (επίτιμου </w:t>
      </w:r>
      <w:r w:rsidR="00223BEB">
        <w:t>…</w:t>
      </w:r>
      <w:r>
        <w:t>), κατά το χρονικό διάστημα από 1.7.2011 έως 30.9.2015, κατ’ εφαρμογή των ανωτέρω διατάξεων, είναι μη νόμιμη.</w:t>
      </w:r>
    </w:p>
    <w:p w14:paraId="00A2ED18"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056E5F47" w14:textId="151A6E14"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58001A">
        <w:rPr>
          <w:rFonts w:ascii="Times New Roman Bold" w:eastAsia="Times New Roman"/>
          <w:b/>
        </w:rPr>
        <w:t>10.</w:t>
      </w:r>
      <w:r>
        <w:t xml:space="preserve"> Με βάση όσα εκτέθηκαν στην προηγούμενη σκέψη και σύμφωνα με όσα έγιναν δεκτά στη σκέψη 8 της παρούσας, κατ’ ορθή εφαρμογή των διατάξεων του άρθρου 108Α παρ. 1 </w:t>
      </w:r>
      <w:proofErr w:type="spellStart"/>
      <w:r>
        <w:t>εδ</w:t>
      </w:r>
      <w:proofErr w:type="spellEnd"/>
      <w:r>
        <w:t xml:space="preserve">. β΄ και 2 του </w:t>
      </w:r>
      <w:proofErr w:type="spellStart"/>
      <w:r>
        <w:t>π.δ</w:t>
      </w:r>
      <w:proofErr w:type="spellEnd"/>
      <w:r>
        <w:t xml:space="preserve">/τος 1225/1981, το δικάσαν Τμήμα δεν προέβη σε αναστολή της εκδίκασης της από 1.10.2015 αγωγής του </w:t>
      </w:r>
      <w:proofErr w:type="spellStart"/>
      <w:r>
        <w:t>αναιρεσίβλητου</w:t>
      </w:r>
      <w:proofErr w:type="spellEnd"/>
      <w:r>
        <w:t xml:space="preserve">, ως εκ του ότι με την 278/2019 απόφαση του </w:t>
      </w:r>
      <w:r>
        <w:rPr>
          <w:lang w:val="en-US"/>
        </w:rPr>
        <w:t>III</w:t>
      </w:r>
      <w:r>
        <w:t xml:space="preserve"> Τμήματος του Ελεγκτικού Συνεδρίου είχαν υποβληθεί και εκκρεμούσαν ενώπιον της Ολομέλειας του Δικαστηρίου τα αναφερόμενα στη σκέψη 6 της παρούσας προδικαστικά ερωτήματα. Και τούτο, διότι, το μεν πρώτο από τα ανωτέρω προδικαστικά ερωτήματα του ΙΙΙ Τμήματος δεν συναρτά το ζήτημα της συμβατότητας των διατάξεων του ν. 4387/2016 με την εισφορά αλληλεγγύης συνταξιούχων, ενώ το δεύτερο αφορά μεν την εν λόγω εισφορά, δεν ταυτίζεται, όμως, με τα εγερθέντα στην ένδικη υπόθεση ζητήματα. Ειδικότερα, αντικείμενο του δεύτερου ερωτήματος ήταν η διατήρηση ή μη της κρίσης της 244/2017 απόφασης της Ολομέλειας του Δικαστηρίου περί αντίθεσης της κατ’ άρθρα 38 του ν. 3863/2010 και 11 του </w:t>
      </w:r>
      <w:r>
        <w:lastRenderedPageBreak/>
        <w:t xml:space="preserve">ν. 3865/2010, όπως τροποποιήθηκαν και ισχύουν, εισφοράς αλληλεγγύης των στρατιωτικών συνταξιούχων με το Σύνταγμα, μετά την ένταξη της κατηγορίας αυτής συνταξιούχων στο ενιαίο σύστημα κοινωνικής ασφάλισης του ν. 4387/2016, ήτοι από 1.1.2017 και εφεξής, ενώ τα εγερθέντα ενώπιον του δικάσαντος Τμήματος νομικά ζητήματα αφορούσαν τη μη συμβατότητα με το Σύνταγμα της παρακράτησης εισφοράς αλληλεγγύης από τη σύνταξη του </w:t>
      </w:r>
      <w:proofErr w:type="spellStart"/>
      <w:r>
        <w:t>αναιρεριβλήτου</w:t>
      </w:r>
      <w:proofErr w:type="spellEnd"/>
      <w:r>
        <w:t xml:space="preserve">, πολιτικού συνταξιούχου, τέως δικαστικού λειτουργού, που ανήκει σε κατηγορία διάφορη εκείνης για την οποία υποβλήθηκε το προδικαστικό ερώτημα του ΙΙΙ Τμήματος, για διάστημα πρότερο της θέσης σε ισχύ του ν. 4387/2016 και της ένταξης της κατηγορίας αυτής στον ΕΦΚΑ, και συγκεκριμένα για το χρονικό διάστημα από 1.7.2011 έως 30.9.2015, σύμφωνα και με τα </w:t>
      </w:r>
      <w:proofErr w:type="spellStart"/>
      <w:r>
        <w:t>κριθέντα</w:t>
      </w:r>
      <w:proofErr w:type="spellEnd"/>
      <w:r>
        <w:t xml:space="preserve"> με την 244/2017 απόφαση της Ολομέλειας. Εφόσον, επομένως, το ερώτημα αυτό αφορούσε τη συμβατότητα με το Σύνταγμα της εν λόγω εισφοράς μετά τη θέση σε ισχύ του ν. 4387/2016 και την ένταξη των στρατιωτικών συνταξιούχων στον ΕΦΚΑ, δεν συνέτρεχαν οι προϋποθέσεις αυτόματης αναστολής της εκδίκασης της ένδικης υπόθεσης κατ’ άρθρο 108Α του </w:t>
      </w:r>
      <w:proofErr w:type="spellStart"/>
      <w:r>
        <w:t>π.δ</w:t>
      </w:r>
      <w:proofErr w:type="spellEnd"/>
      <w:r>
        <w:t xml:space="preserve">/τος 1225/1981, όπως βασίμως προβάλλει και ο </w:t>
      </w:r>
      <w:proofErr w:type="spellStart"/>
      <w:r>
        <w:t>αναιρεσίβλητος</w:t>
      </w:r>
      <w:proofErr w:type="spellEnd"/>
      <w:r>
        <w:t xml:space="preserve"> με το από </w:t>
      </w:r>
      <w:r w:rsidR="00FE1705">
        <w:t>…</w:t>
      </w:r>
      <w:r>
        <w:t xml:space="preserve"> υπόμνημά του. </w:t>
      </w:r>
    </w:p>
    <w:p w14:paraId="7649EB0D"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0CCB4945"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710FE8">
        <w:rPr>
          <w:rFonts w:ascii="Times New Roman Bold" w:eastAsia="Times New Roman"/>
          <w:b/>
        </w:rPr>
        <w:t>11.</w:t>
      </w:r>
      <w:r>
        <w:t xml:space="preserve"> Κατόπιν αυτών, ο περί του αντιθέτου προβαλλόμενος πρώτος λόγος αναίρεσης είναι απορριπτέος ως αβάσιμος.</w:t>
      </w:r>
    </w:p>
    <w:p w14:paraId="6DC693BC"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761E91EC"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710FE8">
        <w:rPr>
          <w:rFonts w:ascii="Times New Roman Bold" w:eastAsia="Times New Roman"/>
          <w:b/>
        </w:rPr>
        <w:t>12.</w:t>
      </w:r>
      <w:r>
        <w:t xml:space="preserve"> Με τον δεύτερο λόγο αναίρεσης προβάλλεται ότι κατ’ εσφαλμένη ερμηνεία και πλημμελή εφαρμογή των διατάξεων των άρθρων 88 παρ. 2, 8, 26, 93, 94, 98 και 100 του Συντάγματος και των διατάξεων του                         ν. 3038/2002, από τις οποίες απορρέει η υποχρέωση του Ελεγκτικού Συνεδρίου, εφόσον το νομικό ζήτημα που τίθεται </w:t>
      </w:r>
      <w:proofErr w:type="spellStart"/>
      <w:r>
        <w:t>ενώπιόν</w:t>
      </w:r>
      <w:proofErr w:type="spellEnd"/>
      <w:r>
        <w:t xml:space="preserve"> του</w:t>
      </w:r>
      <w:r>
        <w:rPr>
          <w:i/>
          <w:iCs/>
        </w:rPr>
        <w:t xml:space="preserve"> </w:t>
      </w:r>
      <w:r>
        <w:t xml:space="preserve">έχει επιλυθεί από το κατά το άρθρο 88 του Συντάγματος Ειδικό Δικαστήριο, να μην </w:t>
      </w:r>
      <w:proofErr w:type="spellStart"/>
      <w:r>
        <w:t>αποστεί</w:t>
      </w:r>
      <w:proofErr w:type="spellEnd"/>
      <w:r>
        <w:t xml:space="preserve"> από τη δοθείσα από το εν λόγω δικαστήριο νομική λύση, το δικάσαν Τμήμα ήχθη σε κρίση περί της αντισυνταγματικότητας της παρακράτησης της εν λόγω εισφοράς (ΕΑΣ) στη σύνταξη του </w:t>
      </w:r>
      <w:proofErr w:type="spellStart"/>
      <w:r>
        <w:t>αναιρεσίβλητου</w:t>
      </w:r>
      <w:proofErr w:type="spellEnd"/>
      <w:r>
        <w:t>, πρώην δικαστικού λειτουργού, παρά το γεγονός ότι με την 164/2015 απόφαση του Ειδικού Δικαστηρίου, που εκδόθηκε επί αγωγής χήρας συνταξιούχου δικαστικού λειτουργού, είχε κριθεί, μεταξύ άλλων, ότι η επιβολή της εν λόγω εισφοράς, η οποία αποτελεί τμήμα ενός ευρύτερου προγράμματος δημοσιονομικής προσαρμογής, δεν υπερβαίνει το αναγκαίο μέτρο και  είναι συμβατή με το Σύνταγμα,</w:t>
      </w:r>
      <w:r>
        <w:rPr>
          <w:i/>
          <w:iCs/>
        </w:rPr>
        <w:t xml:space="preserve"> </w:t>
      </w:r>
      <w:r>
        <w:t xml:space="preserve">εν όψει και του οριακού ελέγχου που υπόκειται η εκτίμηση του νομοθέτη ως προς τα </w:t>
      </w:r>
      <w:proofErr w:type="spellStart"/>
      <w:r>
        <w:t>ληπτέα</w:t>
      </w:r>
      <w:proofErr w:type="spellEnd"/>
      <w:r>
        <w:t xml:space="preserve"> μέτρα για την αντιμετώπιση της διαπιστωθείσας από αυτόν κρίσιμης δημοσιονομικής κατάστασης.  </w:t>
      </w:r>
    </w:p>
    <w:p w14:paraId="0DD10A0A"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277AEC7D"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710FE8">
        <w:rPr>
          <w:rFonts w:ascii="Times New Roman Bold" w:eastAsia="Times New Roman"/>
          <w:b/>
        </w:rPr>
        <w:t>13.</w:t>
      </w:r>
      <w:r>
        <w:t xml:space="preserve"> Σύμφωνα με το άρθρο 98 παρ. 1 περ. </w:t>
      </w:r>
      <w:proofErr w:type="spellStart"/>
      <w:r>
        <w:t>στ</w:t>
      </w:r>
      <w:proofErr w:type="spellEnd"/>
      <w:r>
        <w:t xml:space="preserve">΄ του Συντάγματος, οι διαφορές που αναφύονται από την απονομή συντάξεων δημόσιων </w:t>
      </w:r>
      <w:r>
        <w:lastRenderedPageBreak/>
        <w:t xml:space="preserve">λειτουργών, υπαλλήλων και στρατιωτικών, όσων έλκουν από αυτούς συνταξιοδοτικό δικαίωμα και των </w:t>
      </w:r>
      <w:proofErr w:type="spellStart"/>
      <w:r>
        <w:t>εξομοιούμενων</w:t>
      </w:r>
      <w:proofErr w:type="spellEnd"/>
      <w:r>
        <w:t xml:space="preserve"> προς αυτούς κατηγοριών - στις οποίες συγκαταλέγονται και οι εγειρόμενες διαφορές στο πλαίσιο της </w:t>
      </w:r>
      <w:proofErr w:type="spellStart"/>
      <w:r>
        <w:t>αδικοπρακτικής</w:t>
      </w:r>
      <w:proofErr w:type="spellEnd"/>
      <w:r>
        <w:t xml:space="preserve"> ευθύνης του Δημοσίου από τη θέσπιση και εφαρμογή συνταξιοδοτικών διατάξεων, εντός του ειδικού αυτού συνταξιοδοτικού συστήματος, που φέρονται ως αντιβαίνουσες σε υπέρτερης τυπικής ισχύος ρυθμίσεις - ανήκει στην ειδική αποκλειστική δικαιοδοσία του Ελεγκτικού Συνεδρίου. Αποκλείεται δε η κρίση άλλων δικαστηρίων επί των εν λόγω θεμάτων, ευθέως ή παρεμπιπτόντως (βλ. ΑΕΔ 1/2004, 4, 3/2002, 4/2001, </w:t>
      </w:r>
      <w:proofErr w:type="spellStart"/>
      <w:r>
        <w:t>ΕλΣ</w:t>
      </w:r>
      <w:proofErr w:type="spellEnd"/>
      <w:r>
        <w:t xml:space="preserve"> </w:t>
      </w:r>
      <w:proofErr w:type="spellStart"/>
      <w:r>
        <w:t>Ολ</w:t>
      </w:r>
      <w:proofErr w:type="spellEnd"/>
      <w:r>
        <w:t xml:space="preserve">. 484/2018, </w:t>
      </w:r>
      <w:proofErr w:type="spellStart"/>
      <w:r>
        <w:t>ΣτΕ</w:t>
      </w:r>
      <w:proofErr w:type="spellEnd"/>
      <w:r>
        <w:t xml:space="preserve"> </w:t>
      </w:r>
      <w:proofErr w:type="spellStart"/>
      <w:r>
        <w:t>Ολ</w:t>
      </w:r>
      <w:proofErr w:type="spellEnd"/>
      <w:r>
        <w:t xml:space="preserve">. 2066/1999, 303/1998, </w:t>
      </w:r>
      <w:proofErr w:type="spellStart"/>
      <w:r>
        <w:t>ΣτΕ</w:t>
      </w:r>
      <w:proofErr w:type="spellEnd"/>
      <w:r>
        <w:t xml:space="preserve"> 1827/2010, 516/2004). </w:t>
      </w:r>
    </w:p>
    <w:p w14:paraId="31CF3C7F"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765099BE" w14:textId="77777777" w:rsidR="00054794" w:rsidRDefault="00054794">
      <w:pPr>
        <w:pStyle w:val="A8"/>
        <w:pBdr>
          <w:top w:val="none" w:sz="0" w:space="0" w:color="auto"/>
          <w:left w:val="none" w:sz="0" w:space="0" w:color="auto"/>
          <w:bottom w:val="none" w:sz="0" w:space="0" w:color="auto"/>
          <w:right w:val="none" w:sz="0" w:space="0" w:color="auto"/>
          <w:bar w:val="none" w:sz="0" w:color="auto"/>
        </w:pBdr>
        <w:suppressAutoHyphens/>
        <w:ind w:firstLine="540"/>
        <w:jc w:val="both"/>
        <w:rPr>
          <w:rFonts w:ascii="Times New Roman" w:hAnsi="Times New Roman" w:cs="Times New Roman"/>
          <w:sz w:val="24"/>
          <w:szCs w:val="24"/>
        </w:rPr>
      </w:pPr>
      <w:r w:rsidRPr="00710FE8">
        <w:rPr>
          <w:rFonts w:ascii="Times New Roman Bold"/>
          <w:b/>
          <w:sz w:val="24"/>
          <w:szCs w:val="24"/>
        </w:rPr>
        <w:t>14.</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ascii="Times New Roman"/>
          <w:sz w:val="24"/>
          <w:szCs w:val="24"/>
        </w:rPr>
        <w:t xml:space="preserve">6.4.2001 </w:t>
      </w:r>
      <w:r>
        <w:rPr>
          <w:rFonts w:hAnsi="Times New Roman"/>
          <w:sz w:val="24"/>
          <w:szCs w:val="24"/>
        </w:rPr>
        <w:t>Ψήφισμα</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Ζ΄</w:t>
      </w:r>
      <w:r>
        <w:rPr>
          <w:rFonts w:hAnsi="Times New Roman"/>
          <w:sz w:val="24"/>
          <w:szCs w:val="24"/>
        </w:rPr>
        <w:t xml:space="preserve"> </w:t>
      </w:r>
      <w:r>
        <w:rPr>
          <w:rFonts w:hAnsi="Times New Roman"/>
          <w:sz w:val="24"/>
          <w:szCs w:val="24"/>
        </w:rPr>
        <w:t>Αναθεωρητικής</w:t>
      </w:r>
      <w:r>
        <w:rPr>
          <w:rFonts w:hAnsi="Times New Roman"/>
          <w:sz w:val="24"/>
          <w:szCs w:val="24"/>
        </w:rPr>
        <w:t xml:space="preserve"> </w:t>
      </w:r>
      <w:r>
        <w:rPr>
          <w:rFonts w:hAnsi="Times New Roman"/>
          <w:sz w:val="24"/>
          <w:szCs w:val="24"/>
        </w:rPr>
        <w:t>Βουλής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Ελλήνων</w:t>
      </w:r>
      <w:r>
        <w:rPr>
          <w:rFonts w:hAnsi="Times New Roman"/>
          <w:sz w:val="24"/>
          <w:szCs w:val="24"/>
        </w:rPr>
        <w:t xml:space="preserve"> </w:t>
      </w:r>
      <w:r>
        <w:rPr>
          <w:rFonts w:ascii="Times New Roman"/>
          <w:sz w:val="24"/>
          <w:szCs w:val="24"/>
        </w:rPr>
        <w:t>(</w:t>
      </w:r>
      <w:r>
        <w:rPr>
          <w:rFonts w:hAnsi="Times New Roman"/>
          <w:sz w:val="24"/>
          <w:szCs w:val="24"/>
        </w:rPr>
        <w:t>φ</w:t>
      </w:r>
      <w:r>
        <w:rPr>
          <w:rFonts w:ascii="Times New Roman"/>
          <w:sz w:val="24"/>
          <w:szCs w:val="24"/>
        </w:rPr>
        <w:t xml:space="preserve">. 87 </w:t>
      </w:r>
      <w:r>
        <w:rPr>
          <w:rFonts w:hAnsi="Times New Roman"/>
          <w:sz w:val="24"/>
          <w:szCs w:val="24"/>
        </w:rPr>
        <w:t>Α΄</w:t>
      </w:r>
      <w:r>
        <w:rPr>
          <w:rFonts w:ascii="Times New Roman"/>
          <w:sz w:val="24"/>
          <w:szCs w:val="24"/>
        </w:rPr>
        <w:t xml:space="preserve">) </w:t>
      </w:r>
      <w:r>
        <w:rPr>
          <w:rFonts w:hAnsi="Times New Roman"/>
          <w:sz w:val="24"/>
          <w:szCs w:val="24"/>
        </w:rPr>
        <w:t>αντικαταστάθηκε</w:t>
      </w:r>
      <w:r>
        <w:rPr>
          <w:rFonts w:hAns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παράγραφος</w:t>
      </w:r>
      <w:r>
        <w:rPr>
          <w:rFonts w:hAnsi="Times New Roman"/>
          <w:sz w:val="24"/>
          <w:szCs w:val="24"/>
        </w:rPr>
        <w:t xml:space="preserve"> </w:t>
      </w:r>
      <w:r>
        <w:rPr>
          <w:rFonts w:ascii="Times New Roman"/>
          <w:sz w:val="24"/>
          <w:szCs w:val="24"/>
        </w:rPr>
        <w:t xml:space="preserve">2 </w:t>
      </w:r>
      <w:r>
        <w:rPr>
          <w:rFonts w:hAnsi="Times New Roman"/>
          <w:sz w:val="24"/>
          <w:szCs w:val="24"/>
        </w:rPr>
        <w:t>του</w:t>
      </w:r>
      <w:r>
        <w:rPr>
          <w:rFonts w:hAnsi="Times New Roman"/>
          <w:sz w:val="24"/>
          <w:szCs w:val="24"/>
        </w:rPr>
        <w:t xml:space="preserve"> </w:t>
      </w:r>
      <w:r>
        <w:rPr>
          <w:rFonts w:hAnsi="Times New Roman"/>
          <w:sz w:val="24"/>
          <w:szCs w:val="24"/>
        </w:rPr>
        <w:t>άρθρου</w:t>
      </w:r>
      <w:r>
        <w:rPr>
          <w:rFonts w:hAnsi="Times New Roman"/>
          <w:sz w:val="24"/>
          <w:szCs w:val="24"/>
        </w:rPr>
        <w:t xml:space="preserve"> </w:t>
      </w:r>
      <w:r>
        <w:rPr>
          <w:rFonts w:ascii="Times New Roman"/>
          <w:sz w:val="24"/>
          <w:szCs w:val="24"/>
        </w:rPr>
        <w:t xml:space="preserve">88 </w:t>
      </w:r>
      <w:r>
        <w:rPr>
          <w:rFonts w:hAnsi="Times New Roman"/>
          <w:sz w:val="24"/>
          <w:szCs w:val="24"/>
        </w:rPr>
        <w:t>του</w:t>
      </w:r>
      <w:r>
        <w:rPr>
          <w:rFonts w:hAnsi="Times New Roman"/>
          <w:sz w:val="24"/>
          <w:szCs w:val="24"/>
        </w:rPr>
        <w:t xml:space="preserve"> </w:t>
      </w:r>
      <w:r>
        <w:rPr>
          <w:rFonts w:hAnsi="Times New Roman"/>
          <w:sz w:val="24"/>
          <w:szCs w:val="24"/>
        </w:rPr>
        <w:t>Συντάγματος</w:t>
      </w:r>
      <w:r>
        <w:rPr>
          <w:rFonts w:hAnsi="Times New Roman"/>
          <w:sz w:val="24"/>
          <w:szCs w:val="24"/>
        </w:rPr>
        <w:t xml:space="preserve"> </w:t>
      </w:r>
      <w:r>
        <w:rPr>
          <w:rFonts w:hAnsi="Times New Roman"/>
          <w:sz w:val="24"/>
          <w:szCs w:val="24"/>
        </w:rPr>
        <w:t>ως</w:t>
      </w:r>
      <w:r>
        <w:rPr>
          <w:rFonts w:hAnsi="Times New Roman"/>
          <w:sz w:val="24"/>
          <w:szCs w:val="24"/>
        </w:rPr>
        <w:t xml:space="preserve"> </w:t>
      </w:r>
      <w:r>
        <w:rPr>
          <w:rFonts w:hAnsi="Times New Roman"/>
          <w:sz w:val="24"/>
          <w:szCs w:val="24"/>
        </w:rPr>
        <w:t>εξής</w:t>
      </w:r>
      <w:r>
        <w:rPr>
          <w:rFonts w:ascii="Times New Roman"/>
          <w:sz w:val="24"/>
          <w:szCs w:val="24"/>
        </w:rPr>
        <w:t xml:space="preserve">: </w:t>
      </w:r>
      <w:r>
        <w:rPr>
          <w:rFonts w:hAnsi="Times New Roman"/>
          <w:sz w:val="24"/>
          <w:szCs w:val="24"/>
        </w:rPr>
        <w:t>«Οι</w:t>
      </w:r>
      <w:r>
        <w:rPr>
          <w:rFonts w:hAnsi="Times New Roman"/>
          <w:sz w:val="24"/>
          <w:szCs w:val="24"/>
        </w:rPr>
        <w:t xml:space="preserve"> </w:t>
      </w:r>
      <w:r>
        <w:rPr>
          <w:rFonts w:hAnsi="Times New Roman"/>
          <w:sz w:val="24"/>
          <w:szCs w:val="24"/>
        </w:rPr>
        <w:t>αποδοχές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hAnsi="Times New Roman"/>
          <w:sz w:val="24"/>
          <w:szCs w:val="24"/>
        </w:rPr>
        <w:t xml:space="preserve"> </w:t>
      </w:r>
      <w:r>
        <w:rPr>
          <w:rFonts w:hAnsi="Times New Roman"/>
          <w:sz w:val="24"/>
          <w:szCs w:val="24"/>
        </w:rPr>
        <w:t>είναι</w:t>
      </w:r>
      <w:r>
        <w:rPr>
          <w:rFonts w:hAnsi="Times New Roman"/>
          <w:sz w:val="24"/>
          <w:szCs w:val="24"/>
        </w:rPr>
        <w:t xml:space="preserve"> </w:t>
      </w:r>
      <w:r>
        <w:rPr>
          <w:rFonts w:hAnsi="Times New Roman"/>
          <w:sz w:val="24"/>
          <w:szCs w:val="24"/>
        </w:rPr>
        <w:t>ανάλογες</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λειτούργημά</w:t>
      </w:r>
      <w:r>
        <w:rPr>
          <w:rFonts w:hAnsi="Times New Roman"/>
          <w:sz w:val="24"/>
          <w:szCs w:val="24"/>
        </w:rPr>
        <w:t xml:space="preserve"> </w:t>
      </w:r>
      <w:r>
        <w:rPr>
          <w:rFonts w:hAnsi="Times New Roman"/>
          <w:sz w:val="24"/>
          <w:szCs w:val="24"/>
        </w:rPr>
        <w:t>τους</w:t>
      </w:r>
      <w:r>
        <w:rPr>
          <w:rFonts w:ascii="Times New Roman"/>
          <w:sz w:val="24"/>
          <w:szCs w:val="24"/>
        </w:rPr>
        <w:t xml:space="preserve">. </w:t>
      </w:r>
      <w:r>
        <w:rPr>
          <w:rFonts w:hAnsi="Times New Roman"/>
          <w:sz w:val="24"/>
          <w:szCs w:val="24"/>
        </w:rPr>
        <w:t>Τα</w:t>
      </w:r>
      <w:r>
        <w:rPr>
          <w:rFonts w:hAnsi="Times New Roman"/>
          <w:sz w:val="24"/>
          <w:szCs w:val="24"/>
        </w:rPr>
        <w:t xml:space="preserve"> </w:t>
      </w:r>
      <w:r>
        <w:rPr>
          <w:rFonts w:hAnsi="Times New Roman"/>
          <w:sz w:val="24"/>
          <w:szCs w:val="24"/>
        </w:rPr>
        <w:t>σχετικά</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βαθμολογική</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μισθολογική</w:t>
      </w:r>
      <w:r>
        <w:rPr>
          <w:rFonts w:hAnsi="Times New Roman"/>
          <w:sz w:val="24"/>
          <w:szCs w:val="24"/>
        </w:rPr>
        <w:t xml:space="preserve"> </w:t>
      </w:r>
      <w:r>
        <w:rPr>
          <w:rFonts w:hAnsi="Times New Roman"/>
          <w:sz w:val="24"/>
          <w:szCs w:val="24"/>
        </w:rPr>
        <w:t>τους</w:t>
      </w:r>
      <w:r>
        <w:rPr>
          <w:rFonts w:hAnsi="Times New Roman"/>
          <w:sz w:val="24"/>
          <w:szCs w:val="24"/>
        </w:rPr>
        <w:t xml:space="preserve"> </w:t>
      </w:r>
      <w:r>
        <w:rPr>
          <w:rFonts w:hAnsi="Times New Roman"/>
          <w:sz w:val="24"/>
          <w:szCs w:val="24"/>
        </w:rPr>
        <w:t>εξέλιξη</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κατάστασή</w:t>
      </w:r>
      <w:r>
        <w:rPr>
          <w:rFonts w:hAnsi="Times New Roman"/>
          <w:sz w:val="24"/>
          <w:szCs w:val="24"/>
        </w:rPr>
        <w:t xml:space="preserve"> </w:t>
      </w:r>
      <w:r>
        <w:rPr>
          <w:rFonts w:hAnsi="Times New Roman"/>
          <w:sz w:val="24"/>
          <w:szCs w:val="24"/>
        </w:rPr>
        <w:t>τους</w:t>
      </w:r>
      <w:r>
        <w:rPr>
          <w:rFonts w:hAnsi="Times New Roman"/>
          <w:sz w:val="24"/>
          <w:szCs w:val="24"/>
        </w:rPr>
        <w:t xml:space="preserve"> </w:t>
      </w:r>
      <w:r>
        <w:rPr>
          <w:rFonts w:hAnsi="Times New Roman"/>
          <w:sz w:val="24"/>
          <w:szCs w:val="24"/>
        </w:rPr>
        <w:t>γενικά</w:t>
      </w:r>
      <w:r>
        <w:rPr>
          <w:rFonts w:hAnsi="Times New Roman"/>
          <w:sz w:val="24"/>
          <w:szCs w:val="24"/>
        </w:rPr>
        <w:t xml:space="preserve"> </w:t>
      </w:r>
      <w:r>
        <w:rPr>
          <w:rFonts w:hAnsi="Times New Roman"/>
          <w:sz w:val="24"/>
          <w:szCs w:val="24"/>
        </w:rPr>
        <w:t>καθορίζονται</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ειδικούς</w:t>
      </w:r>
      <w:r>
        <w:rPr>
          <w:rFonts w:hAnsi="Times New Roman"/>
          <w:sz w:val="24"/>
          <w:szCs w:val="24"/>
        </w:rPr>
        <w:t xml:space="preserve"> </w:t>
      </w:r>
      <w:proofErr w:type="spellStart"/>
      <w:r>
        <w:rPr>
          <w:rFonts w:hAnsi="Times New Roman"/>
          <w:sz w:val="24"/>
          <w:szCs w:val="24"/>
        </w:rPr>
        <w:t>νόµους</w:t>
      </w:r>
      <w:proofErr w:type="spellEnd"/>
      <w:r>
        <w:rPr>
          <w:rFonts w:ascii="Times New Roman"/>
          <w:sz w:val="24"/>
          <w:szCs w:val="24"/>
        </w:rPr>
        <w:t xml:space="preserve">. </w:t>
      </w:r>
      <w:r>
        <w:rPr>
          <w:rFonts w:hAnsi="Times New Roman"/>
          <w:sz w:val="24"/>
          <w:szCs w:val="24"/>
        </w:rPr>
        <w:t>Κατά</w:t>
      </w:r>
      <w:r>
        <w:rPr>
          <w:rFonts w:hAnsi="Times New Roman"/>
          <w:sz w:val="24"/>
          <w:szCs w:val="24"/>
        </w:rPr>
        <w:t xml:space="preserve"> </w:t>
      </w:r>
      <w:r>
        <w:rPr>
          <w:rFonts w:hAnsi="Times New Roman"/>
          <w:sz w:val="24"/>
          <w:szCs w:val="24"/>
        </w:rPr>
        <w:t>παρέκκλιση</w:t>
      </w:r>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hAnsi="Times New Roman"/>
          <w:sz w:val="24"/>
          <w:szCs w:val="24"/>
        </w:rPr>
        <w:t>τα</w:t>
      </w:r>
      <w:r>
        <w:rPr>
          <w:rFonts w:hAnsi="Times New Roman"/>
          <w:sz w:val="24"/>
          <w:szCs w:val="24"/>
        </w:rPr>
        <w:t xml:space="preserve"> </w:t>
      </w:r>
      <w:r>
        <w:rPr>
          <w:rFonts w:hAnsi="Times New Roman"/>
          <w:sz w:val="24"/>
          <w:szCs w:val="24"/>
        </w:rPr>
        <w:t>άρθρα</w:t>
      </w:r>
      <w:r>
        <w:rPr>
          <w:rFonts w:hAnsi="Times New Roman"/>
          <w:sz w:val="24"/>
          <w:szCs w:val="24"/>
        </w:rPr>
        <w:t xml:space="preserve"> </w:t>
      </w:r>
      <w:r>
        <w:rPr>
          <w:rFonts w:ascii="Times New Roman"/>
          <w:sz w:val="24"/>
          <w:szCs w:val="24"/>
        </w:rPr>
        <w:t xml:space="preserve">94, 95 </w:t>
      </w:r>
      <w:r>
        <w:rPr>
          <w:rFonts w:hAnsi="Times New Roman"/>
          <w:sz w:val="24"/>
          <w:szCs w:val="24"/>
        </w:rPr>
        <w:t>και</w:t>
      </w:r>
      <w:r>
        <w:rPr>
          <w:rFonts w:hAnsi="Times New Roman"/>
          <w:sz w:val="24"/>
          <w:szCs w:val="24"/>
        </w:rPr>
        <w:t xml:space="preserve"> </w:t>
      </w:r>
      <w:r>
        <w:rPr>
          <w:rFonts w:ascii="Times New Roman"/>
          <w:sz w:val="24"/>
          <w:szCs w:val="24"/>
        </w:rPr>
        <w:t xml:space="preserve">98, </w:t>
      </w:r>
      <w:r>
        <w:rPr>
          <w:rFonts w:hAnsi="Times New Roman"/>
          <w:sz w:val="24"/>
          <w:szCs w:val="24"/>
        </w:rPr>
        <w:t>διαφορές</w:t>
      </w:r>
      <w:r>
        <w:rPr>
          <w:rFonts w:hAnsi="Times New Roman"/>
          <w:sz w:val="24"/>
          <w:szCs w:val="24"/>
        </w:rPr>
        <w:t xml:space="preserve"> </w:t>
      </w:r>
      <w:r>
        <w:rPr>
          <w:rFonts w:hAnsi="Times New Roman"/>
          <w:sz w:val="24"/>
          <w:szCs w:val="24"/>
        </w:rPr>
        <w:t>σχετικά</w:t>
      </w:r>
      <w:r>
        <w:rPr>
          <w:rFonts w:hAnsi="Times New Roman"/>
          <w:sz w:val="24"/>
          <w:szCs w:val="24"/>
        </w:rPr>
        <w:t xml:space="preserve"> </w:t>
      </w:r>
      <w:r>
        <w:rPr>
          <w:rFonts w:hAnsi="Times New Roman"/>
          <w:sz w:val="24"/>
          <w:szCs w:val="24"/>
        </w:rPr>
        <w:t>µε</w:t>
      </w:r>
      <w:r>
        <w:rPr>
          <w:rFonts w:hAnsi="Times New Roman"/>
          <w:sz w:val="24"/>
          <w:szCs w:val="24"/>
        </w:rPr>
        <w:t xml:space="preserve"> </w:t>
      </w:r>
      <w:r>
        <w:rPr>
          <w:rFonts w:hAnsi="Times New Roman"/>
          <w:sz w:val="24"/>
          <w:szCs w:val="24"/>
        </w:rPr>
        <w:t>τις</w:t>
      </w:r>
      <w:r>
        <w:rPr>
          <w:rFonts w:hAnsi="Times New Roman"/>
          <w:sz w:val="24"/>
          <w:szCs w:val="24"/>
        </w:rPr>
        <w:t xml:space="preserve"> </w:t>
      </w:r>
      <w:r>
        <w:rPr>
          <w:rFonts w:hAnsi="Times New Roman"/>
          <w:sz w:val="24"/>
          <w:szCs w:val="24"/>
        </w:rPr>
        <w:t>κάθε</w:t>
      </w:r>
      <w:r>
        <w:rPr>
          <w:rFonts w:hAnsi="Times New Roman"/>
          <w:sz w:val="24"/>
          <w:szCs w:val="24"/>
        </w:rPr>
        <w:t xml:space="preserve"> </w:t>
      </w:r>
      <w:r>
        <w:rPr>
          <w:rFonts w:hAnsi="Times New Roman"/>
          <w:sz w:val="24"/>
          <w:szCs w:val="24"/>
        </w:rPr>
        <w:t>είδους</w:t>
      </w:r>
      <w:r>
        <w:rPr>
          <w:rFonts w:hAnsi="Times New Roman"/>
          <w:sz w:val="24"/>
          <w:szCs w:val="24"/>
        </w:rPr>
        <w:t xml:space="preserve"> </w:t>
      </w:r>
      <w:r>
        <w:rPr>
          <w:rFonts w:hAnsi="Times New Roman"/>
          <w:sz w:val="24"/>
          <w:szCs w:val="24"/>
        </w:rPr>
        <w:t>αποδοχές</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τις</w:t>
      </w:r>
      <w:r>
        <w:rPr>
          <w:rFonts w:hAnsi="Times New Roman"/>
          <w:sz w:val="24"/>
          <w:szCs w:val="24"/>
        </w:rPr>
        <w:t xml:space="preserve"> </w:t>
      </w:r>
      <w:r>
        <w:rPr>
          <w:rFonts w:hAnsi="Times New Roman"/>
          <w:sz w:val="24"/>
          <w:szCs w:val="24"/>
        </w:rPr>
        <w:t>συντάξεις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εφόσον</w:t>
      </w:r>
      <w:r>
        <w:rPr>
          <w:rFonts w:hAns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επίλυση</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σχετικών</w:t>
      </w:r>
      <w:r>
        <w:rPr>
          <w:rFonts w:hAnsi="Times New Roman"/>
          <w:sz w:val="24"/>
          <w:szCs w:val="24"/>
        </w:rPr>
        <w:t xml:space="preserve"> </w:t>
      </w:r>
      <w:proofErr w:type="spellStart"/>
      <w:r>
        <w:rPr>
          <w:rFonts w:hAnsi="Times New Roman"/>
          <w:sz w:val="24"/>
          <w:szCs w:val="24"/>
        </w:rPr>
        <w:t>νοµικών</w:t>
      </w:r>
      <w:proofErr w:type="spellEnd"/>
      <w:r>
        <w:rPr>
          <w:rFonts w:hAnsi="Times New Roman"/>
          <w:sz w:val="24"/>
          <w:szCs w:val="24"/>
        </w:rPr>
        <w:t xml:space="preserve"> </w:t>
      </w:r>
      <w:proofErr w:type="spellStart"/>
      <w:r>
        <w:rPr>
          <w:rFonts w:hAnsi="Times New Roman"/>
          <w:sz w:val="24"/>
          <w:szCs w:val="24"/>
        </w:rPr>
        <w:t>ζητηµάτων</w:t>
      </w:r>
      <w:proofErr w:type="spellEnd"/>
      <w:r>
        <w:rPr>
          <w:rFonts w:hAnsi="Times New Roman"/>
          <w:sz w:val="24"/>
          <w:szCs w:val="24"/>
        </w:rPr>
        <w:t xml:space="preserve"> </w:t>
      </w:r>
      <w:r>
        <w:rPr>
          <w:rFonts w:hAnsi="Times New Roman"/>
          <w:sz w:val="24"/>
          <w:szCs w:val="24"/>
        </w:rPr>
        <w:t>µ</w:t>
      </w:r>
      <w:proofErr w:type="spellStart"/>
      <w:r>
        <w:rPr>
          <w:rFonts w:hAnsi="Times New Roman"/>
          <w:sz w:val="24"/>
          <w:szCs w:val="24"/>
        </w:rPr>
        <w:t>πορεί</w:t>
      </w:r>
      <w:proofErr w:type="spellEnd"/>
      <w:r>
        <w:rPr>
          <w:rFonts w:hAnsi="Times New Roman"/>
          <w:sz w:val="24"/>
          <w:szCs w:val="24"/>
        </w:rPr>
        <w:t xml:space="preserve"> </w:t>
      </w:r>
      <w:r>
        <w:rPr>
          <w:rFonts w:hAnsi="Times New Roman"/>
          <w:sz w:val="24"/>
          <w:szCs w:val="24"/>
        </w:rPr>
        <w:t>να</w:t>
      </w:r>
      <w:r>
        <w:rPr>
          <w:rFonts w:hAnsi="Times New Roman"/>
          <w:sz w:val="24"/>
          <w:szCs w:val="24"/>
        </w:rPr>
        <w:t xml:space="preserve"> </w:t>
      </w:r>
      <w:r>
        <w:rPr>
          <w:rFonts w:hAnsi="Times New Roman"/>
          <w:sz w:val="24"/>
          <w:szCs w:val="24"/>
        </w:rPr>
        <w:t>επηρεάσει</w:t>
      </w:r>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µ</w:t>
      </w:r>
      <w:proofErr w:type="spellStart"/>
      <w:r>
        <w:rPr>
          <w:rFonts w:hAnsi="Times New Roman"/>
          <w:sz w:val="24"/>
          <w:szCs w:val="24"/>
        </w:rPr>
        <w:t>ισθολογική</w:t>
      </w:r>
      <w:proofErr w:type="spellEnd"/>
      <w:r>
        <w:rPr>
          <w:rFonts w:ascii="Times New Roman"/>
          <w:sz w:val="24"/>
          <w:szCs w:val="24"/>
        </w:rPr>
        <w:t xml:space="preserve">, </w:t>
      </w:r>
      <w:r>
        <w:rPr>
          <w:rFonts w:hAnsi="Times New Roman"/>
          <w:sz w:val="24"/>
          <w:szCs w:val="24"/>
        </w:rPr>
        <w:t>συνταξιοδοτική</w:t>
      </w:r>
      <w:r>
        <w:rPr>
          <w:rFonts w:hAnsi="Times New Roman"/>
          <w:sz w:val="24"/>
          <w:szCs w:val="24"/>
        </w:rPr>
        <w:t xml:space="preserve"> </w:t>
      </w:r>
      <w:r>
        <w:rPr>
          <w:rFonts w:hAnsi="Times New Roman"/>
          <w:sz w:val="24"/>
          <w:szCs w:val="24"/>
        </w:rPr>
        <w:t>ή</w:t>
      </w:r>
      <w:r>
        <w:rPr>
          <w:rFonts w:hAnsi="Times New Roman"/>
          <w:sz w:val="24"/>
          <w:szCs w:val="24"/>
        </w:rPr>
        <w:t xml:space="preserve"> </w:t>
      </w:r>
      <w:r>
        <w:rPr>
          <w:rFonts w:hAnsi="Times New Roman"/>
          <w:sz w:val="24"/>
          <w:szCs w:val="24"/>
        </w:rPr>
        <w:t>φορολογική</w:t>
      </w:r>
      <w:r>
        <w:rPr>
          <w:rFonts w:hAnsi="Times New Roman"/>
          <w:sz w:val="24"/>
          <w:szCs w:val="24"/>
        </w:rPr>
        <w:t xml:space="preserve"> </w:t>
      </w:r>
      <w:r>
        <w:rPr>
          <w:rFonts w:hAnsi="Times New Roman"/>
          <w:sz w:val="24"/>
          <w:szCs w:val="24"/>
        </w:rPr>
        <w:t>κατάσταση</w:t>
      </w:r>
      <w:r>
        <w:rPr>
          <w:rFonts w:hAnsi="Times New Roman"/>
          <w:sz w:val="24"/>
          <w:szCs w:val="24"/>
        </w:rPr>
        <w:t xml:space="preserve"> </w:t>
      </w:r>
      <w:r>
        <w:rPr>
          <w:rFonts w:hAnsi="Times New Roman"/>
          <w:sz w:val="24"/>
          <w:szCs w:val="24"/>
        </w:rPr>
        <w:t>ευρύτερου</w:t>
      </w:r>
      <w:r>
        <w:rPr>
          <w:rFonts w:hAnsi="Times New Roman"/>
          <w:sz w:val="24"/>
          <w:szCs w:val="24"/>
        </w:rPr>
        <w:t xml:space="preserve"> </w:t>
      </w:r>
      <w:r>
        <w:rPr>
          <w:rFonts w:hAnsi="Times New Roman"/>
          <w:sz w:val="24"/>
          <w:szCs w:val="24"/>
        </w:rPr>
        <w:t>κύκλου</w:t>
      </w:r>
      <w:r>
        <w:rPr>
          <w:rFonts w:hAnsi="Times New Roman"/>
          <w:sz w:val="24"/>
          <w:szCs w:val="24"/>
        </w:rPr>
        <w:t xml:space="preserve"> </w:t>
      </w:r>
      <w:r>
        <w:rPr>
          <w:rFonts w:hAnsi="Times New Roman"/>
          <w:sz w:val="24"/>
          <w:szCs w:val="24"/>
        </w:rPr>
        <w:t>προσώπων</w:t>
      </w:r>
      <w:r>
        <w:rPr>
          <w:rFonts w:ascii="Times New Roman"/>
          <w:sz w:val="24"/>
          <w:szCs w:val="24"/>
        </w:rPr>
        <w:t xml:space="preserve">, </w:t>
      </w:r>
      <w:r>
        <w:rPr>
          <w:rFonts w:hAnsi="Times New Roman"/>
          <w:sz w:val="24"/>
          <w:szCs w:val="24"/>
        </w:rPr>
        <w:t>εκδικάζονται</w:t>
      </w:r>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ειδικό</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άρθρου</w:t>
      </w:r>
      <w:r>
        <w:rPr>
          <w:rFonts w:hAnsi="Times New Roman"/>
          <w:sz w:val="24"/>
          <w:szCs w:val="24"/>
        </w:rPr>
        <w:t xml:space="preserve"> </w:t>
      </w:r>
      <w:r>
        <w:rPr>
          <w:rFonts w:ascii="Times New Roman"/>
          <w:sz w:val="24"/>
          <w:szCs w:val="24"/>
        </w:rPr>
        <w:t xml:space="preserve">99. </w:t>
      </w:r>
      <w:r>
        <w:rPr>
          <w:rFonts w:hAnsi="Times New Roman"/>
          <w:sz w:val="24"/>
          <w:szCs w:val="24"/>
        </w:rPr>
        <w:t>Το</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στις</w:t>
      </w:r>
      <w:r>
        <w:rPr>
          <w:rFonts w:hAnsi="Times New Roman"/>
          <w:sz w:val="24"/>
          <w:szCs w:val="24"/>
        </w:rPr>
        <w:t xml:space="preserve"> </w:t>
      </w:r>
      <w:r>
        <w:rPr>
          <w:rFonts w:hAnsi="Times New Roman"/>
          <w:sz w:val="24"/>
          <w:szCs w:val="24"/>
        </w:rPr>
        <w:t>περιπτώσεις</w:t>
      </w:r>
      <w:r>
        <w:rPr>
          <w:rFonts w:hAnsi="Times New Roman"/>
          <w:sz w:val="24"/>
          <w:szCs w:val="24"/>
        </w:rPr>
        <w:t xml:space="preserve"> </w:t>
      </w:r>
      <w:r>
        <w:rPr>
          <w:rFonts w:hAnsi="Times New Roman"/>
          <w:sz w:val="24"/>
          <w:szCs w:val="24"/>
        </w:rPr>
        <w:t>αυτές</w:t>
      </w:r>
      <w:r>
        <w:rPr>
          <w:rFonts w:hAnsi="Times New Roman"/>
          <w:sz w:val="24"/>
          <w:szCs w:val="24"/>
        </w:rPr>
        <w:t xml:space="preserve"> </w:t>
      </w:r>
      <w:r>
        <w:rPr>
          <w:rFonts w:hAnsi="Times New Roman"/>
          <w:sz w:val="24"/>
          <w:szCs w:val="24"/>
        </w:rPr>
        <w:t>συγκροτείται</w:t>
      </w:r>
      <w:r>
        <w:rPr>
          <w:rFonts w:hAnsi="Times New Roman"/>
          <w:sz w:val="24"/>
          <w:szCs w:val="24"/>
        </w:rPr>
        <w:t xml:space="preserve"> </w:t>
      </w:r>
      <w:r>
        <w:rPr>
          <w:rFonts w:hAnsi="Times New Roman"/>
          <w:sz w:val="24"/>
          <w:szCs w:val="24"/>
        </w:rPr>
        <w:t>µε</w:t>
      </w:r>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συµµ</w:t>
      </w:r>
      <w:proofErr w:type="spellStart"/>
      <w:r>
        <w:rPr>
          <w:rFonts w:hAnsi="Times New Roman"/>
          <w:sz w:val="24"/>
          <w:szCs w:val="24"/>
        </w:rPr>
        <w:t>ετοχή</w:t>
      </w:r>
      <w:proofErr w:type="spellEnd"/>
      <w:r>
        <w:rPr>
          <w:rFonts w:hAnsi="Times New Roman"/>
          <w:sz w:val="24"/>
          <w:szCs w:val="24"/>
        </w:rPr>
        <w:t xml:space="preserve"> </w:t>
      </w:r>
      <w:r>
        <w:rPr>
          <w:rFonts w:hAnsi="Times New Roman"/>
          <w:sz w:val="24"/>
          <w:szCs w:val="24"/>
        </w:rPr>
        <w:t>ενός</w:t>
      </w:r>
      <w:r>
        <w:rPr>
          <w:rFonts w:hAnsi="Times New Roman"/>
          <w:sz w:val="24"/>
          <w:szCs w:val="24"/>
        </w:rPr>
        <w:t xml:space="preserve"> </w:t>
      </w:r>
      <w:r>
        <w:rPr>
          <w:rFonts w:hAnsi="Times New Roman"/>
          <w:sz w:val="24"/>
          <w:szCs w:val="24"/>
        </w:rPr>
        <w:t>επιπλέον</w:t>
      </w:r>
      <w:r>
        <w:rPr>
          <w:rFonts w:hAnsi="Times New Roman"/>
          <w:sz w:val="24"/>
          <w:szCs w:val="24"/>
        </w:rPr>
        <w:t xml:space="preserve"> </w:t>
      </w:r>
      <w:r>
        <w:rPr>
          <w:rFonts w:hAnsi="Times New Roman"/>
          <w:sz w:val="24"/>
          <w:szCs w:val="24"/>
        </w:rPr>
        <w:t>τακτικού</w:t>
      </w:r>
      <w:r>
        <w:rPr>
          <w:rFonts w:hAnsi="Times New Roman"/>
          <w:sz w:val="24"/>
          <w:szCs w:val="24"/>
        </w:rPr>
        <w:t xml:space="preserve"> </w:t>
      </w:r>
      <w:r>
        <w:rPr>
          <w:rFonts w:hAnsi="Times New Roman"/>
          <w:sz w:val="24"/>
          <w:szCs w:val="24"/>
        </w:rPr>
        <w:t>καθηγητή</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ενός</w:t>
      </w:r>
      <w:r>
        <w:rPr>
          <w:rFonts w:hAnsi="Times New Roman"/>
          <w:sz w:val="24"/>
          <w:szCs w:val="24"/>
        </w:rPr>
        <w:t xml:space="preserve"> </w:t>
      </w:r>
      <w:r>
        <w:rPr>
          <w:rFonts w:hAnsi="Times New Roman"/>
          <w:sz w:val="24"/>
          <w:szCs w:val="24"/>
        </w:rPr>
        <w:t>επιπλέον</w:t>
      </w:r>
      <w:r>
        <w:rPr>
          <w:rFonts w:hAnsi="Times New Roman"/>
          <w:sz w:val="24"/>
          <w:szCs w:val="24"/>
        </w:rPr>
        <w:t xml:space="preserve"> </w:t>
      </w:r>
      <w:r>
        <w:rPr>
          <w:rFonts w:hAnsi="Times New Roman"/>
          <w:sz w:val="24"/>
          <w:szCs w:val="24"/>
        </w:rPr>
        <w:t>δικηγόρου</w:t>
      </w:r>
      <w:r>
        <w:rPr>
          <w:rFonts w:ascii="Times New Roman"/>
          <w:sz w:val="24"/>
          <w:szCs w:val="24"/>
        </w:rPr>
        <w:t xml:space="preserve">, </w:t>
      </w:r>
      <w:r>
        <w:rPr>
          <w:rFonts w:hAnsi="Times New Roman"/>
          <w:sz w:val="24"/>
          <w:szCs w:val="24"/>
        </w:rPr>
        <w:t>όπως</w:t>
      </w:r>
      <w:r>
        <w:rPr>
          <w:rFonts w:hAnsi="Times New Roman"/>
          <w:sz w:val="24"/>
          <w:szCs w:val="24"/>
        </w:rPr>
        <w:t xml:space="preserve"> </w:t>
      </w:r>
      <w:proofErr w:type="spellStart"/>
      <w:r>
        <w:rPr>
          <w:rFonts w:hAnsi="Times New Roman"/>
          <w:sz w:val="24"/>
          <w:szCs w:val="24"/>
        </w:rPr>
        <w:t>νόµος</w:t>
      </w:r>
      <w:proofErr w:type="spellEnd"/>
      <w:r>
        <w:rPr>
          <w:rFonts w:hAnsi="Times New Roman"/>
          <w:sz w:val="24"/>
          <w:szCs w:val="24"/>
        </w:rPr>
        <w:t xml:space="preserve"> </w:t>
      </w:r>
      <w:r>
        <w:rPr>
          <w:rFonts w:hAnsi="Times New Roman"/>
          <w:sz w:val="24"/>
          <w:szCs w:val="24"/>
        </w:rPr>
        <w:t>ορίζει</w:t>
      </w:r>
      <w:r>
        <w:rPr>
          <w:rFonts w:ascii="Times New Roman"/>
          <w:sz w:val="24"/>
          <w:szCs w:val="24"/>
        </w:rPr>
        <w:t>. (</w:t>
      </w:r>
      <w:r>
        <w:rPr>
          <w:rFonts w:hAnsi="Times New Roman"/>
          <w:sz w:val="24"/>
          <w:szCs w:val="24"/>
        </w:rPr>
        <w:t>…</w:t>
      </w:r>
      <w:r>
        <w:rPr>
          <w:rFonts w:ascii="Times New Roman"/>
          <w:sz w:val="24"/>
          <w:szCs w:val="24"/>
        </w:rPr>
        <w:t>)</w:t>
      </w:r>
      <w:r>
        <w:rPr>
          <w:rFonts w:hAnsi="Times New Roman"/>
          <w:sz w:val="24"/>
          <w:szCs w:val="24"/>
          <w:lang w:val="fr-FR"/>
        </w:rPr>
        <w:t>»</w:t>
      </w:r>
      <w:r>
        <w:rPr>
          <w:rFonts w:ascii="Times New Roman"/>
          <w:sz w:val="24"/>
          <w:szCs w:val="24"/>
        </w:rPr>
        <w:t xml:space="preserve">. </w:t>
      </w:r>
      <w:r>
        <w:rPr>
          <w:rFonts w:hAnsi="Times New Roman"/>
          <w:sz w:val="24"/>
          <w:szCs w:val="24"/>
        </w:rPr>
        <w:t>Ο</w:t>
      </w:r>
      <w:r>
        <w:rPr>
          <w:rFonts w:hAnsi="Times New Roman"/>
          <w:sz w:val="24"/>
          <w:szCs w:val="24"/>
        </w:rPr>
        <w:t xml:space="preserve"> </w:t>
      </w:r>
      <w:r>
        <w:rPr>
          <w:rFonts w:hAnsi="Times New Roman"/>
          <w:sz w:val="24"/>
          <w:szCs w:val="24"/>
        </w:rPr>
        <w:t>ν</w:t>
      </w:r>
      <w:r>
        <w:rPr>
          <w:rFonts w:ascii="Times New Roman"/>
          <w:sz w:val="24"/>
          <w:szCs w:val="24"/>
        </w:rPr>
        <w:t>. 3038/2002</w:t>
      </w:r>
      <w:r>
        <w:rPr>
          <w:rFonts w:hAnsi="Times New Roman"/>
          <w:sz w:val="24"/>
          <w:szCs w:val="24"/>
        </w:rPr>
        <w:t> «Για</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επίλυση</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διαφορών</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άρθρου</w:t>
      </w:r>
      <w:r>
        <w:rPr>
          <w:rFonts w:hAnsi="Times New Roman"/>
          <w:sz w:val="24"/>
          <w:szCs w:val="24"/>
        </w:rPr>
        <w:t xml:space="preserve"> </w:t>
      </w:r>
      <w:r>
        <w:rPr>
          <w:rFonts w:ascii="Times New Roman"/>
          <w:sz w:val="24"/>
          <w:szCs w:val="24"/>
        </w:rPr>
        <w:t xml:space="preserve">88 </w:t>
      </w:r>
      <w:r>
        <w:rPr>
          <w:rFonts w:hAnsi="Times New Roman"/>
          <w:sz w:val="24"/>
          <w:szCs w:val="24"/>
        </w:rPr>
        <w:t>παρ</w:t>
      </w:r>
      <w:r>
        <w:rPr>
          <w:rFonts w:ascii="Times New Roman"/>
          <w:sz w:val="24"/>
          <w:szCs w:val="24"/>
        </w:rPr>
        <w:t xml:space="preserve">. 2 </w:t>
      </w:r>
      <w:r>
        <w:rPr>
          <w:rFonts w:hAnsi="Times New Roman"/>
          <w:sz w:val="24"/>
          <w:szCs w:val="24"/>
        </w:rPr>
        <w:t>του</w:t>
      </w:r>
      <w:r>
        <w:rPr>
          <w:rFonts w:hAnsi="Times New Roman"/>
          <w:sz w:val="24"/>
          <w:szCs w:val="24"/>
        </w:rPr>
        <w:t xml:space="preserve"> </w:t>
      </w:r>
      <w:proofErr w:type="spellStart"/>
      <w:r>
        <w:rPr>
          <w:rFonts w:hAnsi="Times New Roman"/>
          <w:sz w:val="24"/>
          <w:szCs w:val="24"/>
        </w:rPr>
        <w:t>Συντάγµατος</w:t>
      </w:r>
      <w:proofErr w:type="spellEnd"/>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άλλες</w:t>
      </w:r>
      <w:r>
        <w:rPr>
          <w:rFonts w:hAnsi="Times New Roman"/>
          <w:sz w:val="24"/>
          <w:szCs w:val="24"/>
        </w:rPr>
        <w:t xml:space="preserve"> </w:t>
      </w:r>
      <w:r>
        <w:rPr>
          <w:rFonts w:hAnsi="Times New Roman"/>
          <w:sz w:val="24"/>
          <w:szCs w:val="24"/>
        </w:rPr>
        <w:t>διατάξεις»</w:t>
      </w:r>
      <w:r>
        <w:rPr>
          <w:rFonts w:hAnsi="Times New Roman"/>
          <w:sz w:val="24"/>
          <w:szCs w:val="24"/>
        </w:rPr>
        <w:t xml:space="preserve"> </w:t>
      </w:r>
      <w:r>
        <w:rPr>
          <w:rFonts w:ascii="Times New Roman"/>
          <w:sz w:val="24"/>
          <w:szCs w:val="24"/>
        </w:rPr>
        <w:t>(</w:t>
      </w:r>
      <w:r>
        <w:rPr>
          <w:rFonts w:hAnsi="Times New Roman"/>
          <w:sz w:val="24"/>
          <w:szCs w:val="24"/>
        </w:rPr>
        <w:t>Α΄</w:t>
      </w:r>
      <w:r>
        <w:rPr>
          <w:rFonts w:ascii="Times New Roman"/>
          <w:sz w:val="24"/>
          <w:szCs w:val="24"/>
          <w:lang w:val="fr-FR"/>
        </w:rPr>
        <w:t xml:space="preserve"> 180), </w:t>
      </w:r>
      <w:r>
        <w:rPr>
          <w:rFonts w:hAnsi="Times New Roman"/>
          <w:sz w:val="24"/>
          <w:szCs w:val="24"/>
        </w:rPr>
        <w:t>που</w:t>
      </w:r>
      <w:r>
        <w:rPr>
          <w:rFonts w:hAnsi="Times New Roman"/>
          <w:sz w:val="24"/>
          <w:szCs w:val="24"/>
        </w:rPr>
        <w:t xml:space="preserve"> </w:t>
      </w:r>
      <w:r>
        <w:rPr>
          <w:rFonts w:hAnsi="Times New Roman"/>
          <w:sz w:val="24"/>
          <w:szCs w:val="24"/>
        </w:rPr>
        <w:t>εκδόθηκε</w:t>
      </w:r>
      <w:r>
        <w:rPr>
          <w:rFonts w:hAnsi="Times New Roman"/>
          <w:sz w:val="24"/>
          <w:szCs w:val="24"/>
        </w:rPr>
        <w:t xml:space="preserve"> </w:t>
      </w:r>
      <w:r>
        <w:rPr>
          <w:rFonts w:hAnsi="Times New Roman"/>
          <w:sz w:val="24"/>
          <w:szCs w:val="24"/>
        </w:rPr>
        <w:t>σε</w:t>
      </w:r>
      <w:r>
        <w:rPr>
          <w:rFonts w:hAnsi="Times New Roman"/>
          <w:sz w:val="24"/>
          <w:szCs w:val="24"/>
        </w:rPr>
        <w:t xml:space="preserve"> </w:t>
      </w:r>
      <w:r>
        <w:rPr>
          <w:rFonts w:hAnsi="Times New Roman"/>
          <w:sz w:val="24"/>
          <w:szCs w:val="24"/>
        </w:rPr>
        <w:t>εκτέλεση</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ανωτέρω</w:t>
      </w:r>
      <w:r>
        <w:rPr>
          <w:rFonts w:hAnsi="Times New Roman"/>
          <w:sz w:val="24"/>
          <w:szCs w:val="24"/>
        </w:rPr>
        <w:t xml:space="preserve"> </w:t>
      </w:r>
      <w:proofErr w:type="spellStart"/>
      <w:r>
        <w:rPr>
          <w:rFonts w:hAnsi="Times New Roman"/>
          <w:sz w:val="24"/>
          <w:szCs w:val="24"/>
        </w:rPr>
        <w:t>συνταγµατικής</w:t>
      </w:r>
      <w:proofErr w:type="spellEnd"/>
      <w:r>
        <w:rPr>
          <w:rFonts w:hAnsi="Times New Roman"/>
          <w:sz w:val="24"/>
          <w:szCs w:val="24"/>
        </w:rPr>
        <w:t xml:space="preserve"> </w:t>
      </w:r>
      <w:r>
        <w:rPr>
          <w:rFonts w:hAnsi="Times New Roman"/>
          <w:sz w:val="24"/>
          <w:szCs w:val="24"/>
        </w:rPr>
        <w:t>διάταξης</w:t>
      </w:r>
      <w:r>
        <w:rPr>
          <w:rFonts w:ascii="Times New Roman"/>
          <w:sz w:val="24"/>
          <w:szCs w:val="24"/>
        </w:rPr>
        <w:t xml:space="preserve">, </w:t>
      </w:r>
      <w:r>
        <w:rPr>
          <w:rFonts w:hAnsi="Times New Roman"/>
          <w:sz w:val="24"/>
          <w:szCs w:val="24"/>
        </w:rPr>
        <w:t>ορίζει</w:t>
      </w:r>
      <w:r>
        <w:rPr>
          <w:rFonts w:hAnsi="Times New Roman"/>
          <w:sz w:val="24"/>
          <w:szCs w:val="24"/>
        </w:rPr>
        <w:t xml:space="preserve"> </w:t>
      </w:r>
      <w:r>
        <w:rPr>
          <w:rFonts w:hAnsi="Times New Roman"/>
          <w:sz w:val="24"/>
          <w:szCs w:val="24"/>
        </w:rPr>
        <w:t>τα</w:t>
      </w:r>
      <w:r>
        <w:rPr>
          <w:rFonts w:hAnsi="Times New Roman"/>
          <w:sz w:val="24"/>
          <w:szCs w:val="24"/>
        </w:rPr>
        <w:t xml:space="preserve"> </w:t>
      </w:r>
      <w:r>
        <w:rPr>
          <w:rFonts w:hAnsi="Times New Roman"/>
          <w:sz w:val="24"/>
          <w:szCs w:val="24"/>
        </w:rPr>
        <w:t>εξής</w:t>
      </w:r>
      <w:r>
        <w:rPr>
          <w:rFonts w:ascii="Times New Roman"/>
          <w:sz w:val="24"/>
          <w:szCs w:val="24"/>
        </w:rPr>
        <w:t>: (</w:t>
      </w:r>
      <w:proofErr w:type="spellStart"/>
      <w:r>
        <w:rPr>
          <w:rFonts w:ascii="Times New Roman"/>
          <w:sz w:val="24"/>
          <w:szCs w:val="24"/>
          <w:lang w:val="en-US"/>
        </w:rPr>
        <w:t>i</w:t>
      </w:r>
      <w:proofErr w:type="spellEnd"/>
      <w:r>
        <w:rPr>
          <w:rFonts w:ascii="Times New Roman"/>
          <w:sz w:val="24"/>
          <w:szCs w:val="24"/>
        </w:rPr>
        <w:t xml:space="preserve">) </w:t>
      </w:r>
      <w:r>
        <w:rPr>
          <w:rFonts w:hAnsi="Times New Roman"/>
          <w:sz w:val="24"/>
          <w:szCs w:val="24"/>
        </w:rPr>
        <w:t>Στο</w:t>
      </w:r>
      <w:r>
        <w:rPr>
          <w:rFonts w:hAnsi="Times New Roman"/>
          <w:sz w:val="24"/>
          <w:szCs w:val="24"/>
        </w:rPr>
        <w:t xml:space="preserve"> </w:t>
      </w:r>
      <w:r>
        <w:rPr>
          <w:rFonts w:hAnsi="Times New Roman"/>
          <w:sz w:val="24"/>
          <w:szCs w:val="24"/>
        </w:rPr>
        <w:t>άρθρο</w:t>
      </w:r>
      <w:r>
        <w:rPr>
          <w:rFonts w:hAnsi="Times New Roman"/>
          <w:sz w:val="24"/>
          <w:szCs w:val="24"/>
        </w:rPr>
        <w:t xml:space="preserve"> </w:t>
      </w:r>
      <w:r>
        <w:rPr>
          <w:rFonts w:ascii="Times New Roman"/>
          <w:sz w:val="24"/>
          <w:szCs w:val="24"/>
        </w:rPr>
        <w:t xml:space="preserve">4: </w:t>
      </w:r>
      <w:r>
        <w:rPr>
          <w:rFonts w:hAnsi="Times New Roman"/>
          <w:sz w:val="24"/>
          <w:szCs w:val="24"/>
        </w:rPr>
        <w:t>«Στο</w:t>
      </w:r>
      <w:r>
        <w:rPr>
          <w:rFonts w:hAnsi="Times New Roman"/>
          <w:sz w:val="24"/>
          <w:szCs w:val="24"/>
        </w:rPr>
        <w:t xml:space="preserve"> </w:t>
      </w:r>
      <w:r>
        <w:rPr>
          <w:rFonts w:hAnsi="Times New Roman"/>
          <w:sz w:val="24"/>
          <w:szCs w:val="24"/>
        </w:rPr>
        <w:t>Ειδικό</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που</w:t>
      </w:r>
      <w:r>
        <w:rPr>
          <w:rFonts w:hAnsi="Times New Roman"/>
          <w:sz w:val="24"/>
          <w:szCs w:val="24"/>
        </w:rPr>
        <w:t xml:space="preserve"> </w:t>
      </w:r>
      <w:r>
        <w:rPr>
          <w:rFonts w:hAnsi="Times New Roman"/>
          <w:sz w:val="24"/>
          <w:szCs w:val="24"/>
        </w:rPr>
        <w:t>προβλέπεται</w:t>
      </w:r>
      <w:r>
        <w:rPr>
          <w:rFonts w:hAnsi="Times New Roman"/>
          <w:sz w:val="24"/>
          <w:szCs w:val="24"/>
        </w:rPr>
        <w:t xml:space="preserve"> </w:t>
      </w:r>
      <w:r>
        <w:rPr>
          <w:rFonts w:hAnsi="Times New Roman"/>
          <w:sz w:val="24"/>
          <w:szCs w:val="24"/>
        </w:rPr>
        <w:t>µε</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άρθρο</w:t>
      </w:r>
      <w:r>
        <w:rPr>
          <w:rFonts w:hAnsi="Times New Roman"/>
          <w:sz w:val="24"/>
          <w:szCs w:val="24"/>
        </w:rPr>
        <w:t xml:space="preserve"> </w:t>
      </w:r>
      <w:r>
        <w:rPr>
          <w:rFonts w:ascii="Times New Roman"/>
          <w:sz w:val="24"/>
          <w:szCs w:val="24"/>
        </w:rPr>
        <w:t xml:space="preserve">88 </w:t>
      </w:r>
      <w:r>
        <w:rPr>
          <w:rFonts w:hAnsi="Times New Roman"/>
          <w:sz w:val="24"/>
          <w:szCs w:val="24"/>
        </w:rPr>
        <w:t>παρ</w:t>
      </w:r>
      <w:r>
        <w:rPr>
          <w:rFonts w:ascii="Times New Roman"/>
          <w:sz w:val="24"/>
          <w:szCs w:val="24"/>
        </w:rPr>
        <w:t xml:space="preserve">. 2 </w:t>
      </w:r>
      <w:r>
        <w:rPr>
          <w:rFonts w:hAnsi="Times New Roman"/>
          <w:sz w:val="24"/>
          <w:szCs w:val="24"/>
        </w:rPr>
        <w:t>του</w:t>
      </w:r>
      <w:r>
        <w:rPr>
          <w:rFonts w:hAnsi="Times New Roman"/>
          <w:sz w:val="24"/>
          <w:szCs w:val="24"/>
        </w:rPr>
        <w:t xml:space="preserve"> </w:t>
      </w:r>
      <w:proofErr w:type="spellStart"/>
      <w:r>
        <w:rPr>
          <w:rFonts w:hAnsi="Times New Roman"/>
          <w:sz w:val="24"/>
          <w:szCs w:val="24"/>
        </w:rPr>
        <w:t>Συντάγµατος</w:t>
      </w:r>
      <w:proofErr w:type="spellEnd"/>
      <w:r>
        <w:rPr>
          <w:rFonts w:hAnsi="Times New Roman"/>
          <w:sz w:val="24"/>
          <w:szCs w:val="24"/>
        </w:rPr>
        <w:t xml:space="preserve"> </w:t>
      </w:r>
      <w:r>
        <w:rPr>
          <w:rFonts w:hAnsi="Times New Roman"/>
          <w:sz w:val="24"/>
          <w:szCs w:val="24"/>
        </w:rPr>
        <w:t>υπάγονται</w:t>
      </w:r>
      <w:r>
        <w:rPr>
          <w:rFonts w:hAnsi="Times New Roman"/>
          <w:sz w:val="24"/>
          <w:szCs w:val="24"/>
        </w:rPr>
        <w:t xml:space="preserve"> </w:t>
      </w:r>
      <w:r>
        <w:rPr>
          <w:rFonts w:hAnsi="Times New Roman"/>
          <w:sz w:val="24"/>
          <w:szCs w:val="24"/>
        </w:rPr>
        <w:t>οι</w:t>
      </w:r>
      <w:r>
        <w:rPr>
          <w:rFonts w:hAnsi="Times New Roman"/>
          <w:sz w:val="24"/>
          <w:szCs w:val="24"/>
        </w:rPr>
        <w:t xml:space="preserve"> </w:t>
      </w:r>
      <w:r>
        <w:rPr>
          <w:rFonts w:hAnsi="Times New Roman"/>
          <w:sz w:val="24"/>
          <w:szCs w:val="24"/>
        </w:rPr>
        <w:t>διαφορές</w:t>
      </w:r>
      <w:r>
        <w:rPr>
          <w:rFonts w:hAnsi="Times New Roman"/>
          <w:sz w:val="24"/>
          <w:szCs w:val="24"/>
        </w:rPr>
        <w:t xml:space="preserve"> </w:t>
      </w:r>
      <w:r>
        <w:rPr>
          <w:rFonts w:hAnsi="Times New Roman"/>
          <w:sz w:val="24"/>
          <w:szCs w:val="24"/>
        </w:rPr>
        <w:t>που</w:t>
      </w:r>
      <w:r>
        <w:rPr>
          <w:rFonts w:hAnsi="Times New Roman"/>
          <w:sz w:val="24"/>
          <w:szCs w:val="24"/>
        </w:rPr>
        <w:t xml:space="preserve"> </w:t>
      </w:r>
      <w:r>
        <w:rPr>
          <w:rFonts w:hAnsi="Times New Roman"/>
          <w:sz w:val="24"/>
          <w:szCs w:val="24"/>
        </w:rPr>
        <w:t>αναφέρονται</w:t>
      </w:r>
      <w:r>
        <w:rPr>
          <w:rFonts w:hAnsi="Times New Roman"/>
          <w:sz w:val="24"/>
          <w:szCs w:val="24"/>
        </w:rPr>
        <w:t xml:space="preserve"> </w:t>
      </w:r>
      <w:r>
        <w:rPr>
          <w:rFonts w:hAnsi="Times New Roman"/>
          <w:sz w:val="24"/>
          <w:szCs w:val="24"/>
        </w:rPr>
        <w:t>σε</w:t>
      </w:r>
      <w:r>
        <w:rPr>
          <w:rFonts w:hAnsi="Times New Roman"/>
          <w:sz w:val="24"/>
          <w:szCs w:val="24"/>
        </w:rPr>
        <w:t xml:space="preserve"> </w:t>
      </w:r>
      <w:r>
        <w:rPr>
          <w:rFonts w:hAnsi="Times New Roman"/>
          <w:sz w:val="24"/>
          <w:szCs w:val="24"/>
        </w:rPr>
        <w:t>κάθε</w:t>
      </w:r>
      <w:r>
        <w:rPr>
          <w:rFonts w:hAnsi="Times New Roman"/>
          <w:sz w:val="24"/>
          <w:szCs w:val="24"/>
        </w:rPr>
        <w:t xml:space="preserve"> </w:t>
      </w:r>
      <w:r>
        <w:rPr>
          <w:rFonts w:hAnsi="Times New Roman"/>
          <w:sz w:val="24"/>
          <w:szCs w:val="24"/>
        </w:rPr>
        <w:t>είδους</w:t>
      </w:r>
      <w:r>
        <w:rPr>
          <w:rFonts w:hAnsi="Times New Roman"/>
          <w:sz w:val="24"/>
          <w:szCs w:val="24"/>
        </w:rPr>
        <w:t xml:space="preserve"> </w:t>
      </w:r>
      <w:r>
        <w:rPr>
          <w:rFonts w:hAnsi="Times New Roman"/>
          <w:sz w:val="24"/>
          <w:szCs w:val="24"/>
        </w:rPr>
        <w:t>αποδοχές</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συντάξεις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κύριου</w:t>
      </w:r>
      <w:r>
        <w:rPr>
          <w:rFonts w:hAnsi="Times New Roman"/>
          <w:sz w:val="24"/>
          <w:szCs w:val="24"/>
        </w:rPr>
        <w:t xml:space="preserve"> </w:t>
      </w:r>
      <w:r>
        <w:rPr>
          <w:rFonts w:hAnsi="Times New Roman"/>
          <w:sz w:val="24"/>
          <w:szCs w:val="24"/>
        </w:rPr>
        <w:t>προσωπικού</w:t>
      </w:r>
      <w:r>
        <w:rPr>
          <w:rFonts w:hAnsi="Times New Roman"/>
          <w:sz w:val="24"/>
          <w:szCs w:val="24"/>
        </w:rPr>
        <w:t xml:space="preserve"> </w:t>
      </w:r>
      <w:r>
        <w:rPr>
          <w:rFonts w:hAnsi="Times New Roman"/>
          <w:sz w:val="24"/>
          <w:szCs w:val="24"/>
        </w:rPr>
        <w:t>του</w:t>
      </w:r>
      <w:r>
        <w:rPr>
          <w:rFonts w:hAnsi="Times New Roman"/>
          <w:sz w:val="24"/>
          <w:szCs w:val="24"/>
        </w:rPr>
        <w:t xml:space="preserve"> </w:t>
      </w:r>
      <w:proofErr w:type="spellStart"/>
      <w:r>
        <w:rPr>
          <w:rFonts w:hAnsi="Times New Roman"/>
          <w:sz w:val="24"/>
          <w:szCs w:val="24"/>
        </w:rPr>
        <w:t>Νοµικού</w:t>
      </w:r>
      <w:proofErr w:type="spellEnd"/>
      <w:r>
        <w:rPr>
          <w:rFonts w:hAnsi="Times New Roman"/>
          <w:sz w:val="24"/>
          <w:szCs w:val="24"/>
        </w:rPr>
        <w:t xml:space="preserve"> </w:t>
      </w:r>
      <w:proofErr w:type="spellStart"/>
      <w:r>
        <w:rPr>
          <w:rFonts w:hAnsi="Times New Roman"/>
          <w:sz w:val="24"/>
          <w:szCs w:val="24"/>
        </w:rPr>
        <w:t>Συµβουλίου</w:t>
      </w:r>
      <w:proofErr w:type="spellEnd"/>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Κράτους</w:t>
      </w:r>
      <w:r>
        <w:rPr>
          <w:rFonts w:ascii="Times New Roman"/>
          <w:sz w:val="24"/>
          <w:szCs w:val="24"/>
        </w:rPr>
        <w:t xml:space="preserve">, </w:t>
      </w:r>
      <w:r>
        <w:rPr>
          <w:rFonts w:hAnsi="Times New Roman"/>
          <w:sz w:val="24"/>
          <w:szCs w:val="24"/>
        </w:rPr>
        <w:t>εφόσον</w:t>
      </w:r>
      <w:r>
        <w:rPr>
          <w:rFonts w:hAns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επίλυση</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σχετικών</w:t>
      </w:r>
      <w:r>
        <w:rPr>
          <w:rFonts w:hAnsi="Times New Roman"/>
          <w:sz w:val="24"/>
          <w:szCs w:val="24"/>
        </w:rPr>
        <w:t xml:space="preserve"> </w:t>
      </w:r>
      <w:proofErr w:type="spellStart"/>
      <w:r>
        <w:rPr>
          <w:rFonts w:hAnsi="Times New Roman"/>
          <w:sz w:val="24"/>
          <w:szCs w:val="24"/>
        </w:rPr>
        <w:t>νοµικών</w:t>
      </w:r>
      <w:proofErr w:type="spellEnd"/>
      <w:r>
        <w:rPr>
          <w:rFonts w:hAnsi="Times New Roman"/>
          <w:sz w:val="24"/>
          <w:szCs w:val="24"/>
        </w:rPr>
        <w:t xml:space="preserve"> </w:t>
      </w:r>
      <w:proofErr w:type="spellStart"/>
      <w:r>
        <w:rPr>
          <w:rFonts w:hAnsi="Times New Roman"/>
          <w:sz w:val="24"/>
          <w:szCs w:val="24"/>
        </w:rPr>
        <w:t>ζητηµάτων</w:t>
      </w:r>
      <w:proofErr w:type="spellEnd"/>
      <w:r>
        <w:rPr>
          <w:rFonts w:hAnsi="Times New Roman"/>
          <w:sz w:val="24"/>
          <w:szCs w:val="24"/>
        </w:rPr>
        <w:t xml:space="preserve"> </w:t>
      </w:r>
      <w:r>
        <w:rPr>
          <w:rFonts w:hAnsi="Times New Roman"/>
          <w:sz w:val="24"/>
          <w:szCs w:val="24"/>
        </w:rPr>
        <w:t>µ</w:t>
      </w:r>
      <w:proofErr w:type="spellStart"/>
      <w:r>
        <w:rPr>
          <w:rFonts w:hAnsi="Times New Roman"/>
          <w:sz w:val="24"/>
          <w:szCs w:val="24"/>
        </w:rPr>
        <w:t>πορεί</w:t>
      </w:r>
      <w:proofErr w:type="spellEnd"/>
      <w:r>
        <w:rPr>
          <w:rFonts w:hAnsi="Times New Roman"/>
          <w:sz w:val="24"/>
          <w:szCs w:val="24"/>
        </w:rPr>
        <w:t xml:space="preserve"> </w:t>
      </w:r>
      <w:r>
        <w:rPr>
          <w:rFonts w:hAnsi="Times New Roman"/>
          <w:sz w:val="24"/>
          <w:szCs w:val="24"/>
        </w:rPr>
        <w:t>να</w:t>
      </w:r>
      <w:r>
        <w:rPr>
          <w:rFonts w:hAnsi="Times New Roman"/>
          <w:sz w:val="24"/>
          <w:szCs w:val="24"/>
        </w:rPr>
        <w:t xml:space="preserve"> </w:t>
      </w:r>
      <w:r>
        <w:rPr>
          <w:rFonts w:hAnsi="Times New Roman"/>
          <w:sz w:val="24"/>
          <w:szCs w:val="24"/>
        </w:rPr>
        <w:t>επηρεάσει</w:t>
      </w:r>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µ</w:t>
      </w:r>
      <w:proofErr w:type="spellStart"/>
      <w:r>
        <w:rPr>
          <w:rFonts w:hAnsi="Times New Roman"/>
          <w:sz w:val="24"/>
          <w:szCs w:val="24"/>
        </w:rPr>
        <w:t>ισθολογική</w:t>
      </w:r>
      <w:proofErr w:type="spellEnd"/>
      <w:r>
        <w:rPr>
          <w:rFonts w:ascii="Times New Roman"/>
          <w:sz w:val="24"/>
          <w:szCs w:val="24"/>
        </w:rPr>
        <w:t xml:space="preserve">, </w:t>
      </w:r>
      <w:r>
        <w:rPr>
          <w:rFonts w:hAnsi="Times New Roman"/>
          <w:sz w:val="24"/>
          <w:szCs w:val="24"/>
        </w:rPr>
        <w:t>συνταξιοδοτική</w:t>
      </w:r>
      <w:r>
        <w:rPr>
          <w:rFonts w:hAnsi="Times New Roman"/>
          <w:sz w:val="24"/>
          <w:szCs w:val="24"/>
        </w:rPr>
        <w:t xml:space="preserve"> </w:t>
      </w:r>
      <w:r>
        <w:rPr>
          <w:rFonts w:hAnsi="Times New Roman"/>
          <w:sz w:val="24"/>
          <w:szCs w:val="24"/>
        </w:rPr>
        <w:t>ή</w:t>
      </w:r>
      <w:r>
        <w:rPr>
          <w:rFonts w:hAnsi="Times New Roman"/>
          <w:sz w:val="24"/>
          <w:szCs w:val="24"/>
        </w:rPr>
        <w:t xml:space="preserve"> </w:t>
      </w:r>
      <w:r>
        <w:rPr>
          <w:rFonts w:hAnsi="Times New Roman"/>
          <w:sz w:val="24"/>
          <w:szCs w:val="24"/>
        </w:rPr>
        <w:t>φορολογική</w:t>
      </w:r>
      <w:r>
        <w:rPr>
          <w:rFonts w:hAnsi="Times New Roman"/>
          <w:sz w:val="24"/>
          <w:szCs w:val="24"/>
        </w:rPr>
        <w:t xml:space="preserve"> </w:t>
      </w:r>
      <w:r>
        <w:rPr>
          <w:rFonts w:hAnsi="Times New Roman"/>
          <w:sz w:val="24"/>
          <w:szCs w:val="24"/>
        </w:rPr>
        <w:t>κατάσταση</w:t>
      </w:r>
      <w:r>
        <w:rPr>
          <w:rFonts w:hAnsi="Times New Roman"/>
          <w:sz w:val="24"/>
          <w:szCs w:val="24"/>
        </w:rPr>
        <w:t xml:space="preserve"> </w:t>
      </w:r>
      <w:r>
        <w:rPr>
          <w:rFonts w:hAnsi="Times New Roman"/>
          <w:sz w:val="24"/>
          <w:szCs w:val="24"/>
        </w:rPr>
        <w:t>ευρύτερου</w:t>
      </w:r>
      <w:r>
        <w:rPr>
          <w:rFonts w:hAnsi="Times New Roman"/>
          <w:sz w:val="24"/>
          <w:szCs w:val="24"/>
        </w:rPr>
        <w:t xml:space="preserve"> </w:t>
      </w:r>
      <w:r>
        <w:rPr>
          <w:rFonts w:hAnsi="Times New Roman"/>
          <w:sz w:val="24"/>
          <w:szCs w:val="24"/>
        </w:rPr>
        <w:t>κύκλου</w:t>
      </w:r>
      <w:r>
        <w:rPr>
          <w:rFonts w:hAnsi="Times New Roman"/>
          <w:sz w:val="24"/>
          <w:szCs w:val="24"/>
        </w:rPr>
        <w:t xml:space="preserve"> </w:t>
      </w:r>
      <w:r>
        <w:rPr>
          <w:rFonts w:hAnsi="Times New Roman"/>
          <w:sz w:val="24"/>
          <w:szCs w:val="24"/>
        </w:rPr>
        <w:t>προσώπων»</w:t>
      </w:r>
      <w:r>
        <w:rPr>
          <w:rFonts w:ascii="Times New Roman"/>
          <w:sz w:val="24"/>
          <w:szCs w:val="24"/>
        </w:rPr>
        <w:t>. (</w:t>
      </w:r>
      <w:r>
        <w:rPr>
          <w:rFonts w:ascii="Times New Roman"/>
          <w:sz w:val="24"/>
          <w:szCs w:val="24"/>
          <w:lang w:val="en-US"/>
        </w:rPr>
        <w:t>ii</w:t>
      </w:r>
      <w:r>
        <w:rPr>
          <w:rFonts w:ascii="Times New Roman"/>
          <w:sz w:val="24"/>
          <w:szCs w:val="24"/>
        </w:rPr>
        <w:t xml:space="preserve">) </w:t>
      </w:r>
      <w:r>
        <w:rPr>
          <w:rFonts w:hAnsi="Times New Roman"/>
          <w:sz w:val="24"/>
          <w:szCs w:val="24"/>
        </w:rPr>
        <w:t>Στο</w:t>
      </w:r>
      <w:r>
        <w:rPr>
          <w:rFonts w:hAnsi="Times New Roman"/>
          <w:sz w:val="24"/>
          <w:szCs w:val="24"/>
        </w:rPr>
        <w:t xml:space="preserve"> </w:t>
      </w:r>
      <w:r>
        <w:rPr>
          <w:rFonts w:hAnsi="Times New Roman"/>
          <w:sz w:val="24"/>
          <w:szCs w:val="24"/>
        </w:rPr>
        <w:t>άρθρο</w:t>
      </w:r>
      <w:r>
        <w:rPr>
          <w:rFonts w:hAnsi="Times New Roman"/>
          <w:sz w:val="24"/>
          <w:szCs w:val="24"/>
        </w:rPr>
        <w:t xml:space="preserve"> </w:t>
      </w:r>
      <w:r>
        <w:rPr>
          <w:rFonts w:ascii="Times New Roman"/>
          <w:sz w:val="24"/>
          <w:szCs w:val="24"/>
        </w:rPr>
        <w:t xml:space="preserve">5: </w:t>
      </w:r>
      <w:r>
        <w:rPr>
          <w:rFonts w:hAnsi="Times New Roman"/>
          <w:sz w:val="24"/>
          <w:szCs w:val="24"/>
        </w:rPr>
        <w:t>«</w:t>
      </w:r>
      <w:r>
        <w:rPr>
          <w:rFonts w:ascii="Times New Roman"/>
          <w:sz w:val="24"/>
          <w:szCs w:val="24"/>
        </w:rPr>
        <w:t xml:space="preserve">1. </w:t>
      </w:r>
      <w:r>
        <w:rPr>
          <w:rFonts w:hAnsi="Times New Roman"/>
          <w:sz w:val="24"/>
          <w:szCs w:val="24"/>
        </w:rPr>
        <w:t>Το</w:t>
      </w:r>
      <w:r>
        <w:rPr>
          <w:rFonts w:hAnsi="Times New Roman"/>
          <w:sz w:val="24"/>
          <w:szCs w:val="24"/>
        </w:rPr>
        <w:t xml:space="preserve"> </w:t>
      </w:r>
      <w:r>
        <w:rPr>
          <w:rFonts w:hAnsi="Times New Roman"/>
          <w:sz w:val="24"/>
          <w:szCs w:val="24"/>
        </w:rPr>
        <w:t>Ειδικό</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εάν</w:t>
      </w:r>
      <w:r>
        <w:rPr>
          <w:rFonts w:hAnsi="Times New Roman"/>
          <w:sz w:val="24"/>
          <w:szCs w:val="24"/>
        </w:rPr>
        <w:t xml:space="preserve"> </w:t>
      </w:r>
      <w:r>
        <w:rPr>
          <w:rFonts w:hAnsi="Times New Roman"/>
          <w:sz w:val="24"/>
          <w:szCs w:val="24"/>
        </w:rPr>
        <w:t>κρίνει</w:t>
      </w:r>
      <w:r>
        <w:rPr>
          <w:rFonts w:hAnsi="Times New Roman"/>
          <w:sz w:val="24"/>
          <w:szCs w:val="24"/>
        </w:rPr>
        <w:t xml:space="preserve"> </w:t>
      </w:r>
      <w:r>
        <w:rPr>
          <w:rFonts w:hAnsi="Times New Roman"/>
          <w:sz w:val="24"/>
          <w:szCs w:val="24"/>
        </w:rPr>
        <w:t>ότι</w:t>
      </w:r>
      <w:r>
        <w:rPr>
          <w:rFonts w:hAnsi="Times New Roman"/>
          <w:sz w:val="24"/>
          <w:szCs w:val="24"/>
        </w:rPr>
        <w:t xml:space="preserve"> </w:t>
      </w:r>
      <w:r>
        <w:rPr>
          <w:rFonts w:hAnsi="Times New Roman"/>
          <w:sz w:val="24"/>
          <w:szCs w:val="24"/>
        </w:rPr>
        <w:t>δεν</w:t>
      </w:r>
      <w:r>
        <w:rPr>
          <w:rFonts w:hAnsi="Times New Roman"/>
          <w:sz w:val="24"/>
          <w:szCs w:val="24"/>
        </w:rPr>
        <w:t xml:space="preserve"> </w:t>
      </w:r>
      <w:r>
        <w:rPr>
          <w:rFonts w:hAnsi="Times New Roman"/>
          <w:sz w:val="24"/>
          <w:szCs w:val="24"/>
        </w:rPr>
        <w:t>έχει</w:t>
      </w:r>
      <w:r>
        <w:rPr>
          <w:rFonts w:hAnsi="Times New Roman"/>
          <w:sz w:val="24"/>
          <w:szCs w:val="24"/>
        </w:rPr>
        <w:t xml:space="preserve"> </w:t>
      </w:r>
      <w:r>
        <w:rPr>
          <w:rFonts w:hAnsi="Times New Roman"/>
          <w:sz w:val="24"/>
          <w:szCs w:val="24"/>
        </w:rPr>
        <w:t>δικαιοδοσία</w:t>
      </w:r>
      <w:r>
        <w:rPr>
          <w:rFonts w:hAnsi="Times New Roman"/>
          <w:sz w:val="24"/>
          <w:szCs w:val="24"/>
        </w:rPr>
        <w:t xml:space="preserve"> </w:t>
      </w:r>
      <w:proofErr w:type="spellStart"/>
      <w:r>
        <w:rPr>
          <w:rFonts w:hAnsi="Times New Roman"/>
          <w:sz w:val="24"/>
          <w:szCs w:val="24"/>
        </w:rPr>
        <w:t>παραπέµπει</w:t>
      </w:r>
      <w:proofErr w:type="spellEnd"/>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υπόθεση</w:t>
      </w:r>
      <w:r>
        <w:rPr>
          <w:rFonts w:hAnsi="Times New Roman"/>
          <w:sz w:val="24"/>
          <w:szCs w:val="24"/>
        </w:rPr>
        <w:t xml:space="preserve"> </w:t>
      </w:r>
      <w:r>
        <w:rPr>
          <w:rFonts w:hAnsi="Times New Roman"/>
          <w:sz w:val="24"/>
          <w:szCs w:val="24"/>
        </w:rPr>
        <w:t>στο</w:t>
      </w:r>
      <w:r>
        <w:rPr>
          <w:rFonts w:hAnsi="Times New Roman"/>
          <w:sz w:val="24"/>
          <w:szCs w:val="24"/>
        </w:rPr>
        <w:t xml:space="preserve"> </w:t>
      </w:r>
      <w:proofErr w:type="spellStart"/>
      <w:r>
        <w:rPr>
          <w:rFonts w:hAnsi="Times New Roman"/>
          <w:sz w:val="24"/>
          <w:szCs w:val="24"/>
        </w:rPr>
        <w:t>αρµόδιο</w:t>
      </w:r>
      <w:proofErr w:type="spellEnd"/>
      <w:r>
        <w:rPr>
          <w:rFonts w:hAnsi="Times New Roman"/>
          <w:sz w:val="24"/>
          <w:szCs w:val="24"/>
        </w:rPr>
        <w:t xml:space="preserve"> </w:t>
      </w:r>
      <w:r>
        <w:rPr>
          <w:rFonts w:hAnsi="Times New Roman"/>
          <w:sz w:val="24"/>
          <w:szCs w:val="24"/>
        </w:rPr>
        <w:t>τακτικό</w:t>
      </w:r>
      <w:r>
        <w:rPr>
          <w:rFonts w:hAnsi="Times New Roman"/>
          <w:sz w:val="24"/>
          <w:szCs w:val="24"/>
        </w:rPr>
        <w:t xml:space="preserve"> </w:t>
      </w:r>
      <w:r>
        <w:rPr>
          <w:rFonts w:hAnsi="Times New Roman"/>
          <w:sz w:val="24"/>
          <w:szCs w:val="24"/>
        </w:rPr>
        <w:t>διοικητικό</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ή</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Ελεγκτικό</w:t>
      </w:r>
      <w:r>
        <w:rPr>
          <w:rFonts w:hAnsi="Times New Roman"/>
          <w:sz w:val="24"/>
          <w:szCs w:val="24"/>
        </w:rPr>
        <w:t xml:space="preserve"> </w:t>
      </w:r>
      <w:r>
        <w:rPr>
          <w:rFonts w:hAnsi="Times New Roman"/>
          <w:sz w:val="24"/>
          <w:szCs w:val="24"/>
        </w:rPr>
        <w:t>Συνέδριο</w:t>
      </w:r>
      <w:r>
        <w:rPr>
          <w:rFonts w:ascii="Times New Roman"/>
          <w:sz w:val="24"/>
          <w:szCs w:val="24"/>
        </w:rPr>
        <w:t xml:space="preserve">. </w:t>
      </w:r>
      <w:r>
        <w:rPr>
          <w:rFonts w:hAnsi="Times New Roman"/>
          <w:sz w:val="24"/>
          <w:szCs w:val="24"/>
        </w:rPr>
        <w:t>Η</w:t>
      </w:r>
      <w:r>
        <w:rPr>
          <w:rFonts w:hAnsi="Times New Roman"/>
          <w:sz w:val="24"/>
          <w:szCs w:val="24"/>
        </w:rPr>
        <w:t xml:space="preserve"> </w:t>
      </w:r>
      <w:proofErr w:type="spellStart"/>
      <w:r>
        <w:rPr>
          <w:rFonts w:hAnsi="Times New Roman"/>
          <w:sz w:val="24"/>
          <w:szCs w:val="24"/>
        </w:rPr>
        <w:t>παραπεµπτική</w:t>
      </w:r>
      <w:proofErr w:type="spellEnd"/>
      <w:r>
        <w:rPr>
          <w:rFonts w:hAnsi="Times New Roman"/>
          <w:sz w:val="24"/>
          <w:szCs w:val="24"/>
        </w:rPr>
        <w:t xml:space="preserve"> </w:t>
      </w:r>
      <w:r>
        <w:rPr>
          <w:rFonts w:hAnsi="Times New Roman"/>
          <w:sz w:val="24"/>
          <w:szCs w:val="24"/>
        </w:rPr>
        <w:t>απόφαση</w:t>
      </w:r>
      <w:r>
        <w:rPr>
          <w:rFonts w:hAnsi="Times New Roman"/>
          <w:sz w:val="24"/>
          <w:szCs w:val="24"/>
        </w:rPr>
        <w:t xml:space="preserve"> </w:t>
      </w:r>
      <w:r>
        <w:rPr>
          <w:rFonts w:hAnsi="Times New Roman"/>
          <w:sz w:val="24"/>
          <w:szCs w:val="24"/>
        </w:rPr>
        <w:t>είναι</w:t>
      </w:r>
      <w:r>
        <w:rPr>
          <w:rFonts w:hAnsi="Times New Roman"/>
          <w:sz w:val="24"/>
          <w:szCs w:val="24"/>
        </w:rPr>
        <w:t xml:space="preserve"> </w:t>
      </w:r>
      <w:proofErr w:type="spellStart"/>
      <w:r>
        <w:rPr>
          <w:rFonts w:hAnsi="Times New Roman"/>
          <w:sz w:val="24"/>
          <w:szCs w:val="24"/>
        </w:rPr>
        <w:t>δεσµευτική</w:t>
      </w:r>
      <w:proofErr w:type="spellEnd"/>
      <w:r>
        <w:rPr>
          <w:rFonts w:hAnsi="Times New Roman"/>
          <w:sz w:val="24"/>
          <w:szCs w:val="24"/>
        </w:rPr>
        <w:t xml:space="preserve"> </w:t>
      </w:r>
      <w:r>
        <w:rPr>
          <w:rFonts w:hAnsi="Times New Roman"/>
          <w:sz w:val="24"/>
          <w:szCs w:val="24"/>
        </w:rPr>
        <w:t>για</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στο</w:t>
      </w:r>
      <w:r>
        <w:rPr>
          <w:rFonts w:hAnsi="Times New Roman"/>
          <w:sz w:val="24"/>
          <w:szCs w:val="24"/>
        </w:rPr>
        <w:t xml:space="preserve"> </w:t>
      </w:r>
      <w:r>
        <w:rPr>
          <w:rFonts w:hAnsi="Times New Roman"/>
          <w:sz w:val="24"/>
          <w:szCs w:val="24"/>
        </w:rPr>
        <w:t>οποίο</w:t>
      </w:r>
      <w:r>
        <w:rPr>
          <w:rFonts w:hAnsi="Times New Roman"/>
          <w:sz w:val="24"/>
          <w:szCs w:val="24"/>
        </w:rPr>
        <w:t xml:space="preserve"> </w:t>
      </w:r>
      <w:r>
        <w:rPr>
          <w:rFonts w:hAnsi="Times New Roman"/>
          <w:sz w:val="24"/>
          <w:szCs w:val="24"/>
        </w:rPr>
        <w:t>γίνεται</w:t>
      </w:r>
      <w:r>
        <w:rPr>
          <w:rFonts w:hAnsi="Times New Roman"/>
          <w:sz w:val="24"/>
          <w:szCs w:val="24"/>
        </w:rPr>
        <w:t xml:space="preserve"> </w:t>
      </w:r>
      <w:r>
        <w:rPr>
          <w:rFonts w:hAnsi="Times New Roman"/>
          <w:sz w:val="24"/>
          <w:szCs w:val="24"/>
        </w:rPr>
        <w:t>η</w:t>
      </w:r>
      <w:r>
        <w:rPr>
          <w:rFonts w:hAnsi="Times New Roman"/>
          <w:sz w:val="24"/>
          <w:szCs w:val="24"/>
        </w:rPr>
        <w:t xml:space="preserve"> </w:t>
      </w:r>
      <w:proofErr w:type="spellStart"/>
      <w:r>
        <w:rPr>
          <w:rFonts w:hAnsi="Times New Roman"/>
          <w:sz w:val="24"/>
          <w:szCs w:val="24"/>
        </w:rPr>
        <w:t>παραποµπή</w:t>
      </w:r>
      <w:proofErr w:type="spellEnd"/>
      <w:r>
        <w:rPr>
          <w:rFonts w:ascii="Times New Roman"/>
          <w:sz w:val="24"/>
          <w:szCs w:val="24"/>
        </w:rPr>
        <w:t xml:space="preserve">. 2. </w:t>
      </w:r>
      <w:r>
        <w:rPr>
          <w:rFonts w:hAnsi="Times New Roman"/>
          <w:sz w:val="24"/>
          <w:szCs w:val="24"/>
        </w:rPr>
        <w:t>Το</w:t>
      </w:r>
      <w:r>
        <w:rPr>
          <w:rFonts w:hAnsi="Times New Roman"/>
          <w:sz w:val="24"/>
          <w:szCs w:val="24"/>
        </w:rPr>
        <w:t xml:space="preserve"> </w:t>
      </w:r>
      <w:r>
        <w:rPr>
          <w:rFonts w:hAnsi="Times New Roman"/>
          <w:sz w:val="24"/>
          <w:szCs w:val="24"/>
        </w:rPr>
        <w:t>τακτικό</w:t>
      </w:r>
      <w:r>
        <w:rPr>
          <w:rFonts w:hAnsi="Times New Roman"/>
          <w:sz w:val="24"/>
          <w:szCs w:val="24"/>
        </w:rPr>
        <w:t xml:space="preserve"> </w:t>
      </w:r>
      <w:r>
        <w:rPr>
          <w:rFonts w:hAnsi="Times New Roman"/>
          <w:sz w:val="24"/>
          <w:szCs w:val="24"/>
        </w:rPr>
        <w:t>διοικητικό</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ή</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Ελεγκτικό</w:t>
      </w:r>
      <w:r>
        <w:rPr>
          <w:rFonts w:hAnsi="Times New Roman"/>
          <w:sz w:val="24"/>
          <w:szCs w:val="24"/>
        </w:rPr>
        <w:t xml:space="preserve"> </w:t>
      </w:r>
      <w:r>
        <w:rPr>
          <w:rFonts w:hAnsi="Times New Roman"/>
          <w:sz w:val="24"/>
          <w:szCs w:val="24"/>
        </w:rPr>
        <w:t>Συνέδριο</w:t>
      </w:r>
      <w:r>
        <w:rPr>
          <w:rFonts w:ascii="Times New Roman"/>
          <w:sz w:val="24"/>
          <w:szCs w:val="24"/>
        </w:rPr>
        <w:t xml:space="preserve">, </w:t>
      </w:r>
      <w:r>
        <w:rPr>
          <w:rFonts w:hAnsi="Times New Roman"/>
          <w:sz w:val="24"/>
          <w:szCs w:val="24"/>
        </w:rPr>
        <w:t>εάν</w:t>
      </w:r>
      <w:r>
        <w:rPr>
          <w:rFonts w:hAnsi="Times New Roman"/>
          <w:sz w:val="24"/>
          <w:szCs w:val="24"/>
        </w:rPr>
        <w:t xml:space="preserve"> </w:t>
      </w:r>
      <w:r>
        <w:rPr>
          <w:rFonts w:hAnsi="Times New Roman"/>
          <w:sz w:val="24"/>
          <w:szCs w:val="24"/>
        </w:rPr>
        <w:t>κρίνει</w:t>
      </w:r>
      <w:r>
        <w:rPr>
          <w:rFonts w:hAnsi="Times New Roman"/>
          <w:sz w:val="24"/>
          <w:szCs w:val="24"/>
        </w:rPr>
        <w:t xml:space="preserve"> </w:t>
      </w:r>
      <w:r>
        <w:rPr>
          <w:rFonts w:hAnsi="Times New Roman"/>
          <w:sz w:val="24"/>
          <w:szCs w:val="24"/>
        </w:rPr>
        <w:t>ότι</w:t>
      </w:r>
      <w:r>
        <w:rPr>
          <w:rFonts w:hAnsi="Times New Roman"/>
          <w:sz w:val="24"/>
          <w:szCs w:val="24"/>
        </w:rPr>
        <w:t xml:space="preserve"> </w:t>
      </w:r>
      <w:r>
        <w:rPr>
          <w:rFonts w:hAnsi="Times New Roman"/>
          <w:sz w:val="24"/>
          <w:szCs w:val="24"/>
        </w:rPr>
        <w:t>στη</w:t>
      </w:r>
      <w:r>
        <w:rPr>
          <w:rFonts w:hAnsi="Times New Roman"/>
          <w:sz w:val="24"/>
          <w:szCs w:val="24"/>
        </w:rPr>
        <w:t xml:space="preserve"> </w:t>
      </w:r>
      <w:r>
        <w:rPr>
          <w:rFonts w:hAnsi="Times New Roman"/>
          <w:sz w:val="24"/>
          <w:szCs w:val="24"/>
        </w:rPr>
        <w:t>διαφορά</w:t>
      </w:r>
      <w:r>
        <w:rPr>
          <w:rFonts w:hAnsi="Times New Roman"/>
          <w:sz w:val="24"/>
          <w:szCs w:val="24"/>
        </w:rPr>
        <w:t xml:space="preserve"> </w:t>
      </w:r>
      <w:r>
        <w:rPr>
          <w:rFonts w:hAnsi="Times New Roman"/>
          <w:sz w:val="24"/>
          <w:szCs w:val="24"/>
        </w:rPr>
        <w:t>που</w:t>
      </w:r>
      <w:r>
        <w:rPr>
          <w:rFonts w:hAnsi="Times New Roman"/>
          <w:sz w:val="24"/>
          <w:szCs w:val="24"/>
        </w:rPr>
        <w:t xml:space="preserve"> </w:t>
      </w:r>
      <w:r>
        <w:rPr>
          <w:rFonts w:hAnsi="Times New Roman"/>
          <w:sz w:val="24"/>
          <w:szCs w:val="24"/>
        </w:rPr>
        <w:t>έχει</w:t>
      </w:r>
      <w:r>
        <w:rPr>
          <w:rFonts w:hAnsi="Times New Roman"/>
          <w:sz w:val="24"/>
          <w:szCs w:val="24"/>
        </w:rPr>
        <w:t xml:space="preserve"> </w:t>
      </w:r>
      <w:r>
        <w:rPr>
          <w:rFonts w:hAnsi="Times New Roman"/>
          <w:sz w:val="24"/>
          <w:szCs w:val="24"/>
        </w:rPr>
        <w:t>εισαχθεί</w:t>
      </w:r>
      <w:r>
        <w:rPr>
          <w:rFonts w:hAnsi="Times New Roman"/>
          <w:sz w:val="24"/>
          <w:szCs w:val="24"/>
        </w:rPr>
        <w:t xml:space="preserve"> </w:t>
      </w:r>
      <w:r>
        <w:rPr>
          <w:rFonts w:hAnsi="Times New Roman"/>
          <w:sz w:val="24"/>
          <w:szCs w:val="24"/>
        </w:rPr>
        <w:t>απευθείας</w:t>
      </w:r>
      <w:r>
        <w:rPr>
          <w:rFonts w:hAnsi="Times New Roman"/>
          <w:sz w:val="24"/>
          <w:szCs w:val="24"/>
        </w:rPr>
        <w:t xml:space="preserve"> </w:t>
      </w:r>
      <w:r>
        <w:rPr>
          <w:rFonts w:hAnsi="Times New Roman"/>
          <w:sz w:val="24"/>
          <w:szCs w:val="24"/>
        </w:rPr>
        <w:t>σε</w:t>
      </w:r>
      <w:r>
        <w:rPr>
          <w:rFonts w:hAnsi="Times New Roman"/>
          <w:sz w:val="24"/>
          <w:szCs w:val="24"/>
        </w:rPr>
        <w:t xml:space="preserve"> </w:t>
      </w:r>
      <w:r>
        <w:rPr>
          <w:rFonts w:hAnsi="Times New Roman"/>
          <w:sz w:val="24"/>
          <w:szCs w:val="24"/>
        </w:rPr>
        <w:t>αυτό</w:t>
      </w:r>
      <w:r>
        <w:rPr>
          <w:rFonts w:hAnsi="Times New Roman"/>
          <w:sz w:val="24"/>
          <w:szCs w:val="24"/>
        </w:rPr>
        <w:t xml:space="preserve"> </w:t>
      </w:r>
      <w:r>
        <w:rPr>
          <w:rFonts w:hAnsi="Times New Roman"/>
          <w:sz w:val="24"/>
          <w:szCs w:val="24"/>
        </w:rPr>
        <w:t>ανακύπτουν</w:t>
      </w:r>
      <w:r>
        <w:rPr>
          <w:rFonts w:hAnsi="Times New Roman"/>
          <w:sz w:val="24"/>
          <w:szCs w:val="24"/>
        </w:rPr>
        <w:t xml:space="preserve"> </w:t>
      </w:r>
      <w:proofErr w:type="spellStart"/>
      <w:r>
        <w:rPr>
          <w:rFonts w:hAnsi="Times New Roman"/>
          <w:sz w:val="24"/>
          <w:szCs w:val="24"/>
        </w:rPr>
        <w:t>νοµικά</w:t>
      </w:r>
      <w:proofErr w:type="spellEnd"/>
      <w:r>
        <w:rPr>
          <w:rFonts w:hAnsi="Times New Roman"/>
          <w:sz w:val="24"/>
          <w:szCs w:val="24"/>
        </w:rPr>
        <w:t xml:space="preserve"> </w:t>
      </w:r>
      <w:proofErr w:type="spellStart"/>
      <w:r>
        <w:rPr>
          <w:rFonts w:hAnsi="Times New Roman"/>
          <w:sz w:val="24"/>
          <w:szCs w:val="24"/>
        </w:rPr>
        <w:t>ζητήµατα</w:t>
      </w:r>
      <w:proofErr w:type="spellEnd"/>
      <w:r>
        <w:rPr>
          <w:rFonts w:asci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επίλυση</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οποίων</w:t>
      </w:r>
      <w:r>
        <w:rPr>
          <w:rFonts w:hAnsi="Times New Roman"/>
          <w:sz w:val="24"/>
          <w:szCs w:val="24"/>
        </w:rPr>
        <w:t xml:space="preserve"> </w:t>
      </w:r>
      <w:r>
        <w:rPr>
          <w:rFonts w:hAnsi="Times New Roman"/>
          <w:sz w:val="24"/>
          <w:szCs w:val="24"/>
        </w:rPr>
        <w:t>µ</w:t>
      </w:r>
      <w:proofErr w:type="spellStart"/>
      <w:r>
        <w:rPr>
          <w:rFonts w:hAnsi="Times New Roman"/>
          <w:sz w:val="24"/>
          <w:szCs w:val="24"/>
        </w:rPr>
        <w:t>πορεί</w:t>
      </w:r>
      <w:proofErr w:type="spellEnd"/>
      <w:r>
        <w:rPr>
          <w:rFonts w:hAnsi="Times New Roman"/>
          <w:sz w:val="24"/>
          <w:szCs w:val="24"/>
        </w:rPr>
        <w:t xml:space="preserve"> </w:t>
      </w:r>
      <w:r>
        <w:rPr>
          <w:rFonts w:hAnsi="Times New Roman"/>
          <w:sz w:val="24"/>
          <w:szCs w:val="24"/>
        </w:rPr>
        <w:t>να</w:t>
      </w:r>
      <w:r>
        <w:rPr>
          <w:rFonts w:hAnsi="Times New Roman"/>
          <w:sz w:val="24"/>
          <w:szCs w:val="24"/>
        </w:rPr>
        <w:t xml:space="preserve"> </w:t>
      </w:r>
      <w:r>
        <w:rPr>
          <w:rFonts w:hAnsi="Times New Roman"/>
          <w:sz w:val="24"/>
          <w:szCs w:val="24"/>
        </w:rPr>
        <w:t>επηρεάσει</w:t>
      </w:r>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µ</w:t>
      </w:r>
      <w:proofErr w:type="spellStart"/>
      <w:r>
        <w:rPr>
          <w:rFonts w:hAnsi="Times New Roman"/>
          <w:sz w:val="24"/>
          <w:szCs w:val="24"/>
        </w:rPr>
        <w:t>ισθολογική</w:t>
      </w:r>
      <w:proofErr w:type="spellEnd"/>
      <w:r>
        <w:rPr>
          <w:rFonts w:ascii="Times New Roman"/>
          <w:sz w:val="24"/>
          <w:szCs w:val="24"/>
        </w:rPr>
        <w:t xml:space="preserve">, </w:t>
      </w:r>
      <w:r>
        <w:rPr>
          <w:rFonts w:hAnsi="Times New Roman"/>
          <w:sz w:val="24"/>
          <w:szCs w:val="24"/>
        </w:rPr>
        <w:t>συνταξιοδοτική</w:t>
      </w:r>
      <w:r>
        <w:rPr>
          <w:rFonts w:hAnsi="Times New Roman"/>
          <w:sz w:val="24"/>
          <w:szCs w:val="24"/>
        </w:rPr>
        <w:t xml:space="preserve"> </w:t>
      </w:r>
      <w:r>
        <w:rPr>
          <w:rFonts w:hAnsi="Times New Roman"/>
          <w:sz w:val="24"/>
          <w:szCs w:val="24"/>
        </w:rPr>
        <w:t>ή</w:t>
      </w:r>
      <w:r>
        <w:rPr>
          <w:rFonts w:hAnsi="Times New Roman"/>
          <w:sz w:val="24"/>
          <w:szCs w:val="24"/>
        </w:rPr>
        <w:t xml:space="preserve"> </w:t>
      </w:r>
      <w:r>
        <w:rPr>
          <w:rFonts w:hAnsi="Times New Roman"/>
          <w:sz w:val="24"/>
          <w:szCs w:val="24"/>
        </w:rPr>
        <w:t>φορολογική</w:t>
      </w:r>
      <w:r>
        <w:rPr>
          <w:rFonts w:hAnsi="Times New Roman"/>
          <w:sz w:val="24"/>
          <w:szCs w:val="24"/>
        </w:rPr>
        <w:t xml:space="preserve"> </w:t>
      </w:r>
      <w:r>
        <w:rPr>
          <w:rFonts w:hAnsi="Times New Roman"/>
          <w:sz w:val="24"/>
          <w:szCs w:val="24"/>
        </w:rPr>
        <w:t>κατάσταση</w:t>
      </w:r>
      <w:r>
        <w:rPr>
          <w:rFonts w:hAnsi="Times New Roman"/>
          <w:sz w:val="24"/>
          <w:szCs w:val="24"/>
        </w:rPr>
        <w:t xml:space="preserve"> </w:t>
      </w:r>
      <w:r>
        <w:rPr>
          <w:rFonts w:hAnsi="Times New Roman"/>
          <w:sz w:val="24"/>
          <w:szCs w:val="24"/>
        </w:rPr>
        <w:t>ευρύτερου</w:t>
      </w:r>
      <w:r>
        <w:rPr>
          <w:rFonts w:hAnsi="Times New Roman"/>
          <w:sz w:val="24"/>
          <w:szCs w:val="24"/>
        </w:rPr>
        <w:t xml:space="preserve"> </w:t>
      </w:r>
      <w:r>
        <w:rPr>
          <w:rFonts w:hAnsi="Times New Roman"/>
          <w:sz w:val="24"/>
          <w:szCs w:val="24"/>
        </w:rPr>
        <w:t>κύκλου</w:t>
      </w:r>
      <w:r>
        <w:rPr>
          <w:rFonts w:hAnsi="Times New Roman"/>
          <w:sz w:val="24"/>
          <w:szCs w:val="24"/>
        </w:rPr>
        <w:t xml:space="preserve"> </w:t>
      </w:r>
      <w:r>
        <w:rPr>
          <w:rFonts w:hAnsi="Times New Roman"/>
          <w:sz w:val="24"/>
          <w:szCs w:val="24"/>
        </w:rPr>
        <w:t>προσώπων</w:t>
      </w:r>
      <w:r>
        <w:rPr>
          <w:rFonts w:ascii="Times New Roman"/>
          <w:sz w:val="24"/>
          <w:szCs w:val="24"/>
        </w:rPr>
        <w:t xml:space="preserve">, </w:t>
      </w:r>
      <w:proofErr w:type="spellStart"/>
      <w:r>
        <w:rPr>
          <w:rFonts w:hAnsi="Times New Roman"/>
          <w:sz w:val="24"/>
          <w:szCs w:val="24"/>
        </w:rPr>
        <w:t>παραπέµπει</w:t>
      </w:r>
      <w:proofErr w:type="spellEnd"/>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διαφορά</w:t>
      </w:r>
      <w:r>
        <w:rPr>
          <w:rFonts w:hAnsi="Times New Roman"/>
          <w:sz w:val="24"/>
          <w:szCs w:val="24"/>
        </w:rPr>
        <w:t xml:space="preserve"> </w:t>
      </w:r>
      <w:r>
        <w:rPr>
          <w:rFonts w:hAnsi="Times New Roman"/>
          <w:sz w:val="24"/>
          <w:szCs w:val="24"/>
        </w:rPr>
        <w:t>αυτή</w:t>
      </w:r>
      <w:r>
        <w:rPr>
          <w:rFonts w:hAnsi="Times New Roman"/>
          <w:sz w:val="24"/>
          <w:szCs w:val="24"/>
        </w:rPr>
        <w:t xml:space="preserve"> </w:t>
      </w:r>
      <w:r>
        <w:rPr>
          <w:rFonts w:hAnsi="Times New Roman"/>
          <w:sz w:val="24"/>
          <w:szCs w:val="24"/>
        </w:rPr>
        <w:t>στο</w:t>
      </w:r>
      <w:r>
        <w:rPr>
          <w:rFonts w:hAnsi="Times New Roman"/>
          <w:sz w:val="24"/>
          <w:szCs w:val="24"/>
        </w:rPr>
        <w:t xml:space="preserve"> </w:t>
      </w:r>
      <w:r>
        <w:rPr>
          <w:rFonts w:hAnsi="Times New Roman"/>
          <w:sz w:val="24"/>
          <w:szCs w:val="24"/>
        </w:rPr>
        <w:t>Ειδικό</w:t>
      </w:r>
      <w:r>
        <w:rPr>
          <w:rFonts w:hAnsi="Times New Roman"/>
          <w:sz w:val="24"/>
          <w:szCs w:val="24"/>
        </w:rPr>
        <w:t xml:space="preserve"> </w:t>
      </w:r>
      <w:r>
        <w:rPr>
          <w:rFonts w:hAnsi="Times New Roman"/>
          <w:sz w:val="24"/>
          <w:szCs w:val="24"/>
        </w:rPr>
        <w:t>Δικαστήριο</w:t>
      </w:r>
      <w:r>
        <w:rPr>
          <w:rFonts w:ascii="Times New Roman"/>
          <w:sz w:val="24"/>
          <w:szCs w:val="24"/>
        </w:rPr>
        <w:t>. (</w:t>
      </w:r>
      <w:r>
        <w:rPr>
          <w:rFonts w:hAnsi="Times New Roman"/>
          <w:sz w:val="24"/>
          <w:szCs w:val="24"/>
        </w:rPr>
        <w:t>…</w:t>
      </w:r>
      <w:r>
        <w:rPr>
          <w:rFonts w:ascii="Times New Roman"/>
          <w:sz w:val="24"/>
          <w:szCs w:val="24"/>
        </w:rPr>
        <w:t>)</w:t>
      </w:r>
      <w:r>
        <w:rPr>
          <w:rFonts w:hAnsi="Times New Roman"/>
          <w:sz w:val="24"/>
          <w:szCs w:val="24"/>
        </w:rPr>
        <w:t>»</w:t>
      </w:r>
      <w:r>
        <w:rPr>
          <w:rFonts w:ascii="Times New Roman"/>
          <w:sz w:val="24"/>
          <w:szCs w:val="24"/>
        </w:rPr>
        <w:t>. (</w:t>
      </w:r>
      <w:r>
        <w:rPr>
          <w:rFonts w:ascii="Times New Roman"/>
          <w:sz w:val="24"/>
          <w:szCs w:val="24"/>
          <w:lang w:val="en-US"/>
        </w:rPr>
        <w:t>iii</w:t>
      </w:r>
      <w:r>
        <w:rPr>
          <w:rFonts w:ascii="Times New Roman"/>
          <w:sz w:val="24"/>
          <w:szCs w:val="24"/>
        </w:rPr>
        <w:t xml:space="preserve">) </w:t>
      </w:r>
      <w:r>
        <w:rPr>
          <w:rFonts w:hAnsi="Times New Roman"/>
          <w:sz w:val="24"/>
          <w:szCs w:val="24"/>
        </w:rPr>
        <w:t>Στο</w:t>
      </w:r>
      <w:r>
        <w:rPr>
          <w:rFonts w:hAnsi="Times New Roman"/>
          <w:sz w:val="24"/>
          <w:szCs w:val="24"/>
        </w:rPr>
        <w:t xml:space="preserve"> </w:t>
      </w:r>
      <w:r>
        <w:rPr>
          <w:rFonts w:hAnsi="Times New Roman"/>
          <w:sz w:val="24"/>
          <w:szCs w:val="24"/>
        </w:rPr>
        <w:t>άρθρο</w:t>
      </w:r>
      <w:r>
        <w:rPr>
          <w:rFonts w:hAnsi="Times New Roman"/>
          <w:sz w:val="24"/>
          <w:szCs w:val="24"/>
        </w:rPr>
        <w:t xml:space="preserve"> </w:t>
      </w:r>
      <w:r>
        <w:rPr>
          <w:rFonts w:ascii="Times New Roman"/>
          <w:sz w:val="24"/>
          <w:szCs w:val="24"/>
        </w:rPr>
        <w:t xml:space="preserve">13: </w:t>
      </w:r>
      <w:r>
        <w:rPr>
          <w:rFonts w:hAnsi="Times New Roman"/>
          <w:sz w:val="24"/>
          <w:szCs w:val="24"/>
        </w:rPr>
        <w:t>«Οι</w:t>
      </w:r>
      <w:r>
        <w:rPr>
          <w:rFonts w:hAnsi="Times New Roman"/>
          <w:sz w:val="24"/>
          <w:szCs w:val="24"/>
        </w:rPr>
        <w:t xml:space="preserve"> </w:t>
      </w:r>
      <w:r>
        <w:rPr>
          <w:rFonts w:hAnsi="Times New Roman"/>
          <w:sz w:val="24"/>
          <w:szCs w:val="24"/>
        </w:rPr>
        <w:t>διατάξεις</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lastRenderedPageBreak/>
        <w:t>Κεφαλαίου</w:t>
      </w:r>
      <w:r>
        <w:rPr>
          <w:rFonts w:hAnsi="Times New Roman"/>
          <w:sz w:val="24"/>
          <w:szCs w:val="24"/>
        </w:rPr>
        <w:t xml:space="preserve"> </w:t>
      </w:r>
      <w:r>
        <w:rPr>
          <w:rFonts w:hAnsi="Times New Roman"/>
          <w:sz w:val="24"/>
          <w:szCs w:val="24"/>
        </w:rPr>
        <w:t>Α</w:t>
      </w:r>
      <w:r>
        <w:rPr>
          <w:rFonts w:ascii="Times New Roman"/>
          <w:sz w:val="24"/>
          <w:szCs w:val="24"/>
          <w:lang w:val="fr-FR"/>
        </w:rPr>
        <w:t xml:space="preserve">' </w:t>
      </w:r>
      <w:r>
        <w:rPr>
          <w:rFonts w:hAnsi="Times New Roman"/>
          <w:sz w:val="24"/>
          <w:szCs w:val="24"/>
        </w:rPr>
        <w:t>του</w:t>
      </w:r>
      <w:r>
        <w:rPr>
          <w:rFonts w:hAnsi="Times New Roman"/>
          <w:sz w:val="24"/>
          <w:szCs w:val="24"/>
        </w:rPr>
        <w:t xml:space="preserve"> </w:t>
      </w:r>
      <w:proofErr w:type="spellStart"/>
      <w:r>
        <w:rPr>
          <w:rFonts w:hAnsi="Times New Roman"/>
          <w:sz w:val="24"/>
          <w:szCs w:val="24"/>
        </w:rPr>
        <w:t>νόµου</w:t>
      </w:r>
      <w:proofErr w:type="spellEnd"/>
      <w:r>
        <w:rPr>
          <w:rFonts w:hAnsi="Times New Roman"/>
          <w:sz w:val="24"/>
          <w:szCs w:val="24"/>
        </w:rPr>
        <w:t xml:space="preserve"> </w:t>
      </w:r>
      <w:r>
        <w:rPr>
          <w:rFonts w:hAnsi="Times New Roman"/>
          <w:sz w:val="24"/>
          <w:szCs w:val="24"/>
        </w:rPr>
        <w:t>αυτού</w:t>
      </w:r>
      <w:r>
        <w:rPr>
          <w:rFonts w:hAnsi="Times New Roman"/>
          <w:sz w:val="24"/>
          <w:szCs w:val="24"/>
        </w:rPr>
        <w:t xml:space="preserve"> </w:t>
      </w:r>
      <w:proofErr w:type="spellStart"/>
      <w:r>
        <w:rPr>
          <w:rFonts w:hAnsi="Times New Roman"/>
          <w:sz w:val="24"/>
          <w:szCs w:val="24"/>
        </w:rPr>
        <w:t>εφαρµόζονται</w:t>
      </w:r>
      <w:proofErr w:type="spellEnd"/>
      <w:r>
        <w:rPr>
          <w:rFonts w:hAnsi="Times New Roman"/>
          <w:sz w:val="24"/>
          <w:szCs w:val="24"/>
        </w:rPr>
        <w:t xml:space="preserve"> </w:t>
      </w:r>
      <w:r>
        <w:rPr>
          <w:rFonts w:hAnsi="Times New Roman"/>
          <w:sz w:val="24"/>
          <w:szCs w:val="24"/>
        </w:rPr>
        <w:t>στα</w:t>
      </w:r>
      <w:r>
        <w:rPr>
          <w:rFonts w:hAnsi="Times New Roman"/>
          <w:sz w:val="24"/>
          <w:szCs w:val="24"/>
        </w:rPr>
        <w:t xml:space="preserve"> </w:t>
      </w:r>
      <w:r>
        <w:rPr>
          <w:rFonts w:hAnsi="Times New Roman"/>
          <w:sz w:val="24"/>
          <w:szCs w:val="24"/>
        </w:rPr>
        <w:t>ένδικα</w:t>
      </w:r>
      <w:r>
        <w:rPr>
          <w:rFonts w:hAnsi="Times New Roman"/>
          <w:sz w:val="24"/>
          <w:szCs w:val="24"/>
        </w:rPr>
        <w:t xml:space="preserve"> </w:t>
      </w:r>
      <w:proofErr w:type="spellStart"/>
      <w:r>
        <w:rPr>
          <w:rFonts w:hAnsi="Times New Roman"/>
          <w:sz w:val="24"/>
          <w:szCs w:val="24"/>
        </w:rPr>
        <w:t>βοηθήµατα</w:t>
      </w:r>
      <w:proofErr w:type="spellEnd"/>
      <w:r>
        <w:rPr>
          <w:rFonts w:hAnsi="Times New Roman"/>
          <w:sz w:val="24"/>
          <w:szCs w:val="24"/>
        </w:rPr>
        <w:t xml:space="preserve"> </w:t>
      </w:r>
      <w:r>
        <w:rPr>
          <w:rFonts w:hAnsi="Times New Roman"/>
          <w:sz w:val="24"/>
          <w:szCs w:val="24"/>
        </w:rPr>
        <w:t>που</w:t>
      </w:r>
      <w:r>
        <w:rPr>
          <w:rFonts w:hAnsi="Times New Roman"/>
          <w:sz w:val="24"/>
          <w:szCs w:val="24"/>
        </w:rPr>
        <w:t xml:space="preserve"> </w:t>
      </w:r>
      <w:r>
        <w:rPr>
          <w:rFonts w:hAnsi="Times New Roman"/>
          <w:sz w:val="24"/>
          <w:szCs w:val="24"/>
        </w:rPr>
        <w:t>ασκούνται</w:t>
      </w:r>
      <w:r>
        <w:rPr>
          <w:rFonts w:hAnsi="Times New Roman"/>
          <w:sz w:val="24"/>
          <w:szCs w:val="24"/>
        </w:rPr>
        <w:t xml:space="preserve"> </w:t>
      </w:r>
      <w:r>
        <w:rPr>
          <w:rFonts w:hAnsi="Times New Roman"/>
          <w:sz w:val="24"/>
          <w:szCs w:val="24"/>
        </w:rPr>
        <w:t>µ</w:t>
      </w:r>
      <w:proofErr w:type="spellStart"/>
      <w:r>
        <w:rPr>
          <w:rFonts w:hAnsi="Times New Roman"/>
          <w:sz w:val="24"/>
          <w:szCs w:val="24"/>
        </w:rPr>
        <w:t>ετά</w:t>
      </w:r>
      <w:proofErr w:type="spellEnd"/>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έναρξη</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ισχύος</w:t>
      </w:r>
      <w:r>
        <w:rPr>
          <w:rFonts w:hAnsi="Times New Roman"/>
          <w:sz w:val="24"/>
          <w:szCs w:val="24"/>
        </w:rPr>
        <w:t xml:space="preserve"> </w:t>
      </w:r>
      <w:r>
        <w:rPr>
          <w:rFonts w:hAnsi="Times New Roman"/>
          <w:sz w:val="24"/>
          <w:szCs w:val="24"/>
        </w:rPr>
        <w:t>του»</w:t>
      </w:r>
      <w:r>
        <w:rPr>
          <w:rFonts w:ascii="Times New Roman"/>
          <w:sz w:val="24"/>
          <w:szCs w:val="24"/>
        </w:rPr>
        <w:t xml:space="preserve">. </w:t>
      </w:r>
    </w:p>
    <w:p w14:paraId="0D27046A" w14:textId="77777777" w:rsidR="00054794" w:rsidRDefault="00054794">
      <w:pPr>
        <w:pStyle w:val="A8"/>
        <w:pBdr>
          <w:top w:val="none" w:sz="0" w:space="0" w:color="auto"/>
          <w:left w:val="none" w:sz="0" w:space="0" w:color="auto"/>
          <w:bottom w:val="none" w:sz="0" w:space="0" w:color="auto"/>
          <w:right w:val="none" w:sz="0" w:space="0" w:color="auto"/>
          <w:bar w:val="none" w:sz="0" w:color="auto"/>
        </w:pBdr>
        <w:suppressAutoHyphens/>
        <w:ind w:firstLine="540"/>
        <w:jc w:val="both"/>
        <w:rPr>
          <w:rFonts w:ascii="Times New Roman" w:hAnsi="Times New Roman" w:cs="Times New Roman"/>
          <w:sz w:val="24"/>
          <w:szCs w:val="24"/>
        </w:rPr>
      </w:pPr>
    </w:p>
    <w:p w14:paraId="2CE109AF" w14:textId="77777777" w:rsidR="00054794" w:rsidRDefault="00054794">
      <w:pPr>
        <w:pStyle w:val="A8"/>
        <w:pBdr>
          <w:top w:val="none" w:sz="0" w:space="0" w:color="auto"/>
          <w:left w:val="none" w:sz="0" w:space="0" w:color="auto"/>
          <w:bottom w:val="none" w:sz="0" w:space="0" w:color="auto"/>
          <w:right w:val="none" w:sz="0" w:space="0" w:color="auto"/>
          <w:bar w:val="none" w:sz="0" w:color="auto"/>
        </w:pBdr>
        <w:suppressAutoHyphens/>
        <w:ind w:firstLine="540"/>
        <w:jc w:val="both"/>
        <w:rPr>
          <w:rFonts w:ascii="Times New Roman" w:hAnsi="Times New Roman" w:cs="Times New Roman"/>
          <w:sz w:val="24"/>
          <w:szCs w:val="24"/>
        </w:rPr>
      </w:pPr>
      <w:r w:rsidRPr="00733EB1">
        <w:rPr>
          <w:rFonts w:ascii="Times New Roman Bold"/>
          <w:b/>
          <w:sz w:val="24"/>
          <w:szCs w:val="24"/>
        </w:rPr>
        <w:t>15.</w:t>
      </w:r>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hAnsi="Times New Roman"/>
          <w:sz w:val="24"/>
          <w:szCs w:val="24"/>
        </w:rPr>
        <w:t>τις</w:t>
      </w:r>
      <w:r>
        <w:rPr>
          <w:rFonts w:hAnsi="Times New Roman"/>
          <w:sz w:val="24"/>
          <w:szCs w:val="24"/>
        </w:rPr>
        <w:t xml:space="preserve"> </w:t>
      </w:r>
      <w:r>
        <w:rPr>
          <w:rFonts w:hAnsi="Times New Roman"/>
          <w:sz w:val="24"/>
          <w:szCs w:val="24"/>
        </w:rPr>
        <w:t>ανωτέρω</w:t>
      </w:r>
      <w:r>
        <w:rPr>
          <w:rFonts w:hAnsi="Times New Roman"/>
          <w:sz w:val="24"/>
          <w:szCs w:val="24"/>
        </w:rPr>
        <w:t xml:space="preserve"> </w:t>
      </w:r>
      <w:r>
        <w:rPr>
          <w:rFonts w:hAnsi="Times New Roman"/>
          <w:sz w:val="24"/>
          <w:szCs w:val="24"/>
        </w:rPr>
        <w:t>διατάξεις</w:t>
      </w:r>
      <w:r>
        <w:rPr>
          <w:rFonts w:ascii="Times New Roman"/>
          <w:sz w:val="24"/>
          <w:szCs w:val="24"/>
        </w:rPr>
        <w:t xml:space="preserve">, </w:t>
      </w:r>
      <w:proofErr w:type="spellStart"/>
      <w:r>
        <w:rPr>
          <w:rFonts w:hAnsi="Times New Roman"/>
          <w:sz w:val="24"/>
          <w:szCs w:val="24"/>
        </w:rPr>
        <w:t>ερμηνευόμενες</w:t>
      </w:r>
      <w:proofErr w:type="spellEnd"/>
      <w:r>
        <w:rPr>
          <w:rFonts w:hAnsi="Times New Roman"/>
          <w:sz w:val="24"/>
          <w:szCs w:val="24"/>
        </w:rPr>
        <w:t xml:space="preserve"> </w:t>
      </w:r>
      <w:r>
        <w:rPr>
          <w:rFonts w:hAnsi="Times New Roman"/>
          <w:sz w:val="24"/>
          <w:szCs w:val="24"/>
        </w:rPr>
        <w:t>σε</w:t>
      </w:r>
      <w:r>
        <w:rPr>
          <w:rFonts w:hAnsi="Times New Roman"/>
          <w:sz w:val="24"/>
          <w:szCs w:val="24"/>
        </w:rPr>
        <w:t xml:space="preserve"> </w:t>
      </w:r>
      <w:r>
        <w:rPr>
          <w:rFonts w:hAnsi="Times New Roman"/>
          <w:sz w:val="24"/>
          <w:szCs w:val="24"/>
        </w:rPr>
        <w:t>συνδυασμό</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τις</w:t>
      </w:r>
      <w:r>
        <w:rPr>
          <w:rFonts w:hAnsi="Times New Roman"/>
          <w:sz w:val="24"/>
          <w:szCs w:val="24"/>
        </w:rPr>
        <w:t xml:space="preserve"> </w:t>
      </w:r>
      <w:r>
        <w:rPr>
          <w:rFonts w:hAnsi="Times New Roman"/>
          <w:sz w:val="24"/>
          <w:szCs w:val="24"/>
        </w:rPr>
        <w:t>θεμελιώδεις</w:t>
      </w:r>
      <w:r>
        <w:rPr>
          <w:rFonts w:hAnsi="Times New Roman"/>
          <w:sz w:val="24"/>
          <w:szCs w:val="24"/>
        </w:rPr>
        <w:t xml:space="preserve"> </w:t>
      </w:r>
      <w:r>
        <w:rPr>
          <w:rFonts w:hAnsi="Times New Roman"/>
          <w:sz w:val="24"/>
          <w:szCs w:val="24"/>
        </w:rPr>
        <w:t>διατάξεις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άρθρων</w:t>
      </w:r>
      <w:r>
        <w:rPr>
          <w:rFonts w:hAnsi="Times New Roman"/>
          <w:sz w:val="24"/>
          <w:szCs w:val="24"/>
        </w:rPr>
        <w:t xml:space="preserve"> </w:t>
      </w:r>
      <w:r>
        <w:rPr>
          <w:rFonts w:ascii="Times New Roman"/>
          <w:sz w:val="24"/>
          <w:szCs w:val="24"/>
        </w:rPr>
        <w:t xml:space="preserve">8, 26, 93, 94, 95, 98 </w:t>
      </w:r>
      <w:r>
        <w:rPr>
          <w:rFonts w:hAnsi="Times New Roman"/>
          <w:sz w:val="24"/>
          <w:szCs w:val="24"/>
        </w:rPr>
        <w:t>και</w:t>
      </w:r>
      <w:r>
        <w:rPr>
          <w:rFonts w:hAnsi="Times New Roman"/>
          <w:sz w:val="24"/>
          <w:szCs w:val="24"/>
        </w:rPr>
        <w:t xml:space="preserve"> </w:t>
      </w:r>
      <w:r>
        <w:rPr>
          <w:rFonts w:ascii="Times New Roman"/>
          <w:sz w:val="24"/>
          <w:szCs w:val="24"/>
        </w:rPr>
        <w:t xml:space="preserve">100 </w:t>
      </w:r>
      <w:r>
        <w:rPr>
          <w:rFonts w:hAnsi="Times New Roman"/>
          <w:sz w:val="24"/>
          <w:szCs w:val="24"/>
        </w:rPr>
        <w:t>του</w:t>
      </w:r>
      <w:r>
        <w:rPr>
          <w:rFonts w:hAnsi="Times New Roman"/>
          <w:sz w:val="24"/>
          <w:szCs w:val="24"/>
        </w:rPr>
        <w:t xml:space="preserve"> </w:t>
      </w:r>
      <w:r>
        <w:rPr>
          <w:rFonts w:hAnsi="Times New Roman"/>
          <w:sz w:val="24"/>
          <w:szCs w:val="24"/>
        </w:rPr>
        <w:t>Συντάγματος</w:t>
      </w:r>
      <w:r>
        <w:rPr>
          <w:rFonts w:ascii="Times New Roman"/>
          <w:sz w:val="24"/>
          <w:szCs w:val="24"/>
        </w:rPr>
        <w:t xml:space="preserve">, </w:t>
      </w:r>
      <w:r>
        <w:rPr>
          <w:rFonts w:hAnsi="Times New Roman"/>
          <w:sz w:val="24"/>
          <w:szCs w:val="24"/>
        </w:rPr>
        <w:t>συνάγεται</w:t>
      </w:r>
      <w:r>
        <w:rPr>
          <w:rFonts w:hAnsi="Times New Roman"/>
          <w:sz w:val="24"/>
          <w:szCs w:val="24"/>
        </w:rPr>
        <w:t xml:space="preserve"> </w:t>
      </w:r>
      <w:r>
        <w:rPr>
          <w:rFonts w:hAnsi="Times New Roman"/>
          <w:sz w:val="24"/>
          <w:szCs w:val="24"/>
        </w:rPr>
        <w:t>ότι</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ειδικό</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άρθρου</w:t>
      </w:r>
      <w:r>
        <w:rPr>
          <w:rFonts w:hAnsi="Times New Roman"/>
          <w:sz w:val="24"/>
          <w:szCs w:val="24"/>
        </w:rPr>
        <w:t xml:space="preserve"> </w:t>
      </w:r>
      <w:r>
        <w:rPr>
          <w:rFonts w:ascii="Times New Roman"/>
          <w:sz w:val="24"/>
          <w:szCs w:val="24"/>
        </w:rPr>
        <w:t xml:space="preserve">99 </w:t>
      </w:r>
      <w:r>
        <w:rPr>
          <w:rFonts w:hAnsi="Times New Roman"/>
          <w:sz w:val="24"/>
          <w:szCs w:val="24"/>
        </w:rPr>
        <w:t>του</w:t>
      </w:r>
      <w:r>
        <w:rPr>
          <w:rFonts w:hAnsi="Times New Roman"/>
          <w:sz w:val="24"/>
          <w:szCs w:val="24"/>
        </w:rPr>
        <w:t xml:space="preserve"> </w:t>
      </w:r>
      <w:r>
        <w:rPr>
          <w:rFonts w:hAnsi="Times New Roman"/>
          <w:sz w:val="24"/>
          <w:szCs w:val="24"/>
        </w:rPr>
        <w:t>Συντάγματος</w:t>
      </w:r>
      <w:r>
        <w:rPr>
          <w:rFonts w:hAnsi="Times New Roman"/>
          <w:sz w:val="24"/>
          <w:szCs w:val="24"/>
        </w:rPr>
        <w:t xml:space="preserve"> </w:t>
      </w:r>
      <w:r>
        <w:rPr>
          <w:rFonts w:hAnsi="Times New Roman"/>
          <w:sz w:val="24"/>
          <w:szCs w:val="24"/>
        </w:rPr>
        <w:t>έχει</w:t>
      </w:r>
      <w:r>
        <w:rPr>
          <w:rFonts w:hAnsi="Times New Roman"/>
          <w:sz w:val="24"/>
          <w:szCs w:val="24"/>
        </w:rPr>
        <w:t xml:space="preserve"> </w:t>
      </w:r>
      <w:r>
        <w:rPr>
          <w:rFonts w:hAnsi="Times New Roman"/>
          <w:sz w:val="24"/>
          <w:szCs w:val="24"/>
        </w:rPr>
        <w:t>δικαιοδοσία</w:t>
      </w:r>
      <w:r>
        <w:rPr>
          <w:rFonts w:hAnsi="Times New Roman"/>
          <w:sz w:val="24"/>
          <w:szCs w:val="24"/>
        </w:rPr>
        <w:t xml:space="preserve"> </w:t>
      </w:r>
      <w:r>
        <w:rPr>
          <w:rFonts w:hAnsi="Times New Roman"/>
          <w:sz w:val="24"/>
          <w:szCs w:val="24"/>
        </w:rPr>
        <w:t>προς</w:t>
      </w:r>
      <w:r>
        <w:rPr>
          <w:rFonts w:hAnsi="Times New Roman"/>
          <w:sz w:val="24"/>
          <w:szCs w:val="24"/>
        </w:rPr>
        <w:t xml:space="preserve"> </w:t>
      </w:r>
      <w:r>
        <w:rPr>
          <w:rFonts w:hAnsi="Times New Roman"/>
          <w:sz w:val="24"/>
          <w:szCs w:val="24"/>
        </w:rPr>
        <w:t>επίλυση</w:t>
      </w:r>
      <w:r>
        <w:rPr>
          <w:rFonts w:hAnsi="Times New Roman"/>
          <w:sz w:val="24"/>
          <w:szCs w:val="24"/>
        </w:rPr>
        <w:t xml:space="preserve"> </w:t>
      </w:r>
      <w:r>
        <w:rPr>
          <w:rFonts w:hAnsi="Times New Roman"/>
          <w:sz w:val="24"/>
          <w:szCs w:val="24"/>
        </w:rPr>
        <w:t>νομικών</w:t>
      </w:r>
      <w:r>
        <w:rPr>
          <w:rFonts w:hAnsi="Times New Roman"/>
          <w:sz w:val="24"/>
          <w:szCs w:val="24"/>
        </w:rPr>
        <w:t xml:space="preserve"> </w:t>
      </w:r>
      <w:r>
        <w:rPr>
          <w:rFonts w:hAnsi="Times New Roman"/>
          <w:sz w:val="24"/>
          <w:szCs w:val="24"/>
        </w:rPr>
        <w:t>ζητημάτων</w:t>
      </w:r>
      <w:r>
        <w:rPr>
          <w:rFonts w:hAnsi="Times New Roman"/>
          <w:sz w:val="24"/>
          <w:szCs w:val="24"/>
        </w:rPr>
        <w:t xml:space="preserve"> </w:t>
      </w:r>
      <w:r>
        <w:rPr>
          <w:rFonts w:hAnsi="Times New Roman"/>
          <w:sz w:val="24"/>
          <w:szCs w:val="24"/>
        </w:rPr>
        <w:t>σχετικών</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τις</w:t>
      </w:r>
      <w:r>
        <w:rPr>
          <w:rFonts w:hAnsi="Times New Roman"/>
          <w:sz w:val="24"/>
          <w:szCs w:val="24"/>
        </w:rPr>
        <w:t xml:space="preserve"> </w:t>
      </w:r>
      <w:r>
        <w:rPr>
          <w:rFonts w:hAnsi="Times New Roman"/>
          <w:sz w:val="24"/>
          <w:szCs w:val="24"/>
        </w:rPr>
        <w:t>συντάξεις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ascii="Times New Roman"/>
          <w:sz w:val="24"/>
          <w:szCs w:val="24"/>
        </w:rPr>
        <w:t xml:space="preserve">, </w:t>
      </w:r>
      <w:r>
        <w:rPr>
          <w:rFonts w:hAnsi="Times New Roman"/>
          <w:sz w:val="24"/>
          <w:szCs w:val="24"/>
        </w:rPr>
        <w:t>εφόσον</w:t>
      </w:r>
      <w:r>
        <w:rPr>
          <w:rFonts w:hAns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επίλυση</w:t>
      </w:r>
      <w:r>
        <w:rPr>
          <w:rFonts w:hAnsi="Times New Roman"/>
          <w:sz w:val="24"/>
          <w:szCs w:val="24"/>
        </w:rPr>
        <w:t xml:space="preserve"> </w:t>
      </w:r>
      <w:r>
        <w:rPr>
          <w:rFonts w:hAnsi="Times New Roman"/>
          <w:sz w:val="24"/>
          <w:szCs w:val="24"/>
        </w:rPr>
        <w:t>αυτή</w:t>
      </w:r>
      <w:r>
        <w:rPr>
          <w:rFonts w:hAnsi="Times New Roman"/>
          <w:sz w:val="24"/>
          <w:szCs w:val="24"/>
        </w:rPr>
        <w:t xml:space="preserve"> </w:t>
      </w:r>
      <w:r>
        <w:rPr>
          <w:rFonts w:hAnsi="Times New Roman"/>
          <w:sz w:val="24"/>
          <w:szCs w:val="24"/>
        </w:rPr>
        <w:t>μπορεί</w:t>
      </w:r>
      <w:r>
        <w:rPr>
          <w:rFonts w:hAnsi="Times New Roman"/>
          <w:sz w:val="24"/>
          <w:szCs w:val="24"/>
        </w:rPr>
        <w:t xml:space="preserve"> </w:t>
      </w:r>
      <w:r>
        <w:rPr>
          <w:rFonts w:hAnsi="Times New Roman"/>
          <w:sz w:val="24"/>
          <w:szCs w:val="24"/>
        </w:rPr>
        <w:t>να</w:t>
      </w:r>
      <w:r>
        <w:rPr>
          <w:rFonts w:hAnsi="Times New Roman"/>
          <w:sz w:val="24"/>
          <w:szCs w:val="24"/>
        </w:rPr>
        <w:t xml:space="preserve"> </w:t>
      </w:r>
      <w:r>
        <w:rPr>
          <w:rFonts w:hAnsi="Times New Roman"/>
          <w:sz w:val="24"/>
          <w:szCs w:val="24"/>
        </w:rPr>
        <w:t>επηρεάσει</w:t>
      </w:r>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συνταξιοδοτική</w:t>
      </w:r>
      <w:r>
        <w:rPr>
          <w:rFonts w:hAnsi="Times New Roman"/>
          <w:sz w:val="24"/>
          <w:szCs w:val="24"/>
        </w:rPr>
        <w:t xml:space="preserve"> </w:t>
      </w:r>
      <w:r>
        <w:rPr>
          <w:rFonts w:hAnsi="Times New Roman"/>
          <w:sz w:val="24"/>
          <w:szCs w:val="24"/>
        </w:rPr>
        <w:t>κατάσταση</w:t>
      </w:r>
      <w:r>
        <w:rPr>
          <w:rFonts w:hAnsi="Times New Roman"/>
          <w:sz w:val="24"/>
          <w:szCs w:val="24"/>
        </w:rPr>
        <w:t xml:space="preserve"> </w:t>
      </w:r>
      <w:r>
        <w:rPr>
          <w:rFonts w:hAnsi="Times New Roman"/>
          <w:sz w:val="24"/>
          <w:szCs w:val="24"/>
        </w:rPr>
        <w:t>ευρύτερου</w:t>
      </w:r>
      <w:r>
        <w:rPr>
          <w:rFonts w:hAnsi="Times New Roman"/>
          <w:sz w:val="24"/>
          <w:szCs w:val="24"/>
        </w:rPr>
        <w:t xml:space="preserve"> </w:t>
      </w:r>
      <w:r>
        <w:rPr>
          <w:rFonts w:hAnsi="Times New Roman"/>
          <w:sz w:val="24"/>
          <w:szCs w:val="24"/>
        </w:rPr>
        <w:t>κύκλου</w:t>
      </w:r>
      <w:r>
        <w:rPr>
          <w:rFonts w:hAnsi="Times New Roman"/>
          <w:sz w:val="24"/>
          <w:szCs w:val="24"/>
        </w:rPr>
        <w:t xml:space="preserve"> </w:t>
      </w:r>
      <w:r>
        <w:rPr>
          <w:rFonts w:hAnsi="Times New Roman"/>
          <w:sz w:val="24"/>
          <w:szCs w:val="24"/>
        </w:rPr>
        <w:t>προσώπων</w:t>
      </w:r>
      <w:r>
        <w:rPr>
          <w:rFonts w:ascii="Times New Roman"/>
          <w:sz w:val="24"/>
          <w:szCs w:val="24"/>
        </w:rPr>
        <w:t xml:space="preserve">. </w:t>
      </w:r>
      <w:r>
        <w:rPr>
          <w:rFonts w:hAnsi="Times New Roman"/>
          <w:sz w:val="24"/>
          <w:szCs w:val="24"/>
        </w:rPr>
        <w:t>Δοθέντος</w:t>
      </w:r>
      <w:r>
        <w:rPr>
          <w:rFonts w:hAnsi="Times New Roman"/>
          <w:sz w:val="24"/>
          <w:szCs w:val="24"/>
        </w:rPr>
        <w:t xml:space="preserve"> </w:t>
      </w:r>
      <w:r>
        <w:rPr>
          <w:rFonts w:hAnsi="Times New Roman"/>
          <w:sz w:val="24"/>
          <w:szCs w:val="24"/>
        </w:rPr>
        <w:t>δε</w:t>
      </w:r>
      <w:r>
        <w:rPr>
          <w:rFonts w:hAnsi="Times New Roman"/>
          <w:sz w:val="24"/>
          <w:szCs w:val="24"/>
        </w:rPr>
        <w:t xml:space="preserve"> </w:t>
      </w:r>
      <w:r>
        <w:rPr>
          <w:rFonts w:hAnsi="Times New Roman"/>
          <w:sz w:val="24"/>
          <w:szCs w:val="24"/>
        </w:rPr>
        <w:t>ότι</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διάταξη</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άρθρου</w:t>
      </w:r>
      <w:r>
        <w:rPr>
          <w:rFonts w:hAnsi="Times New Roman"/>
          <w:sz w:val="24"/>
          <w:szCs w:val="24"/>
        </w:rPr>
        <w:t xml:space="preserve"> </w:t>
      </w:r>
      <w:r>
        <w:rPr>
          <w:rFonts w:ascii="Times New Roman"/>
          <w:sz w:val="24"/>
          <w:szCs w:val="24"/>
        </w:rPr>
        <w:t xml:space="preserve">88 </w:t>
      </w:r>
      <w:r>
        <w:rPr>
          <w:rFonts w:hAnsi="Times New Roman"/>
          <w:sz w:val="24"/>
          <w:szCs w:val="24"/>
        </w:rPr>
        <w:t>παρ</w:t>
      </w:r>
      <w:r>
        <w:rPr>
          <w:rFonts w:ascii="Times New Roman"/>
          <w:sz w:val="24"/>
          <w:szCs w:val="24"/>
        </w:rPr>
        <w:t xml:space="preserve">. 2 </w:t>
      </w:r>
      <w:r>
        <w:rPr>
          <w:rFonts w:hAnsi="Times New Roman"/>
          <w:sz w:val="24"/>
          <w:szCs w:val="24"/>
        </w:rPr>
        <w:t>του</w:t>
      </w:r>
      <w:r>
        <w:rPr>
          <w:rFonts w:hAnsi="Times New Roman"/>
          <w:sz w:val="24"/>
          <w:szCs w:val="24"/>
        </w:rPr>
        <w:t xml:space="preserve"> </w:t>
      </w:r>
      <w:r>
        <w:rPr>
          <w:rFonts w:hAnsi="Times New Roman"/>
          <w:sz w:val="24"/>
          <w:szCs w:val="24"/>
        </w:rPr>
        <w:t>Συντάγματος</w:t>
      </w:r>
      <w:r>
        <w:rPr>
          <w:rFonts w:hAnsi="Times New Roman"/>
          <w:sz w:val="24"/>
          <w:szCs w:val="24"/>
        </w:rPr>
        <w:t xml:space="preserve"> </w:t>
      </w:r>
      <w:r>
        <w:rPr>
          <w:rFonts w:hAnsi="Times New Roman"/>
          <w:sz w:val="24"/>
          <w:szCs w:val="24"/>
        </w:rPr>
        <w:t>θεσπίζεται</w:t>
      </w:r>
      <w:r>
        <w:rPr>
          <w:rFonts w:hAnsi="Times New Roman"/>
          <w:sz w:val="24"/>
          <w:szCs w:val="24"/>
        </w:rPr>
        <w:t xml:space="preserve"> </w:t>
      </w:r>
      <w:r>
        <w:rPr>
          <w:rFonts w:hAnsi="Times New Roman"/>
          <w:sz w:val="24"/>
          <w:szCs w:val="24"/>
        </w:rPr>
        <w:t>εξαίρεση</w:t>
      </w:r>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hAnsi="Times New Roman"/>
          <w:sz w:val="24"/>
          <w:szCs w:val="24"/>
        </w:rPr>
        <w:t>τον</w:t>
      </w:r>
      <w:r>
        <w:rPr>
          <w:rFonts w:hAnsi="Times New Roman"/>
          <w:sz w:val="24"/>
          <w:szCs w:val="24"/>
        </w:rPr>
        <w:t xml:space="preserve"> </w:t>
      </w:r>
      <w:r>
        <w:rPr>
          <w:rFonts w:hAnsi="Times New Roman"/>
          <w:sz w:val="24"/>
          <w:szCs w:val="24"/>
        </w:rPr>
        <w:t>γενικό</w:t>
      </w:r>
      <w:r>
        <w:rPr>
          <w:rFonts w:hAnsi="Times New Roman"/>
          <w:sz w:val="24"/>
          <w:szCs w:val="24"/>
        </w:rPr>
        <w:t xml:space="preserve"> </w:t>
      </w:r>
      <w:r>
        <w:rPr>
          <w:rFonts w:hAnsi="Times New Roman"/>
          <w:sz w:val="24"/>
          <w:szCs w:val="24"/>
        </w:rPr>
        <w:t>κανόνα</w:t>
      </w:r>
      <w:r>
        <w:rPr>
          <w:rFonts w:hAnsi="Times New Roman"/>
          <w:sz w:val="24"/>
          <w:szCs w:val="24"/>
        </w:rPr>
        <w:t xml:space="preserve"> </w:t>
      </w:r>
      <w:r>
        <w:rPr>
          <w:rFonts w:hAnsi="Times New Roman"/>
          <w:sz w:val="24"/>
          <w:szCs w:val="24"/>
        </w:rPr>
        <w:t>δικαιοδοσίας</w:t>
      </w:r>
      <w:r>
        <w:rPr>
          <w:rFonts w:hAnsi="Times New Roman"/>
          <w:sz w:val="24"/>
          <w:szCs w:val="24"/>
        </w:rPr>
        <w:t xml:space="preserve"> </w:t>
      </w:r>
      <w:r>
        <w:rPr>
          <w:rFonts w:hAnsi="Times New Roman"/>
          <w:sz w:val="24"/>
          <w:szCs w:val="24"/>
        </w:rPr>
        <w:t>επί</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συνταξιοδοτικών</w:t>
      </w:r>
      <w:r>
        <w:rPr>
          <w:rFonts w:hAnsi="Times New Roman"/>
          <w:sz w:val="24"/>
          <w:szCs w:val="24"/>
        </w:rPr>
        <w:t xml:space="preserve"> </w:t>
      </w:r>
      <w:r>
        <w:rPr>
          <w:rFonts w:hAnsi="Times New Roman"/>
          <w:sz w:val="24"/>
          <w:szCs w:val="24"/>
        </w:rPr>
        <w:t>διαφορών</w:t>
      </w:r>
      <w:r>
        <w:rPr>
          <w:rFonts w:hAnsi="Times New Roman"/>
          <w:sz w:val="24"/>
          <w:szCs w:val="24"/>
        </w:rPr>
        <w:t xml:space="preserve"> </w:t>
      </w:r>
      <w:r>
        <w:rPr>
          <w:rFonts w:ascii="Times New Roman"/>
          <w:sz w:val="24"/>
          <w:szCs w:val="24"/>
        </w:rPr>
        <w:t>(</w:t>
      </w:r>
      <w:r>
        <w:rPr>
          <w:rFonts w:hAnsi="Times New Roman"/>
          <w:sz w:val="24"/>
          <w:szCs w:val="24"/>
        </w:rPr>
        <w:t>βλ</w:t>
      </w:r>
      <w:r>
        <w:rPr>
          <w:rFonts w:ascii="Times New Roman"/>
          <w:sz w:val="24"/>
          <w:szCs w:val="24"/>
        </w:rPr>
        <w:t xml:space="preserve">. </w:t>
      </w:r>
      <w:r>
        <w:rPr>
          <w:rFonts w:hAnsi="Times New Roman"/>
          <w:sz w:val="24"/>
          <w:szCs w:val="24"/>
        </w:rPr>
        <w:t>σκέψη</w:t>
      </w:r>
      <w:r>
        <w:rPr>
          <w:rFonts w:hAnsi="Times New Roman"/>
          <w:sz w:val="24"/>
          <w:szCs w:val="24"/>
        </w:rPr>
        <w:t xml:space="preserve"> </w:t>
      </w:r>
      <w:r>
        <w:rPr>
          <w:rFonts w:ascii="Times New Roman"/>
          <w:sz w:val="24"/>
          <w:szCs w:val="24"/>
        </w:rPr>
        <w:t xml:space="preserve">13 </w:t>
      </w:r>
      <w:r>
        <w:rPr>
          <w:rFonts w:hAnsi="Times New Roman"/>
          <w:sz w:val="24"/>
          <w:szCs w:val="24"/>
        </w:rPr>
        <w:t>της</w:t>
      </w:r>
      <w:r>
        <w:rPr>
          <w:rFonts w:hAnsi="Times New Roman"/>
          <w:sz w:val="24"/>
          <w:szCs w:val="24"/>
        </w:rPr>
        <w:t xml:space="preserve"> </w:t>
      </w:r>
      <w:r>
        <w:rPr>
          <w:rFonts w:hAnsi="Times New Roman"/>
          <w:sz w:val="24"/>
          <w:szCs w:val="24"/>
        </w:rPr>
        <w:t>παρούσας</w:t>
      </w:r>
      <w:r>
        <w:rPr>
          <w:rFonts w:ascii="Times New Roman"/>
          <w:sz w:val="24"/>
          <w:szCs w:val="24"/>
        </w:rPr>
        <w:t xml:space="preserve">), </w:t>
      </w:r>
      <w:r>
        <w:rPr>
          <w:rFonts w:hAnsi="Times New Roman"/>
          <w:sz w:val="24"/>
          <w:szCs w:val="24"/>
        </w:rPr>
        <w:t>κατά</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έννοια</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διάταξης</w:t>
      </w:r>
      <w:r>
        <w:rPr>
          <w:rFonts w:hAnsi="Times New Roman"/>
          <w:sz w:val="24"/>
          <w:szCs w:val="24"/>
        </w:rPr>
        <w:t xml:space="preserve"> </w:t>
      </w:r>
      <w:r>
        <w:rPr>
          <w:rFonts w:hAnsi="Times New Roman"/>
          <w:sz w:val="24"/>
          <w:szCs w:val="24"/>
        </w:rPr>
        <w:t>αυτής</w:t>
      </w:r>
      <w:r>
        <w:rPr>
          <w:rFonts w:hAnsi="Times New Roman"/>
          <w:sz w:val="24"/>
          <w:szCs w:val="24"/>
        </w:rPr>
        <w:t xml:space="preserve"> </w:t>
      </w:r>
      <w:r>
        <w:rPr>
          <w:rFonts w:hAnsi="Times New Roman"/>
          <w:sz w:val="24"/>
          <w:szCs w:val="24"/>
        </w:rPr>
        <w:t>ως</w:t>
      </w:r>
      <w:r>
        <w:rPr>
          <w:rFonts w:hAnsi="Times New Roman"/>
          <w:sz w:val="24"/>
          <w:szCs w:val="24"/>
        </w:rPr>
        <w:t xml:space="preserve"> </w:t>
      </w:r>
      <w:r>
        <w:rPr>
          <w:rFonts w:hAnsi="Times New Roman"/>
          <w:sz w:val="24"/>
          <w:szCs w:val="24"/>
        </w:rPr>
        <w:t>επίλυση</w:t>
      </w:r>
      <w:r>
        <w:rPr>
          <w:rFonts w:hAnsi="Times New Roman"/>
          <w:sz w:val="24"/>
          <w:szCs w:val="24"/>
        </w:rPr>
        <w:t xml:space="preserve"> </w:t>
      </w:r>
      <w:r>
        <w:rPr>
          <w:rFonts w:hAnsi="Times New Roman"/>
          <w:sz w:val="24"/>
          <w:szCs w:val="24"/>
        </w:rPr>
        <w:t>νομικού</w:t>
      </w:r>
      <w:r>
        <w:rPr>
          <w:rFonts w:hAnsi="Times New Roman"/>
          <w:sz w:val="24"/>
          <w:szCs w:val="24"/>
        </w:rPr>
        <w:t xml:space="preserve"> </w:t>
      </w:r>
      <w:r>
        <w:rPr>
          <w:rFonts w:hAnsi="Times New Roman"/>
          <w:sz w:val="24"/>
          <w:szCs w:val="24"/>
        </w:rPr>
        <w:t>ζητήματος</w:t>
      </w:r>
      <w:r>
        <w:rPr>
          <w:rFonts w:hAnsi="Times New Roman"/>
          <w:sz w:val="24"/>
          <w:szCs w:val="24"/>
        </w:rPr>
        <w:t xml:space="preserve"> </w:t>
      </w:r>
      <w:r>
        <w:rPr>
          <w:rFonts w:hAnsi="Times New Roman"/>
          <w:sz w:val="24"/>
          <w:szCs w:val="24"/>
        </w:rPr>
        <w:t>σχετικού</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τις</w:t>
      </w:r>
      <w:r>
        <w:rPr>
          <w:rFonts w:hAnsi="Times New Roman"/>
          <w:sz w:val="24"/>
          <w:szCs w:val="24"/>
        </w:rPr>
        <w:t xml:space="preserve"> </w:t>
      </w:r>
      <w:r>
        <w:rPr>
          <w:rFonts w:hAnsi="Times New Roman"/>
          <w:sz w:val="24"/>
          <w:szCs w:val="24"/>
        </w:rPr>
        <w:t>συντάξεις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hAnsi="Times New Roman"/>
          <w:sz w:val="24"/>
          <w:szCs w:val="24"/>
        </w:rPr>
        <w:t xml:space="preserve"> </w:t>
      </w:r>
      <w:r>
        <w:rPr>
          <w:rFonts w:hAnsi="Times New Roman"/>
          <w:sz w:val="24"/>
          <w:szCs w:val="24"/>
        </w:rPr>
        <w:t>νοείται</w:t>
      </w:r>
      <w:r>
        <w:rPr>
          <w:rFonts w:hAnsi="Times New Roman"/>
          <w:sz w:val="24"/>
          <w:szCs w:val="24"/>
        </w:rPr>
        <w:t xml:space="preserve"> </w:t>
      </w:r>
      <w:r>
        <w:rPr>
          <w:rFonts w:hAnsi="Times New Roman"/>
          <w:sz w:val="24"/>
          <w:szCs w:val="24"/>
        </w:rPr>
        <w:t>μόνον</w:t>
      </w:r>
      <w:r>
        <w:rPr>
          <w:rFonts w:hAns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επίλυση</w:t>
      </w:r>
      <w:r>
        <w:rPr>
          <w:rFonts w:hAnsi="Times New Roman"/>
          <w:sz w:val="24"/>
          <w:szCs w:val="24"/>
        </w:rPr>
        <w:t xml:space="preserve"> </w:t>
      </w:r>
      <w:r>
        <w:rPr>
          <w:rFonts w:hAnsi="Times New Roman"/>
          <w:sz w:val="24"/>
          <w:szCs w:val="24"/>
        </w:rPr>
        <w:t>ζητήματος</w:t>
      </w:r>
      <w:r>
        <w:rPr>
          <w:rFonts w:hAnsi="Times New Roman"/>
          <w:sz w:val="24"/>
          <w:szCs w:val="24"/>
        </w:rPr>
        <w:t xml:space="preserve"> </w:t>
      </w:r>
      <w:r>
        <w:rPr>
          <w:rFonts w:hAnsi="Times New Roman"/>
          <w:sz w:val="24"/>
          <w:szCs w:val="24"/>
        </w:rPr>
        <w:t>σχετικού</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ειδικό</w:t>
      </w:r>
      <w:r>
        <w:rPr>
          <w:rFonts w:hAnsi="Times New Roman"/>
          <w:sz w:val="24"/>
          <w:szCs w:val="24"/>
        </w:rPr>
        <w:t xml:space="preserve"> </w:t>
      </w:r>
      <w:r>
        <w:rPr>
          <w:rFonts w:hAnsi="Times New Roman"/>
          <w:sz w:val="24"/>
          <w:szCs w:val="24"/>
        </w:rPr>
        <w:t>συνταξιοδοτικό</w:t>
      </w:r>
      <w:r>
        <w:rPr>
          <w:rFonts w:hAnsi="Times New Roman"/>
          <w:sz w:val="24"/>
          <w:szCs w:val="24"/>
        </w:rPr>
        <w:t xml:space="preserve"> </w:t>
      </w:r>
      <w:r>
        <w:rPr>
          <w:rFonts w:hAnsi="Times New Roman"/>
          <w:sz w:val="24"/>
          <w:szCs w:val="24"/>
        </w:rPr>
        <w:t>καθεστώς</w:t>
      </w:r>
      <w:r>
        <w:rPr>
          <w:rFonts w:hAnsi="Times New Roman"/>
          <w:sz w:val="24"/>
          <w:szCs w:val="24"/>
        </w:rPr>
        <w:t xml:space="preserve"> </w:t>
      </w:r>
      <w:r>
        <w:rPr>
          <w:rFonts w:hAnsi="Times New Roman"/>
          <w:sz w:val="24"/>
          <w:szCs w:val="24"/>
        </w:rPr>
        <w:t>συνταξιούχων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όχι</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άλλα</w:t>
      </w:r>
      <w:r>
        <w:rPr>
          <w:rFonts w:hAnsi="Times New Roman"/>
          <w:sz w:val="24"/>
          <w:szCs w:val="24"/>
        </w:rPr>
        <w:t xml:space="preserve"> </w:t>
      </w:r>
      <w:r>
        <w:rPr>
          <w:rFonts w:hAnsi="Times New Roman"/>
          <w:sz w:val="24"/>
          <w:szCs w:val="24"/>
        </w:rPr>
        <w:t>νομικά</w:t>
      </w:r>
      <w:r>
        <w:rPr>
          <w:rFonts w:hAnsi="Times New Roman"/>
          <w:sz w:val="24"/>
          <w:szCs w:val="24"/>
        </w:rPr>
        <w:t xml:space="preserve"> </w:t>
      </w:r>
      <w:r>
        <w:rPr>
          <w:rFonts w:hAnsi="Times New Roman"/>
          <w:sz w:val="24"/>
          <w:szCs w:val="24"/>
        </w:rPr>
        <w:t>ζητήματα</w:t>
      </w:r>
      <w:r>
        <w:rPr>
          <w:rFonts w:hAnsi="Times New Roman"/>
          <w:sz w:val="24"/>
          <w:szCs w:val="24"/>
        </w:rPr>
        <w:t xml:space="preserve"> </w:t>
      </w:r>
      <w:r>
        <w:rPr>
          <w:rFonts w:hAnsi="Times New Roman"/>
          <w:sz w:val="24"/>
          <w:szCs w:val="24"/>
        </w:rPr>
        <w:t>που</w:t>
      </w:r>
      <w:r>
        <w:rPr>
          <w:rFonts w:hAnsi="Times New Roman"/>
          <w:sz w:val="24"/>
          <w:szCs w:val="24"/>
        </w:rPr>
        <w:t xml:space="preserve"> </w:t>
      </w:r>
      <w:r>
        <w:rPr>
          <w:rFonts w:hAnsi="Times New Roman"/>
          <w:sz w:val="24"/>
          <w:szCs w:val="24"/>
        </w:rPr>
        <w:t>αφορούν</w:t>
      </w:r>
      <w:r>
        <w:rPr>
          <w:rFonts w:hAnsi="Times New Roman"/>
          <w:sz w:val="24"/>
          <w:szCs w:val="24"/>
        </w:rPr>
        <w:t xml:space="preserve"> </w:t>
      </w:r>
      <w:r>
        <w:rPr>
          <w:rFonts w:hAnsi="Times New Roman"/>
          <w:sz w:val="24"/>
          <w:szCs w:val="24"/>
        </w:rPr>
        <w:t>μεν</w:t>
      </w:r>
      <w:r>
        <w:rPr>
          <w:rFonts w:hAnsi="Times New Roman"/>
          <w:sz w:val="24"/>
          <w:szCs w:val="24"/>
        </w:rPr>
        <w:t xml:space="preserve"> </w:t>
      </w:r>
      <w:r>
        <w:rPr>
          <w:rFonts w:hAnsi="Times New Roman"/>
          <w:sz w:val="24"/>
          <w:szCs w:val="24"/>
        </w:rPr>
        <w:t>τους</w:t>
      </w:r>
      <w:r>
        <w:rPr>
          <w:rFonts w:hAnsi="Times New Roman"/>
          <w:sz w:val="24"/>
          <w:szCs w:val="24"/>
        </w:rPr>
        <w:t xml:space="preserve"> </w:t>
      </w:r>
      <w:r>
        <w:rPr>
          <w:rFonts w:hAnsi="Times New Roman"/>
          <w:sz w:val="24"/>
          <w:szCs w:val="24"/>
        </w:rPr>
        <w:t>εν</w:t>
      </w:r>
      <w:r>
        <w:rPr>
          <w:rFonts w:hAnsi="Times New Roman"/>
          <w:sz w:val="24"/>
          <w:szCs w:val="24"/>
        </w:rPr>
        <w:t xml:space="preserve"> </w:t>
      </w:r>
      <w:r>
        <w:rPr>
          <w:rFonts w:hAnsi="Times New Roman"/>
          <w:sz w:val="24"/>
          <w:szCs w:val="24"/>
        </w:rPr>
        <w:t>λόγω</w:t>
      </w:r>
      <w:r>
        <w:rPr>
          <w:rFonts w:hAnsi="Times New Roman"/>
          <w:sz w:val="24"/>
          <w:szCs w:val="24"/>
        </w:rPr>
        <w:t xml:space="preserve"> </w:t>
      </w:r>
      <w:r>
        <w:rPr>
          <w:rFonts w:hAnsi="Times New Roman"/>
          <w:sz w:val="24"/>
          <w:szCs w:val="24"/>
        </w:rPr>
        <w:t>συνταξιούχους</w:t>
      </w:r>
      <w:r>
        <w:rPr>
          <w:rFonts w:hAnsi="Times New Roman"/>
          <w:sz w:val="24"/>
          <w:szCs w:val="24"/>
        </w:rPr>
        <w:t xml:space="preserve"> </w:t>
      </w:r>
      <w:r>
        <w:rPr>
          <w:rFonts w:hAnsi="Times New Roman"/>
          <w:sz w:val="24"/>
          <w:szCs w:val="24"/>
        </w:rPr>
        <w:t>αφορούν</w:t>
      </w:r>
      <w:r>
        <w:rPr>
          <w:rFonts w:hAnsi="Times New Roman"/>
          <w:sz w:val="24"/>
          <w:szCs w:val="24"/>
        </w:rPr>
        <w:t xml:space="preserve"> </w:t>
      </w:r>
      <w:r>
        <w:rPr>
          <w:rFonts w:hAnsi="Times New Roman"/>
          <w:sz w:val="24"/>
          <w:szCs w:val="24"/>
        </w:rPr>
        <w:t>όμως</w:t>
      </w:r>
      <w:r>
        <w:rPr>
          <w:rFonts w:hAnsi="Times New Roman"/>
          <w:sz w:val="24"/>
          <w:szCs w:val="24"/>
        </w:rPr>
        <w:t xml:space="preserve"> </w:t>
      </w:r>
      <w:r>
        <w:rPr>
          <w:rFonts w:hAnsi="Times New Roman"/>
          <w:sz w:val="24"/>
          <w:szCs w:val="24"/>
        </w:rPr>
        <w:t>συγχρόνως</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για</w:t>
      </w:r>
      <w:r>
        <w:rPr>
          <w:rFonts w:hAnsi="Times New Roman"/>
          <w:sz w:val="24"/>
          <w:szCs w:val="24"/>
        </w:rPr>
        <w:t xml:space="preserve"> </w:t>
      </w:r>
      <w:r>
        <w:rPr>
          <w:rFonts w:hAnsi="Times New Roman"/>
          <w:sz w:val="24"/>
          <w:szCs w:val="24"/>
        </w:rPr>
        <w:t>τον</w:t>
      </w:r>
      <w:r>
        <w:rPr>
          <w:rFonts w:hAnsi="Times New Roman"/>
          <w:sz w:val="24"/>
          <w:szCs w:val="24"/>
        </w:rPr>
        <w:t xml:space="preserve"> </w:t>
      </w:r>
      <w:r>
        <w:rPr>
          <w:rFonts w:hAnsi="Times New Roman"/>
          <w:sz w:val="24"/>
          <w:szCs w:val="24"/>
        </w:rPr>
        <w:t>ίδιο</w:t>
      </w:r>
      <w:r>
        <w:rPr>
          <w:rFonts w:hAnsi="Times New Roman"/>
          <w:sz w:val="24"/>
          <w:szCs w:val="24"/>
        </w:rPr>
        <w:t xml:space="preserve"> </w:t>
      </w:r>
      <w:r>
        <w:rPr>
          <w:rFonts w:hAnsi="Times New Roman"/>
          <w:sz w:val="24"/>
          <w:szCs w:val="24"/>
        </w:rPr>
        <w:t>λόγο</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άλλες</w:t>
      </w:r>
      <w:r>
        <w:rPr>
          <w:rFonts w:hAnsi="Times New Roman"/>
          <w:sz w:val="24"/>
          <w:szCs w:val="24"/>
        </w:rPr>
        <w:t xml:space="preserve"> </w:t>
      </w:r>
      <w:r>
        <w:rPr>
          <w:rFonts w:hAnsi="Times New Roman"/>
          <w:sz w:val="24"/>
          <w:szCs w:val="24"/>
        </w:rPr>
        <w:t>κατηγορίες</w:t>
      </w:r>
      <w:r>
        <w:rPr>
          <w:rFonts w:hAnsi="Times New Roman"/>
          <w:sz w:val="24"/>
          <w:szCs w:val="24"/>
        </w:rPr>
        <w:t xml:space="preserve"> </w:t>
      </w:r>
      <w:r>
        <w:rPr>
          <w:rFonts w:hAnsi="Times New Roman"/>
          <w:sz w:val="24"/>
          <w:szCs w:val="24"/>
        </w:rPr>
        <w:t>συνταξιούχων</w:t>
      </w:r>
      <w:r>
        <w:rPr>
          <w:rFonts w:ascii="Times New Roman"/>
          <w:sz w:val="24"/>
          <w:szCs w:val="24"/>
        </w:rPr>
        <w:t xml:space="preserve">. </w:t>
      </w:r>
    </w:p>
    <w:p w14:paraId="503D5ABC" w14:textId="77777777" w:rsidR="00054794" w:rsidRDefault="00054794">
      <w:pPr>
        <w:pStyle w:val="A8"/>
        <w:pBdr>
          <w:top w:val="none" w:sz="0" w:space="0" w:color="auto"/>
          <w:left w:val="none" w:sz="0" w:space="0" w:color="auto"/>
          <w:bottom w:val="none" w:sz="0" w:space="0" w:color="auto"/>
          <w:right w:val="none" w:sz="0" w:space="0" w:color="auto"/>
          <w:bar w:val="none" w:sz="0" w:color="auto"/>
        </w:pBdr>
        <w:suppressAutoHyphens/>
        <w:ind w:firstLine="540"/>
        <w:jc w:val="both"/>
        <w:rPr>
          <w:rFonts w:ascii="Times New Roman" w:hAnsi="Times New Roman" w:cs="Times New Roman"/>
          <w:sz w:val="24"/>
          <w:szCs w:val="24"/>
        </w:rPr>
      </w:pPr>
    </w:p>
    <w:p w14:paraId="5CCEC82B" w14:textId="77777777" w:rsidR="00054794" w:rsidRDefault="00054794">
      <w:pPr>
        <w:pStyle w:val="A8"/>
        <w:pBdr>
          <w:top w:val="none" w:sz="0" w:space="0" w:color="auto"/>
          <w:left w:val="none" w:sz="0" w:space="0" w:color="auto"/>
          <w:bottom w:val="none" w:sz="0" w:space="0" w:color="auto"/>
          <w:right w:val="none" w:sz="0" w:space="0" w:color="auto"/>
          <w:bar w:val="none" w:sz="0" w:color="auto"/>
        </w:pBdr>
        <w:suppressAutoHyphens/>
        <w:ind w:firstLine="540"/>
        <w:jc w:val="both"/>
        <w:rPr>
          <w:rFonts w:ascii="Times New Roman" w:hAnsi="Times New Roman" w:cs="Times New Roman"/>
          <w:sz w:val="24"/>
          <w:szCs w:val="24"/>
        </w:rPr>
      </w:pPr>
      <w:r w:rsidRPr="00733EB1">
        <w:rPr>
          <w:rFonts w:ascii="Times New Roman Bold"/>
          <w:b/>
          <w:sz w:val="24"/>
          <w:szCs w:val="24"/>
        </w:rPr>
        <w:t>16.</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ascii="Times New Roman"/>
          <w:sz w:val="24"/>
          <w:szCs w:val="24"/>
        </w:rPr>
        <w:t xml:space="preserve">164/2015 </w:t>
      </w:r>
      <w:r>
        <w:rPr>
          <w:rFonts w:hAnsi="Times New Roman"/>
          <w:sz w:val="24"/>
          <w:szCs w:val="24"/>
        </w:rPr>
        <w:t>απόφασή</w:t>
      </w:r>
      <w:r>
        <w:rPr>
          <w:rFonts w:hAnsi="Times New Roman"/>
          <w:sz w:val="24"/>
          <w:szCs w:val="24"/>
        </w:rPr>
        <w:t xml:space="preserve"> </w:t>
      </w:r>
      <w:r>
        <w:rPr>
          <w:rFonts w:hAnsi="Times New Roman"/>
          <w:sz w:val="24"/>
          <w:szCs w:val="24"/>
        </w:rPr>
        <w:t>του</w:t>
      </w:r>
      <w:r>
        <w:rPr>
          <w:rFonts w:asci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Ειδικό</w:t>
      </w:r>
      <w:r>
        <w:rPr>
          <w:rFonts w:hAnsi="Times New Roman"/>
          <w:sz w:val="24"/>
          <w:szCs w:val="24"/>
        </w:rPr>
        <w:t xml:space="preserve"> </w:t>
      </w:r>
      <w:r>
        <w:rPr>
          <w:rFonts w:hAnsi="Times New Roman"/>
          <w:sz w:val="24"/>
          <w:szCs w:val="24"/>
        </w:rPr>
        <w:t>Δικαστήριο</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άρθρου</w:t>
      </w:r>
      <w:r>
        <w:rPr>
          <w:rFonts w:hAnsi="Times New Roman"/>
          <w:sz w:val="24"/>
          <w:szCs w:val="24"/>
        </w:rPr>
        <w:t xml:space="preserve"> </w:t>
      </w:r>
      <w:r>
        <w:rPr>
          <w:rFonts w:ascii="Times New Roman"/>
          <w:sz w:val="24"/>
          <w:szCs w:val="24"/>
        </w:rPr>
        <w:t xml:space="preserve">88 </w:t>
      </w:r>
      <w:r>
        <w:rPr>
          <w:rFonts w:hAnsi="Times New Roman"/>
          <w:sz w:val="24"/>
          <w:szCs w:val="24"/>
        </w:rPr>
        <w:t>παρ</w:t>
      </w:r>
      <w:r>
        <w:rPr>
          <w:rFonts w:ascii="Times New Roman"/>
          <w:sz w:val="24"/>
          <w:szCs w:val="24"/>
        </w:rPr>
        <w:t xml:space="preserve">. 2 </w:t>
      </w:r>
      <w:r>
        <w:rPr>
          <w:rFonts w:hAnsi="Times New Roman"/>
          <w:sz w:val="24"/>
          <w:szCs w:val="24"/>
        </w:rPr>
        <w:t>του</w:t>
      </w:r>
      <w:r>
        <w:rPr>
          <w:rFonts w:hAnsi="Times New Roman"/>
          <w:sz w:val="24"/>
          <w:szCs w:val="24"/>
        </w:rPr>
        <w:t xml:space="preserve"> </w:t>
      </w:r>
      <w:r>
        <w:rPr>
          <w:rFonts w:hAnsi="Times New Roman"/>
          <w:sz w:val="24"/>
          <w:szCs w:val="24"/>
        </w:rPr>
        <w:t>Συντάγματος</w:t>
      </w:r>
      <w:r>
        <w:rPr>
          <w:rFonts w:ascii="Times New Roman"/>
          <w:sz w:val="24"/>
          <w:szCs w:val="24"/>
        </w:rPr>
        <w:t xml:space="preserve">, </w:t>
      </w:r>
      <w:r>
        <w:rPr>
          <w:rFonts w:hAnsi="Times New Roman"/>
          <w:sz w:val="24"/>
          <w:szCs w:val="24"/>
        </w:rPr>
        <w:t>επιληφθέν</w:t>
      </w:r>
      <w:r>
        <w:rPr>
          <w:rFonts w:hAnsi="Times New Roman"/>
          <w:sz w:val="24"/>
          <w:szCs w:val="24"/>
        </w:rPr>
        <w:t xml:space="preserve"> </w:t>
      </w:r>
      <w:r>
        <w:rPr>
          <w:rFonts w:hAnsi="Times New Roman"/>
          <w:sz w:val="24"/>
          <w:szCs w:val="24"/>
        </w:rPr>
        <w:t>αγωγής</w:t>
      </w:r>
      <w:r>
        <w:rPr>
          <w:rFonts w:hAnsi="Times New Roman"/>
          <w:sz w:val="24"/>
          <w:szCs w:val="24"/>
        </w:rPr>
        <w:t xml:space="preserve"> </w:t>
      </w:r>
      <w:r>
        <w:rPr>
          <w:rFonts w:hAnsi="Times New Roman"/>
          <w:sz w:val="24"/>
          <w:szCs w:val="24"/>
        </w:rPr>
        <w:t>χήρας</w:t>
      </w:r>
      <w:r>
        <w:rPr>
          <w:rFonts w:hAnsi="Times New Roman"/>
          <w:sz w:val="24"/>
          <w:szCs w:val="24"/>
        </w:rPr>
        <w:t xml:space="preserve"> </w:t>
      </w:r>
      <w:r>
        <w:rPr>
          <w:rFonts w:hAnsi="Times New Roman"/>
          <w:sz w:val="24"/>
          <w:szCs w:val="24"/>
        </w:rPr>
        <w:t>συνταξιούχου</w:t>
      </w:r>
      <w:r>
        <w:rPr>
          <w:rFonts w:hAnsi="Times New Roman"/>
          <w:sz w:val="24"/>
          <w:szCs w:val="24"/>
        </w:rPr>
        <w:t xml:space="preserve"> </w:t>
      </w:r>
      <w:r>
        <w:rPr>
          <w:rFonts w:hAnsi="Times New Roman"/>
          <w:sz w:val="24"/>
          <w:szCs w:val="24"/>
        </w:rPr>
        <w:t>δικαστικού</w:t>
      </w:r>
      <w:r>
        <w:rPr>
          <w:rFonts w:hAnsi="Times New Roman"/>
          <w:sz w:val="24"/>
          <w:szCs w:val="24"/>
        </w:rPr>
        <w:t xml:space="preserve"> </w:t>
      </w:r>
      <w:r>
        <w:rPr>
          <w:rFonts w:hAnsi="Times New Roman"/>
          <w:sz w:val="24"/>
          <w:szCs w:val="24"/>
        </w:rPr>
        <w:t>λειτουργού</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αντικείμενο</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αναγνώριση</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υποχρέωσης</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Ελληνικού</w:t>
      </w:r>
      <w:r>
        <w:rPr>
          <w:rFonts w:hAnsi="Times New Roman"/>
          <w:sz w:val="24"/>
          <w:szCs w:val="24"/>
        </w:rPr>
        <w:t xml:space="preserve"> </w:t>
      </w:r>
      <w:r>
        <w:rPr>
          <w:rFonts w:hAnsi="Times New Roman"/>
          <w:sz w:val="24"/>
          <w:szCs w:val="24"/>
        </w:rPr>
        <w:t>Δημοσίου</w:t>
      </w:r>
      <w:r>
        <w:rPr>
          <w:rFonts w:hAnsi="Times New Roman"/>
          <w:sz w:val="24"/>
          <w:szCs w:val="24"/>
        </w:rPr>
        <w:t xml:space="preserve"> </w:t>
      </w:r>
      <w:r>
        <w:rPr>
          <w:rFonts w:hAnsi="Times New Roman"/>
          <w:sz w:val="24"/>
          <w:szCs w:val="24"/>
        </w:rPr>
        <w:t>να</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καταβάλει</w:t>
      </w:r>
      <w:r>
        <w:rPr>
          <w:rFonts w:hAnsi="Times New Roman"/>
          <w:sz w:val="24"/>
          <w:szCs w:val="24"/>
        </w:rPr>
        <w:t xml:space="preserve"> </w:t>
      </w:r>
      <w:r>
        <w:rPr>
          <w:rFonts w:hAnsi="Times New Roman"/>
          <w:sz w:val="24"/>
          <w:szCs w:val="24"/>
        </w:rPr>
        <w:t>ως</w:t>
      </w:r>
      <w:r>
        <w:rPr>
          <w:rFonts w:hAnsi="Times New Roman"/>
          <w:sz w:val="24"/>
          <w:szCs w:val="24"/>
        </w:rPr>
        <w:t xml:space="preserve"> </w:t>
      </w:r>
      <w:r>
        <w:rPr>
          <w:rFonts w:hAnsi="Times New Roman"/>
          <w:sz w:val="24"/>
          <w:szCs w:val="24"/>
        </w:rPr>
        <w:t>αποζημίωση</w:t>
      </w:r>
      <w:r>
        <w:rPr>
          <w:rFonts w:ascii="Times New Roman"/>
          <w:sz w:val="24"/>
          <w:szCs w:val="24"/>
        </w:rPr>
        <w:t xml:space="preserve">, </w:t>
      </w:r>
      <w:r>
        <w:rPr>
          <w:rFonts w:hAnsi="Times New Roman"/>
          <w:sz w:val="24"/>
          <w:szCs w:val="24"/>
        </w:rPr>
        <w:t>κατ’</w:t>
      </w:r>
      <w:r>
        <w:rPr>
          <w:rFonts w:hAnsi="Times New Roman"/>
          <w:sz w:val="24"/>
          <w:szCs w:val="24"/>
        </w:rPr>
        <w:t xml:space="preserve"> </w:t>
      </w:r>
      <w:r>
        <w:rPr>
          <w:rFonts w:hAnsi="Times New Roman"/>
          <w:sz w:val="24"/>
          <w:szCs w:val="24"/>
        </w:rPr>
        <w:t>άρθρο</w:t>
      </w:r>
      <w:r>
        <w:rPr>
          <w:rFonts w:hAnsi="Times New Roman"/>
          <w:sz w:val="24"/>
          <w:szCs w:val="24"/>
        </w:rPr>
        <w:t xml:space="preserve"> </w:t>
      </w:r>
      <w:r>
        <w:rPr>
          <w:rFonts w:ascii="Times New Roman"/>
          <w:sz w:val="24"/>
          <w:szCs w:val="24"/>
        </w:rPr>
        <w:t xml:space="preserve">105 </w:t>
      </w:r>
      <w:proofErr w:type="spellStart"/>
      <w:r>
        <w:rPr>
          <w:rFonts w:hAnsi="Times New Roman"/>
          <w:sz w:val="24"/>
          <w:szCs w:val="24"/>
        </w:rPr>
        <w:t>ΕισΝΑΚ</w:t>
      </w:r>
      <w:proofErr w:type="spellEnd"/>
      <w:r>
        <w:rPr>
          <w:rFonts w:ascii="Times New Roman"/>
          <w:sz w:val="24"/>
          <w:szCs w:val="24"/>
        </w:rPr>
        <w:t xml:space="preserve">, </w:t>
      </w:r>
      <w:r>
        <w:rPr>
          <w:rFonts w:hAnsi="Times New Roman"/>
          <w:sz w:val="24"/>
          <w:szCs w:val="24"/>
        </w:rPr>
        <w:t>μεταξύ</w:t>
      </w:r>
      <w:r>
        <w:rPr>
          <w:rFonts w:hAnsi="Times New Roman"/>
          <w:sz w:val="24"/>
          <w:szCs w:val="24"/>
        </w:rPr>
        <w:t xml:space="preserve"> </w:t>
      </w:r>
      <w:r>
        <w:rPr>
          <w:rFonts w:hAnsi="Times New Roman"/>
          <w:sz w:val="24"/>
          <w:szCs w:val="24"/>
        </w:rPr>
        <w:t>άλλων</w:t>
      </w:r>
      <w:r>
        <w:rPr>
          <w:rFonts w:asci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ποσό</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Εισφοράς</w:t>
      </w:r>
      <w:r>
        <w:rPr>
          <w:rFonts w:hAnsi="Times New Roman"/>
          <w:sz w:val="24"/>
          <w:szCs w:val="24"/>
        </w:rPr>
        <w:t xml:space="preserve"> </w:t>
      </w:r>
      <w:r>
        <w:rPr>
          <w:rFonts w:hAnsi="Times New Roman"/>
          <w:sz w:val="24"/>
          <w:szCs w:val="24"/>
        </w:rPr>
        <w:t>Αλληλεγγύης</w:t>
      </w:r>
      <w:r>
        <w:rPr>
          <w:rFonts w:hAnsi="Times New Roman"/>
          <w:sz w:val="24"/>
          <w:szCs w:val="24"/>
        </w:rPr>
        <w:t xml:space="preserve"> </w:t>
      </w:r>
      <w:r>
        <w:rPr>
          <w:rFonts w:hAnsi="Times New Roman"/>
          <w:sz w:val="24"/>
          <w:szCs w:val="24"/>
        </w:rPr>
        <w:t>Συνταξιούχων</w:t>
      </w:r>
      <w:r>
        <w:rPr>
          <w:rFonts w:hAnsi="Times New Roman"/>
          <w:sz w:val="24"/>
          <w:szCs w:val="24"/>
        </w:rPr>
        <w:t xml:space="preserve"> </w:t>
      </w:r>
      <w:r>
        <w:rPr>
          <w:rFonts w:hAnsi="Times New Roman"/>
          <w:sz w:val="24"/>
          <w:szCs w:val="24"/>
        </w:rPr>
        <w:t>που</w:t>
      </w:r>
      <w:r>
        <w:rPr>
          <w:rFonts w:hAnsi="Times New Roman"/>
          <w:sz w:val="24"/>
          <w:szCs w:val="24"/>
        </w:rPr>
        <w:t xml:space="preserve"> </w:t>
      </w:r>
      <w:r>
        <w:rPr>
          <w:rFonts w:hAnsi="Times New Roman"/>
          <w:sz w:val="24"/>
          <w:szCs w:val="24"/>
        </w:rPr>
        <w:t>είχε</w:t>
      </w:r>
      <w:r>
        <w:rPr>
          <w:rFonts w:hAnsi="Times New Roman"/>
          <w:sz w:val="24"/>
          <w:szCs w:val="24"/>
        </w:rPr>
        <w:t xml:space="preserve"> </w:t>
      </w:r>
      <w:proofErr w:type="spellStart"/>
      <w:r>
        <w:rPr>
          <w:rFonts w:hAnsi="Times New Roman"/>
          <w:sz w:val="24"/>
          <w:szCs w:val="24"/>
        </w:rPr>
        <w:t>παρακρατηθεί</w:t>
      </w:r>
      <w:proofErr w:type="spellEnd"/>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hAnsi="Times New Roman"/>
          <w:sz w:val="24"/>
          <w:szCs w:val="24"/>
        </w:rPr>
        <w:t>τη</w:t>
      </w:r>
      <w:r>
        <w:rPr>
          <w:rFonts w:hAnsi="Times New Roman"/>
          <w:sz w:val="24"/>
          <w:szCs w:val="24"/>
        </w:rPr>
        <w:t xml:space="preserve"> </w:t>
      </w:r>
      <w:r>
        <w:rPr>
          <w:rFonts w:hAnsi="Times New Roman"/>
          <w:sz w:val="24"/>
          <w:szCs w:val="24"/>
        </w:rPr>
        <w:t>σύνταξη</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αποβιώσαντος</w:t>
      </w:r>
      <w:r>
        <w:rPr>
          <w:rFonts w:hAnsi="Times New Roman"/>
          <w:sz w:val="24"/>
          <w:szCs w:val="24"/>
        </w:rPr>
        <w:t xml:space="preserve"> </w:t>
      </w:r>
      <w:r>
        <w:rPr>
          <w:rFonts w:hAnsi="Times New Roman"/>
          <w:sz w:val="24"/>
          <w:szCs w:val="24"/>
        </w:rPr>
        <w:t>συζύγου</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κατά</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χρονικό</w:t>
      </w:r>
      <w:r>
        <w:rPr>
          <w:rFonts w:hAnsi="Times New Roman"/>
          <w:sz w:val="24"/>
          <w:szCs w:val="24"/>
        </w:rPr>
        <w:t xml:space="preserve"> </w:t>
      </w:r>
      <w:r>
        <w:rPr>
          <w:rFonts w:hAnsi="Times New Roman"/>
          <w:sz w:val="24"/>
          <w:szCs w:val="24"/>
        </w:rPr>
        <w:t>διάστημα</w:t>
      </w:r>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ascii="Times New Roman"/>
          <w:sz w:val="24"/>
          <w:szCs w:val="24"/>
        </w:rPr>
        <w:t xml:space="preserve">1.1.2010 </w:t>
      </w:r>
      <w:r>
        <w:rPr>
          <w:rFonts w:hAnsi="Times New Roman"/>
          <w:sz w:val="24"/>
          <w:szCs w:val="24"/>
        </w:rPr>
        <w:t>έως</w:t>
      </w:r>
      <w:r>
        <w:rPr>
          <w:rFonts w:hAnsi="Times New Roman"/>
          <w:sz w:val="24"/>
          <w:szCs w:val="24"/>
        </w:rPr>
        <w:t xml:space="preserve"> </w:t>
      </w:r>
      <w:r>
        <w:rPr>
          <w:rFonts w:ascii="Times New Roman"/>
          <w:sz w:val="24"/>
          <w:szCs w:val="24"/>
        </w:rPr>
        <w:t xml:space="preserve">13.9.2012, </w:t>
      </w:r>
      <w:r>
        <w:rPr>
          <w:rFonts w:hAnsi="Times New Roman"/>
          <w:sz w:val="24"/>
          <w:szCs w:val="24"/>
        </w:rPr>
        <w:t>κατ’</w:t>
      </w:r>
      <w:r>
        <w:rPr>
          <w:rFonts w:hAnsi="Times New Roman"/>
          <w:sz w:val="24"/>
          <w:szCs w:val="24"/>
        </w:rPr>
        <w:t xml:space="preserve"> </w:t>
      </w:r>
      <w:r>
        <w:rPr>
          <w:rFonts w:hAnsi="Times New Roman"/>
          <w:sz w:val="24"/>
          <w:szCs w:val="24"/>
        </w:rPr>
        <w:t>εφαρμογή</w:t>
      </w:r>
      <w:r>
        <w:rPr>
          <w:rFonts w:ascii="Times New Roman"/>
          <w:sz w:val="24"/>
          <w:szCs w:val="24"/>
        </w:rPr>
        <w:t xml:space="preserve">, </w:t>
      </w:r>
      <w:r>
        <w:rPr>
          <w:rFonts w:hAnsi="Times New Roman"/>
          <w:sz w:val="24"/>
          <w:szCs w:val="24"/>
        </w:rPr>
        <w:t>μεταξύ</w:t>
      </w:r>
      <w:r>
        <w:rPr>
          <w:rFonts w:hAnsi="Times New Roman"/>
          <w:sz w:val="24"/>
          <w:szCs w:val="24"/>
        </w:rPr>
        <w:t xml:space="preserve"> </w:t>
      </w:r>
      <w:r>
        <w:rPr>
          <w:rFonts w:hAnsi="Times New Roman"/>
          <w:sz w:val="24"/>
          <w:szCs w:val="24"/>
        </w:rPr>
        <w:t>άλλων</w:t>
      </w:r>
      <w:r>
        <w:rPr>
          <w:rFonts w:asci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διατάξεων</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άρθρου</w:t>
      </w:r>
      <w:r>
        <w:rPr>
          <w:rFonts w:hAnsi="Times New Roman"/>
          <w:sz w:val="24"/>
          <w:szCs w:val="24"/>
        </w:rPr>
        <w:t xml:space="preserve"> </w:t>
      </w:r>
      <w:r>
        <w:rPr>
          <w:rFonts w:ascii="Times New Roman"/>
          <w:sz w:val="24"/>
          <w:szCs w:val="24"/>
        </w:rPr>
        <w:t xml:space="preserve">11 </w:t>
      </w:r>
      <w:r>
        <w:rPr>
          <w:rFonts w:hAnsi="Times New Roman"/>
          <w:sz w:val="24"/>
          <w:szCs w:val="24"/>
        </w:rPr>
        <w:t>του</w:t>
      </w:r>
      <w:r>
        <w:rPr>
          <w:rFonts w:hAnsi="Times New Roman"/>
          <w:sz w:val="24"/>
          <w:szCs w:val="24"/>
        </w:rPr>
        <w:t xml:space="preserve"> </w:t>
      </w:r>
      <w:r>
        <w:rPr>
          <w:rFonts w:hAnsi="Times New Roman"/>
          <w:sz w:val="24"/>
          <w:szCs w:val="24"/>
        </w:rPr>
        <w:t>ν</w:t>
      </w:r>
      <w:r>
        <w:rPr>
          <w:rFonts w:ascii="Times New Roman"/>
          <w:sz w:val="24"/>
          <w:szCs w:val="24"/>
        </w:rPr>
        <w:t xml:space="preserve">. 3865/2010, </w:t>
      </w:r>
      <w:r>
        <w:rPr>
          <w:rFonts w:hAnsi="Times New Roman"/>
          <w:sz w:val="24"/>
          <w:szCs w:val="24"/>
        </w:rPr>
        <w:t>έκρινε</w:t>
      </w:r>
      <w:r>
        <w:rPr>
          <w:rFonts w:hAnsi="Times New Roman"/>
          <w:sz w:val="24"/>
          <w:szCs w:val="24"/>
        </w:rPr>
        <w:t xml:space="preserve"> </w:t>
      </w:r>
      <w:r>
        <w:rPr>
          <w:rFonts w:hAnsi="Times New Roman"/>
          <w:sz w:val="24"/>
          <w:szCs w:val="24"/>
        </w:rPr>
        <w:t>ότι</w:t>
      </w:r>
      <w:r>
        <w:rPr>
          <w:rFonts w:hAnsi="Times New Roman"/>
          <w:sz w:val="24"/>
          <w:szCs w:val="24"/>
        </w:rPr>
        <w:t xml:space="preserve"> </w:t>
      </w:r>
      <w:r>
        <w:rPr>
          <w:rFonts w:hAnsi="Times New Roman"/>
          <w:sz w:val="24"/>
          <w:szCs w:val="24"/>
        </w:rPr>
        <w:t>διατάξεις</w:t>
      </w:r>
      <w:r>
        <w:rPr>
          <w:rFonts w:hAnsi="Times New Roman"/>
          <w:sz w:val="24"/>
          <w:szCs w:val="24"/>
        </w:rPr>
        <w:t xml:space="preserve"> </w:t>
      </w:r>
      <w:r>
        <w:rPr>
          <w:rFonts w:hAnsi="Times New Roman"/>
          <w:sz w:val="24"/>
          <w:szCs w:val="24"/>
        </w:rPr>
        <w:t>αυτές</w:t>
      </w:r>
      <w:r>
        <w:rPr>
          <w:rFonts w:hAnsi="Times New Roman"/>
          <w:sz w:val="24"/>
          <w:szCs w:val="24"/>
        </w:rPr>
        <w:t xml:space="preserve"> </w:t>
      </w:r>
      <w:r>
        <w:rPr>
          <w:rFonts w:hAnsi="Times New Roman"/>
          <w:sz w:val="24"/>
          <w:szCs w:val="24"/>
        </w:rPr>
        <w:t>δεν</w:t>
      </w:r>
      <w:r>
        <w:rPr>
          <w:rFonts w:hAnsi="Times New Roman"/>
          <w:sz w:val="24"/>
          <w:szCs w:val="24"/>
        </w:rPr>
        <w:t xml:space="preserve"> </w:t>
      </w:r>
      <w:r>
        <w:rPr>
          <w:rFonts w:hAnsi="Times New Roman"/>
          <w:sz w:val="24"/>
          <w:szCs w:val="24"/>
        </w:rPr>
        <w:t>αντίκεινται</w:t>
      </w:r>
      <w:r>
        <w:rPr>
          <w:rFonts w:hAnsi="Times New Roman"/>
          <w:sz w:val="24"/>
          <w:szCs w:val="24"/>
        </w:rPr>
        <w:t xml:space="preserve"> </w:t>
      </w:r>
      <w:r>
        <w:rPr>
          <w:rFonts w:hAnsi="Times New Roman"/>
          <w:sz w:val="24"/>
          <w:szCs w:val="24"/>
        </w:rPr>
        <w:t>στις</w:t>
      </w:r>
      <w:r>
        <w:rPr>
          <w:rFonts w:hAnsi="Times New Roman"/>
          <w:sz w:val="24"/>
          <w:szCs w:val="24"/>
        </w:rPr>
        <w:t xml:space="preserve"> </w:t>
      </w:r>
      <w:r>
        <w:rPr>
          <w:rFonts w:hAnsi="Times New Roman"/>
          <w:sz w:val="24"/>
          <w:szCs w:val="24"/>
        </w:rPr>
        <w:t>συνταγματικά</w:t>
      </w:r>
      <w:r>
        <w:rPr>
          <w:rFonts w:hAnsi="Times New Roman"/>
          <w:sz w:val="24"/>
          <w:szCs w:val="24"/>
        </w:rPr>
        <w:t xml:space="preserve"> </w:t>
      </w:r>
      <w:r>
        <w:rPr>
          <w:rFonts w:hAnsi="Times New Roman"/>
          <w:sz w:val="24"/>
          <w:szCs w:val="24"/>
        </w:rPr>
        <w:t>προβλεπόμενες</w:t>
      </w:r>
      <w:r>
        <w:rPr>
          <w:rFonts w:hAnsi="Times New Roman"/>
          <w:sz w:val="24"/>
          <w:szCs w:val="24"/>
        </w:rPr>
        <w:t xml:space="preserve"> </w:t>
      </w:r>
      <w:r>
        <w:rPr>
          <w:rFonts w:hAnsi="Times New Roman"/>
          <w:sz w:val="24"/>
          <w:szCs w:val="24"/>
        </w:rPr>
        <w:t>αρχές</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διάκρισης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λειτουργιών</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δικαστικής</w:t>
      </w:r>
      <w:r>
        <w:rPr>
          <w:rFonts w:hAnsi="Times New Roman"/>
          <w:sz w:val="24"/>
          <w:szCs w:val="24"/>
        </w:rPr>
        <w:t xml:space="preserve"> </w:t>
      </w:r>
      <w:r>
        <w:rPr>
          <w:rFonts w:hAnsi="Times New Roman"/>
          <w:sz w:val="24"/>
          <w:szCs w:val="24"/>
        </w:rPr>
        <w:t>ανεξαρτησίας</w:t>
      </w:r>
      <w:r>
        <w:rPr>
          <w:rFonts w:ascii="Times New Roman"/>
          <w:sz w:val="24"/>
          <w:szCs w:val="24"/>
        </w:rPr>
        <w:t xml:space="preserve">. </w:t>
      </w:r>
      <w:r>
        <w:rPr>
          <w:rFonts w:hAnsi="Times New Roman"/>
          <w:sz w:val="24"/>
          <w:szCs w:val="24"/>
        </w:rPr>
        <w:t>Ειδικότερα</w:t>
      </w:r>
      <w:r>
        <w:rPr>
          <w:rFonts w:asci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απόφαση</w:t>
      </w:r>
      <w:r>
        <w:rPr>
          <w:rFonts w:hAnsi="Times New Roman"/>
          <w:sz w:val="24"/>
          <w:szCs w:val="24"/>
        </w:rPr>
        <w:t xml:space="preserve"> </w:t>
      </w:r>
      <w:r>
        <w:rPr>
          <w:rFonts w:hAnsi="Times New Roman"/>
          <w:sz w:val="24"/>
          <w:szCs w:val="24"/>
        </w:rPr>
        <w:t>αυτή</w:t>
      </w:r>
      <w:r>
        <w:rPr>
          <w:rFonts w:hAnsi="Times New Roman"/>
          <w:sz w:val="24"/>
          <w:szCs w:val="24"/>
        </w:rPr>
        <w:t xml:space="preserve"> </w:t>
      </w:r>
      <w:r>
        <w:rPr>
          <w:rFonts w:hAnsi="Times New Roman"/>
          <w:sz w:val="24"/>
          <w:szCs w:val="24"/>
        </w:rPr>
        <w:t>έγινε</w:t>
      </w:r>
      <w:r>
        <w:rPr>
          <w:rFonts w:hAnsi="Times New Roman"/>
          <w:sz w:val="24"/>
          <w:szCs w:val="24"/>
        </w:rPr>
        <w:t xml:space="preserve"> </w:t>
      </w:r>
      <w:r>
        <w:rPr>
          <w:rFonts w:hAnsi="Times New Roman"/>
          <w:sz w:val="24"/>
          <w:szCs w:val="24"/>
        </w:rPr>
        <w:t>δεκτό</w:t>
      </w:r>
      <w:r>
        <w:rPr>
          <w:rFonts w:hAnsi="Times New Roman"/>
          <w:sz w:val="24"/>
          <w:szCs w:val="24"/>
        </w:rPr>
        <w:t xml:space="preserve"> </w:t>
      </w:r>
      <w:r>
        <w:rPr>
          <w:rFonts w:hAnsi="Times New Roman"/>
          <w:sz w:val="24"/>
          <w:szCs w:val="24"/>
        </w:rPr>
        <w:t>ότι</w:t>
      </w:r>
      <w:r>
        <w:rPr>
          <w:rFonts w:ascii="Times New Roman"/>
          <w:sz w:val="24"/>
          <w:szCs w:val="24"/>
        </w:rPr>
        <w:t xml:space="preserve">: </w:t>
      </w:r>
      <w:r>
        <w:rPr>
          <w:rFonts w:hAnsi="Times New Roman"/>
          <w:sz w:val="24"/>
          <w:szCs w:val="24"/>
          <w:lang w:val="fr-FR"/>
        </w:rPr>
        <w:t>«</w:t>
      </w:r>
      <w:r>
        <w:rPr>
          <w:rFonts w:ascii="Times New Roman"/>
          <w:sz w:val="24"/>
          <w:szCs w:val="24"/>
        </w:rPr>
        <w:t>(</w:t>
      </w:r>
      <w:r>
        <w:rPr>
          <w:rFonts w:hAnsi="Times New Roman"/>
          <w:sz w:val="24"/>
          <w:szCs w:val="24"/>
        </w:rPr>
        <w:t>…</w:t>
      </w:r>
      <w:r>
        <w:rPr>
          <w:rFonts w:ascii="Times New Roman"/>
          <w:sz w:val="24"/>
          <w:szCs w:val="24"/>
        </w:rPr>
        <w:t xml:space="preserve">) </w:t>
      </w:r>
      <w:r>
        <w:rPr>
          <w:rFonts w:hAnsi="Times New Roman"/>
          <w:sz w:val="24"/>
          <w:szCs w:val="24"/>
        </w:rPr>
        <w:t>οι</w:t>
      </w:r>
      <w:r>
        <w:rPr>
          <w:rFonts w:hAnsi="Times New Roman"/>
          <w:sz w:val="24"/>
          <w:szCs w:val="24"/>
        </w:rPr>
        <w:t xml:space="preserve"> </w:t>
      </w:r>
      <w:r>
        <w:rPr>
          <w:rFonts w:hAnsi="Times New Roman"/>
          <w:sz w:val="24"/>
          <w:szCs w:val="24"/>
        </w:rPr>
        <w:t>θεσπισθείσες</w:t>
      </w:r>
      <w:r>
        <w:rPr>
          <w:rFonts w:hAns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τους</w:t>
      </w:r>
      <w:r>
        <w:rPr>
          <w:rFonts w:hAnsi="Times New Roman"/>
          <w:sz w:val="24"/>
          <w:szCs w:val="24"/>
        </w:rPr>
        <w:t xml:space="preserve"> </w:t>
      </w:r>
      <w:r>
        <w:rPr>
          <w:rFonts w:hAnsi="Times New Roman"/>
          <w:sz w:val="24"/>
          <w:szCs w:val="24"/>
        </w:rPr>
        <w:t>ν</w:t>
      </w:r>
      <w:r>
        <w:rPr>
          <w:rFonts w:ascii="Times New Roman"/>
          <w:sz w:val="24"/>
          <w:szCs w:val="24"/>
        </w:rPr>
        <w:t>. (</w:t>
      </w:r>
      <w:r>
        <w:rPr>
          <w:rFonts w:hAnsi="Times New Roman"/>
          <w:sz w:val="24"/>
          <w:szCs w:val="24"/>
        </w:rPr>
        <w:t>…</w:t>
      </w:r>
      <w:r>
        <w:rPr>
          <w:rFonts w:ascii="Times New Roman"/>
          <w:sz w:val="24"/>
          <w:szCs w:val="24"/>
        </w:rPr>
        <w:t>) 3865/2010 (</w:t>
      </w:r>
      <w:r>
        <w:rPr>
          <w:rFonts w:hAnsi="Times New Roman"/>
          <w:sz w:val="24"/>
          <w:szCs w:val="24"/>
        </w:rPr>
        <w:t>…</w:t>
      </w:r>
      <w:r>
        <w:rPr>
          <w:rFonts w:ascii="Times New Roman"/>
          <w:sz w:val="24"/>
          <w:szCs w:val="24"/>
        </w:rPr>
        <w:t xml:space="preserve">) </w:t>
      </w:r>
      <w:r>
        <w:rPr>
          <w:rFonts w:hAnsi="Times New Roman"/>
          <w:sz w:val="24"/>
          <w:szCs w:val="24"/>
        </w:rPr>
        <w:t>περικοπές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αποδοχών</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συντάξεων</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Δημοσίου</w:t>
      </w:r>
      <w:r>
        <w:rPr>
          <w:rFonts w:ascii="Times New Roman"/>
          <w:sz w:val="24"/>
          <w:szCs w:val="24"/>
        </w:rPr>
        <w:t xml:space="preserve">, </w:t>
      </w:r>
      <w:r>
        <w:rPr>
          <w:rFonts w:hAnsi="Times New Roman"/>
          <w:sz w:val="24"/>
          <w:szCs w:val="24"/>
        </w:rPr>
        <w:t>μεταξύ</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οποίων</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ascii="Times New Roman"/>
          <w:sz w:val="24"/>
          <w:szCs w:val="24"/>
        </w:rPr>
        <w:t xml:space="preserve">, </w:t>
      </w:r>
      <w:r>
        <w:rPr>
          <w:rFonts w:hAnsi="Times New Roman"/>
          <w:sz w:val="24"/>
          <w:szCs w:val="24"/>
        </w:rPr>
        <w:t>αποτελεί</w:t>
      </w:r>
      <w:r>
        <w:rPr>
          <w:rFonts w:hAnsi="Times New Roman"/>
          <w:sz w:val="24"/>
          <w:szCs w:val="24"/>
        </w:rPr>
        <w:t xml:space="preserve"> </w:t>
      </w:r>
      <w:r>
        <w:rPr>
          <w:rFonts w:hAnsi="Times New Roman"/>
          <w:sz w:val="24"/>
          <w:szCs w:val="24"/>
        </w:rPr>
        <w:t>τμήμα</w:t>
      </w:r>
      <w:r>
        <w:rPr>
          <w:rFonts w:hAnsi="Times New Roman"/>
          <w:sz w:val="24"/>
          <w:szCs w:val="24"/>
        </w:rPr>
        <w:t xml:space="preserve"> </w:t>
      </w:r>
      <w:r>
        <w:rPr>
          <w:rFonts w:hAnsi="Times New Roman"/>
          <w:sz w:val="24"/>
          <w:szCs w:val="24"/>
        </w:rPr>
        <w:t>ενός</w:t>
      </w:r>
      <w:r>
        <w:rPr>
          <w:rFonts w:hAnsi="Times New Roman"/>
          <w:sz w:val="24"/>
          <w:szCs w:val="24"/>
        </w:rPr>
        <w:t xml:space="preserve"> </w:t>
      </w:r>
      <w:r>
        <w:rPr>
          <w:rFonts w:hAnsi="Times New Roman"/>
          <w:sz w:val="24"/>
          <w:szCs w:val="24"/>
        </w:rPr>
        <w:t>ευρύτερου</w:t>
      </w:r>
      <w:r>
        <w:rPr>
          <w:rFonts w:hAnsi="Times New Roman"/>
          <w:sz w:val="24"/>
          <w:szCs w:val="24"/>
        </w:rPr>
        <w:t xml:space="preserve"> </w:t>
      </w:r>
      <w:r>
        <w:rPr>
          <w:rFonts w:hAnsi="Times New Roman"/>
          <w:sz w:val="24"/>
          <w:szCs w:val="24"/>
        </w:rPr>
        <w:t>προγράμματος</w:t>
      </w:r>
      <w:r>
        <w:rPr>
          <w:rFonts w:hAnsi="Times New Roman"/>
          <w:sz w:val="24"/>
          <w:szCs w:val="24"/>
        </w:rPr>
        <w:t xml:space="preserve"> </w:t>
      </w:r>
      <w:r>
        <w:rPr>
          <w:rFonts w:hAnsi="Times New Roman"/>
          <w:sz w:val="24"/>
          <w:szCs w:val="24"/>
        </w:rPr>
        <w:t>δημοσιονομικής</w:t>
      </w:r>
      <w:r>
        <w:rPr>
          <w:rFonts w:hAnsi="Times New Roman"/>
          <w:sz w:val="24"/>
          <w:szCs w:val="24"/>
        </w:rPr>
        <w:t xml:space="preserve"> </w:t>
      </w:r>
      <w:r>
        <w:rPr>
          <w:rFonts w:hAnsi="Times New Roman"/>
          <w:sz w:val="24"/>
          <w:szCs w:val="24"/>
        </w:rPr>
        <w:t>προσαρμογής</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προώθησης</w:t>
      </w:r>
      <w:r>
        <w:rPr>
          <w:rFonts w:hAnsi="Times New Roman"/>
          <w:sz w:val="24"/>
          <w:szCs w:val="24"/>
        </w:rPr>
        <w:t xml:space="preserve"> </w:t>
      </w:r>
      <w:r>
        <w:rPr>
          <w:rFonts w:hAnsi="Times New Roman"/>
          <w:sz w:val="24"/>
          <w:szCs w:val="24"/>
        </w:rPr>
        <w:t>διαρθρωτικών</w:t>
      </w:r>
      <w:r>
        <w:rPr>
          <w:rFonts w:hAnsi="Times New Roman"/>
          <w:sz w:val="24"/>
          <w:szCs w:val="24"/>
        </w:rPr>
        <w:t xml:space="preserve"> </w:t>
      </w:r>
      <w:r>
        <w:rPr>
          <w:rFonts w:hAnsi="Times New Roman"/>
          <w:sz w:val="24"/>
          <w:szCs w:val="24"/>
        </w:rPr>
        <w:t>μεταρρυθμίσεων</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ελληνικής</w:t>
      </w:r>
      <w:r>
        <w:rPr>
          <w:rFonts w:hAnsi="Times New Roman"/>
          <w:sz w:val="24"/>
          <w:szCs w:val="24"/>
        </w:rPr>
        <w:t xml:space="preserve"> </w:t>
      </w:r>
      <w:r>
        <w:rPr>
          <w:rFonts w:hAnsi="Times New Roman"/>
          <w:sz w:val="24"/>
          <w:szCs w:val="24"/>
        </w:rPr>
        <w:t>οικονομίας</w:t>
      </w:r>
      <w:r>
        <w:rPr>
          <w:rFonts w:asci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οποίο</w:t>
      </w:r>
      <w:r>
        <w:rPr>
          <w:rFonts w:ascii="Times New Roman"/>
          <w:sz w:val="24"/>
          <w:szCs w:val="24"/>
        </w:rPr>
        <w:t xml:space="preserve">, </w:t>
      </w:r>
      <w:r>
        <w:rPr>
          <w:rFonts w:hAnsi="Times New Roman"/>
          <w:sz w:val="24"/>
          <w:szCs w:val="24"/>
        </w:rPr>
        <w:t>συνολικά</w:t>
      </w:r>
      <w:r>
        <w:rPr>
          <w:rFonts w:hAnsi="Times New Roman"/>
          <w:sz w:val="24"/>
          <w:szCs w:val="24"/>
        </w:rPr>
        <w:t xml:space="preserve"> </w:t>
      </w:r>
      <w:r>
        <w:rPr>
          <w:rFonts w:hAnsi="Times New Roman"/>
          <w:sz w:val="24"/>
          <w:szCs w:val="24"/>
        </w:rPr>
        <w:t>εφαρμοζόμενο</w:t>
      </w:r>
      <w:r>
        <w:rPr>
          <w:rFonts w:ascii="Times New Roman"/>
          <w:sz w:val="24"/>
          <w:szCs w:val="24"/>
        </w:rPr>
        <w:t xml:space="preserve">, </w:t>
      </w:r>
      <w:r>
        <w:rPr>
          <w:rFonts w:hAnsi="Times New Roman"/>
          <w:sz w:val="24"/>
          <w:szCs w:val="24"/>
        </w:rPr>
        <w:t>αποσκοπεί</w:t>
      </w:r>
      <w:r>
        <w:rPr>
          <w:rFonts w:hAnsi="Times New Roman"/>
          <w:sz w:val="24"/>
          <w:szCs w:val="24"/>
        </w:rPr>
        <w:t xml:space="preserve"> </w:t>
      </w:r>
      <w:r>
        <w:rPr>
          <w:rFonts w:hAnsi="Times New Roman"/>
          <w:sz w:val="24"/>
          <w:szCs w:val="24"/>
        </w:rPr>
        <w:t>τόσο</w:t>
      </w:r>
      <w:r>
        <w:rPr>
          <w:rFonts w:hAnsi="Times New Roman"/>
          <w:sz w:val="24"/>
          <w:szCs w:val="24"/>
        </w:rPr>
        <w:t xml:space="preserve"> </w:t>
      </w:r>
      <w:r>
        <w:rPr>
          <w:rFonts w:hAnsi="Times New Roman"/>
          <w:sz w:val="24"/>
          <w:szCs w:val="24"/>
        </w:rPr>
        <w:t>στην</w:t>
      </w:r>
      <w:r>
        <w:rPr>
          <w:rFonts w:hAnsi="Times New Roman"/>
          <w:sz w:val="24"/>
          <w:szCs w:val="24"/>
        </w:rPr>
        <w:t xml:space="preserve"> </w:t>
      </w:r>
      <w:r>
        <w:rPr>
          <w:rFonts w:hAnsi="Times New Roman"/>
          <w:sz w:val="24"/>
          <w:szCs w:val="24"/>
        </w:rPr>
        <w:t>αντιμετώπιση</w:t>
      </w:r>
      <w:r>
        <w:rPr>
          <w:rFonts w:hAnsi="Times New Roman"/>
          <w:sz w:val="24"/>
          <w:szCs w:val="24"/>
        </w:rPr>
        <w:t xml:space="preserve"> </w:t>
      </w:r>
      <w:r>
        <w:rPr>
          <w:rFonts w:hAnsi="Times New Roman"/>
          <w:sz w:val="24"/>
          <w:szCs w:val="24"/>
        </w:rPr>
        <w:t>της</w:t>
      </w:r>
      <w:r>
        <w:rPr>
          <w:rFonts w:ascii="Times New Roman"/>
          <w:sz w:val="24"/>
          <w:szCs w:val="24"/>
        </w:rPr>
        <w:t xml:space="preserve">, </w:t>
      </w:r>
      <w:r>
        <w:rPr>
          <w:rFonts w:hAnsi="Times New Roman"/>
          <w:sz w:val="24"/>
          <w:szCs w:val="24"/>
        </w:rPr>
        <w:t>κατά</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t>εκτίμηση</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νομοθέτη</w:t>
      </w:r>
      <w:r>
        <w:rPr>
          <w:rFonts w:ascii="Times New Roman"/>
          <w:sz w:val="24"/>
          <w:szCs w:val="24"/>
        </w:rPr>
        <w:t xml:space="preserve">, </w:t>
      </w:r>
      <w:r>
        <w:rPr>
          <w:rFonts w:hAnsi="Times New Roman"/>
          <w:sz w:val="24"/>
          <w:szCs w:val="24"/>
        </w:rPr>
        <w:t>άμεσης</w:t>
      </w:r>
      <w:r>
        <w:rPr>
          <w:rFonts w:hAnsi="Times New Roman"/>
          <w:sz w:val="24"/>
          <w:szCs w:val="24"/>
        </w:rPr>
        <w:t xml:space="preserve"> </w:t>
      </w:r>
      <w:r>
        <w:rPr>
          <w:rFonts w:hAnsi="Times New Roman"/>
          <w:sz w:val="24"/>
          <w:szCs w:val="24"/>
        </w:rPr>
        <w:t>ανάγκης</w:t>
      </w:r>
      <w:r>
        <w:rPr>
          <w:rFonts w:hAnsi="Times New Roman"/>
          <w:sz w:val="24"/>
          <w:szCs w:val="24"/>
        </w:rPr>
        <w:t xml:space="preserve"> </w:t>
      </w:r>
      <w:r>
        <w:rPr>
          <w:rFonts w:hAnsi="Times New Roman"/>
          <w:sz w:val="24"/>
          <w:szCs w:val="24"/>
        </w:rPr>
        <w:t>κάλυψης</w:t>
      </w:r>
      <w:r>
        <w:rPr>
          <w:rFonts w:hAnsi="Times New Roman"/>
          <w:sz w:val="24"/>
          <w:szCs w:val="24"/>
        </w:rPr>
        <w:t xml:space="preserve"> </w:t>
      </w:r>
      <w:r>
        <w:rPr>
          <w:rFonts w:hAnsi="Times New Roman"/>
          <w:sz w:val="24"/>
          <w:szCs w:val="24"/>
        </w:rPr>
        <w:t>οικονομικών</w:t>
      </w:r>
      <w:r>
        <w:rPr>
          <w:rFonts w:hAnsi="Times New Roman"/>
          <w:sz w:val="24"/>
          <w:szCs w:val="24"/>
        </w:rPr>
        <w:t xml:space="preserve"> </w:t>
      </w:r>
      <w:r>
        <w:rPr>
          <w:rFonts w:hAnsi="Times New Roman"/>
          <w:sz w:val="24"/>
          <w:szCs w:val="24"/>
        </w:rPr>
        <w:t>αναγκών</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χώρας</w:t>
      </w:r>
      <w:r>
        <w:rPr>
          <w:rFonts w:hAnsi="Times New Roman"/>
          <w:sz w:val="24"/>
          <w:szCs w:val="24"/>
        </w:rPr>
        <w:t xml:space="preserve"> </w:t>
      </w:r>
      <w:r>
        <w:rPr>
          <w:rFonts w:hAnsi="Times New Roman"/>
          <w:sz w:val="24"/>
          <w:szCs w:val="24"/>
        </w:rPr>
        <w:t>όσο</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στη</w:t>
      </w:r>
      <w:r>
        <w:rPr>
          <w:rFonts w:hAnsi="Times New Roman"/>
          <w:sz w:val="24"/>
          <w:szCs w:val="24"/>
        </w:rPr>
        <w:t xml:space="preserve"> </w:t>
      </w:r>
      <w:r>
        <w:rPr>
          <w:rFonts w:hAnsi="Times New Roman"/>
          <w:sz w:val="24"/>
          <w:szCs w:val="24"/>
        </w:rPr>
        <w:t>βελτίωση</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μελλοντικής</w:t>
      </w:r>
      <w:r>
        <w:rPr>
          <w:rFonts w:hAnsi="Times New Roman"/>
          <w:sz w:val="24"/>
          <w:szCs w:val="24"/>
        </w:rPr>
        <w:t xml:space="preserve"> </w:t>
      </w:r>
      <w:r>
        <w:rPr>
          <w:rFonts w:hAnsi="Times New Roman"/>
          <w:sz w:val="24"/>
          <w:szCs w:val="24"/>
        </w:rPr>
        <w:t>δημοσιονομικής</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οικονομικής</w:t>
      </w:r>
      <w:r>
        <w:rPr>
          <w:rFonts w:hAnsi="Times New Roman"/>
          <w:sz w:val="24"/>
          <w:szCs w:val="24"/>
        </w:rPr>
        <w:t xml:space="preserve"> </w:t>
      </w:r>
      <w:r>
        <w:rPr>
          <w:rFonts w:hAnsi="Times New Roman"/>
          <w:sz w:val="24"/>
          <w:szCs w:val="24"/>
        </w:rPr>
        <w:t>κατάστασης</w:t>
      </w:r>
      <w:r>
        <w:rPr>
          <w:rFonts w:ascii="Times New Roman"/>
          <w:sz w:val="24"/>
          <w:szCs w:val="24"/>
        </w:rPr>
        <w:t xml:space="preserve">, </w:t>
      </w:r>
      <w:r>
        <w:rPr>
          <w:rFonts w:hAnsi="Times New Roman"/>
          <w:sz w:val="24"/>
          <w:szCs w:val="24"/>
        </w:rPr>
        <w:t>δηλαδή</w:t>
      </w:r>
      <w:r>
        <w:rPr>
          <w:rFonts w:hAnsi="Times New Roman"/>
          <w:sz w:val="24"/>
          <w:szCs w:val="24"/>
        </w:rPr>
        <w:t xml:space="preserve"> </w:t>
      </w:r>
      <w:r>
        <w:rPr>
          <w:rFonts w:hAnsi="Times New Roman"/>
          <w:sz w:val="24"/>
          <w:szCs w:val="24"/>
        </w:rPr>
        <w:t>στην</w:t>
      </w:r>
      <w:r>
        <w:rPr>
          <w:rFonts w:hAnsi="Times New Roman"/>
          <w:sz w:val="24"/>
          <w:szCs w:val="24"/>
        </w:rPr>
        <w:t xml:space="preserve"> </w:t>
      </w:r>
      <w:r>
        <w:rPr>
          <w:rFonts w:hAnsi="Times New Roman"/>
          <w:sz w:val="24"/>
          <w:szCs w:val="24"/>
        </w:rPr>
        <w:t>εξυπηρέτηση</w:t>
      </w:r>
      <w:r>
        <w:rPr>
          <w:rFonts w:hAnsi="Times New Roman"/>
          <w:sz w:val="24"/>
          <w:szCs w:val="24"/>
        </w:rPr>
        <w:t xml:space="preserve"> </w:t>
      </w:r>
      <w:r>
        <w:rPr>
          <w:rFonts w:hAnsi="Times New Roman"/>
          <w:sz w:val="24"/>
          <w:szCs w:val="24"/>
        </w:rPr>
        <w:t>σκοπών</w:t>
      </w:r>
      <w:r>
        <w:rPr>
          <w:rFonts w:hAnsi="Times New Roman"/>
          <w:sz w:val="24"/>
          <w:szCs w:val="24"/>
        </w:rPr>
        <w:t xml:space="preserve"> </w:t>
      </w:r>
      <w:r>
        <w:rPr>
          <w:rFonts w:hAnsi="Times New Roman"/>
          <w:sz w:val="24"/>
          <w:szCs w:val="24"/>
        </w:rPr>
        <w:t>που</w:t>
      </w:r>
      <w:r>
        <w:rPr>
          <w:rFonts w:hAnsi="Times New Roman"/>
          <w:sz w:val="24"/>
          <w:szCs w:val="24"/>
        </w:rPr>
        <w:t xml:space="preserve"> </w:t>
      </w:r>
      <w:r>
        <w:rPr>
          <w:rFonts w:hAnsi="Times New Roman"/>
          <w:sz w:val="24"/>
          <w:szCs w:val="24"/>
        </w:rPr>
        <w:t>συνιστούν</w:t>
      </w:r>
      <w:r>
        <w:rPr>
          <w:rFonts w:hAnsi="Times New Roman"/>
          <w:sz w:val="24"/>
          <w:szCs w:val="24"/>
        </w:rPr>
        <w:t xml:space="preserve"> </w:t>
      </w:r>
      <w:r>
        <w:rPr>
          <w:rFonts w:hAnsi="Times New Roman"/>
          <w:sz w:val="24"/>
          <w:szCs w:val="24"/>
        </w:rPr>
        <w:t>κατ’</w:t>
      </w:r>
      <w:r>
        <w:rPr>
          <w:rFonts w:hAnsi="Times New Roman"/>
          <w:sz w:val="24"/>
          <w:szCs w:val="24"/>
        </w:rPr>
        <w:t xml:space="preserve"> </w:t>
      </w:r>
      <w:r>
        <w:rPr>
          <w:rFonts w:hAnsi="Times New Roman"/>
          <w:sz w:val="24"/>
          <w:szCs w:val="24"/>
        </w:rPr>
        <w:t>αρχήν</w:t>
      </w:r>
      <w:r>
        <w:rPr>
          <w:rFonts w:hAnsi="Times New Roman"/>
          <w:sz w:val="24"/>
          <w:szCs w:val="24"/>
        </w:rPr>
        <w:t xml:space="preserve"> </w:t>
      </w:r>
      <w:r>
        <w:rPr>
          <w:rFonts w:hAnsi="Times New Roman"/>
          <w:sz w:val="24"/>
          <w:szCs w:val="24"/>
        </w:rPr>
        <w:t>σοβαρούς</w:t>
      </w:r>
      <w:r>
        <w:rPr>
          <w:rFonts w:hAnsi="Times New Roman"/>
          <w:sz w:val="24"/>
          <w:szCs w:val="24"/>
        </w:rPr>
        <w:t xml:space="preserve"> </w:t>
      </w:r>
      <w:r>
        <w:rPr>
          <w:rFonts w:hAnsi="Times New Roman"/>
          <w:sz w:val="24"/>
          <w:szCs w:val="24"/>
        </w:rPr>
        <w:t>λόγους</w:t>
      </w:r>
      <w:r>
        <w:rPr>
          <w:rFonts w:hAnsi="Times New Roman"/>
          <w:sz w:val="24"/>
          <w:szCs w:val="24"/>
        </w:rPr>
        <w:t xml:space="preserve"> </w:t>
      </w:r>
      <w:r>
        <w:rPr>
          <w:rFonts w:hAnsi="Times New Roman"/>
          <w:sz w:val="24"/>
          <w:szCs w:val="24"/>
        </w:rPr>
        <w:t>δημοσίου</w:t>
      </w:r>
      <w:r>
        <w:rPr>
          <w:rFonts w:hAnsi="Times New Roman"/>
          <w:sz w:val="24"/>
          <w:szCs w:val="24"/>
        </w:rPr>
        <w:t xml:space="preserve"> </w:t>
      </w:r>
      <w:r>
        <w:rPr>
          <w:rFonts w:hAnsi="Times New Roman"/>
          <w:sz w:val="24"/>
          <w:szCs w:val="24"/>
        </w:rPr>
        <w:t>συμφέροντος</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συμβάλλουν</w:t>
      </w:r>
      <w:r>
        <w:rPr>
          <w:rFonts w:hAnsi="Times New Roman"/>
          <w:sz w:val="24"/>
          <w:szCs w:val="24"/>
        </w:rPr>
        <w:t xml:space="preserve"> </w:t>
      </w:r>
      <w:r>
        <w:rPr>
          <w:rFonts w:hAnsi="Times New Roman"/>
          <w:sz w:val="24"/>
          <w:szCs w:val="24"/>
        </w:rPr>
        <w:t>στην</w:t>
      </w:r>
      <w:r>
        <w:rPr>
          <w:rFonts w:hAnsi="Times New Roman"/>
          <w:sz w:val="24"/>
          <w:szCs w:val="24"/>
        </w:rPr>
        <w:t xml:space="preserve"> </w:t>
      </w:r>
      <w:r>
        <w:rPr>
          <w:rFonts w:hAnsi="Times New Roman"/>
          <w:sz w:val="24"/>
          <w:szCs w:val="24"/>
        </w:rPr>
        <w:t>άμεση</w:t>
      </w:r>
      <w:r>
        <w:rPr>
          <w:rFonts w:hAnsi="Times New Roman"/>
          <w:sz w:val="24"/>
          <w:szCs w:val="24"/>
        </w:rPr>
        <w:t xml:space="preserve"> </w:t>
      </w:r>
      <w:r>
        <w:rPr>
          <w:rFonts w:hAnsi="Times New Roman"/>
          <w:sz w:val="24"/>
          <w:szCs w:val="24"/>
        </w:rPr>
        <w:t>μείωση</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κρατικών</w:t>
      </w:r>
      <w:r>
        <w:rPr>
          <w:rFonts w:hAnsi="Times New Roman"/>
          <w:sz w:val="24"/>
          <w:szCs w:val="24"/>
        </w:rPr>
        <w:t xml:space="preserve"> </w:t>
      </w:r>
      <w:r>
        <w:rPr>
          <w:rFonts w:hAnsi="Times New Roman"/>
          <w:sz w:val="24"/>
          <w:szCs w:val="24"/>
        </w:rPr>
        <w:t>δαπανών</w:t>
      </w:r>
      <w:r>
        <w:rPr>
          <w:rFonts w:ascii="Times New Roman"/>
          <w:sz w:val="24"/>
          <w:szCs w:val="24"/>
        </w:rPr>
        <w:t xml:space="preserve">. </w:t>
      </w:r>
      <w:r>
        <w:rPr>
          <w:rFonts w:hAnsi="Times New Roman"/>
          <w:sz w:val="24"/>
          <w:szCs w:val="24"/>
        </w:rPr>
        <w:t>Ενόψει</w:t>
      </w:r>
      <w:r>
        <w:rPr>
          <w:rFonts w:hAnsi="Times New Roman"/>
          <w:sz w:val="24"/>
          <w:szCs w:val="24"/>
        </w:rPr>
        <w:t xml:space="preserve"> </w:t>
      </w:r>
      <w:r>
        <w:rPr>
          <w:rFonts w:hAnsi="Times New Roman"/>
          <w:sz w:val="24"/>
          <w:szCs w:val="24"/>
        </w:rPr>
        <w:t>τούτων</w:t>
      </w:r>
      <w:r>
        <w:rPr>
          <w:rFonts w:hAnsi="Times New Roman"/>
          <w:sz w:val="24"/>
          <w:szCs w:val="24"/>
        </w:rPr>
        <w:t xml:space="preserve"> </w:t>
      </w:r>
      <w:r>
        <w:rPr>
          <w:rFonts w:hAnsi="Times New Roman"/>
          <w:sz w:val="24"/>
          <w:szCs w:val="24"/>
        </w:rPr>
        <w:t>τα</w:t>
      </w:r>
      <w:r>
        <w:rPr>
          <w:rFonts w:hAnsi="Times New Roman"/>
          <w:sz w:val="24"/>
          <w:szCs w:val="24"/>
        </w:rPr>
        <w:t xml:space="preserve"> </w:t>
      </w:r>
      <w:r>
        <w:rPr>
          <w:rFonts w:hAnsi="Times New Roman"/>
          <w:sz w:val="24"/>
          <w:szCs w:val="24"/>
        </w:rPr>
        <w:t>μέτρα</w:t>
      </w:r>
      <w:r>
        <w:rPr>
          <w:rFonts w:hAnsi="Times New Roman"/>
          <w:sz w:val="24"/>
          <w:szCs w:val="24"/>
        </w:rPr>
        <w:t xml:space="preserve"> </w:t>
      </w:r>
      <w:r>
        <w:rPr>
          <w:rFonts w:hAnsi="Times New Roman"/>
          <w:sz w:val="24"/>
          <w:szCs w:val="24"/>
        </w:rPr>
        <w:t>αυτά</w:t>
      </w:r>
      <w:r>
        <w:rPr>
          <w:rFonts w:hAnsi="Times New Roman"/>
          <w:sz w:val="24"/>
          <w:szCs w:val="24"/>
        </w:rPr>
        <w:t xml:space="preserve"> </w:t>
      </w:r>
      <w:r>
        <w:rPr>
          <w:rFonts w:hAnsi="Times New Roman"/>
          <w:sz w:val="24"/>
          <w:szCs w:val="24"/>
        </w:rPr>
        <w:t>δεν</w:t>
      </w:r>
      <w:r>
        <w:rPr>
          <w:rFonts w:hAnsi="Times New Roman"/>
          <w:sz w:val="24"/>
          <w:szCs w:val="24"/>
        </w:rPr>
        <w:t xml:space="preserve"> </w:t>
      </w:r>
      <w:r>
        <w:rPr>
          <w:rFonts w:hAnsi="Times New Roman"/>
          <w:sz w:val="24"/>
          <w:szCs w:val="24"/>
        </w:rPr>
        <w:t>μπορεί</w:t>
      </w:r>
      <w:r>
        <w:rPr>
          <w:rFonts w:hAnsi="Times New Roman"/>
          <w:sz w:val="24"/>
          <w:szCs w:val="24"/>
        </w:rPr>
        <w:t xml:space="preserve"> </w:t>
      </w:r>
      <w:r>
        <w:rPr>
          <w:rFonts w:hAnsi="Times New Roman"/>
          <w:sz w:val="24"/>
          <w:szCs w:val="24"/>
        </w:rPr>
        <w:t>να</w:t>
      </w:r>
      <w:r>
        <w:rPr>
          <w:rFonts w:hAnsi="Times New Roman"/>
          <w:sz w:val="24"/>
          <w:szCs w:val="24"/>
        </w:rPr>
        <w:t xml:space="preserve"> </w:t>
      </w:r>
      <w:r>
        <w:rPr>
          <w:rFonts w:hAnsi="Times New Roman"/>
          <w:sz w:val="24"/>
          <w:szCs w:val="24"/>
        </w:rPr>
        <w:t>θεωρηθεί</w:t>
      </w:r>
      <w:r>
        <w:rPr>
          <w:rFonts w:hAnsi="Times New Roman"/>
          <w:sz w:val="24"/>
          <w:szCs w:val="24"/>
        </w:rPr>
        <w:t xml:space="preserve"> </w:t>
      </w:r>
      <w:r>
        <w:rPr>
          <w:rFonts w:hAnsi="Times New Roman"/>
          <w:sz w:val="24"/>
          <w:szCs w:val="24"/>
        </w:rPr>
        <w:t>ότι</w:t>
      </w:r>
      <w:r>
        <w:rPr>
          <w:rFonts w:hAnsi="Times New Roman"/>
          <w:sz w:val="24"/>
          <w:szCs w:val="24"/>
        </w:rPr>
        <w:t xml:space="preserve"> </w:t>
      </w:r>
      <w:r>
        <w:rPr>
          <w:rFonts w:hAnsi="Times New Roman"/>
          <w:sz w:val="24"/>
          <w:szCs w:val="24"/>
        </w:rPr>
        <w:t>δεν</w:t>
      </w:r>
      <w:r>
        <w:rPr>
          <w:rFonts w:hAnsi="Times New Roman"/>
          <w:sz w:val="24"/>
          <w:szCs w:val="24"/>
        </w:rPr>
        <w:t xml:space="preserve"> </w:t>
      </w:r>
      <w:r>
        <w:rPr>
          <w:rFonts w:hAnsi="Times New Roman"/>
          <w:sz w:val="24"/>
          <w:szCs w:val="24"/>
        </w:rPr>
        <w:t>είναι</w:t>
      </w:r>
      <w:r>
        <w:rPr>
          <w:rFonts w:hAnsi="Times New Roman"/>
          <w:sz w:val="24"/>
          <w:szCs w:val="24"/>
        </w:rPr>
        <w:t xml:space="preserve"> </w:t>
      </w:r>
      <w:r>
        <w:rPr>
          <w:rFonts w:hAnsi="Times New Roman"/>
          <w:sz w:val="24"/>
          <w:szCs w:val="24"/>
        </w:rPr>
        <w:t>αναγκαία</w:t>
      </w:r>
      <w:r>
        <w:rPr>
          <w:rFonts w:ascii="Times New Roman"/>
          <w:sz w:val="24"/>
          <w:szCs w:val="24"/>
        </w:rPr>
        <w:t xml:space="preserve">, </w:t>
      </w:r>
      <w:r>
        <w:rPr>
          <w:rFonts w:hAnsi="Times New Roman"/>
          <w:sz w:val="24"/>
          <w:szCs w:val="24"/>
        </w:rPr>
        <w:t>λαμβανομένου</w:t>
      </w:r>
      <w:r>
        <w:rPr>
          <w:rFonts w:hAnsi="Times New Roman"/>
          <w:sz w:val="24"/>
          <w:szCs w:val="24"/>
        </w:rPr>
        <w:t xml:space="preserve"> </w:t>
      </w:r>
      <w:r>
        <w:rPr>
          <w:rFonts w:hAnsi="Times New Roman"/>
          <w:sz w:val="24"/>
          <w:szCs w:val="24"/>
        </w:rPr>
        <w:t>μάλιστα</w:t>
      </w:r>
      <w:r>
        <w:rPr>
          <w:rFonts w:hAnsi="Times New Roman"/>
          <w:sz w:val="24"/>
          <w:szCs w:val="24"/>
        </w:rPr>
        <w:t xml:space="preserve"> </w:t>
      </w:r>
      <w:r>
        <w:rPr>
          <w:rFonts w:hAnsi="Times New Roman"/>
          <w:sz w:val="24"/>
          <w:szCs w:val="24"/>
        </w:rPr>
        <w:t>υπόψη</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ότι</w:t>
      </w:r>
      <w:r>
        <w:rPr>
          <w:rFonts w:hAns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εκτίμηση</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νομοθέτη</w:t>
      </w:r>
      <w:r>
        <w:rPr>
          <w:rFonts w:hAnsi="Times New Roman"/>
          <w:sz w:val="24"/>
          <w:szCs w:val="24"/>
        </w:rPr>
        <w:t xml:space="preserve"> </w:t>
      </w:r>
      <w:r>
        <w:rPr>
          <w:rFonts w:hAnsi="Times New Roman"/>
          <w:sz w:val="24"/>
          <w:szCs w:val="24"/>
        </w:rPr>
        <w:t>ως</w:t>
      </w:r>
      <w:r>
        <w:rPr>
          <w:rFonts w:hAnsi="Times New Roman"/>
          <w:sz w:val="24"/>
          <w:szCs w:val="24"/>
        </w:rPr>
        <w:t xml:space="preserve"> </w:t>
      </w:r>
      <w:r>
        <w:rPr>
          <w:rFonts w:hAnsi="Times New Roman"/>
          <w:sz w:val="24"/>
          <w:szCs w:val="24"/>
        </w:rPr>
        <w:t>προς</w:t>
      </w:r>
      <w:r>
        <w:rPr>
          <w:rFonts w:hAnsi="Times New Roman"/>
          <w:sz w:val="24"/>
          <w:szCs w:val="24"/>
        </w:rPr>
        <w:t xml:space="preserve"> </w:t>
      </w:r>
      <w:r>
        <w:rPr>
          <w:rFonts w:hAnsi="Times New Roman"/>
          <w:sz w:val="24"/>
          <w:szCs w:val="24"/>
        </w:rPr>
        <w:t>τα</w:t>
      </w:r>
      <w:r>
        <w:rPr>
          <w:rFonts w:hAnsi="Times New Roman"/>
          <w:sz w:val="24"/>
          <w:szCs w:val="24"/>
        </w:rPr>
        <w:t xml:space="preserve"> </w:t>
      </w:r>
      <w:proofErr w:type="spellStart"/>
      <w:r>
        <w:rPr>
          <w:rFonts w:hAnsi="Times New Roman"/>
          <w:sz w:val="24"/>
          <w:szCs w:val="24"/>
        </w:rPr>
        <w:t>ληπτέα</w:t>
      </w:r>
      <w:proofErr w:type="spellEnd"/>
      <w:r>
        <w:rPr>
          <w:rFonts w:hAnsi="Times New Roman"/>
          <w:sz w:val="24"/>
          <w:szCs w:val="24"/>
        </w:rPr>
        <w:t xml:space="preserve"> </w:t>
      </w:r>
      <w:r>
        <w:rPr>
          <w:rFonts w:hAnsi="Times New Roman"/>
          <w:sz w:val="24"/>
          <w:szCs w:val="24"/>
        </w:rPr>
        <w:t>μέτρα</w:t>
      </w:r>
      <w:r>
        <w:rPr>
          <w:rFonts w:hAnsi="Times New Roman"/>
          <w:sz w:val="24"/>
          <w:szCs w:val="24"/>
        </w:rPr>
        <w:t xml:space="preserve"> </w:t>
      </w:r>
      <w:r>
        <w:rPr>
          <w:rFonts w:hAnsi="Times New Roman"/>
          <w:sz w:val="24"/>
          <w:szCs w:val="24"/>
        </w:rPr>
        <w:t>για</w:t>
      </w:r>
      <w:r>
        <w:rPr>
          <w:rFonts w:hAnsi="Times New Roman"/>
          <w:sz w:val="24"/>
          <w:szCs w:val="24"/>
        </w:rPr>
        <w:t xml:space="preserve"> </w:t>
      </w:r>
      <w:r>
        <w:rPr>
          <w:rFonts w:hAnsi="Times New Roman"/>
          <w:sz w:val="24"/>
          <w:szCs w:val="24"/>
        </w:rPr>
        <w:t>την</w:t>
      </w:r>
      <w:r>
        <w:rPr>
          <w:rFonts w:hAnsi="Times New Roman"/>
          <w:sz w:val="24"/>
          <w:szCs w:val="24"/>
        </w:rPr>
        <w:t xml:space="preserve"> </w:t>
      </w:r>
      <w:r>
        <w:rPr>
          <w:rFonts w:hAnsi="Times New Roman"/>
          <w:sz w:val="24"/>
          <w:szCs w:val="24"/>
        </w:rPr>
        <w:lastRenderedPageBreak/>
        <w:t>αντιμετώπιση</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διαπιστωθείσας</w:t>
      </w:r>
      <w:r>
        <w:rPr>
          <w:rFonts w:hAnsi="Times New Roman"/>
          <w:sz w:val="24"/>
          <w:szCs w:val="24"/>
        </w:rPr>
        <w:t xml:space="preserve"> </w:t>
      </w:r>
      <w:r>
        <w:rPr>
          <w:rFonts w:hAnsi="Times New Roman"/>
          <w:sz w:val="24"/>
          <w:szCs w:val="24"/>
        </w:rPr>
        <w:t>από</w:t>
      </w:r>
      <w:r>
        <w:rPr>
          <w:rFonts w:hAnsi="Times New Roman"/>
          <w:sz w:val="24"/>
          <w:szCs w:val="24"/>
        </w:rPr>
        <w:t xml:space="preserve"> </w:t>
      </w:r>
      <w:r>
        <w:rPr>
          <w:rFonts w:hAnsi="Times New Roman"/>
          <w:sz w:val="24"/>
          <w:szCs w:val="24"/>
        </w:rPr>
        <w:t>αυτόν</w:t>
      </w:r>
      <w:r>
        <w:rPr>
          <w:rFonts w:hAnsi="Times New Roman"/>
          <w:sz w:val="24"/>
          <w:szCs w:val="24"/>
        </w:rPr>
        <w:t xml:space="preserve"> </w:t>
      </w:r>
      <w:r>
        <w:rPr>
          <w:rFonts w:hAnsi="Times New Roman"/>
          <w:sz w:val="24"/>
          <w:szCs w:val="24"/>
        </w:rPr>
        <w:t>κρίσιμης</w:t>
      </w:r>
      <w:r>
        <w:rPr>
          <w:rFonts w:hAnsi="Times New Roman"/>
          <w:sz w:val="24"/>
          <w:szCs w:val="24"/>
        </w:rPr>
        <w:t xml:space="preserve"> </w:t>
      </w:r>
      <w:r>
        <w:rPr>
          <w:rFonts w:hAnsi="Times New Roman"/>
          <w:sz w:val="24"/>
          <w:szCs w:val="24"/>
        </w:rPr>
        <w:t>δημοσιονομικής</w:t>
      </w:r>
      <w:r>
        <w:rPr>
          <w:rFonts w:hAnsi="Times New Roman"/>
          <w:sz w:val="24"/>
          <w:szCs w:val="24"/>
        </w:rPr>
        <w:t xml:space="preserve"> </w:t>
      </w:r>
      <w:r>
        <w:rPr>
          <w:rFonts w:hAnsi="Times New Roman"/>
          <w:sz w:val="24"/>
          <w:szCs w:val="24"/>
        </w:rPr>
        <w:t>κατάστασης</w:t>
      </w:r>
      <w:r>
        <w:rPr>
          <w:rFonts w:hAnsi="Times New Roman"/>
          <w:sz w:val="24"/>
          <w:szCs w:val="24"/>
        </w:rPr>
        <w:t xml:space="preserve"> </w:t>
      </w:r>
      <w:r>
        <w:rPr>
          <w:rFonts w:hAnsi="Times New Roman"/>
          <w:sz w:val="24"/>
          <w:szCs w:val="24"/>
        </w:rPr>
        <w:t>υπόκειται</w:t>
      </w:r>
      <w:r>
        <w:rPr>
          <w:rFonts w:hAnsi="Times New Roman"/>
          <w:sz w:val="24"/>
          <w:szCs w:val="24"/>
        </w:rPr>
        <w:t xml:space="preserve"> </w:t>
      </w:r>
      <w:r>
        <w:rPr>
          <w:rFonts w:hAnsi="Times New Roman"/>
          <w:sz w:val="24"/>
          <w:szCs w:val="24"/>
        </w:rPr>
        <w:t>σε</w:t>
      </w:r>
      <w:r>
        <w:rPr>
          <w:rFonts w:hAnsi="Times New Roman"/>
          <w:sz w:val="24"/>
          <w:szCs w:val="24"/>
        </w:rPr>
        <w:t xml:space="preserve"> </w:t>
      </w:r>
      <w:r>
        <w:rPr>
          <w:rFonts w:hAnsi="Times New Roman"/>
          <w:sz w:val="24"/>
          <w:szCs w:val="24"/>
        </w:rPr>
        <w:t>οριακό</w:t>
      </w:r>
      <w:r>
        <w:rPr>
          <w:rFonts w:hAnsi="Times New Roman"/>
          <w:sz w:val="24"/>
          <w:szCs w:val="24"/>
        </w:rPr>
        <w:t xml:space="preserve"> </w:t>
      </w:r>
      <w:r>
        <w:rPr>
          <w:rFonts w:hAnsi="Times New Roman"/>
          <w:sz w:val="24"/>
          <w:szCs w:val="24"/>
        </w:rPr>
        <w:t>μόνο</w:t>
      </w:r>
      <w:r>
        <w:rPr>
          <w:rFonts w:hAnsi="Times New Roman"/>
          <w:sz w:val="24"/>
          <w:szCs w:val="24"/>
        </w:rPr>
        <w:t xml:space="preserve"> </w:t>
      </w:r>
      <w:r>
        <w:rPr>
          <w:rFonts w:hAnsi="Times New Roman"/>
          <w:sz w:val="24"/>
          <w:szCs w:val="24"/>
        </w:rPr>
        <w:t>δικαστικό</w:t>
      </w:r>
      <w:r>
        <w:rPr>
          <w:rFonts w:hAnsi="Times New Roman"/>
          <w:sz w:val="24"/>
          <w:szCs w:val="24"/>
        </w:rPr>
        <w:t xml:space="preserve"> </w:t>
      </w:r>
      <w:r>
        <w:rPr>
          <w:rFonts w:hAnsi="Times New Roman"/>
          <w:sz w:val="24"/>
          <w:szCs w:val="24"/>
        </w:rPr>
        <w:t>έλεγχο</w:t>
      </w:r>
      <w:r>
        <w:rPr>
          <w:rFonts w:ascii="Times New Roman"/>
          <w:sz w:val="24"/>
          <w:szCs w:val="24"/>
        </w:rPr>
        <w:t xml:space="preserve">. </w:t>
      </w:r>
      <w:r>
        <w:rPr>
          <w:rFonts w:hAnsi="Times New Roman"/>
          <w:sz w:val="24"/>
          <w:szCs w:val="24"/>
        </w:rPr>
        <w:t>Επομένως</w:t>
      </w:r>
      <w:r>
        <w:rPr>
          <w:rFonts w:ascii="Times New Roman"/>
          <w:sz w:val="24"/>
          <w:szCs w:val="24"/>
        </w:rPr>
        <w:t xml:space="preserve">, </w:t>
      </w:r>
      <w:r>
        <w:rPr>
          <w:rFonts w:hAnsi="Times New Roman"/>
          <w:sz w:val="24"/>
          <w:szCs w:val="24"/>
        </w:rPr>
        <w:t>εφόσον</w:t>
      </w:r>
      <w:r>
        <w:rPr>
          <w:rFonts w:hAns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κατ’</w:t>
      </w:r>
      <w:r>
        <w:rPr>
          <w:rFonts w:hAnsi="Times New Roman"/>
          <w:sz w:val="24"/>
          <w:szCs w:val="24"/>
        </w:rPr>
        <w:t xml:space="preserve"> </w:t>
      </w:r>
      <w:r>
        <w:rPr>
          <w:rFonts w:hAnsi="Times New Roman"/>
          <w:sz w:val="24"/>
          <w:szCs w:val="24"/>
        </w:rPr>
        <w:t>εφαρμογή</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ανωτέρω</w:t>
      </w:r>
      <w:r>
        <w:rPr>
          <w:rFonts w:hAnsi="Times New Roman"/>
          <w:sz w:val="24"/>
          <w:szCs w:val="24"/>
        </w:rPr>
        <w:t xml:space="preserve"> </w:t>
      </w:r>
      <w:r>
        <w:rPr>
          <w:rFonts w:hAnsi="Times New Roman"/>
          <w:sz w:val="24"/>
          <w:szCs w:val="24"/>
        </w:rPr>
        <w:t>διατάξεων</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ν</w:t>
      </w:r>
      <w:r>
        <w:rPr>
          <w:rFonts w:ascii="Times New Roman"/>
          <w:sz w:val="24"/>
          <w:szCs w:val="24"/>
        </w:rPr>
        <w:t>. (</w:t>
      </w:r>
      <w:r>
        <w:rPr>
          <w:rFonts w:hAnsi="Times New Roman"/>
          <w:sz w:val="24"/>
          <w:szCs w:val="24"/>
        </w:rPr>
        <w:t>…</w:t>
      </w:r>
      <w:r>
        <w:rPr>
          <w:rFonts w:ascii="Times New Roman"/>
          <w:sz w:val="24"/>
          <w:szCs w:val="24"/>
        </w:rPr>
        <w:t>) 3865/2010 (</w:t>
      </w:r>
      <w:r>
        <w:rPr>
          <w:rFonts w:hAnsi="Times New Roman"/>
          <w:sz w:val="24"/>
          <w:szCs w:val="24"/>
        </w:rPr>
        <w:t>…</w:t>
      </w:r>
      <w:r>
        <w:rPr>
          <w:rFonts w:ascii="Times New Roman"/>
          <w:sz w:val="24"/>
          <w:szCs w:val="24"/>
        </w:rPr>
        <w:t xml:space="preserve">) </w:t>
      </w:r>
      <w:r>
        <w:rPr>
          <w:rFonts w:hAnsi="Times New Roman"/>
          <w:sz w:val="24"/>
          <w:szCs w:val="24"/>
        </w:rPr>
        <w:t>μείωση</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συντάξεων</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ascii="Times New Roman"/>
          <w:sz w:val="24"/>
          <w:szCs w:val="24"/>
        </w:rPr>
        <w:t xml:space="preserve">, </w:t>
      </w:r>
      <w:r>
        <w:rPr>
          <w:rFonts w:hAnsi="Times New Roman"/>
          <w:sz w:val="24"/>
          <w:szCs w:val="24"/>
        </w:rPr>
        <w:t>όπως</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όλων</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συνταξιούχων</w:t>
      </w:r>
      <w:r>
        <w:rPr>
          <w:rFonts w:hAnsi="Times New Roman"/>
          <w:sz w:val="24"/>
          <w:szCs w:val="24"/>
        </w:rPr>
        <w:t xml:space="preserve"> </w:t>
      </w:r>
      <w:r>
        <w:rPr>
          <w:rFonts w:hAnsi="Times New Roman"/>
          <w:sz w:val="24"/>
          <w:szCs w:val="24"/>
        </w:rPr>
        <w:t>του</w:t>
      </w:r>
      <w:r>
        <w:rPr>
          <w:rFonts w:hAnsi="Times New Roman"/>
          <w:sz w:val="24"/>
          <w:szCs w:val="24"/>
        </w:rPr>
        <w:t xml:space="preserve"> </w:t>
      </w:r>
      <w:r>
        <w:rPr>
          <w:rFonts w:hAnsi="Times New Roman"/>
          <w:sz w:val="24"/>
          <w:szCs w:val="24"/>
        </w:rPr>
        <w:t>Δημοσίου</w:t>
      </w:r>
      <w:r>
        <w:rPr>
          <w:rFonts w:ascii="Times New Roman"/>
          <w:sz w:val="24"/>
          <w:szCs w:val="24"/>
        </w:rPr>
        <w:t xml:space="preserve">, </w:t>
      </w:r>
      <w:r>
        <w:rPr>
          <w:rFonts w:hAnsi="Times New Roman"/>
          <w:sz w:val="24"/>
          <w:szCs w:val="24"/>
        </w:rPr>
        <w:t>δεν</w:t>
      </w:r>
      <w:r>
        <w:rPr>
          <w:rFonts w:hAnsi="Times New Roman"/>
          <w:sz w:val="24"/>
          <w:szCs w:val="24"/>
        </w:rPr>
        <w:t xml:space="preserve"> </w:t>
      </w:r>
      <w:r>
        <w:rPr>
          <w:rFonts w:hAnsi="Times New Roman"/>
          <w:sz w:val="24"/>
          <w:szCs w:val="24"/>
        </w:rPr>
        <w:t>υπερβαίνουν</w:t>
      </w:r>
      <w:r>
        <w:rPr>
          <w:rFonts w:hAnsi="Times New Roman"/>
          <w:sz w:val="24"/>
          <w:szCs w:val="24"/>
        </w:rPr>
        <w:t xml:space="preserve"> </w:t>
      </w:r>
      <w:r>
        <w:rPr>
          <w:rFonts w:hAnsi="Times New Roman"/>
          <w:sz w:val="24"/>
          <w:szCs w:val="24"/>
        </w:rPr>
        <w:t>το</w:t>
      </w:r>
      <w:r>
        <w:rPr>
          <w:rFonts w:hAnsi="Times New Roman"/>
          <w:sz w:val="24"/>
          <w:szCs w:val="24"/>
        </w:rPr>
        <w:t xml:space="preserve"> </w:t>
      </w:r>
      <w:r>
        <w:rPr>
          <w:rFonts w:hAnsi="Times New Roman"/>
          <w:sz w:val="24"/>
          <w:szCs w:val="24"/>
        </w:rPr>
        <w:t>αναγκαίο</w:t>
      </w:r>
      <w:r>
        <w:rPr>
          <w:rFonts w:hAnsi="Times New Roman"/>
          <w:sz w:val="24"/>
          <w:szCs w:val="24"/>
        </w:rPr>
        <w:t xml:space="preserve"> </w:t>
      </w:r>
      <w:r>
        <w:rPr>
          <w:rFonts w:hAnsi="Times New Roman"/>
          <w:sz w:val="24"/>
          <w:szCs w:val="24"/>
        </w:rPr>
        <w:t>μέτρο</w:t>
      </w:r>
      <w:r>
        <w:rPr>
          <w:rFonts w:ascii="Times New Roman"/>
          <w:sz w:val="24"/>
          <w:szCs w:val="24"/>
        </w:rPr>
        <w:t xml:space="preserve">, </w:t>
      </w:r>
      <w:r>
        <w:rPr>
          <w:rFonts w:hAnsi="Times New Roman"/>
          <w:sz w:val="24"/>
          <w:szCs w:val="24"/>
        </w:rPr>
        <w:t>δεν</w:t>
      </w:r>
      <w:r>
        <w:rPr>
          <w:rFonts w:hAnsi="Times New Roman"/>
          <w:sz w:val="24"/>
          <w:szCs w:val="24"/>
        </w:rPr>
        <w:t xml:space="preserve"> </w:t>
      </w:r>
      <w:r>
        <w:rPr>
          <w:rFonts w:hAnsi="Times New Roman"/>
          <w:sz w:val="24"/>
          <w:szCs w:val="24"/>
        </w:rPr>
        <w:t>μπορεί</w:t>
      </w:r>
      <w:r>
        <w:rPr>
          <w:rFonts w:hAnsi="Times New Roman"/>
          <w:sz w:val="24"/>
          <w:szCs w:val="24"/>
        </w:rPr>
        <w:t xml:space="preserve"> </w:t>
      </w:r>
      <w:r>
        <w:rPr>
          <w:rFonts w:hAnsi="Times New Roman"/>
          <w:sz w:val="24"/>
          <w:szCs w:val="24"/>
        </w:rPr>
        <w:t>να</w:t>
      </w:r>
      <w:r>
        <w:rPr>
          <w:rFonts w:hAnsi="Times New Roman"/>
          <w:sz w:val="24"/>
          <w:szCs w:val="24"/>
        </w:rPr>
        <w:t xml:space="preserve"> </w:t>
      </w:r>
      <w:r>
        <w:rPr>
          <w:rFonts w:hAnsi="Times New Roman"/>
          <w:sz w:val="24"/>
          <w:szCs w:val="24"/>
        </w:rPr>
        <w:t>γίνει</w:t>
      </w:r>
      <w:r>
        <w:rPr>
          <w:rFonts w:hAnsi="Times New Roman"/>
          <w:sz w:val="24"/>
          <w:szCs w:val="24"/>
        </w:rPr>
        <w:t xml:space="preserve"> </w:t>
      </w:r>
      <w:r>
        <w:rPr>
          <w:rFonts w:hAnsi="Times New Roman"/>
          <w:sz w:val="24"/>
          <w:szCs w:val="24"/>
        </w:rPr>
        <w:t>λόγος</w:t>
      </w:r>
      <w:r>
        <w:rPr>
          <w:rFonts w:hAnsi="Times New Roman"/>
          <w:sz w:val="24"/>
          <w:szCs w:val="24"/>
        </w:rPr>
        <w:t xml:space="preserve"> </w:t>
      </w:r>
      <w:r>
        <w:rPr>
          <w:rFonts w:hAnsi="Times New Roman"/>
          <w:sz w:val="24"/>
          <w:szCs w:val="24"/>
        </w:rPr>
        <w:t>περί</w:t>
      </w:r>
      <w:r>
        <w:rPr>
          <w:rFonts w:hAnsi="Times New Roman"/>
          <w:sz w:val="24"/>
          <w:szCs w:val="24"/>
        </w:rPr>
        <w:t xml:space="preserve"> </w:t>
      </w:r>
      <w:r>
        <w:rPr>
          <w:rFonts w:hAnsi="Times New Roman"/>
          <w:sz w:val="24"/>
          <w:szCs w:val="24"/>
        </w:rPr>
        <w:t>κλονισμού</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συνθηκών</w:t>
      </w:r>
      <w:r>
        <w:rPr>
          <w:rFonts w:hAnsi="Times New Roman"/>
          <w:sz w:val="24"/>
          <w:szCs w:val="24"/>
        </w:rPr>
        <w:t xml:space="preserve"> </w:t>
      </w:r>
      <w:r>
        <w:rPr>
          <w:rFonts w:hAnsi="Times New Roman"/>
          <w:sz w:val="24"/>
          <w:szCs w:val="24"/>
        </w:rPr>
        <w:t>οικονομικής</w:t>
      </w:r>
      <w:r>
        <w:rPr>
          <w:rFonts w:hAnsi="Times New Roman"/>
          <w:sz w:val="24"/>
          <w:szCs w:val="24"/>
        </w:rPr>
        <w:t xml:space="preserve"> </w:t>
      </w:r>
      <w:r>
        <w:rPr>
          <w:rFonts w:hAnsi="Times New Roman"/>
          <w:sz w:val="24"/>
          <w:szCs w:val="24"/>
        </w:rPr>
        <w:t>ασφάλειας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δικαστών</w:t>
      </w:r>
      <w:r>
        <w:rPr>
          <w:rFonts w:asci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αρχής</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διακρίσεως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λειτουργιών</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προσβολής</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δικαστικής</w:t>
      </w:r>
      <w:r>
        <w:rPr>
          <w:rFonts w:hAnsi="Times New Roman"/>
          <w:sz w:val="24"/>
          <w:szCs w:val="24"/>
        </w:rPr>
        <w:t xml:space="preserve"> </w:t>
      </w:r>
      <w:r>
        <w:rPr>
          <w:rFonts w:ascii="Times New Roman"/>
          <w:sz w:val="24"/>
          <w:szCs w:val="24"/>
        </w:rPr>
        <w:t>(</w:t>
      </w:r>
      <w:r>
        <w:rPr>
          <w:rFonts w:hAnsi="Times New Roman"/>
          <w:sz w:val="24"/>
          <w:szCs w:val="24"/>
        </w:rPr>
        <w:t>προσωπικής</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λειτουργικής</w:t>
      </w:r>
      <w:r>
        <w:rPr>
          <w:rFonts w:ascii="Times New Roman"/>
          <w:sz w:val="24"/>
          <w:szCs w:val="24"/>
        </w:rPr>
        <w:t xml:space="preserve">) </w:t>
      </w:r>
      <w:r>
        <w:rPr>
          <w:rFonts w:hAnsi="Times New Roman"/>
          <w:sz w:val="24"/>
          <w:szCs w:val="24"/>
        </w:rPr>
        <w:t>ανεξαρτησίας</w:t>
      </w:r>
      <w:r>
        <w:rPr>
          <w:rFonts w:ascii="Times New Roman"/>
          <w:sz w:val="24"/>
          <w:szCs w:val="24"/>
        </w:rPr>
        <w:t xml:space="preserve">. </w:t>
      </w:r>
      <w:r>
        <w:rPr>
          <w:rFonts w:hAnsi="Times New Roman"/>
          <w:sz w:val="24"/>
          <w:szCs w:val="24"/>
        </w:rPr>
        <w:t>Με</w:t>
      </w:r>
      <w:r>
        <w:rPr>
          <w:rFonts w:hAnsi="Times New Roman"/>
          <w:sz w:val="24"/>
          <w:szCs w:val="24"/>
        </w:rPr>
        <w:t xml:space="preserve"> </w:t>
      </w:r>
      <w:r>
        <w:rPr>
          <w:rFonts w:hAnsi="Times New Roman"/>
          <w:sz w:val="24"/>
          <w:szCs w:val="24"/>
        </w:rPr>
        <w:t>τα</w:t>
      </w:r>
      <w:r>
        <w:rPr>
          <w:rFonts w:hAnsi="Times New Roman"/>
          <w:sz w:val="24"/>
          <w:szCs w:val="24"/>
        </w:rPr>
        <w:t xml:space="preserve"> </w:t>
      </w:r>
      <w:r>
        <w:rPr>
          <w:rFonts w:hAnsi="Times New Roman"/>
          <w:sz w:val="24"/>
          <w:szCs w:val="24"/>
        </w:rPr>
        <w:t>δεδομένα</w:t>
      </w:r>
      <w:r>
        <w:rPr>
          <w:rFonts w:hAnsi="Times New Roman"/>
          <w:sz w:val="24"/>
          <w:szCs w:val="24"/>
        </w:rPr>
        <w:t xml:space="preserve"> </w:t>
      </w:r>
      <w:r>
        <w:rPr>
          <w:rFonts w:hAnsi="Times New Roman"/>
          <w:sz w:val="24"/>
          <w:szCs w:val="24"/>
        </w:rPr>
        <w:t>αυτά</w:t>
      </w:r>
      <w:r>
        <w:rPr>
          <w:rFonts w:hAnsi="Times New Roman"/>
          <w:sz w:val="24"/>
          <w:szCs w:val="24"/>
        </w:rPr>
        <w:t xml:space="preserve"> </w:t>
      </w:r>
      <w:r>
        <w:rPr>
          <w:rFonts w:hAnsi="Times New Roman"/>
          <w:sz w:val="24"/>
          <w:szCs w:val="24"/>
        </w:rPr>
        <w:t>είναι</w:t>
      </w:r>
      <w:r>
        <w:rPr>
          <w:rFonts w:hAnsi="Times New Roman"/>
          <w:sz w:val="24"/>
          <w:szCs w:val="24"/>
        </w:rPr>
        <w:t xml:space="preserve"> </w:t>
      </w:r>
      <w:r>
        <w:rPr>
          <w:rFonts w:hAnsi="Times New Roman"/>
          <w:sz w:val="24"/>
          <w:szCs w:val="24"/>
        </w:rPr>
        <w:t>αβάσιμος</w:t>
      </w:r>
      <w:r>
        <w:rPr>
          <w:rFonts w:hAnsi="Times New Roman"/>
          <w:sz w:val="24"/>
          <w:szCs w:val="24"/>
        </w:rPr>
        <w:t xml:space="preserve"> </w:t>
      </w:r>
      <w:r>
        <w:rPr>
          <w:rFonts w:hAnsi="Times New Roman"/>
          <w:sz w:val="24"/>
          <w:szCs w:val="24"/>
        </w:rPr>
        <w:t>ο</w:t>
      </w:r>
      <w:r>
        <w:rPr>
          <w:rFonts w:hAnsi="Times New Roman"/>
          <w:sz w:val="24"/>
          <w:szCs w:val="24"/>
        </w:rPr>
        <w:t xml:space="preserve"> </w:t>
      </w:r>
      <w:r>
        <w:rPr>
          <w:rFonts w:hAnsi="Times New Roman"/>
          <w:sz w:val="24"/>
          <w:szCs w:val="24"/>
        </w:rPr>
        <w:t>ισχυρισμός</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ενάγουσας</w:t>
      </w:r>
      <w:r>
        <w:rPr>
          <w:rFonts w:hAnsi="Times New Roman"/>
          <w:sz w:val="24"/>
          <w:szCs w:val="24"/>
        </w:rPr>
        <w:t xml:space="preserve"> </w:t>
      </w:r>
      <w:r>
        <w:rPr>
          <w:rFonts w:hAnsi="Times New Roman"/>
          <w:sz w:val="24"/>
          <w:szCs w:val="24"/>
        </w:rPr>
        <w:t>ότι</w:t>
      </w:r>
      <w:r>
        <w:rPr>
          <w:rFonts w:hAnsi="Times New Roman"/>
          <w:sz w:val="24"/>
          <w:szCs w:val="24"/>
        </w:rPr>
        <w:t xml:space="preserve"> </w:t>
      </w:r>
      <w:r>
        <w:rPr>
          <w:rFonts w:hAnsi="Times New Roman"/>
          <w:sz w:val="24"/>
          <w:szCs w:val="24"/>
        </w:rPr>
        <w:t>η</w:t>
      </w:r>
      <w:r>
        <w:rPr>
          <w:rFonts w:hAnsi="Times New Roman"/>
          <w:sz w:val="24"/>
          <w:szCs w:val="24"/>
        </w:rPr>
        <w:t xml:space="preserve"> </w:t>
      </w:r>
      <w:r>
        <w:rPr>
          <w:rFonts w:hAnsi="Times New Roman"/>
          <w:sz w:val="24"/>
          <w:szCs w:val="24"/>
        </w:rPr>
        <w:t>δια</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ανωτέρω</w:t>
      </w:r>
      <w:r>
        <w:rPr>
          <w:rFonts w:hAnsi="Times New Roman"/>
          <w:sz w:val="24"/>
          <w:szCs w:val="24"/>
        </w:rPr>
        <w:t xml:space="preserve"> </w:t>
      </w:r>
      <w:r>
        <w:rPr>
          <w:rFonts w:hAnsi="Times New Roman"/>
          <w:sz w:val="24"/>
          <w:szCs w:val="24"/>
        </w:rPr>
        <w:t>διατάξεων</w:t>
      </w:r>
      <w:r>
        <w:rPr>
          <w:rFonts w:hAnsi="Times New Roman"/>
          <w:sz w:val="24"/>
          <w:szCs w:val="24"/>
        </w:rPr>
        <w:t xml:space="preserve"> </w:t>
      </w:r>
      <w:r>
        <w:rPr>
          <w:rFonts w:hAnsi="Times New Roman"/>
          <w:sz w:val="24"/>
          <w:szCs w:val="24"/>
        </w:rPr>
        <w:t>μείωση</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συντάξιμων</w:t>
      </w:r>
      <w:r>
        <w:rPr>
          <w:rFonts w:hAnsi="Times New Roman"/>
          <w:sz w:val="24"/>
          <w:szCs w:val="24"/>
        </w:rPr>
        <w:t xml:space="preserve"> </w:t>
      </w:r>
      <w:r>
        <w:rPr>
          <w:rFonts w:hAnsi="Times New Roman"/>
          <w:sz w:val="24"/>
          <w:szCs w:val="24"/>
        </w:rPr>
        <w:t>αποδοχών</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δικαστικών</w:t>
      </w:r>
      <w:r>
        <w:rPr>
          <w:rFonts w:hAnsi="Times New Roman"/>
          <w:sz w:val="24"/>
          <w:szCs w:val="24"/>
        </w:rPr>
        <w:t xml:space="preserve"> </w:t>
      </w:r>
      <w:r>
        <w:rPr>
          <w:rFonts w:hAnsi="Times New Roman"/>
          <w:sz w:val="24"/>
          <w:szCs w:val="24"/>
        </w:rPr>
        <w:t>λειτουργών</w:t>
      </w:r>
      <w:r>
        <w:rPr>
          <w:rFonts w:hAnsi="Times New Roman"/>
          <w:sz w:val="24"/>
          <w:szCs w:val="24"/>
        </w:rPr>
        <w:t xml:space="preserve"> </w:t>
      </w:r>
      <w:r>
        <w:rPr>
          <w:rFonts w:hAnsi="Times New Roman"/>
          <w:sz w:val="24"/>
          <w:szCs w:val="24"/>
        </w:rPr>
        <w:t>συνιστά</w:t>
      </w:r>
      <w:r>
        <w:rPr>
          <w:rFonts w:hAnsi="Times New Roman"/>
          <w:sz w:val="24"/>
          <w:szCs w:val="24"/>
        </w:rPr>
        <w:t xml:space="preserve"> </w:t>
      </w:r>
      <w:r>
        <w:rPr>
          <w:rFonts w:hAnsi="Times New Roman"/>
          <w:sz w:val="24"/>
          <w:szCs w:val="24"/>
        </w:rPr>
        <w:t>ανεπίτρεπτη</w:t>
      </w:r>
      <w:r>
        <w:rPr>
          <w:rFonts w:hAnsi="Times New Roman"/>
          <w:sz w:val="24"/>
          <w:szCs w:val="24"/>
        </w:rPr>
        <w:t xml:space="preserve"> </w:t>
      </w:r>
      <w:r>
        <w:rPr>
          <w:rFonts w:hAnsi="Times New Roman"/>
          <w:sz w:val="24"/>
          <w:szCs w:val="24"/>
        </w:rPr>
        <w:t>προσβολή</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συνταγματικά</w:t>
      </w:r>
      <w:r>
        <w:rPr>
          <w:rFonts w:hAnsi="Times New Roman"/>
          <w:sz w:val="24"/>
          <w:szCs w:val="24"/>
        </w:rPr>
        <w:t xml:space="preserve"> </w:t>
      </w:r>
      <w:r>
        <w:rPr>
          <w:rFonts w:hAnsi="Times New Roman"/>
          <w:sz w:val="24"/>
          <w:szCs w:val="24"/>
        </w:rPr>
        <w:t>προβλεπόμενων</w:t>
      </w:r>
      <w:r>
        <w:rPr>
          <w:rFonts w:hAnsi="Times New Roman"/>
          <w:sz w:val="24"/>
          <w:szCs w:val="24"/>
        </w:rPr>
        <w:t xml:space="preserve"> </w:t>
      </w:r>
      <w:r>
        <w:rPr>
          <w:rFonts w:hAnsi="Times New Roman"/>
          <w:sz w:val="24"/>
          <w:szCs w:val="24"/>
        </w:rPr>
        <w:t>αρχών</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διακρίσεως</w:t>
      </w:r>
      <w:r>
        <w:rPr>
          <w:rFonts w:hAnsi="Times New Roman"/>
          <w:sz w:val="24"/>
          <w:szCs w:val="24"/>
        </w:rPr>
        <w:t xml:space="preserve"> </w:t>
      </w:r>
      <w:r>
        <w:rPr>
          <w:rFonts w:hAnsi="Times New Roman"/>
          <w:sz w:val="24"/>
          <w:szCs w:val="24"/>
        </w:rPr>
        <w:t>των</w:t>
      </w:r>
      <w:r>
        <w:rPr>
          <w:rFonts w:hAnsi="Times New Roman"/>
          <w:sz w:val="24"/>
          <w:szCs w:val="24"/>
        </w:rPr>
        <w:t xml:space="preserve"> </w:t>
      </w:r>
      <w:r>
        <w:rPr>
          <w:rFonts w:hAnsi="Times New Roman"/>
          <w:sz w:val="24"/>
          <w:szCs w:val="24"/>
        </w:rPr>
        <w:t>λειτουργιών</w:t>
      </w:r>
      <w:r>
        <w:rPr>
          <w:rFonts w:hAnsi="Times New Roman"/>
          <w:sz w:val="24"/>
          <w:szCs w:val="24"/>
        </w:rPr>
        <w:t xml:space="preserve"> </w:t>
      </w:r>
      <w:r>
        <w:rPr>
          <w:rFonts w:hAnsi="Times New Roman"/>
          <w:sz w:val="24"/>
          <w:szCs w:val="24"/>
        </w:rPr>
        <w:t>και</w:t>
      </w:r>
      <w:r>
        <w:rPr>
          <w:rFonts w:hAnsi="Times New Roman"/>
          <w:sz w:val="24"/>
          <w:szCs w:val="24"/>
        </w:rPr>
        <w:t xml:space="preserve"> </w:t>
      </w:r>
      <w:r>
        <w:rPr>
          <w:rFonts w:hAnsi="Times New Roman"/>
          <w:sz w:val="24"/>
          <w:szCs w:val="24"/>
        </w:rPr>
        <w:t>της</w:t>
      </w:r>
      <w:r>
        <w:rPr>
          <w:rFonts w:hAnsi="Times New Roman"/>
          <w:sz w:val="24"/>
          <w:szCs w:val="24"/>
        </w:rPr>
        <w:t xml:space="preserve"> </w:t>
      </w:r>
      <w:r>
        <w:rPr>
          <w:rFonts w:hAnsi="Times New Roman"/>
          <w:sz w:val="24"/>
          <w:szCs w:val="24"/>
        </w:rPr>
        <w:t>δικαστικής</w:t>
      </w:r>
      <w:r>
        <w:rPr>
          <w:rFonts w:hAnsi="Times New Roman"/>
          <w:sz w:val="24"/>
          <w:szCs w:val="24"/>
        </w:rPr>
        <w:t xml:space="preserve"> </w:t>
      </w:r>
      <w:r>
        <w:rPr>
          <w:rFonts w:hAnsi="Times New Roman"/>
          <w:sz w:val="24"/>
          <w:szCs w:val="24"/>
        </w:rPr>
        <w:t>ανεξαρτησίας</w:t>
      </w:r>
      <w:r>
        <w:rPr>
          <w:rFonts w:hAnsi="Times New Roman"/>
          <w:sz w:val="24"/>
          <w:szCs w:val="24"/>
        </w:rPr>
        <w:t xml:space="preserve"> </w:t>
      </w:r>
      <w:r>
        <w:rPr>
          <w:rFonts w:ascii="Times New Roman"/>
          <w:sz w:val="24"/>
          <w:szCs w:val="24"/>
        </w:rPr>
        <w:t>(</w:t>
      </w:r>
      <w:r>
        <w:rPr>
          <w:rFonts w:hAnsi="Times New Roman"/>
          <w:sz w:val="24"/>
          <w:szCs w:val="24"/>
        </w:rPr>
        <w:t>…</w:t>
      </w:r>
      <w:r>
        <w:rPr>
          <w:rFonts w:ascii="Times New Roman"/>
          <w:sz w:val="24"/>
          <w:szCs w:val="24"/>
        </w:rPr>
        <w:t>)</w:t>
      </w:r>
      <w:r>
        <w:rPr>
          <w:rFonts w:hAnsi="Times New Roman"/>
          <w:sz w:val="24"/>
          <w:szCs w:val="24"/>
          <w:lang w:val="fr-FR"/>
        </w:rPr>
        <w:t>»</w:t>
      </w:r>
      <w:r>
        <w:rPr>
          <w:rFonts w:ascii="Times New Roman"/>
          <w:sz w:val="24"/>
          <w:szCs w:val="24"/>
        </w:rPr>
        <w:t>.</w:t>
      </w:r>
    </w:p>
    <w:p w14:paraId="03E20CB7" w14:textId="77777777" w:rsidR="00054794" w:rsidRDefault="00054794">
      <w:pPr>
        <w:pStyle w:val="A8"/>
        <w:pBdr>
          <w:top w:val="none" w:sz="0" w:space="0" w:color="auto"/>
          <w:left w:val="none" w:sz="0" w:space="0" w:color="auto"/>
          <w:bottom w:val="none" w:sz="0" w:space="0" w:color="auto"/>
          <w:right w:val="none" w:sz="0" w:space="0" w:color="auto"/>
          <w:bar w:val="none" w:sz="0" w:color="auto"/>
        </w:pBdr>
        <w:suppressAutoHyphens/>
        <w:ind w:firstLine="540"/>
        <w:jc w:val="both"/>
        <w:rPr>
          <w:rFonts w:ascii="Times New Roman" w:hAnsi="Times New Roman" w:cs="Times New Roman"/>
          <w:sz w:val="24"/>
          <w:szCs w:val="24"/>
        </w:rPr>
      </w:pPr>
    </w:p>
    <w:p w14:paraId="120E7BF6" w14:textId="13083382"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r w:rsidRPr="00733EB1">
        <w:rPr>
          <w:rFonts w:ascii="Times New Roman Bold" w:eastAsia="Times New Roman"/>
          <w:b/>
        </w:rPr>
        <w:t>17.</w:t>
      </w:r>
      <w:r>
        <w:t xml:space="preserve"> Εν όψει όσων κρίθηκαν με την 164/2015 απόφαση του Ειδικού Δικαστηρίου του άρθρου 88 παρ. 2 του Συντάγματος και εκτίθενται αναλυτικά στην προηγούμενη σκέψη, και σύμφωνα με όσα έγιναν δεκτά στη σκέψη 15 της παρούσας, κατ’ ορθή ερμηνεία και εφαρμογή του νόμου το δικάσαν Τμήμα έκρινε περί της μη συμβατότητας της επίμαχης εισφοράς με το Σύνταγμα, καθόσον δεν δεσμευόταν</w:t>
      </w:r>
      <w:r>
        <w:rPr>
          <w:i/>
          <w:iCs/>
        </w:rPr>
        <w:t xml:space="preserve"> </w:t>
      </w:r>
      <w:r>
        <w:t xml:space="preserve">από τα </w:t>
      </w:r>
      <w:proofErr w:type="spellStart"/>
      <w:r>
        <w:t>κριθέντα</w:t>
      </w:r>
      <w:proofErr w:type="spellEnd"/>
      <w:r>
        <w:t xml:space="preserve"> με την ως άνω απόφαση του Ειδικού Δικαστηρίου. Και τούτο, διότι το νομικό ζήτημα που επιλύθηκε με την εν λόγω απόφαση αφορούσε τη συμβατότητα της επίμαχης εισφοράς αλληλεγγύης, ως περικοπής που εντάσσεται σε ένα ευρύτερο πρόγραμμα δημοσιονομικής προσαρμογής, σε σχέση με τις ειδικές συνταγματικές εγγυήσεις για την προσωπική και λειτουργική ανεξαρτησία των δικαστικών λειτουργών και τη συνακόλουθη ιδιαίτερη</w:t>
      </w:r>
      <w:r>
        <w:rPr>
          <w:i/>
          <w:iCs/>
        </w:rPr>
        <w:t xml:space="preserve"> </w:t>
      </w:r>
      <w:r>
        <w:t>συνταξιοδοτική μεταχείριση που επιφυλάσσει το Σύνταγμα στους λειτουργούς αυτούς,</w:t>
      </w:r>
      <w:r>
        <w:rPr>
          <w:i/>
          <w:iCs/>
        </w:rPr>
        <w:t xml:space="preserve"> </w:t>
      </w:r>
      <w:r>
        <w:t>η οποία</w:t>
      </w:r>
      <w:r>
        <w:rPr>
          <w:i/>
          <w:iCs/>
        </w:rPr>
        <w:t xml:space="preserve"> </w:t>
      </w:r>
      <w:r>
        <w:t xml:space="preserve">τους διασφαλίζει ένα ποσοστό σταθερής αναλογίας έναντι του μισθού των εν ενεργεία δικαστικών λειτουργών (απόφαση του Δικαστηρίου αυτού 1/2018), εν όψει και των αιτιάσεων που ήχθησαν </w:t>
      </w:r>
      <w:proofErr w:type="spellStart"/>
      <w:r>
        <w:t>ενώπιόν</w:t>
      </w:r>
      <w:proofErr w:type="spellEnd"/>
      <w:r>
        <w:t xml:space="preserve"> του</w:t>
      </w:r>
      <w:r>
        <w:rPr>
          <w:i/>
          <w:iCs/>
        </w:rPr>
        <w:t xml:space="preserve"> </w:t>
      </w:r>
      <w:r>
        <w:t>και της περιορισμένης δικαιοδοσίας του</w:t>
      </w:r>
      <w:r>
        <w:rPr>
          <w:i/>
          <w:iCs/>
        </w:rPr>
        <w:t>,</w:t>
      </w:r>
      <w:r>
        <w:t xml:space="preserve"> ενώ το ζήτημα που εγέρθηκε ενώπιον του δικάσαντος Τμήματος αφορούσε την εν γένει συμβατότητα της επιβολής της εν λόγω εισφοράς στις συντάξεις του Δημοσίου, ως μέτρου διαρθρωτικού και δημοσιονομικού χαρακτήρα, με το Σύνταγμα, όπως, άλλωστε, είχε κριθεί και με τη 244/2017 απόφαση της Ολομέλειας του Δικαστηρίου (βλ. σκέψεις 25 έως 27), και όχι με το ειδικό status των δικαστικών λειτουργών, κατά τα βασίμως </w:t>
      </w:r>
      <w:r w:rsidR="00E16507">
        <w:t>προβαλλόμενα</w:t>
      </w:r>
      <w:r>
        <w:t xml:space="preserve"> και με το από </w:t>
      </w:r>
      <w:r w:rsidR="0077638C">
        <w:t>…</w:t>
      </w:r>
      <w:r>
        <w:t xml:space="preserve"> υπόμνημα του </w:t>
      </w:r>
      <w:proofErr w:type="spellStart"/>
      <w:r>
        <w:t>αναιρεσίβλητου</w:t>
      </w:r>
      <w:proofErr w:type="spellEnd"/>
      <w:r>
        <w:t xml:space="preserve">. </w:t>
      </w:r>
    </w:p>
    <w:p w14:paraId="50B637AD"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p>
    <w:p w14:paraId="7982C13C"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r w:rsidRPr="00733EB1">
        <w:rPr>
          <w:rFonts w:ascii="Times New Roman Bold" w:eastAsia="Times New Roman"/>
          <w:b/>
        </w:rPr>
        <w:t>18.</w:t>
      </w:r>
      <w:r>
        <w:t xml:space="preserve"> Κατόπιν αυτών, ο προβαλλόμενος δεύτερος λόγος αναίρεσης είναι απορριπτέος ως αβάσιμος. </w:t>
      </w:r>
    </w:p>
    <w:p w14:paraId="283C0F63"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p>
    <w:p w14:paraId="232714B8"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r w:rsidRPr="00733EB1">
        <w:rPr>
          <w:rFonts w:ascii="Times New Roman Bold"/>
          <w:b/>
        </w:rPr>
        <w:lastRenderedPageBreak/>
        <w:t>19.</w:t>
      </w:r>
      <w:r>
        <w:rPr>
          <w:rFonts w:hAnsi="Times New Roman"/>
        </w:rPr>
        <w:t xml:space="preserve"> Με τον τρίτο και τελευταίο λόγο αναίρεσης προβάλλεται ότι κατ’ εσφαλμένη ερμηνεία και πλημμελή εφαρμογή των διατάξεων του                         ν</w:t>
      </w:r>
      <w:r>
        <w:t xml:space="preserve">. 4387/2016, </w:t>
      </w:r>
      <w:r>
        <w:rPr>
          <w:rFonts w:hAnsi="Times New Roman"/>
        </w:rPr>
        <w:t xml:space="preserve">σε συνδυασμό με εκείνες των άρθρων </w:t>
      </w:r>
      <w:r>
        <w:t xml:space="preserve">38 </w:t>
      </w:r>
      <w:r>
        <w:rPr>
          <w:rFonts w:hAnsi="Times New Roman"/>
        </w:rPr>
        <w:t>του ν</w:t>
      </w:r>
      <w:r>
        <w:t xml:space="preserve">. 3863/2010 </w:t>
      </w:r>
      <w:r>
        <w:rPr>
          <w:rFonts w:hAnsi="Times New Roman"/>
        </w:rPr>
        <w:t xml:space="preserve">και </w:t>
      </w:r>
      <w:r>
        <w:t xml:space="preserve">11 </w:t>
      </w:r>
      <w:r>
        <w:rPr>
          <w:rFonts w:hAnsi="Times New Roman"/>
        </w:rPr>
        <w:t>του ν</w:t>
      </w:r>
      <w:r>
        <w:t xml:space="preserve">. 3865/2010, </w:t>
      </w:r>
      <w:r>
        <w:rPr>
          <w:rFonts w:hAnsi="Times New Roman"/>
        </w:rPr>
        <w:t>όπως τροποποιήθηκαν και ισχύουν</w:t>
      </w:r>
      <w:r>
        <w:t xml:space="preserve">, </w:t>
      </w:r>
      <w:r>
        <w:rPr>
          <w:rFonts w:hAnsi="Times New Roman"/>
        </w:rPr>
        <w:t>το δικάσαν Τμήμα έκρινε ότι η επιβολή της επίμαχης εισφοράς</w:t>
      </w:r>
      <w:r>
        <w:t xml:space="preserve">, </w:t>
      </w:r>
      <w:r>
        <w:rPr>
          <w:rFonts w:hAnsi="Times New Roman"/>
        </w:rPr>
        <w:t>η οποία προοριζόταν να χρηματοδοτήσει την αποκατάσταση των ελλειμμάτων των φορέων κοινωνικής ασφάλισης</w:t>
      </w:r>
      <w:r>
        <w:t xml:space="preserve">, </w:t>
      </w:r>
      <w:r>
        <w:rPr>
          <w:rFonts w:hAnsi="Times New Roman"/>
        </w:rPr>
        <w:t xml:space="preserve">σε βάρος της σύνταξης του </w:t>
      </w:r>
      <w:proofErr w:type="spellStart"/>
      <w:r>
        <w:rPr>
          <w:rFonts w:hAnsi="Times New Roman"/>
        </w:rPr>
        <w:t>αναιρεσίβλητου</w:t>
      </w:r>
      <w:proofErr w:type="spellEnd"/>
      <w:r>
        <w:t xml:space="preserve">, </w:t>
      </w:r>
      <w:r>
        <w:rPr>
          <w:rFonts w:hAnsi="Times New Roman"/>
        </w:rPr>
        <w:t xml:space="preserve">αντίκειται στις διατάξεις των άρθρων </w:t>
      </w:r>
      <w:r>
        <w:t xml:space="preserve">4 </w:t>
      </w:r>
      <w:r>
        <w:rPr>
          <w:rFonts w:hAnsi="Times New Roman"/>
        </w:rPr>
        <w:t>παρ</w:t>
      </w:r>
      <w:r>
        <w:t xml:space="preserve">. 1 </w:t>
      </w:r>
      <w:r>
        <w:rPr>
          <w:rFonts w:hAnsi="Times New Roman"/>
        </w:rPr>
        <w:t xml:space="preserve">και </w:t>
      </w:r>
      <w:r>
        <w:t xml:space="preserve">5, 22 </w:t>
      </w:r>
      <w:r>
        <w:rPr>
          <w:rFonts w:hAnsi="Times New Roman"/>
        </w:rPr>
        <w:t>παρ</w:t>
      </w:r>
      <w:r>
        <w:t xml:space="preserve">. 5, </w:t>
      </w:r>
      <w:r>
        <w:rPr>
          <w:rFonts w:hAnsi="Times New Roman"/>
        </w:rPr>
        <w:t xml:space="preserve">και </w:t>
      </w:r>
      <w:r>
        <w:t xml:space="preserve">25 </w:t>
      </w:r>
      <w:r>
        <w:rPr>
          <w:rFonts w:hAnsi="Times New Roman"/>
        </w:rPr>
        <w:t>παρ</w:t>
      </w:r>
      <w:r>
        <w:t xml:space="preserve">. 1 </w:t>
      </w:r>
      <w:r>
        <w:rPr>
          <w:rFonts w:hAnsi="Times New Roman"/>
        </w:rPr>
        <w:t xml:space="preserve">και </w:t>
      </w:r>
      <w:r>
        <w:t xml:space="preserve">4 </w:t>
      </w:r>
      <w:r>
        <w:rPr>
          <w:rFonts w:hAnsi="Times New Roman"/>
        </w:rPr>
        <w:t>του Συντάγματος και τις απορρέουσες από αυτές συνταγματικές αρχές</w:t>
      </w:r>
      <w:r>
        <w:t xml:space="preserve">, </w:t>
      </w:r>
      <w:r>
        <w:rPr>
          <w:rFonts w:hAnsi="Times New Roman"/>
        </w:rPr>
        <w:t xml:space="preserve">σύμφωνα και με τα </w:t>
      </w:r>
      <w:proofErr w:type="spellStart"/>
      <w:r>
        <w:rPr>
          <w:rFonts w:hAnsi="Times New Roman"/>
        </w:rPr>
        <w:t>κριθέντα</w:t>
      </w:r>
      <w:proofErr w:type="spellEnd"/>
      <w:r>
        <w:rPr>
          <w:rFonts w:hAnsi="Times New Roman"/>
        </w:rPr>
        <w:t xml:space="preserve"> με την </w:t>
      </w:r>
      <w:r>
        <w:t xml:space="preserve">244/2017 </w:t>
      </w:r>
      <w:r>
        <w:rPr>
          <w:rFonts w:hAnsi="Times New Roman"/>
        </w:rPr>
        <w:t>απόφαση της Ολομέλειας του Δικαστηρίου</w:t>
      </w:r>
      <w:r>
        <w:rPr>
          <w:i/>
          <w:iCs/>
        </w:rPr>
        <w:t>.</w:t>
      </w:r>
      <w:r>
        <w:rPr>
          <w:rFonts w:hAnsi="Times New Roman"/>
        </w:rPr>
        <w:t xml:space="preserve"> Και τούτο</w:t>
      </w:r>
      <w:r>
        <w:t xml:space="preserve">, </w:t>
      </w:r>
      <w:r>
        <w:rPr>
          <w:rFonts w:hAnsi="Times New Roman"/>
        </w:rPr>
        <w:t>διότι</w:t>
      </w:r>
      <w:r>
        <w:t xml:space="preserve">, </w:t>
      </w:r>
      <w:r>
        <w:rPr>
          <w:rFonts w:hAnsi="Times New Roman"/>
        </w:rPr>
        <w:t xml:space="preserve">όπως προβάλλει το </w:t>
      </w:r>
      <w:proofErr w:type="spellStart"/>
      <w:r>
        <w:rPr>
          <w:rFonts w:hAnsi="Times New Roman"/>
        </w:rPr>
        <w:t>αναιρεσείον</w:t>
      </w:r>
      <w:proofErr w:type="spellEnd"/>
      <w:r>
        <w:t xml:space="preserve">, </w:t>
      </w:r>
      <w:r>
        <w:rPr>
          <w:rFonts w:hAnsi="Times New Roman"/>
        </w:rPr>
        <w:t>μετά τη θέση σε ισχύ των διατάξεων του ν</w:t>
      </w:r>
      <w:r>
        <w:t xml:space="preserve">. 4387/2016 </w:t>
      </w:r>
      <w:r>
        <w:rPr>
          <w:rFonts w:hAnsi="Times New Roman"/>
        </w:rPr>
        <w:t>και την ένταξη</w:t>
      </w:r>
      <w:r>
        <w:t xml:space="preserve">, </w:t>
      </w:r>
      <w:r>
        <w:rPr>
          <w:rFonts w:hAnsi="Times New Roman"/>
        </w:rPr>
        <w:t xml:space="preserve">από </w:t>
      </w:r>
      <w:r>
        <w:t xml:space="preserve">1.1.2017, </w:t>
      </w:r>
      <w:r>
        <w:rPr>
          <w:rFonts w:hAnsi="Times New Roman"/>
        </w:rPr>
        <w:t>των δημοσίων λειτουργών</w:t>
      </w:r>
      <w:r>
        <w:t xml:space="preserve">, </w:t>
      </w:r>
      <w:r>
        <w:rPr>
          <w:rFonts w:hAnsi="Times New Roman"/>
        </w:rPr>
        <w:t>υπαλλήλων και στρατιωτικών</w:t>
      </w:r>
      <w:r>
        <w:t xml:space="preserve">, </w:t>
      </w:r>
      <w:r>
        <w:rPr>
          <w:rFonts w:hAnsi="Times New Roman"/>
        </w:rPr>
        <w:t>εν ενεργεία και συνταξιούχων</w:t>
      </w:r>
      <w:r>
        <w:t xml:space="preserve">, </w:t>
      </w:r>
      <w:r>
        <w:rPr>
          <w:rFonts w:hAnsi="Times New Roman"/>
        </w:rPr>
        <w:t>στον ΕΦΚΑ</w:t>
      </w:r>
      <w:r>
        <w:t xml:space="preserve">, </w:t>
      </w:r>
      <w:r>
        <w:rPr>
          <w:rFonts w:hAnsi="Times New Roman"/>
        </w:rPr>
        <w:t>αυτοί κατέστησαν αναδρομικά ωφελούμενοι του κοινωνικοασφαλιστικού συστήματος</w:t>
      </w:r>
      <w:r>
        <w:t xml:space="preserve">, </w:t>
      </w:r>
      <w:r>
        <w:rPr>
          <w:rFonts w:hAnsi="Times New Roman"/>
        </w:rPr>
        <w:t>με συνέπεια να αίρονται αναδρομικά</w:t>
      </w:r>
      <w:r>
        <w:t xml:space="preserve">, </w:t>
      </w:r>
      <w:r>
        <w:rPr>
          <w:rFonts w:hAnsi="Times New Roman"/>
        </w:rPr>
        <w:t>ήτοι και για διάστημα πρότερο της θέσης σε ισχύ του ν</w:t>
      </w:r>
      <w:r>
        <w:t xml:space="preserve">. 4387/2016, </w:t>
      </w:r>
      <w:r>
        <w:rPr>
          <w:rFonts w:hAnsi="Times New Roman"/>
        </w:rPr>
        <w:t xml:space="preserve">τα </w:t>
      </w:r>
      <w:proofErr w:type="spellStart"/>
      <w:r>
        <w:rPr>
          <w:rFonts w:hAnsi="Times New Roman"/>
        </w:rPr>
        <w:t>κριθέντα</w:t>
      </w:r>
      <w:proofErr w:type="spellEnd"/>
      <w:r>
        <w:rPr>
          <w:rFonts w:hAnsi="Times New Roman"/>
        </w:rPr>
        <w:t xml:space="preserve"> με την ως άνω απόφαση</w:t>
      </w:r>
      <w:r>
        <w:t>.</w:t>
      </w:r>
    </w:p>
    <w:p w14:paraId="2D52A2D3"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p>
    <w:p w14:paraId="563D332C"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733EB1">
        <w:rPr>
          <w:rFonts w:ascii="Times New Roman Bold" w:eastAsia="Times New Roman"/>
          <w:b/>
        </w:rPr>
        <w:t>20.</w:t>
      </w:r>
      <w:r>
        <w:t xml:space="preserve"> </w:t>
      </w:r>
      <w:r>
        <w:rPr>
          <w:rFonts w:ascii="Times New Roman Bold" w:eastAsia="Times New Roman"/>
        </w:rPr>
        <w:t xml:space="preserve"> </w:t>
      </w:r>
      <w:r>
        <w:t xml:space="preserve">Προς τον σκοπό υλοποίησης του προγράμματος δημοσιονομικής προσαρμογής για εξοικονόμηση πόρων των φορέων της Γενικής Κυβέρνησης, ενόψει της τότε ραγδαίας επιδεινούμενης οικονομικής κρίσης, εκδόθηκε ο ν. 3863/2010 «Νέο Ασφαλιστικό Σύστημα και συναφείς διατάξεις, ρυθμίσεις στις εργασιακές σχέσεις» (φ. 115 Α΄). Με τον νόμο αυτόν, για την αντιμετώπιση των διαρθρωτικών και δημοσιονομικών αναγκών χρηματοδότης του συστήματος συντάξεων κοινωνικής ασφάλισης, αναζητήθηκαν πηγές αυτοχρηματοδότησής του </w:t>
      </w:r>
      <w:r>
        <w:rPr>
          <w:rFonts w:eastAsia="Times New Roman" w:hAnsi="Times New Roman Bold"/>
        </w:rPr>
        <w:t>«</w:t>
      </w:r>
      <w:r>
        <w:t xml:space="preserve">με συμβολή των συνταξιούχων από ένα επίπεδο σύνταξης και άνω, στην αντιμετώπιση των τρεχουσών </w:t>
      </w:r>
      <w:proofErr w:type="spellStart"/>
      <w:r>
        <w:t>οιοκομικών</w:t>
      </w:r>
      <w:proofErr w:type="spellEnd"/>
      <w:r>
        <w:t xml:space="preserve"> δυσχερειών» (βλ. σχετική αναφορά στο Γενικό Μέρος της αιτιολογικής έκθεσης του νόμου), στο πλαίσιο δε αυτό θεσπίσθηκε με το άρθρο 38 του οικείου νόμου η Εισφορά Αλληλεγγύης Συνταξιούχων. </w:t>
      </w:r>
    </w:p>
    <w:p w14:paraId="04E0F382"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p>
    <w:p w14:paraId="44EA7182"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r>
        <w:rPr>
          <w:b/>
          <w:bCs/>
        </w:rPr>
        <w:t>21.</w:t>
      </w:r>
      <w:r>
        <w:rPr>
          <w:rFonts w:hAnsi="Times New Roman"/>
        </w:rPr>
        <w:t xml:space="preserve"> Ειδικότερα</w:t>
      </w:r>
      <w:r>
        <w:t xml:space="preserve">, </w:t>
      </w:r>
      <w:r>
        <w:rPr>
          <w:rFonts w:hAnsi="Times New Roman"/>
        </w:rPr>
        <w:t xml:space="preserve">το άρθρο </w:t>
      </w:r>
      <w:r>
        <w:t>38</w:t>
      </w:r>
      <w:r>
        <w:rPr>
          <w:rFonts w:hAnsi="Times New Roman"/>
        </w:rPr>
        <w:t xml:space="preserve"> όριζε αρχικά τα εξής</w:t>
      </w:r>
      <w:r>
        <w:t>: (</w:t>
      </w:r>
      <w:proofErr w:type="spellStart"/>
      <w:r>
        <w:rPr>
          <w:lang w:val="en-US"/>
        </w:rPr>
        <w:t>i</w:t>
      </w:r>
      <w:proofErr w:type="spellEnd"/>
      <w:r>
        <w:t xml:space="preserve">) </w:t>
      </w:r>
      <w:r>
        <w:rPr>
          <w:rFonts w:hAnsi="Times New Roman"/>
        </w:rPr>
        <w:t xml:space="preserve">Στην παράγραφο </w:t>
      </w:r>
      <w:r>
        <w:t xml:space="preserve">1: </w:t>
      </w:r>
      <w:r>
        <w:rPr>
          <w:rFonts w:hAnsi="Times New Roman"/>
          <w:lang w:val="fr-FR"/>
        </w:rPr>
        <w:t>«</w:t>
      </w:r>
      <w:r>
        <w:rPr>
          <w:rFonts w:hAnsi="Times New Roman"/>
        </w:rPr>
        <w:t xml:space="preserve">Από </w:t>
      </w:r>
      <w:r>
        <w:t xml:space="preserve">1.8.2010 </w:t>
      </w:r>
      <w:r>
        <w:rPr>
          <w:rFonts w:hAnsi="Times New Roman"/>
        </w:rPr>
        <w:t xml:space="preserve">θεσπίζεται Εισφορά Αλληλεγγύης Συνταξιούχων </w:t>
      </w:r>
      <w:r>
        <w:t>(</w:t>
      </w:r>
      <w:r>
        <w:rPr>
          <w:rFonts w:hAnsi="Times New Roman"/>
        </w:rPr>
        <w:t>ΕΑΣ</w:t>
      </w:r>
      <w:r>
        <w:t xml:space="preserve">) </w:t>
      </w:r>
      <w:r>
        <w:rPr>
          <w:rFonts w:hAnsi="Times New Roman"/>
        </w:rPr>
        <w:t>η οποία τηρείται σε λογαριασμό με οικονομική και λογιστική αυτοτέλεια</w:t>
      </w:r>
      <w:r>
        <w:t xml:space="preserve">, </w:t>
      </w:r>
      <w:r>
        <w:rPr>
          <w:rFonts w:hAnsi="Times New Roman"/>
        </w:rPr>
        <w:t xml:space="preserve">στο Ασφαλιστικό Κεφάλαιο Αλληλεγγύης Γενεών </w:t>
      </w:r>
      <w:r>
        <w:t>(</w:t>
      </w:r>
      <w:r>
        <w:rPr>
          <w:rFonts w:hAnsi="Times New Roman"/>
        </w:rPr>
        <w:t>ΑΚΑΓΕ</w:t>
      </w:r>
      <w:r>
        <w:t xml:space="preserve">) </w:t>
      </w:r>
      <w:r>
        <w:rPr>
          <w:rFonts w:hAnsi="Times New Roman"/>
        </w:rPr>
        <w:t xml:space="preserve">το οποίο συστάθηκε με τις διατάξεις του άρθρου </w:t>
      </w:r>
      <w:r>
        <w:t xml:space="preserve">149 </w:t>
      </w:r>
      <w:r>
        <w:rPr>
          <w:rFonts w:hAnsi="Times New Roman"/>
        </w:rPr>
        <w:t>του            ν</w:t>
      </w:r>
      <w:r>
        <w:t>. 3655/2008 (</w:t>
      </w:r>
      <w:r>
        <w:rPr>
          <w:rFonts w:hAnsi="Times New Roman"/>
        </w:rPr>
        <w:t>…</w:t>
      </w:r>
      <w:r>
        <w:t xml:space="preserve">) </w:t>
      </w:r>
      <w:r>
        <w:rPr>
          <w:rFonts w:hAnsi="Times New Roman"/>
        </w:rPr>
        <w:t>Σκοπός του Λογαριασμού είναι η κάλυψη ελλειμμάτων των κλάδων κύριας σύνταξης Φ</w:t>
      </w:r>
      <w:r>
        <w:t>.</w:t>
      </w:r>
      <w:r>
        <w:rPr>
          <w:rFonts w:hAnsi="Times New Roman"/>
        </w:rPr>
        <w:t>Κ</w:t>
      </w:r>
      <w:r>
        <w:t>.</w:t>
      </w:r>
      <w:r>
        <w:rPr>
          <w:rFonts w:hAnsi="Times New Roman"/>
        </w:rPr>
        <w:t>Α</w:t>
      </w:r>
      <w:r>
        <w:t>.</w:t>
      </w:r>
      <w:r>
        <w:rPr>
          <w:rFonts w:hAnsi="Times New Roman"/>
          <w:lang w:val="fr-FR"/>
        </w:rPr>
        <w:t>»</w:t>
      </w:r>
      <w:r>
        <w:t>. (</w:t>
      </w:r>
      <w:r>
        <w:rPr>
          <w:lang w:val="en-US"/>
        </w:rPr>
        <w:t>ii</w:t>
      </w:r>
      <w:r>
        <w:t xml:space="preserve">) </w:t>
      </w:r>
      <w:r>
        <w:rPr>
          <w:rFonts w:hAnsi="Times New Roman"/>
        </w:rPr>
        <w:t xml:space="preserve">Στην παράγραφο </w:t>
      </w:r>
      <w:r>
        <w:t xml:space="preserve">2: </w:t>
      </w:r>
      <w:r>
        <w:rPr>
          <w:rFonts w:hAnsi="Times New Roman"/>
        </w:rPr>
        <w:t xml:space="preserve">«Η Εισφορά Αλληλεγγύης Συνταξιούχων </w:t>
      </w:r>
      <w:proofErr w:type="spellStart"/>
      <w:r>
        <w:rPr>
          <w:rFonts w:hAnsi="Times New Roman"/>
        </w:rPr>
        <w:t>παρακρατείται</w:t>
      </w:r>
      <w:proofErr w:type="spellEnd"/>
      <w:r>
        <w:rPr>
          <w:rFonts w:hAnsi="Times New Roman"/>
        </w:rPr>
        <w:t xml:space="preserve"> μηνιαία κατά την καταβολή της σύνταξης από τις συντάξεις κύριας ασφάλισης των συνταξιούχων του Δημοσίου</w:t>
      </w:r>
      <w:r>
        <w:t xml:space="preserve">, </w:t>
      </w:r>
      <w:r>
        <w:rPr>
          <w:lang w:val="en-US"/>
        </w:rPr>
        <w:t>NAT</w:t>
      </w:r>
      <w:r>
        <w:rPr>
          <w:rFonts w:hAnsi="Times New Roman"/>
        </w:rPr>
        <w:t xml:space="preserve"> και των Φορέων Κοινωνικής Ασφάλισης </w:t>
      </w:r>
      <w:r>
        <w:t>(</w:t>
      </w:r>
      <w:r>
        <w:rPr>
          <w:rFonts w:hAnsi="Times New Roman"/>
        </w:rPr>
        <w:t>Φ</w:t>
      </w:r>
      <w:r>
        <w:t>.</w:t>
      </w:r>
      <w:r>
        <w:rPr>
          <w:rFonts w:hAnsi="Times New Roman"/>
        </w:rPr>
        <w:t>Κ</w:t>
      </w:r>
      <w:r>
        <w:t>.</w:t>
      </w:r>
      <w:r>
        <w:rPr>
          <w:rFonts w:hAnsi="Times New Roman"/>
        </w:rPr>
        <w:t>Α</w:t>
      </w:r>
      <w:r>
        <w:t xml:space="preserve">.) </w:t>
      </w:r>
      <w:r>
        <w:rPr>
          <w:rFonts w:hAnsi="Times New Roman"/>
        </w:rPr>
        <w:lastRenderedPageBreak/>
        <w:t>αρμοδιότητας Υπουργείου Εργασίας και Κοινωνικής Ασφάλισης υπολογίζεται στο συνολικό ποσό της σύνταξης και καθορίζεται ως εξής</w:t>
      </w:r>
      <w:r>
        <w:t xml:space="preserve">:       </w:t>
      </w:r>
      <w:r>
        <w:rPr>
          <w:rFonts w:hAnsi="Times New Roman"/>
        </w:rPr>
        <w:t>α</w:t>
      </w:r>
      <w:r>
        <w:t xml:space="preserve">. </w:t>
      </w:r>
      <w:r>
        <w:rPr>
          <w:rFonts w:hAnsi="Times New Roman"/>
        </w:rPr>
        <w:t xml:space="preserve">Για συντάξεις από </w:t>
      </w:r>
      <w:r>
        <w:t xml:space="preserve">1.400,01 </w:t>
      </w:r>
      <w:r>
        <w:rPr>
          <w:rFonts w:hAnsi="Times New Roman"/>
        </w:rPr>
        <w:t xml:space="preserve">€ έως </w:t>
      </w:r>
      <w:r>
        <w:t xml:space="preserve">1.700,00 </w:t>
      </w:r>
      <w:r>
        <w:rPr>
          <w:rFonts w:hAnsi="Times New Roman"/>
        </w:rPr>
        <w:t>€</w:t>
      </w:r>
      <w:r>
        <w:t xml:space="preserve">, </w:t>
      </w:r>
      <w:r>
        <w:rPr>
          <w:rFonts w:hAnsi="Times New Roman"/>
        </w:rPr>
        <w:t xml:space="preserve">ποσοστό </w:t>
      </w:r>
      <w:r>
        <w:t xml:space="preserve">3%. </w:t>
      </w:r>
      <w:r>
        <w:rPr>
          <w:rFonts w:hAnsi="Times New Roman"/>
        </w:rPr>
        <w:t>β</w:t>
      </w:r>
      <w:r>
        <w:t xml:space="preserve">. </w:t>
      </w:r>
      <w:r>
        <w:rPr>
          <w:rFonts w:hAnsi="Times New Roman"/>
        </w:rPr>
        <w:t xml:space="preserve">Για συντάξεις από </w:t>
      </w:r>
      <w:r>
        <w:t xml:space="preserve">1.700,01 </w:t>
      </w:r>
      <w:r>
        <w:rPr>
          <w:rFonts w:hAnsi="Times New Roman"/>
        </w:rPr>
        <w:t xml:space="preserve">€ έως </w:t>
      </w:r>
      <w:r>
        <w:t xml:space="preserve">2.000,00 </w:t>
      </w:r>
      <w:r>
        <w:rPr>
          <w:rFonts w:hAnsi="Times New Roman"/>
        </w:rPr>
        <w:t>€</w:t>
      </w:r>
      <w:r>
        <w:t xml:space="preserve">, </w:t>
      </w:r>
      <w:r>
        <w:rPr>
          <w:rFonts w:hAnsi="Times New Roman"/>
        </w:rPr>
        <w:t xml:space="preserve">ποσοστό </w:t>
      </w:r>
      <w:r>
        <w:t xml:space="preserve">4%. </w:t>
      </w:r>
      <w:r>
        <w:rPr>
          <w:rFonts w:hAnsi="Times New Roman"/>
        </w:rPr>
        <w:t>γ</w:t>
      </w:r>
      <w:r>
        <w:t xml:space="preserve">. </w:t>
      </w:r>
      <w:r>
        <w:rPr>
          <w:rFonts w:hAnsi="Times New Roman"/>
        </w:rPr>
        <w:t xml:space="preserve">Για συντάξεις από </w:t>
      </w:r>
      <w:r>
        <w:t xml:space="preserve">2.000,01 </w:t>
      </w:r>
      <w:r>
        <w:rPr>
          <w:rFonts w:hAnsi="Times New Roman"/>
        </w:rPr>
        <w:t xml:space="preserve">€ έως </w:t>
      </w:r>
      <w:r>
        <w:t xml:space="preserve">2.300,00 </w:t>
      </w:r>
      <w:r>
        <w:rPr>
          <w:rFonts w:hAnsi="Times New Roman"/>
        </w:rPr>
        <w:t>€</w:t>
      </w:r>
      <w:r>
        <w:t xml:space="preserve">, </w:t>
      </w:r>
      <w:r>
        <w:rPr>
          <w:rFonts w:hAnsi="Times New Roman"/>
        </w:rPr>
        <w:t xml:space="preserve">ποσοστό </w:t>
      </w:r>
      <w:r>
        <w:t xml:space="preserve">5%. </w:t>
      </w:r>
      <w:r>
        <w:rPr>
          <w:rFonts w:hAnsi="Times New Roman"/>
        </w:rPr>
        <w:t>δ</w:t>
      </w:r>
      <w:r>
        <w:t xml:space="preserve">. </w:t>
      </w:r>
      <w:r>
        <w:rPr>
          <w:rFonts w:hAnsi="Times New Roman"/>
        </w:rPr>
        <w:t xml:space="preserve">Για συντάξεις από </w:t>
      </w:r>
      <w:r>
        <w:t xml:space="preserve">2.300,01 </w:t>
      </w:r>
      <w:r>
        <w:rPr>
          <w:rFonts w:hAnsi="Times New Roman"/>
        </w:rPr>
        <w:t xml:space="preserve">€ έως </w:t>
      </w:r>
      <w:r>
        <w:t xml:space="preserve">2.600,00 </w:t>
      </w:r>
      <w:r>
        <w:rPr>
          <w:rFonts w:hAnsi="Times New Roman"/>
        </w:rPr>
        <w:t>€</w:t>
      </w:r>
      <w:r>
        <w:t xml:space="preserve">, </w:t>
      </w:r>
      <w:r>
        <w:rPr>
          <w:rFonts w:hAnsi="Times New Roman"/>
        </w:rPr>
        <w:t xml:space="preserve">ποσοστό </w:t>
      </w:r>
      <w:r>
        <w:t xml:space="preserve">6%. </w:t>
      </w:r>
      <w:r>
        <w:rPr>
          <w:rFonts w:hAnsi="Times New Roman"/>
        </w:rPr>
        <w:t>ε</w:t>
      </w:r>
      <w:r>
        <w:t xml:space="preserve">. </w:t>
      </w:r>
      <w:r>
        <w:rPr>
          <w:rFonts w:hAnsi="Times New Roman"/>
        </w:rPr>
        <w:t xml:space="preserve">Για συντάξεις από </w:t>
      </w:r>
      <w:r>
        <w:t xml:space="preserve">2.600,01 </w:t>
      </w:r>
      <w:r>
        <w:rPr>
          <w:rFonts w:hAnsi="Times New Roman"/>
        </w:rPr>
        <w:t xml:space="preserve">€ έως </w:t>
      </w:r>
      <w:r>
        <w:t xml:space="preserve">2.900,00 </w:t>
      </w:r>
      <w:r>
        <w:rPr>
          <w:rFonts w:hAnsi="Times New Roman"/>
        </w:rPr>
        <w:t>€</w:t>
      </w:r>
      <w:r>
        <w:t xml:space="preserve">, </w:t>
      </w:r>
      <w:r>
        <w:rPr>
          <w:rFonts w:hAnsi="Times New Roman"/>
        </w:rPr>
        <w:t xml:space="preserve">ποσοστό </w:t>
      </w:r>
      <w:r>
        <w:t xml:space="preserve">7%. </w:t>
      </w:r>
      <w:proofErr w:type="spellStart"/>
      <w:r>
        <w:rPr>
          <w:rFonts w:hAnsi="Times New Roman"/>
        </w:rPr>
        <w:t>στ</w:t>
      </w:r>
      <w:proofErr w:type="spellEnd"/>
      <w:r>
        <w:t xml:space="preserve">. </w:t>
      </w:r>
      <w:r>
        <w:rPr>
          <w:rFonts w:hAnsi="Times New Roman"/>
        </w:rPr>
        <w:t xml:space="preserve">Για συντάξεις από </w:t>
      </w:r>
      <w:r>
        <w:t xml:space="preserve">2.900,01 </w:t>
      </w:r>
      <w:r>
        <w:rPr>
          <w:rFonts w:hAnsi="Times New Roman"/>
        </w:rPr>
        <w:t xml:space="preserve">€ έως </w:t>
      </w:r>
      <w:r>
        <w:t xml:space="preserve">3.200,00 </w:t>
      </w:r>
      <w:r>
        <w:rPr>
          <w:rFonts w:hAnsi="Times New Roman"/>
        </w:rPr>
        <w:t>€</w:t>
      </w:r>
      <w:r>
        <w:t xml:space="preserve">, </w:t>
      </w:r>
      <w:r>
        <w:rPr>
          <w:rFonts w:hAnsi="Times New Roman"/>
        </w:rPr>
        <w:t xml:space="preserve">ποσοστό </w:t>
      </w:r>
      <w:r>
        <w:t xml:space="preserve">8%. </w:t>
      </w:r>
      <w:r>
        <w:rPr>
          <w:rFonts w:hAnsi="Times New Roman"/>
        </w:rPr>
        <w:t>ζ</w:t>
      </w:r>
      <w:r>
        <w:t xml:space="preserve">. </w:t>
      </w:r>
      <w:r>
        <w:rPr>
          <w:rFonts w:hAnsi="Times New Roman"/>
        </w:rPr>
        <w:t xml:space="preserve">Για συντάξεις από </w:t>
      </w:r>
      <w:r>
        <w:t xml:space="preserve">3.200,01 </w:t>
      </w:r>
      <w:r>
        <w:rPr>
          <w:rFonts w:hAnsi="Times New Roman"/>
        </w:rPr>
        <w:t xml:space="preserve">€ έως </w:t>
      </w:r>
      <w:r>
        <w:t xml:space="preserve">3.500,00 </w:t>
      </w:r>
      <w:r>
        <w:rPr>
          <w:rFonts w:hAnsi="Times New Roman"/>
        </w:rPr>
        <w:t>€</w:t>
      </w:r>
      <w:r>
        <w:t xml:space="preserve">, </w:t>
      </w:r>
      <w:r>
        <w:rPr>
          <w:rFonts w:hAnsi="Times New Roman"/>
        </w:rPr>
        <w:t xml:space="preserve">ποσοστό </w:t>
      </w:r>
      <w:r>
        <w:t xml:space="preserve">9%. </w:t>
      </w:r>
      <w:r>
        <w:rPr>
          <w:rFonts w:hAnsi="Times New Roman"/>
        </w:rPr>
        <w:t>η</w:t>
      </w:r>
      <w:r>
        <w:t xml:space="preserve">. </w:t>
      </w:r>
      <w:r>
        <w:rPr>
          <w:rFonts w:hAnsi="Times New Roman"/>
        </w:rPr>
        <w:t xml:space="preserve">Για συντάξεις από </w:t>
      </w:r>
      <w:r>
        <w:t xml:space="preserve">3.500,01 </w:t>
      </w:r>
      <w:r>
        <w:rPr>
          <w:rFonts w:hAnsi="Times New Roman"/>
        </w:rPr>
        <w:t>€ και άνω</w:t>
      </w:r>
      <w:r>
        <w:t xml:space="preserve">, </w:t>
      </w:r>
      <w:r>
        <w:rPr>
          <w:rFonts w:hAnsi="Times New Roman"/>
        </w:rPr>
        <w:t xml:space="preserve">ποσοστό </w:t>
      </w:r>
      <w:r>
        <w:t>10%</w:t>
      </w:r>
      <w:r>
        <w:rPr>
          <w:rFonts w:hAnsi="Times New Roman"/>
          <w:lang w:val="fr-FR"/>
        </w:rPr>
        <w:t>»</w:t>
      </w:r>
      <w:r>
        <w:t>. (</w:t>
      </w:r>
      <w:r>
        <w:rPr>
          <w:lang w:val="en-US"/>
        </w:rPr>
        <w:t>iii</w:t>
      </w:r>
      <w:r>
        <w:t xml:space="preserve">) </w:t>
      </w:r>
      <w:r>
        <w:rPr>
          <w:rFonts w:hAnsi="Times New Roman"/>
        </w:rPr>
        <w:t xml:space="preserve">Στην παράγραφο </w:t>
      </w:r>
      <w:r>
        <w:t xml:space="preserve">3: </w:t>
      </w:r>
      <w:r>
        <w:rPr>
          <w:rFonts w:hAnsi="Times New Roman"/>
        </w:rPr>
        <w:t>«α</w:t>
      </w:r>
      <w:r>
        <w:t xml:space="preserve">. </w:t>
      </w:r>
      <w:r>
        <w:rPr>
          <w:rFonts w:hAnsi="Times New Roman"/>
        </w:rPr>
        <w:t xml:space="preserve">Για την πρώτη κατηγορία το ποσό της σύνταξης μετά την παρακράτηση της εισφοράς δεν μπορεί να υπολείπεται των χιλίων τετρακοσίων ευρώ </w:t>
      </w:r>
      <w:r>
        <w:t xml:space="preserve">(1.400 </w:t>
      </w:r>
      <w:r>
        <w:rPr>
          <w:rFonts w:hAnsi="Times New Roman"/>
        </w:rPr>
        <w:t>€</w:t>
      </w:r>
      <w:r>
        <w:t>) (</w:t>
      </w:r>
      <w:r>
        <w:rPr>
          <w:rFonts w:hAnsi="Times New Roman"/>
        </w:rPr>
        <w:t>…</w:t>
      </w:r>
      <w:r>
        <w:t xml:space="preserve">) </w:t>
      </w:r>
      <w:r>
        <w:rPr>
          <w:rFonts w:hAnsi="Times New Roman"/>
        </w:rPr>
        <w:t>δ</w:t>
      </w:r>
      <w:r>
        <w:t xml:space="preserve">. </w:t>
      </w:r>
      <w:r>
        <w:rPr>
          <w:rFonts w:hAnsi="Times New Roman"/>
        </w:rPr>
        <w:t>Στις περιπτώσεις καταβολής στο ίδιο πρόσωπο περισσότερων της μίας κύριας σύνταξης λαμβάνεται υπόψη το άθροισμα των συντάξεων αυτών</w:t>
      </w:r>
      <w:r>
        <w:t xml:space="preserve">. </w:t>
      </w:r>
      <w:r>
        <w:rPr>
          <w:rFonts w:hAnsi="Times New Roman"/>
        </w:rPr>
        <w:t>Το Κέντρο Ελέγχου της Η</w:t>
      </w:r>
      <w:r>
        <w:t>.</w:t>
      </w:r>
      <w:r>
        <w:rPr>
          <w:rFonts w:hAnsi="Times New Roman"/>
        </w:rPr>
        <w:t>Δ</w:t>
      </w:r>
      <w:r>
        <w:t>.</w:t>
      </w:r>
      <w:r>
        <w:rPr>
          <w:rFonts w:hAnsi="Times New Roman"/>
        </w:rPr>
        <w:t>ΙΚΑ Α</w:t>
      </w:r>
      <w:r>
        <w:t>.</w:t>
      </w:r>
      <w:r>
        <w:rPr>
          <w:rFonts w:hAnsi="Times New Roman"/>
        </w:rPr>
        <w:t>Ε</w:t>
      </w:r>
      <w:r>
        <w:t xml:space="preserve">. </w:t>
      </w:r>
      <w:r>
        <w:rPr>
          <w:rFonts w:hAnsi="Times New Roman"/>
        </w:rPr>
        <w:t>ενημερώνει τους Φορείς Κοινωνικής Ασφάλισης και το Δημόσιο για το ποσό της παρακράτησης</w:t>
      </w:r>
      <w:r>
        <w:t xml:space="preserve">. </w:t>
      </w:r>
      <w:r>
        <w:rPr>
          <w:rFonts w:hAnsi="Times New Roman"/>
        </w:rPr>
        <w:t xml:space="preserve">Η παρακράτηση γίνεται από τον Φορέα που χορηγεί το μεγαλύτερο ποσό σύνταξης </w:t>
      </w:r>
      <w:r>
        <w:t>(</w:t>
      </w:r>
      <w:r>
        <w:rPr>
          <w:rFonts w:hAnsi="Times New Roman"/>
        </w:rPr>
        <w:t>…</w:t>
      </w:r>
      <w:r>
        <w:t>)</w:t>
      </w:r>
      <w:r>
        <w:rPr>
          <w:rFonts w:hAnsi="Times New Roman"/>
          <w:lang w:val="fr-FR"/>
        </w:rPr>
        <w:t>»</w:t>
      </w:r>
      <w:r>
        <w:t>. (</w:t>
      </w:r>
      <w:r>
        <w:rPr>
          <w:lang w:val="en-US"/>
        </w:rPr>
        <w:t>iv</w:t>
      </w:r>
      <w:r>
        <w:t xml:space="preserve">) </w:t>
      </w:r>
      <w:r>
        <w:rPr>
          <w:rFonts w:hAnsi="Times New Roman"/>
        </w:rPr>
        <w:t xml:space="preserve">Στην παράγραφο </w:t>
      </w:r>
      <w:r>
        <w:t xml:space="preserve">4: </w:t>
      </w:r>
      <w:r>
        <w:rPr>
          <w:rFonts w:hAnsi="Times New Roman"/>
        </w:rPr>
        <w:t xml:space="preserve">«Τα ποσά που </w:t>
      </w:r>
      <w:proofErr w:type="spellStart"/>
      <w:r>
        <w:rPr>
          <w:rFonts w:hAnsi="Times New Roman"/>
        </w:rPr>
        <w:t>παρακρατούνται</w:t>
      </w:r>
      <w:proofErr w:type="spellEnd"/>
      <w:r>
        <w:rPr>
          <w:rFonts w:hAnsi="Times New Roman"/>
        </w:rPr>
        <w:t xml:space="preserve"> με ευθύνη του Δημοσίου</w:t>
      </w:r>
      <w:r>
        <w:t xml:space="preserve">, </w:t>
      </w:r>
      <w:r>
        <w:rPr>
          <w:rFonts w:hAnsi="Times New Roman"/>
        </w:rPr>
        <w:t xml:space="preserve">του </w:t>
      </w:r>
      <w:r>
        <w:rPr>
          <w:lang w:val="en-US"/>
        </w:rPr>
        <w:t>NAT</w:t>
      </w:r>
      <w:r>
        <w:rPr>
          <w:rFonts w:hAnsi="Times New Roman"/>
        </w:rPr>
        <w:t xml:space="preserve"> και των Φ</w:t>
      </w:r>
      <w:r>
        <w:t>.</w:t>
      </w:r>
      <w:r>
        <w:rPr>
          <w:rFonts w:hAnsi="Times New Roman"/>
        </w:rPr>
        <w:t>Κ</w:t>
      </w:r>
      <w:r>
        <w:t>.</w:t>
      </w:r>
      <w:r>
        <w:rPr>
          <w:rFonts w:hAnsi="Times New Roman"/>
        </w:rPr>
        <w:t>Α</w:t>
      </w:r>
      <w:r>
        <w:t xml:space="preserve">. </w:t>
      </w:r>
      <w:r>
        <w:rPr>
          <w:rFonts w:hAnsi="Times New Roman"/>
        </w:rPr>
        <w:t>αποδίδονται στο Λογαριασμό του ΑΚΑΓΕ το αργότερο μέχρι το τέλος του επομένου</w:t>
      </w:r>
      <w:r>
        <w:t xml:space="preserve">, </w:t>
      </w:r>
      <w:r>
        <w:rPr>
          <w:rFonts w:hAnsi="Times New Roman"/>
        </w:rPr>
        <w:t>από την παρακράτηση</w:t>
      </w:r>
      <w:r>
        <w:t xml:space="preserve">, </w:t>
      </w:r>
      <w:r>
        <w:rPr>
          <w:rFonts w:hAnsi="Times New Roman"/>
        </w:rPr>
        <w:t>μήνα»</w:t>
      </w:r>
      <w:r>
        <w:t>. (</w:t>
      </w:r>
      <w:r>
        <w:rPr>
          <w:lang w:val="en-US"/>
        </w:rPr>
        <w:t>v</w:t>
      </w:r>
      <w:r>
        <w:t xml:space="preserve">) </w:t>
      </w:r>
      <w:r>
        <w:rPr>
          <w:rFonts w:hAnsi="Times New Roman"/>
        </w:rPr>
        <w:t xml:space="preserve">Στην παράγραφο </w:t>
      </w:r>
      <w:r>
        <w:t xml:space="preserve">5: </w:t>
      </w:r>
      <w:r>
        <w:rPr>
          <w:rFonts w:hAnsi="Times New Roman"/>
        </w:rPr>
        <w:t>«Η οικονομική και λογιστική λειτουργία του Λογαριασμού της Εισφοράς Αλληλεγγύης Συνταξιούχων είναι η ίδια με αυτή που ισχύει για το Α</w:t>
      </w:r>
      <w:r>
        <w:t>.</w:t>
      </w:r>
      <w:r>
        <w:rPr>
          <w:rFonts w:hAnsi="Times New Roman"/>
        </w:rPr>
        <w:t>Κ</w:t>
      </w:r>
      <w:r>
        <w:t>.</w:t>
      </w:r>
      <w:r>
        <w:rPr>
          <w:rFonts w:hAnsi="Times New Roman"/>
        </w:rPr>
        <w:t>Α</w:t>
      </w:r>
      <w:r>
        <w:t>.</w:t>
      </w:r>
      <w:r>
        <w:rPr>
          <w:rFonts w:hAnsi="Times New Roman"/>
        </w:rPr>
        <w:t>Γ</w:t>
      </w:r>
      <w:r>
        <w:t>.</w:t>
      </w:r>
      <w:r>
        <w:rPr>
          <w:rFonts w:hAnsi="Times New Roman"/>
        </w:rPr>
        <w:t>Ε</w:t>
      </w:r>
      <w:r>
        <w:t xml:space="preserve">.. </w:t>
      </w:r>
      <w:r>
        <w:rPr>
          <w:rFonts w:hAnsi="Times New Roman"/>
        </w:rPr>
        <w:t>Τα κεφάλαια του Λογαριασμού επενδύονται στο Κοινό Κεφάλαιο Τραπέζης Ελλάδος»</w:t>
      </w:r>
      <w:r>
        <w:t>. (</w:t>
      </w:r>
      <w:r>
        <w:rPr>
          <w:lang w:val="en-US"/>
        </w:rPr>
        <w:t>vi</w:t>
      </w:r>
      <w:r>
        <w:t xml:space="preserve">) </w:t>
      </w:r>
      <w:r>
        <w:rPr>
          <w:rFonts w:hAnsi="Times New Roman"/>
        </w:rPr>
        <w:t xml:space="preserve">Στην παράγραφο </w:t>
      </w:r>
      <w:r>
        <w:t xml:space="preserve">6: </w:t>
      </w:r>
      <w:r>
        <w:rPr>
          <w:rFonts w:hAnsi="Times New Roman"/>
        </w:rPr>
        <w:t>«Με κοινή απόφαση των Υπουργών Οικονομικών και Εργασίας και Κοινωνικής Ασφάλισης καθορίζεται η διαδικασία</w:t>
      </w:r>
      <w:r>
        <w:t xml:space="preserve">: </w:t>
      </w:r>
      <w:r>
        <w:rPr>
          <w:rFonts w:hAnsi="Times New Roman"/>
        </w:rPr>
        <w:t>α</w:t>
      </w:r>
      <w:r>
        <w:t xml:space="preserve">) </w:t>
      </w:r>
      <w:r>
        <w:rPr>
          <w:rFonts w:hAnsi="Times New Roman"/>
        </w:rPr>
        <w:t>απόδοσης της εισφοράς στο Λογαριασμό και β</w:t>
      </w:r>
      <w:r>
        <w:t xml:space="preserve">) </w:t>
      </w:r>
      <w:r>
        <w:rPr>
          <w:rFonts w:hAnsi="Times New Roman"/>
        </w:rPr>
        <w:t>η διαδικασία μεταφοράς των ποσών στους Φ</w:t>
      </w:r>
      <w:r>
        <w:t>.</w:t>
      </w:r>
      <w:r>
        <w:rPr>
          <w:rFonts w:hAnsi="Times New Roman"/>
        </w:rPr>
        <w:t>Κ</w:t>
      </w:r>
      <w:r>
        <w:t>.</w:t>
      </w:r>
      <w:r>
        <w:rPr>
          <w:rFonts w:hAnsi="Times New Roman"/>
        </w:rPr>
        <w:t>Α</w:t>
      </w:r>
      <w:r>
        <w:t xml:space="preserve">.. </w:t>
      </w:r>
      <w:r>
        <w:rPr>
          <w:rFonts w:hAnsi="Times New Roman"/>
        </w:rPr>
        <w:t>Με όμοια απόφαση καθορίζεται το ύψος του ποσού που απαιτείται κάθε φορά για κάλυψη του ελλείμματος του κλάδου κύριας σύνταξης»</w:t>
      </w:r>
      <w:r>
        <w:t>. (</w:t>
      </w:r>
      <w:r>
        <w:rPr>
          <w:lang w:val="en-US"/>
        </w:rPr>
        <w:t>vii</w:t>
      </w:r>
      <w:r>
        <w:t xml:space="preserve">) </w:t>
      </w:r>
      <w:r>
        <w:rPr>
          <w:rFonts w:hAnsi="Times New Roman"/>
        </w:rPr>
        <w:t xml:space="preserve">Και στην παράγραφο </w:t>
      </w:r>
      <w:r>
        <w:t xml:space="preserve">7: </w:t>
      </w:r>
      <w:r>
        <w:rPr>
          <w:rFonts w:hAnsi="Times New Roman"/>
        </w:rPr>
        <w:t xml:space="preserve">«Μετά την </w:t>
      </w:r>
      <w:r>
        <w:t xml:space="preserve">1.1.2015 </w:t>
      </w:r>
      <w:r>
        <w:rPr>
          <w:rFonts w:hAnsi="Times New Roman"/>
        </w:rPr>
        <w:t>τα ποσά της Εισφοράς Αλληλεγγύης Συνταξιούχων μεταφέρονται στο Α</w:t>
      </w:r>
      <w:r>
        <w:t>.</w:t>
      </w:r>
      <w:r>
        <w:rPr>
          <w:rFonts w:hAnsi="Times New Roman"/>
        </w:rPr>
        <w:t>Κ</w:t>
      </w:r>
      <w:r>
        <w:t>.</w:t>
      </w:r>
      <w:r>
        <w:rPr>
          <w:rFonts w:hAnsi="Times New Roman"/>
        </w:rPr>
        <w:t>Α</w:t>
      </w:r>
      <w:r>
        <w:t>.</w:t>
      </w:r>
      <w:r>
        <w:rPr>
          <w:rFonts w:hAnsi="Times New Roman"/>
        </w:rPr>
        <w:t>Γ</w:t>
      </w:r>
      <w:r>
        <w:t>.</w:t>
      </w:r>
      <w:r>
        <w:rPr>
          <w:rFonts w:hAnsi="Times New Roman"/>
        </w:rPr>
        <w:t>Ε</w:t>
      </w:r>
      <w:r>
        <w:t xml:space="preserve">. </w:t>
      </w:r>
      <w:r>
        <w:rPr>
          <w:rFonts w:hAnsi="Times New Roman"/>
        </w:rPr>
        <w:t>και αποτελούν έσοδο του Ασφαλιστικού Κεφαλαίου Αλληλεγγύης Γενεών»</w:t>
      </w:r>
      <w:r>
        <w:t xml:space="preserve"> (</w:t>
      </w:r>
      <w:r>
        <w:rPr>
          <w:rFonts w:hAnsi="Times New Roman"/>
        </w:rPr>
        <w:t xml:space="preserve">και ήδη μετά την </w:t>
      </w:r>
      <w:r>
        <w:t xml:space="preserve">1.1.2019, </w:t>
      </w:r>
      <w:r>
        <w:rPr>
          <w:rFonts w:hAnsi="Times New Roman"/>
        </w:rPr>
        <w:t xml:space="preserve">σύμφωνα με το άρθρο </w:t>
      </w:r>
      <w:r>
        <w:t xml:space="preserve">29 </w:t>
      </w:r>
      <w:r>
        <w:rPr>
          <w:rFonts w:hAnsi="Times New Roman"/>
        </w:rPr>
        <w:t>παρ</w:t>
      </w:r>
      <w:r>
        <w:t xml:space="preserve">. 3 </w:t>
      </w:r>
      <w:r>
        <w:rPr>
          <w:rFonts w:hAnsi="Times New Roman"/>
        </w:rPr>
        <w:t>του ν</w:t>
      </w:r>
      <w:r>
        <w:t xml:space="preserve">. 4325/2015, </w:t>
      </w:r>
      <w:r>
        <w:rPr>
          <w:rFonts w:hAnsi="Times New Roman"/>
        </w:rPr>
        <w:t>φ</w:t>
      </w:r>
      <w:r>
        <w:t>. 47 A</w:t>
      </w:r>
      <w:r>
        <w:rPr>
          <w:rFonts w:hAnsi="Times New Roman"/>
        </w:rPr>
        <w:t>΄</w:t>
      </w:r>
      <w:r>
        <w:t xml:space="preserve">/11.5.2015).  </w:t>
      </w:r>
    </w:p>
    <w:p w14:paraId="7111534D"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p>
    <w:p w14:paraId="40B5B153"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r>
        <w:rPr>
          <w:b/>
          <w:bCs/>
        </w:rPr>
        <w:t>22</w:t>
      </w:r>
      <w:r w:rsidRPr="00FE3DF4">
        <w:rPr>
          <w:rFonts w:ascii="Times New Roman Bold"/>
          <w:b/>
        </w:rPr>
        <w:t>.</w:t>
      </w:r>
      <w:r>
        <w:t xml:space="preserve"> </w:t>
      </w:r>
      <w:r>
        <w:rPr>
          <w:rFonts w:hAnsi="Times New Roman"/>
        </w:rPr>
        <w:t>Επακολούθησε ο ειδικός</w:t>
      </w:r>
      <w:r>
        <w:t xml:space="preserve">, </w:t>
      </w:r>
      <w:r>
        <w:rPr>
          <w:rFonts w:hAnsi="Times New Roman"/>
        </w:rPr>
        <w:t xml:space="preserve">κατ’ επιταγή το άρθρου </w:t>
      </w:r>
      <w:r>
        <w:t xml:space="preserve">73 </w:t>
      </w:r>
      <w:r>
        <w:rPr>
          <w:rFonts w:hAnsi="Times New Roman"/>
        </w:rPr>
        <w:t>παρ</w:t>
      </w:r>
      <w:r>
        <w:t xml:space="preserve">. 2       </w:t>
      </w:r>
      <w:r>
        <w:rPr>
          <w:rFonts w:hAnsi="Times New Roman"/>
        </w:rPr>
        <w:t>του Συντάγματος</w:t>
      </w:r>
      <w:r>
        <w:t xml:space="preserve">, </w:t>
      </w:r>
      <w:r>
        <w:rPr>
          <w:rFonts w:hAnsi="Times New Roman"/>
        </w:rPr>
        <w:t>συνταξιοδοτικός ν</w:t>
      </w:r>
      <w:r>
        <w:t xml:space="preserve">. 3865/2010 </w:t>
      </w:r>
      <w:r>
        <w:rPr>
          <w:rFonts w:hAnsi="Times New Roman"/>
        </w:rPr>
        <w:t>«Μεταρρύθμιση συνταξιοδοτικού Συστήματος του Δημοσίου και συναφείς διατάξεις»</w:t>
      </w:r>
      <w:r>
        <w:t xml:space="preserve"> (</w:t>
      </w:r>
      <w:r>
        <w:rPr>
          <w:rFonts w:hAnsi="Times New Roman"/>
        </w:rPr>
        <w:t>φ</w:t>
      </w:r>
      <w:r>
        <w:t xml:space="preserve">. 120 </w:t>
      </w:r>
      <w:r>
        <w:rPr>
          <w:rFonts w:hAnsi="Times New Roman"/>
        </w:rPr>
        <w:t>Α΄</w:t>
      </w:r>
      <w:r>
        <w:t xml:space="preserve">), </w:t>
      </w:r>
      <w:r>
        <w:rPr>
          <w:rFonts w:hAnsi="Times New Roman"/>
        </w:rPr>
        <w:t>ο οποίος</w:t>
      </w:r>
      <w:r>
        <w:t xml:space="preserve">, </w:t>
      </w:r>
      <w:r>
        <w:rPr>
          <w:rFonts w:hAnsi="Times New Roman"/>
        </w:rPr>
        <w:t>επαναλαμβάνοντας τις ρυθμίσεις του ν</w:t>
      </w:r>
      <w:r>
        <w:t xml:space="preserve">. 3863/2010, </w:t>
      </w:r>
      <w:r>
        <w:rPr>
          <w:rFonts w:hAnsi="Times New Roman"/>
        </w:rPr>
        <w:t>προέβλεπε επίσης την υπαγωγή των διοριζόμενων</w:t>
      </w:r>
      <w:r>
        <w:t xml:space="preserve">, </w:t>
      </w:r>
      <w:r>
        <w:rPr>
          <w:rFonts w:hAnsi="Times New Roman"/>
        </w:rPr>
        <w:t>για πρώτη φορά</w:t>
      </w:r>
      <w:r>
        <w:t xml:space="preserve">, </w:t>
      </w:r>
      <w:r>
        <w:rPr>
          <w:rFonts w:hAnsi="Times New Roman"/>
        </w:rPr>
        <w:t xml:space="preserve">από </w:t>
      </w:r>
      <w:r>
        <w:t xml:space="preserve">1.1.2011 </w:t>
      </w:r>
      <w:r>
        <w:rPr>
          <w:rFonts w:hAnsi="Times New Roman"/>
        </w:rPr>
        <w:t>και εφεξής</w:t>
      </w:r>
      <w:r>
        <w:t xml:space="preserve">, </w:t>
      </w:r>
      <w:r>
        <w:rPr>
          <w:rFonts w:hAnsi="Times New Roman"/>
        </w:rPr>
        <w:t>λειτουργών και υπαλλήλων του δημοσίου στον κλάδο κύριας σύνταξης του ΙΚΑ</w:t>
      </w:r>
      <w:r>
        <w:t>-</w:t>
      </w:r>
      <w:r>
        <w:rPr>
          <w:rFonts w:hAnsi="Times New Roman"/>
        </w:rPr>
        <w:t>ΕΤΑΜ</w:t>
      </w:r>
      <w:r>
        <w:t xml:space="preserve">, </w:t>
      </w:r>
      <w:r>
        <w:rPr>
          <w:rFonts w:hAnsi="Times New Roman"/>
        </w:rPr>
        <w:t xml:space="preserve">όριζε δε στο άρθρο </w:t>
      </w:r>
      <w:r>
        <w:t xml:space="preserve">11 </w:t>
      </w:r>
      <w:r>
        <w:rPr>
          <w:rFonts w:hAnsi="Times New Roman"/>
        </w:rPr>
        <w:t>ότι</w:t>
      </w:r>
      <w:r>
        <w:t xml:space="preserve">: </w:t>
      </w:r>
      <w:r>
        <w:rPr>
          <w:rFonts w:hAnsi="Times New Roman"/>
          <w:lang w:val="fr-FR"/>
        </w:rPr>
        <w:t>«</w:t>
      </w:r>
      <w:r>
        <w:t xml:space="preserve">1. </w:t>
      </w:r>
      <w:r>
        <w:rPr>
          <w:rFonts w:hAnsi="Times New Roman"/>
        </w:rPr>
        <w:t xml:space="preserve">Από </w:t>
      </w:r>
      <w:r>
        <w:t xml:space="preserve">1.8.2010 </w:t>
      </w:r>
      <w:r>
        <w:rPr>
          <w:rFonts w:hAnsi="Times New Roman"/>
        </w:rPr>
        <w:t xml:space="preserve">θεσπίζεται Εισφορά Αλληλεγγύης Συνταξιούχων </w:t>
      </w:r>
      <w:r>
        <w:t>(</w:t>
      </w:r>
      <w:r>
        <w:rPr>
          <w:rFonts w:hAnsi="Times New Roman"/>
        </w:rPr>
        <w:t>ΕΑΣ</w:t>
      </w:r>
      <w:r>
        <w:t xml:space="preserve">) </w:t>
      </w:r>
      <w:r>
        <w:rPr>
          <w:rFonts w:hAnsi="Times New Roman"/>
        </w:rPr>
        <w:t xml:space="preserve">η οποία </w:t>
      </w:r>
      <w:r>
        <w:rPr>
          <w:rFonts w:hAnsi="Times New Roman"/>
        </w:rPr>
        <w:lastRenderedPageBreak/>
        <w:t>τηρείται σε λογαριασμό με οικονομική αυτοτέλεια</w:t>
      </w:r>
      <w:r>
        <w:t xml:space="preserve">, </w:t>
      </w:r>
      <w:r>
        <w:rPr>
          <w:rFonts w:hAnsi="Times New Roman"/>
        </w:rPr>
        <w:t xml:space="preserve">στο Ασφαλιστικό Κεφάλαιο Αλληλεγγύης Γενεών </w:t>
      </w:r>
      <w:r>
        <w:t>(</w:t>
      </w:r>
      <w:r>
        <w:rPr>
          <w:rFonts w:hAnsi="Times New Roman"/>
        </w:rPr>
        <w:t>ΑΚΑΓΕ</w:t>
      </w:r>
      <w:r>
        <w:t xml:space="preserve">), </w:t>
      </w:r>
      <w:r>
        <w:rPr>
          <w:rFonts w:hAnsi="Times New Roman"/>
        </w:rPr>
        <w:t xml:space="preserve">το οποίο συστάθηκε με τις διατάξεις του άρθρου </w:t>
      </w:r>
      <w:r>
        <w:t xml:space="preserve">149 </w:t>
      </w:r>
      <w:r>
        <w:rPr>
          <w:rFonts w:hAnsi="Times New Roman"/>
        </w:rPr>
        <w:t>του ν</w:t>
      </w:r>
      <w:r>
        <w:t>. 3655/2008 (</w:t>
      </w:r>
      <w:r>
        <w:rPr>
          <w:rFonts w:hAnsi="Times New Roman"/>
        </w:rPr>
        <w:t>…</w:t>
      </w:r>
      <w:r>
        <w:t xml:space="preserve">). </w:t>
      </w:r>
      <w:r>
        <w:rPr>
          <w:rFonts w:hAnsi="Times New Roman"/>
        </w:rPr>
        <w:t xml:space="preserve">Σκοπός του λογαριασμού είναι η κάλυψη ελλειμμάτων των κλάδων κύριας σύνταξης Φορέων Κοινωνικής Ασφάλισης </w:t>
      </w:r>
      <w:r>
        <w:t>(</w:t>
      </w:r>
      <w:r>
        <w:rPr>
          <w:rFonts w:hAnsi="Times New Roman"/>
        </w:rPr>
        <w:t>Φ</w:t>
      </w:r>
      <w:r>
        <w:t>.</w:t>
      </w:r>
      <w:r>
        <w:rPr>
          <w:rFonts w:hAnsi="Times New Roman"/>
        </w:rPr>
        <w:t>Κ</w:t>
      </w:r>
      <w:r>
        <w:t>.</w:t>
      </w:r>
      <w:r>
        <w:rPr>
          <w:rFonts w:hAnsi="Times New Roman"/>
        </w:rPr>
        <w:t>Α</w:t>
      </w:r>
      <w:r>
        <w:t xml:space="preserve">.). 2. </w:t>
      </w:r>
      <w:r>
        <w:rPr>
          <w:rFonts w:hAnsi="Times New Roman"/>
        </w:rPr>
        <w:t>α</w:t>
      </w:r>
      <w:r>
        <w:t xml:space="preserve">. </w:t>
      </w:r>
      <w:r>
        <w:rPr>
          <w:rFonts w:hAnsi="Times New Roman"/>
        </w:rPr>
        <w:t xml:space="preserve">Η ΕΑΣ </w:t>
      </w:r>
      <w:proofErr w:type="spellStart"/>
      <w:r>
        <w:rPr>
          <w:rFonts w:hAnsi="Times New Roman"/>
        </w:rPr>
        <w:t>παρακρατείται</w:t>
      </w:r>
      <w:proofErr w:type="spellEnd"/>
      <w:r>
        <w:rPr>
          <w:rFonts w:hAnsi="Times New Roman"/>
        </w:rPr>
        <w:t xml:space="preserve"> μηνιαία από τις συντάξεις που καταβάλλονται από το Δημόσιο ως εξής</w:t>
      </w:r>
      <w:r>
        <w:t xml:space="preserve">: </w:t>
      </w:r>
      <w:r>
        <w:rPr>
          <w:rFonts w:hAnsi="Times New Roman"/>
        </w:rPr>
        <w:t>α</w:t>
      </w:r>
      <w:r>
        <w:t xml:space="preserve">) </w:t>
      </w:r>
      <w:r>
        <w:rPr>
          <w:rFonts w:hAnsi="Times New Roman"/>
        </w:rPr>
        <w:t xml:space="preserve">Για συντάξεις από </w:t>
      </w:r>
      <w:r>
        <w:t xml:space="preserve">1.400,01 </w:t>
      </w:r>
      <w:r>
        <w:rPr>
          <w:rFonts w:hAnsi="Times New Roman"/>
        </w:rPr>
        <w:t xml:space="preserve">€ έως </w:t>
      </w:r>
      <w:r>
        <w:t xml:space="preserve">1.700,00 </w:t>
      </w:r>
      <w:r>
        <w:rPr>
          <w:rFonts w:hAnsi="Times New Roman"/>
        </w:rPr>
        <w:t>€</w:t>
      </w:r>
      <w:r>
        <w:t xml:space="preserve">, </w:t>
      </w:r>
      <w:r>
        <w:rPr>
          <w:rFonts w:hAnsi="Times New Roman"/>
        </w:rPr>
        <w:t xml:space="preserve">ποσοστό </w:t>
      </w:r>
      <w:r>
        <w:t xml:space="preserve">3%. </w:t>
      </w:r>
      <w:r>
        <w:rPr>
          <w:rFonts w:hAnsi="Times New Roman"/>
        </w:rPr>
        <w:t>β</w:t>
      </w:r>
      <w:r>
        <w:t xml:space="preserve">) </w:t>
      </w:r>
      <w:r>
        <w:rPr>
          <w:rFonts w:hAnsi="Times New Roman"/>
        </w:rPr>
        <w:t xml:space="preserve">Για συντάξεις από </w:t>
      </w:r>
      <w:r>
        <w:t xml:space="preserve">1.700,01 </w:t>
      </w:r>
      <w:r>
        <w:rPr>
          <w:rFonts w:hAnsi="Times New Roman"/>
        </w:rPr>
        <w:t xml:space="preserve">€ έως </w:t>
      </w:r>
      <w:r>
        <w:t xml:space="preserve">2.000,00 </w:t>
      </w:r>
      <w:r>
        <w:rPr>
          <w:rFonts w:hAnsi="Times New Roman"/>
        </w:rPr>
        <w:t>€</w:t>
      </w:r>
      <w:r>
        <w:t xml:space="preserve">, </w:t>
      </w:r>
      <w:r>
        <w:rPr>
          <w:rFonts w:hAnsi="Times New Roman"/>
        </w:rPr>
        <w:t xml:space="preserve">ποσοστό </w:t>
      </w:r>
      <w:r>
        <w:t xml:space="preserve">4%. </w:t>
      </w:r>
      <w:r>
        <w:rPr>
          <w:rFonts w:hAnsi="Times New Roman"/>
        </w:rPr>
        <w:t>γ</w:t>
      </w:r>
      <w:r>
        <w:t xml:space="preserve">) </w:t>
      </w:r>
      <w:r>
        <w:rPr>
          <w:rFonts w:hAnsi="Times New Roman"/>
        </w:rPr>
        <w:t xml:space="preserve">Για συντάξεις από </w:t>
      </w:r>
      <w:r>
        <w:t xml:space="preserve">2.000,01 </w:t>
      </w:r>
      <w:r>
        <w:rPr>
          <w:rFonts w:hAnsi="Times New Roman"/>
        </w:rPr>
        <w:t xml:space="preserve">€ έως </w:t>
      </w:r>
      <w:r>
        <w:t xml:space="preserve">2.300,00 </w:t>
      </w:r>
      <w:r>
        <w:rPr>
          <w:rFonts w:hAnsi="Times New Roman"/>
        </w:rPr>
        <w:t>€</w:t>
      </w:r>
      <w:r>
        <w:t xml:space="preserve">, </w:t>
      </w:r>
      <w:r>
        <w:rPr>
          <w:rFonts w:hAnsi="Times New Roman"/>
        </w:rPr>
        <w:t xml:space="preserve">ποσοστό </w:t>
      </w:r>
      <w:r>
        <w:t xml:space="preserve">5%. </w:t>
      </w:r>
      <w:r>
        <w:rPr>
          <w:rFonts w:hAnsi="Times New Roman"/>
        </w:rPr>
        <w:t>δ</w:t>
      </w:r>
      <w:r>
        <w:t xml:space="preserve">) </w:t>
      </w:r>
      <w:r>
        <w:rPr>
          <w:rFonts w:hAnsi="Times New Roman"/>
        </w:rPr>
        <w:t xml:space="preserve">Για συντάξεις από </w:t>
      </w:r>
      <w:r>
        <w:t xml:space="preserve">2.300,01 </w:t>
      </w:r>
      <w:r>
        <w:rPr>
          <w:rFonts w:hAnsi="Times New Roman"/>
        </w:rPr>
        <w:t xml:space="preserve">€ έως </w:t>
      </w:r>
      <w:r>
        <w:t xml:space="preserve">2.600,00 </w:t>
      </w:r>
      <w:r>
        <w:rPr>
          <w:rFonts w:hAnsi="Times New Roman"/>
        </w:rPr>
        <w:t>€</w:t>
      </w:r>
      <w:r>
        <w:t xml:space="preserve">, </w:t>
      </w:r>
      <w:r>
        <w:rPr>
          <w:rFonts w:hAnsi="Times New Roman"/>
        </w:rPr>
        <w:t xml:space="preserve">ποσοστό </w:t>
      </w:r>
      <w:r>
        <w:t xml:space="preserve">6%. </w:t>
      </w:r>
      <w:r>
        <w:rPr>
          <w:rFonts w:hAnsi="Times New Roman"/>
        </w:rPr>
        <w:t>ε</w:t>
      </w:r>
      <w:r>
        <w:t xml:space="preserve">) </w:t>
      </w:r>
      <w:r>
        <w:rPr>
          <w:rFonts w:hAnsi="Times New Roman"/>
        </w:rPr>
        <w:t xml:space="preserve">Για συντάξεις από </w:t>
      </w:r>
      <w:r>
        <w:t xml:space="preserve">2.600,01 </w:t>
      </w:r>
      <w:r>
        <w:rPr>
          <w:rFonts w:hAnsi="Times New Roman"/>
        </w:rPr>
        <w:t xml:space="preserve">€ έως </w:t>
      </w:r>
      <w:r>
        <w:t xml:space="preserve">2.900,00 </w:t>
      </w:r>
      <w:r>
        <w:rPr>
          <w:rFonts w:hAnsi="Times New Roman"/>
        </w:rPr>
        <w:t>€</w:t>
      </w:r>
      <w:r>
        <w:t xml:space="preserve">, </w:t>
      </w:r>
      <w:r>
        <w:rPr>
          <w:rFonts w:hAnsi="Times New Roman"/>
        </w:rPr>
        <w:t xml:space="preserve">ποσοστό </w:t>
      </w:r>
      <w:r>
        <w:t xml:space="preserve">7%. </w:t>
      </w:r>
      <w:proofErr w:type="spellStart"/>
      <w:r>
        <w:rPr>
          <w:rFonts w:hAnsi="Times New Roman"/>
        </w:rPr>
        <w:t>στ</w:t>
      </w:r>
      <w:proofErr w:type="spellEnd"/>
      <w:r>
        <w:t xml:space="preserve">) </w:t>
      </w:r>
      <w:r>
        <w:rPr>
          <w:rFonts w:hAnsi="Times New Roman"/>
        </w:rPr>
        <w:t xml:space="preserve">Για συντάξεις από </w:t>
      </w:r>
      <w:r>
        <w:t xml:space="preserve">2.900,01 </w:t>
      </w:r>
      <w:r>
        <w:rPr>
          <w:rFonts w:hAnsi="Times New Roman"/>
        </w:rPr>
        <w:t xml:space="preserve">€ έως </w:t>
      </w:r>
      <w:r>
        <w:t xml:space="preserve">3.200,00 </w:t>
      </w:r>
      <w:r>
        <w:rPr>
          <w:rFonts w:hAnsi="Times New Roman"/>
        </w:rPr>
        <w:t>€</w:t>
      </w:r>
      <w:r>
        <w:t xml:space="preserve">, </w:t>
      </w:r>
      <w:r>
        <w:rPr>
          <w:rFonts w:hAnsi="Times New Roman"/>
        </w:rPr>
        <w:t xml:space="preserve">ποσοστό </w:t>
      </w:r>
      <w:r>
        <w:t xml:space="preserve">8%. </w:t>
      </w:r>
      <w:r>
        <w:rPr>
          <w:rFonts w:hAnsi="Times New Roman"/>
        </w:rPr>
        <w:t>ζ</w:t>
      </w:r>
      <w:r>
        <w:t xml:space="preserve">) </w:t>
      </w:r>
      <w:r>
        <w:rPr>
          <w:rFonts w:hAnsi="Times New Roman"/>
        </w:rPr>
        <w:t xml:space="preserve">Για συντάξεις από </w:t>
      </w:r>
      <w:r>
        <w:t xml:space="preserve">3.200,01 </w:t>
      </w:r>
      <w:r>
        <w:rPr>
          <w:rFonts w:hAnsi="Times New Roman"/>
        </w:rPr>
        <w:t xml:space="preserve">€ έως </w:t>
      </w:r>
      <w:r>
        <w:t xml:space="preserve">3.500,00 </w:t>
      </w:r>
      <w:r>
        <w:rPr>
          <w:rFonts w:hAnsi="Times New Roman"/>
        </w:rPr>
        <w:t>€</w:t>
      </w:r>
      <w:r>
        <w:t xml:space="preserve">, </w:t>
      </w:r>
      <w:r>
        <w:rPr>
          <w:rFonts w:hAnsi="Times New Roman"/>
        </w:rPr>
        <w:t xml:space="preserve">ποσοστό </w:t>
      </w:r>
      <w:r>
        <w:t xml:space="preserve">9%. </w:t>
      </w:r>
      <w:r>
        <w:rPr>
          <w:rFonts w:hAnsi="Times New Roman"/>
        </w:rPr>
        <w:t>η</w:t>
      </w:r>
      <w:r>
        <w:t xml:space="preserve">) </w:t>
      </w:r>
      <w:r>
        <w:rPr>
          <w:rFonts w:hAnsi="Times New Roman"/>
        </w:rPr>
        <w:t xml:space="preserve">Για συντάξεις από </w:t>
      </w:r>
      <w:r>
        <w:t xml:space="preserve">3.500,01 </w:t>
      </w:r>
      <w:r>
        <w:rPr>
          <w:rFonts w:hAnsi="Times New Roman"/>
        </w:rPr>
        <w:t>€ και άνω</w:t>
      </w:r>
      <w:r>
        <w:t xml:space="preserve">, </w:t>
      </w:r>
      <w:r>
        <w:rPr>
          <w:rFonts w:hAnsi="Times New Roman"/>
        </w:rPr>
        <w:t xml:space="preserve">ποσοστό </w:t>
      </w:r>
      <w:r>
        <w:t xml:space="preserve">10%. </w:t>
      </w:r>
      <w:r>
        <w:rPr>
          <w:rFonts w:hAnsi="Times New Roman"/>
        </w:rPr>
        <w:t>β</w:t>
      </w:r>
      <w:r>
        <w:t>. (</w:t>
      </w:r>
      <w:r>
        <w:rPr>
          <w:rFonts w:hAnsi="Times New Roman"/>
        </w:rPr>
        <w:t>…</w:t>
      </w:r>
      <w:r>
        <w:t>)</w:t>
      </w:r>
      <w:r>
        <w:rPr>
          <w:rFonts w:hAnsi="Times New Roman"/>
          <w:shd w:val="clear" w:color="auto" w:fill="FFFFFF"/>
        </w:rPr>
        <w:t>Για τον προσδιορισμό του συνολικού ποσού της σύνταξης της προηγούμενης περίπτωσης της παραγράφου αυτής</w:t>
      </w:r>
      <w:r>
        <w:rPr>
          <w:shd w:val="clear" w:color="auto" w:fill="FFFFFF"/>
        </w:rPr>
        <w:t xml:space="preserve">, </w:t>
      </w:r>
      <w:r>
        <w:rPr>
          <w:rFonts w:hAnsi="Times New Roman"/>
          <w:shd w:val="clear" w:color="auto" w:fill="FFFFFF"/>
        </w:rPr>
        <w:t>λαμβάνεται υπόψη το ποσό της μηνιαίας σύνταξης</w:t>
      </w:r>
      <w:r>
        <w:rPr>
          <w:shd w:val="clear" w:color="auto" w:fill="FFFFFF"/>
        </w:rPr>
        <w:t xml:space="preserve">, </w:t>
      </w:r>
      <w:r>
        <w:rPr>
          <w:rFonts w:hAnsi="Times New Roman"/>
          <w:shd w:val="clear" w:color="auto" w:fill="FFFFFF"/>
        </w:rPr>
        <w:t xml:space="preserve">καθώς και τα </w:t>
      </w:r>
      <w:proofErr w:type="spellStart"/>
      <w:r>
        <w:rPr>
          <w:rFonts w:hAnsi="Times New Roman"/>
          <w:shd w:val="clear" w:color="auto" w:fill="FFFFFF"/>
        </w:rPr>
        <w:t>συγκαταβαλλόμενα</w:t>
      </w:r>
      <w:proofErr w:type="spellEnd"/>
      <w:r>
        <w:rPr>
          <w:rFonts w:hAnsi="Times New Roman"/>
          <w:shd w:val="clear" w:color="auto" w:fill="FFFFFF"/>
        </w:rPr>
        <w:t xml:space="preserve"> με αυτή ποσά του επιδόματος εξομάλυνσης του άρθρου </w:t>
      </w:r>
      <w:r>
        <w:rPr>
          <w:shd w:val="clear" w:color="auto" w:fill="FFFFFF"/>
        </w:rPr>
        <w:t xml:space="preserve">1 </w:t>
      </w:r>
      <w:r>
        <w:rPr>
          <w:rFonts w:hAnsi="Times New Roman"/>
          <w:shd w:val="clear" w:color="auto" w:fill="FFFFFF"/>
        </w:rPr>
        <w:t>του ν</w:t>
      </w:r>
      <w:r>
        <w:rPr>
          <w:shd w:val="clear" w:color="auto" w:fill="FFFFFF"/>
        </w:rPr>
        <w:t>. 3670/2008 (</w:t>
      </w:r>
      <w:r>
        <w:rPr>
          <w:rFonts w:hAnsi="Times New Roman"/>
          <w:shd w:val="clear" w:color="auto" w:fill="FFFFFF"/>
        </w:rPr>
        <w:t xml:space="preserve">Α΄ </w:t>
      </w:r>
      <w:r>
        <w:rPr>
          <w:shd w:val="clear" w:color="auto" w:fill="FFFFFF"/>
        </w:rPr>
        <w:t xml:space="preserve">117) </w:t>
      </w:r>
      <w:r>
        <w:rPr>
          <w:rFonts w:hAnsi="Times New Roman"/>
          <w:shd w:val="clear" w:color="auto" w:fill="FFFFFF"/>
        </w:rPr>
        <w:t>και της τυχόν προσωπικής και αμεταβίβαστης διαφοράς</w:t>
      </w:r>
      <w:r>
        <w:rPr>
          <w:shd w:val="clear" w:color="auto" w:fill="FFFFFF"/>
        </w:rPr>
        <w:t xml:space="preserve">. </w:t>
      </w:r>
      <w:r>
        <w:t xml:space="preserve">3. </w:t>
      </w:r>
      <w:r>
        <w:rPr>
          <w:rFonts w:hAnsi="Times New Roman"/>
        </w:rPr>
        <w:t>α</w:t>
      </w:r>
      <w:r>
        <w:t xml:space="preserve">. </w:t>
      </w:r>
      <w:r>
        <w:rPr>
          <w:rFonts w:hAnsi="Times New Roman"/>
        </w:rPr>
        <w:t xml:space="preserve">Για την πρώτη κατηγορία το ποσό της σύνταξης μετά την παρακράτηση της εισφοράς δεν μπορεί να υπολείπεται των χιλίων τετρακοσίων ευρώ </w:t>
      </w:r>
      <w:r>
        <w:t xml:space="preserve">(1.400 </w:t>
      </w:r>
      <w:r>
        <w:rPr>
          <w:rFonts w:hAnsi="Times New Roman"/>
        </w:rPr>
        <w:t>€</w:t>
      </w:r>
      <w:r>
        <w:t xml:space="preserve">). </w:t>
      </w:r>
      <w:r>
        <w:rPr>
          <w:rFonts w:hAnsi="Times New Roman"/>
        </w:rPr>
        <w:t>β</w:t>
      </w:r>
      <w:r>
        <w:t>. (</w:t>
      </w:r>
      <w:r>
        <w:rPr>
          <w:rFonts w:hAnsi="Times New Roman"/>
        </w:rPr>
        <w:t>…</w:t>
      </w:r>
      <w:r>
        <w:t xml:space="preserve">) 5. </w:t>
      </w:r>
      <w:r>
        <w:rPr>
          <w:rFonts w:hAnsi="Times New Roman"/>
        </w:rPr>
        <w:t xml:space="preserve">Τα ποσά που </w:t>
      </w:r>
      <w:proofErr w:type="spellStart"/>
      <w:r>
        <w:rPr>
          <w:rFonts w:hAnsi="Times New Roman"/>
        </w:rPr>
        <w:t>παρακρατούνται</w:t>
      </w:r>
      <w:proofErr w:type="spellEnd"/>
      <w:r>
        <w:rPr>
          <w:rFonts w:hAnsi="Times New Roman"/>
        </w:rPr>
        <w:t xml:space="preserve"> με ευθύνη του Δημοσίου αποδίδονται στον Λογαριασμό του ΑΚΑΓΕ το αργότερο μέχρι το τέλος του επομένου</w:t>
      </w:r>
      <w:r>
        <w:t xml:space="preserve">, </w:t>
      </w:r>
      <w:r>
        <w:rPr>
          <w:rFonts w:hAnsi="Times New Roman"/>
        </w:rPr>
        <w:t>από την παρακράτηση</w:t>
      </w:r>
      <w:r>
        <w:t xml:space="preserve">, </w:t>
      </w:r>
      <w:r>
        <w:rPr>
          <w:rFonts w:hAnsi="Times New Roman"/>
        </w:rPr>
        <w:t>μήνα</w:t>
      </w:r>
      <w:r>
        <w:t xml:space="preserve">. 6. </w:t>
      </w:r>
      <w:r>
        <w:rPr>
          <w:rFonts w:hAnsi="Times New Roman"/>
        </w:rPr>
        <w:t>Οι διατάξεις του άρθρου αυτού έχουν ανάλογη εφαρμογή και για τις χορηγίες και τα βοηθήματα που καταβάλλει το Δημόσιο»</w:t>
      </w:r>
      <w:r>
        <w:t xml:space="preserve">. </w:t>
      </w:r>
    </w:p>
    <w:p w14:paraId="15609CD7"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366D95DC"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Pr>
          <w:b/>
          <w:bCs/>
        </w:rPr>
        <w:t>23</w:t>
      </w:r>
      <w:r w:rsidRPr="00FE3DF4">
        <w:rPr>
          <w:rFonts w:ascii="Times New Roman Bold"/>
          <w:b/>
        </w:rPr>
        <w:t>.</w:t>
      </w:r>
      <w:r>
        <w:t xml:space="preserve"> Ακολούθως, με τον ν. 3985/2011 «Μεσοπρόθεσμο Πλαίσιο Δημοσιονομικής Στρατηγικής 2012-2015» (φ. 151 Α΄) προβλέφθηκαν παρεμβάσεις στο πλαίσιο της δεύτερης δέσμης μέτρων για τη βιωσιμότητα του ασφαλιστικού συστήματος, οι οποίες υλοποιήθηκαν με τον                   ν. 3986/2011 «Επείγοντα Μέτρα Εφαρμογής Μεσοπρόθεσμου Πλαισίου Δημοσιονομικής Στρατηγικής 2012-2015» (φ. 152 Α΄). Ειδικότερα, με το άρθρο 44 παρ. 10 αυτού ορίσθηκε, προς τον σκοπό της περαιτέρω μείωσης της επιχορήγησης του ασφαλιστικού συστήματος από τον κρατικό προϋπολογισμό, ότι: «Από 1.8.2011, τα ποσοστά των περιπτώσεων (β) έως και (η) της παραγράφου 2 του άρθρου 38 του ν. 3863/2010 (Α΄ 115), καθώς και του άρθρου 11 του ν. 3865/2010 (φ. 120 Α΄) αναπροσαρμόζονται σε 6%, 7%, 9%, 10%, 12%, 13% και 14% αντίστοιχα», η διάταξη δε αυτή επαναλήφθηκε για τα ποσοστά του άρθρου 11 του ν. 3865/2010 με την παράγραφο 13 του άρθρου 2 του ν 4002/2011 (φ. 180 Α΄). </w:t>
      </w:r>
    </w:p>
    <w:p w14:paraId="251AE3C7"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p>
    <w:p w14:paraId="13A10E61"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r>
        <w:rPr>
          <w:b/>
          <w:bCs/>
        </w:rPr>
        <w:t>24</w:t>
      </w:r>
      <w:r w:rsidRPr="00393A01">
        <w:rPr>
          <w:rFonts w:ascii="Times New Roman Bold"/>
          <w:b/>
        </w:rPr>
        <w:t>.</w:t>
      </w:r>
      <w:r>
        <w:rPr>
          <w:rFonts w:hAnsi="Times New Roman"/>
        </w:rPr>
        <w:t xml:space="preserve"> Περαιτέρω</w:t>
      </w:r>
      <w:r>
        <w:t xml:space="preserve">, </w:t>
      </w:r>
      <w:r>
        <w:rPr>
          <w:rFonts w:hAnsi="Times New Roman"/>
        </w:rPr>
        <w:t xml:space="preserve">με την παράγραφο </w:t>
      </w:r>
      <w:r>
        <w:t xml:space="preserve">9 </w:t>
      </w:r>
      <w:r>
        <w:rPr>
          <w:rFonts w:hAnsi="Times New Roman"/>
        </w:rPr>
        <w:t xml:space="preserve">του άρθρου </w:t>
      </w:r>
      <w:r>
        <w:t xml:space="preserve">2 </w:t>
      </w:r>
      <w:r>
        <w:rPr>
          <w:rFonts w:hAnsi="Times New Roman"/>
        </w:rPr>
        <w:t>του ν</w:t>
      </w:r>
      <w:r>
        <w:t>. 4024/2011 (</w:t>
      </w:r>
      <w:r>
        <w:rPr>
          <w:rFonts w:hAnsi="Times New Roman"/>
        </w:rPr>
        <w:t>φ</w:t>
      </w:r>
      <w:r>
        <w:t>. 226</w:t>
      </w:r>
      <w:r>
        <w:rPr>
          <w:rFonts w:hAnsi="Times New Roman"/>
        </w:rPr>
        <w:t xml:space="preserve"> Α΄</w:t>
      </w:r>
      <w:r>
        <w:t xml:space="preserve">), </w:t>
      </w:r>
      <w:r>
        <w:rPr>
          <w:rFonts w:hAnsi="Times New Roman"/>
        </w:rPr>
        <w:t xml:space="preserve">προστέθηκε στο άρθρο </w:t>
      </w:r>
      <w:r>
        <w:t xml:space="preserve">38 </w:t>
      </w:r>
      <w:r>
        <w:rPr>
          <w:rFonts w:hAnsi="Times New Roman"/>
        </w:rPr>
        <w:t>του ν</w:t>
      </w:r>
      <w:r>
        <w:t xml:space="preserve">. 3863/2010 </w:t>
      </w:r>
      <w:r>
        <w:rPr>
          <w:rFonts w:hAnsi="Times New Roman"/>
        </w:rPr>
        <w:t xml:space="preserve">παράγραφος </w:t>
      </w:r>
      <w:r>
        <w:t xml:space="preserve">8, </w:t>
      </w:r>
      <w:r>
        <w:rPr>
          <w:rFonts w:hAnsi="Times New Roman"/>
        </w:rPr>
        <w:t xml:space="preserve">η </w:t>
      </w:r>
      <w:r>
        <w:rPr>
          <w:rFonts w:hAnsi="Times New Roman"/>
        </w:rPr>
        <w:lastRenderedPageBreak/>
        <w:t>οποία</w:t>
      </w:r>
      <w:r>
        <w:t xml:space="preserve">, </w:t>
      </w:r>
      <w:r>
        <w:rPr>
          <w:rFonts w:hAnsi="Times New Roman"/>
        </w:rPr>
        <w:t xml:space="preserve">όπως τροποποιήθηκε με τις παραγράφους </w:t>
      </w:r>
      <w:r>
        <w:t xml:space="preserve">3 </w:t>
      </w:r>
      <w:r>
        <w:rPr>
          <w:rFonts w:hAnsi="Times New Roman"/>
        </w:rPr>
        <w:t xml:space="preserve">και </w:t>
      </w:r>
      <w:r>
        <w:t xml:space="preserve">4 </w:t>
      </w:r>
      <w:r>
        <w:rPr>
          <w:rFonts w:hAnsi="Times New Roman"/>
        </w:rPr>
        <w:t xml:space="preserve">του άρθρου </w:t>
      </w:r>
      <w:r>
        <w:t xml:space="preserve">30 </w:t>
      </w:r>
      <w:r>
        <w:rPr>
          <w:rFonts w:hAnsi="Times New Roman"/>
        </w:rPr>
        <w:t>του ν</w:t>
      </w:r>
      <w:r>
        <w:t>. 4075/2012 (</w:t>
      </w:r>
      <w:r>
        <w:rPr>
          <w:rFonts w:hAnsi="Times New Roman"/>
        </w:rPr>
        <w:t>φ</w:t>
      </w:r>
      <w:r>
        <w:t xml:space="preserve">. 89 </w:t>
      </w:r>
      <w:r>
        <w:rPr>
          <w:rFonts w:hAnsi="Times New Roman"/>
        </w:rPr>
        <w:t>Α΄</w:t>
      </w:r>
      <w:r>
        <w:t xml:space="preserve">), </w:t>
      </w:r>
      <w:r>
        <w:rPr>
          <w:rFonts w:hAnsi="Times New Roman"/>
        </w:rPr>
        <w:t>ορίζει ότι</w:t>
      </w:r>
      <w:r>
        <w:t xml:space="preserve">: </w:t>
      </w:r>
      <w:r>
        <w:rPr>
          <w:rFonts w:hAnsi="Times New Roman"/>
        </w:rPr>
        <w:t xml:space="preserve">«Από τον Λογαριασμό της Εισφοράς Αλληλεγγύης Συνταξιούχων που τηρείται στο Ασφαλιστικό Κεφάλαιο Αλληλεγγύης Γενεών </w:t>
      </w:r>
      <w:r>
        <w:t>(</w:t>
      </w:r>
      <w:r>
        <w:rPr>
          <w:rFonts w:hAnsi="Times New Roman"/>
        </w:rPr>
        <w:t>ΑΚΑΓΕ</w:t>
      </w:r>
      <w:r>
        <w:t xml:space="preserve">) </w:t>
      </w:r>
      <w:r>
        <w:rPr>
          <w:rFonts w:hAnsi="Times New Roman"/>
        </w:rPr>
        <w:t xml:space="preserve">δύνανται να μεταφέρονται ποσά μέχρι του ύψους των τριάντα πέντε εκατομμυρίων ευρώ ετησίως για τη χρηματοδότηση και υλοποίηση του προγράμματος «Πρόγραμμα κατ’ </w:t>
      </w:r>
      <w:proofErr w:type="spellStart"/>
      <w:r>
        <w:rPr>
          <w:rFonts w:hAnsi="Times New Roman"/>
        </w:rPr>
        <w:t>οίκον</w:t>
      </w:r>
      <w:proofErr w:type="spellEnd"/>
      <w:r>
        <w:rPr>
          <w:rFonts w:hAnsi="Times New Roman"/>
        </w:rPr>
        <w:t xml:space="preserve"> φροντίδας συνταξιούχων»</w:t>
      </w:r>
      <w:r>
        <w:t xml:space="preserve">. </w:t>
      </w:r>
      <w:r>
        <w:rPr>
          <w:rFonts w:hAnsi="Times New Roman"/>
        </w:rPr>
        <w:t>Με κοινή υπουργική απόφαση των Υπουργών Εσωτερικών και Εργασίας και Κοινωνικής Ασφάλισης καθορίζεται κάθε φορά το ύψος του ποσού χρηματοδότησης</w:t>
      </w:r>
      <w:r>
        <w:t xml:space="preserve">, </w:t>
      </w:r>
      <w:r>
        <w:rPr>
          <w:rFonts w:hAnsi="Times New Roman"/>
        </w:rPr>
        <w:t>το πρόγραμμα που θα υλοποιηθεί</w:t>
      </w:r>
      <w:r>
        <w:t xml:space="preserve">, </w:t>
      </w:r>
      <w:r>
        <w:rPr>
          <w:rFonts w:hAnsi="Times New Roman"/>
        </w:rPr>
        <w:t>οι αποδέκτες και κάθε άλλο θέμα σχετικά με τη διαδικασία μεταφοράς του ποσού»</w:t>
      </w:r>
      <w:r>
        <w:t xml:space="preserve">. </w:t>
      </w:r>
      <w:r>
        <w:rPr>
          <w:rFonts w:hAnsi="Times New Roman"/>
        </w:rPr>
        <w:t>Συναφώς δε</w:t>
      </w:r>
      <w:r>
        <w:t xml:space="preserve">, </w:t>
      </w:r>
      <w:r>
        <w:rPr>
          <w:rFonts w:hAnsi="Times New Roman"/>
        </w:rPr>
        <w:t xml:space="preserve">με την </w:t>
      </w:r>
      <w:proofErr w:type="spellStart"/>
      <w:r>
        <w:rPr>
          <w:rFonts w:hAnsi="Times New Roman"/>
        </w:rPr>
        <w:t>υποπαράγραφο</w:t>
      </w:r>
      <w:proofErr w:type="spellEnd"/>
      <w:r>
        <w:rPr>
          <w:rFonts w:hAnsi="Times New Roman"/>
        </w:rPr>
        <w:t xml:space="preserve"> </w:t>
      </w:r>
      <w:r>
        <w:t xml:space="preserve">10 </w:t>
      </w:r>
      <w:r>
        <w:rPr>
          <w:rFonts w:hAnsi="Times New Roman"/>
        </w:rPr>
        <w:t xml:space="preserve">της παραγράφου Β΄ του άρθρου </w:t>
      </w:r>
      <w:r>
        <w:t xml:space="preserve">138 </w:t>
      </w:r>
      <w:r>
        <w:rPr>
          <w:rFonts w:hAnsi="Times New Roman"/>
        </w:rPr>
        <w:t>του ν</w:t>
      </w:r>
      <w:r>
        <w:t>. 4052/2012 (</w:t>
      </w:r>
      <w:r>
        <w:rPr>
          <w:rFonts w:hAnsi="Times New Roman"/>
        </w:rPr>
        <w:t>φ</w:t>
      </w:r>
      <w:r>
        <w:t xml:space="preserve">. 41 </w:t>
      </w:r>
      <w:r>
        <w:rPr>
          <w:rFonts w:hAnsi="Times New Roman"/>
        </w:rPr>
        <w:t>Α΄</w:t>
      </w:r>
      <w:r>
        <w:t xml:space="preserve">) </w:t>
      </w:r>
      <w:r>
        <w:rPr>
          <w:rFonts w:hAnsi="Times New Roman"/>
        </w:rPr>
        <w:t xml:space="preserve">και την παράγραφο </w:t>
      </w:r>
      <w:r>
        <w:t xml:space="preserve">3 </w:t>
      </w:r>
      <w:r>
        <w:rPr>
          <w:rFonts w:hAnsi="Times New Roman"/>
        </w:rPr>
        <w:t xml:space="preserve">του άρθρου </w:t>
      </w:r>
      <w:r>
        <w:t xml:space="preserve">30 </w:t>
      </w:r>
      <w:r>
        <w:rPr>
          <w:rFonts w:hAnsi="Times New Roman"/>
        </w:rPr>
        <w:t>του ν</w:t>
      </w:r>
      <w:r>
        <w:t xml:space="preserve">. 4075/2012, </w:t>
      </w:r>
      <w:r>
        <w:rPr>
          <w:rFonts w:hAnsi="Times New Roman"/>
        </w:rPr>
        <w:t xml:space="preserve">συμπληρώθηκε το  δεύτερο εδάφιο της παραγράφου </w:t>
      </w:r>
      <w:r>
        <w:t xml:space="preserve">1 </w:t>
      </w:r>
      <w:r>
        <w:rPr>
          <w:rFonts w:hAnsi="Times New Roman"/>
        </w:rPr>
        <w:t xml:space="preserve">του άρθρου </w:t>
      </w:r>
      <w:r>
        <w:t xml:space="preserve">38 </w:t>
      </w:r>
      <w:r>
        <w:rPr>
          <w:rFonts w:hAnsi="Times New Roman"/>
        </w:rPr>
        <w:t>του ν</w:t>
      </w:r>
      <w:r>
        <w:t xml:space="preserve">. 3863/2010, </w:t>
      </w:r>
      <w:proofErr w:type="spellStart"/>
      <w:r>
        <w:rPr>
          <w:rFonts w:hAnsi="Times New Roman"/>
        </w:rPr>
        <w:t>οριζομένου</w:t>
      </w:r>
      <w:proofErr w:type="spellEnd"/>
      <w:r>
        <w:rPr>
          <w:rFonts w:hAnsi="Times New Roman"/>
        </w:rPr>
        <w:t xml:space="preserve"> πλέον ότι «</w:t>
      </w:r>
      <w:r>
        <w:t>[</w:t>
      </w:r>
      <w:r>
        <w:rPr>
          <w:rFonts w:hAnsi="Times New Roman"/>
        </w:rPr>
        <w:t>σ</w:t>
      </w:r>
      <w:r>
        <w:t>]</w:t>
      </w:r>
      <w:proofErr w:type="spellStart"/>
      <w:r>
        <w:rPr>
          <w:rFonts w:hAnsi="Times New Roman"/>
        </w:rPr>
        <w:t>κοπός</w:t>
      </w:r>
      <w:proofErr w:type="spellEnd"/>
      <w:r>
        <w:rPr>
          <w:rFonts w:hAnsi="Times New Roman"/>
        </w:rPr>
        <w:t xml:space="preserve"> του Λογαριασμού </w:t>
      </w:r>
      <w:r>
        <w:t>[</w:t>
      </w:r>
      <w:r>
        <w:rPr>
          <w:rFonts w:hAnsi="Times New Roman"/>
        </w:rPr>
        <w:t>της Εισφοράς Αλληλεγγύης Συνταξιούχων</w:t>
      </w:r>
      <w:r>
        <w:t xml:space="preserve">] </w:t>
      </w:r>
      <w:r>
        <w:rPr>
          <w:rFonts w:hAnsi="Times New Roman"/>
        </w:rPr>
        <w:t>είναι η κάλυψη ελλειμμάτων των κλάδων κύριας σύνταξης Φ</w:t>
      </w:r>
      <w:r>
        <w:t>.</w:t>
      </w:r>
      <w:r>
        <w:rPr>
          <w:rFonts w:hAnsi="Times New Roman"/>
        </w:rPr>
        <w:t>Κ</w:t>
      </w:r>
      <w:r>
        <w:t>.</w:t>
      </w:r>
      <w:r>
        <w:rPr>
          <w:rFonts w:hAnsi="Times New Roman"/>
        </w:rPr>
        <w:t>Α</w:t>
      </w:r>
      <w:r>
        <w:t xml:space="preserve">., </w:t>
      </w:r>
      <w:r>
        <w:rPr>
          <w:rFonts w:hAnsi="Times New Roman"/>
        </w:rPr>
        <w:t xml:space="preserve">καθώς και η χρηματοδότηση του Προγράμματος </w:t>
      </w:r>
      <w:r>
        <w:t>(</w:t>
      </w:r>
      <w:r>
        <w:rPr>
          <w:rFonts w:hAnsi="Times New Roman"/>
        </w:rPr>
        <w:t>…</w:t>
      </w:r>
      <w:r>
        <w:t xml:space="preserve">) </w:t>
      </w:r>
      <w:r>
        <w:rPr>
          <w:rFonts w:hAnsi="Times New Roman"/>
        </w:rPr>
        <w:t xml:space="preserve">κατ’ </w:t>
      </w:r>
      <w:proofErr w:type="spellStart"/>
      <w:r>
        <w:rPr>
          <w:rFonts w:hAnsi="Times New Roman"/>
        </w:rPr>
        <w:t>οίκον</w:t>
      </w:r>
      <w:proofErr w:type="spellEnd"/>
      <w:r>
        <w:rPr>
          <w:rFonts w:hAnsi="Times New Roman"/>
        </w:rPr>
        <w:t xml:space="preserve"> φροντίδας συνταξιούχων»</w:t>
      </w:r>
      <w:r>
        <w:t xml:space="preserve">. </w:t>
      </w:r>
    </w:p>
    <w:p w14:paraId="24B164D9" w14:textId="77777777" w:rsidR="00054794" w:rsidRDefault="00054794">
      <w:pPr>
        <w:pBdr>
          <w:top w:val="none" w:sz="0" w:space="0" w:color="auto"/>
          <w:left w:val="none" w:sz="0" w:space="0" w:color="auto"/>
          <w:bottom w:val="none" w:sz="0" w:space="0" w:color="auto"/>
          <w:right w:val="none" w:sz="0" w:space="0" w:color="auto"/>
          <w:bar w:val="none" w:sz="0" w:color="auto"/>
        </w:pBdr>
        <w:ind w:firstLine="720"/>
        <w:jc w:val="both"/>
      </w:pPr>
    </w:p>
    <w:p w14:paraId="4476A8DB"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r>
        <w:rPr>
          <w:b/>
          <w:bCs/>
        </w:rPr>
        <w:t>25.</w:t>
      </w:r>
      <w:r>
        <w:t xml:space="preserve"> Με τη 244/2017 απόφασή της, η Ολομέλεια του Δικαστηρίου, επιληφθείσα, με τη διαδικασία της πρότυπης δίκης, σύμφωνα με την παράγραφο 1 του άρθρου 108Α του </w:t>
      </w:r>
      <w:proofErr w:type="spellStart"/>
      <w:r>
        <w:t>π.δ</w:t>
      </w:r>
      <w:proofErr w:type="spellEnd"/>
      <w:r>
        <w:t xml:space="preserve">/τος 1225/1981, αγωγής πολιτικού συνταξιούχου, με αντικείμενο την αναγνώριση της υποχρέωσης του Ελληνικού Δημοσίου να καταβάλει στον εκεί ενάγοντα το ποσό της Εισφοράς Αλληλεγγύης Συνταξιούχων (ΕΑΣ) που είχε </w:t>
      </w:r>
      <w:proofErr w:type="spellStart"/>
      <w:r>
        <w:t>παρακρατηθεί</w:t>
      </w:r>
      <w:proofErr w:type="spellEnd"/>
      <w:r>
        <w:t xml:space="preserve"> από τη σύνταξή του κατά το χρονικό διάστημα από 10.9.2012 έως 10.9.2014, έκρινε ότι η επιβολή σε βάρος των συνταξιούχων του δημοσίου, με τις διατάξεις των άρθρων 38 του ν. 3863/2010 και 11 του ν. 3865/2010, της ΕΑΣ, ως πάγιου πόρου υπέρ των φορέων κοινωνικής ασφάλισης (ΦΚΑ), και συνακόλουθα και η επαύξηση αυτής με τις διατάξεις των άρθρων 44 παρ. 10 του ν. 3986/2011 και 2 παρ. 13 του ν. 4002/2011, αντίκειται στο Σύνταγμα για τις εξής τέσσερεις επάλληλες, αυτοτελείς και συρρέουσες βάσεις: (i) Η επιβολή της επίμαχης εισφοράς σε βάρος των συνταξιούχων του Δημοσίου και μάλιστα επί της σύνταξής τους, η οποία συνιστά «αμοιβή» καταβαλλόμενη ως συνέχεια του μισθού στο πλαίσιο της ειδικής νομικής σχέσης που τους συνέδεε με το Κράτος, αντίκειται στις αρχές της ισότητας και της ισότητας στα δημόσια βάρη, κατ’ άρθρο 4 παρ. 1 και 5 του Συντάγματος. Και τούτο, διότι οι συνταξιούχοι του Δημοσίου και όσοι συνταξιοδοτούνται με το σύστημα αυτό εντάσσονται, εν όψει της απορρέουσας από το Σύνταγμα θεσμικής εγγύησης (βλ. άρθρα 16,  21 παρ. 3, 22 παρ. 2, 23 παρ. 2 </w:t>
      </w:r>
      <w:proofErr w:type="spellStart"/>
      <w:r>
        <w:t>εδ</w:t>
      </w:r>
      <w:proofErr w:type="spellEnd"/>
      <w:r>
        <w:t xml:space="preserve">. β΄,  45, 73 παρ. 2, 80,  87 </w:t>
      </w:r>
      <w:proofErr w:type="spellStart"/>
      <w:r>
        <w:t>επ</w:t>
      </w:r>
      <w:proofErr w:type="spellEnd"/>
      <w:r>
        <w:t xml:space="preserve">., 103 και 98 του Συντάγματος), σε ιδιαίτερο συνταξιοδοτικό καθεστώς που συνιστά άμεση συνέχεια του ειδικού υπηρεσιακού τους καθεστώτος το οποίο, κατά πάγια </w:t>
      </w:r>
      <w:r>
        <w:lastRenderedPageBreak/>
        <w:t xml:space="preserve">νομολογία του </w:t>
      </w:r>
      <w:proofErr w:type="spellStart"/>
      <w:r>
        <w:t>Ανωτάτου</w:t>
      </w:r>
      <w:proofErr w:type="spellEnd"/>
      <w:r>
        <w:t xml:space="preserve"> Ειδικού Δικαστηρίου, του Ελεγκτικού Συνεδρίου αλλά και του Συμβουλίου της Επικρατείας, σαφώς διακρίνεται από το κατοχυρωμένο στο άρθρο 22 παρ. 5 του Συντάγματος σύστημα κοινωνικής ασφάλισης (βλ. σκέψεις VI A. A.1, A.2 και A.3 της απόφασης). Συνεπώς, κατά τα </w:t>
      </w:r>
      <w:proofErr w:type="spellStart"/>
      <w:r>
        <w:t>κριθέντα</w:t>
      </w:r>
      <w:proofErr w:type="spellEnd"/>
      <w:r>
        <w:t xml:space="preserve"> από την Ολομέλεια, δεν είναι συνταγματικώς ανεκτή η επιβολή ασφαλιστικών βαρών υπέρ των φορέων κοινωνικής ασφάλισης, κατ’ επίκληση της δημοσιονομικής κρίσης, στην κατηγορία αυτή συνταξιούχων, που συνιστά διακριτή κατηγορία από εκείνες που εντάσσονται στο σύστημα κοινωνικής ασφάλισης και επωφελούνται από το προϊόν της εισφοράς (βλ. σκέψεις VB, Γ, Δ, VII B, Δ.1, VIII, Χ Α.2, Α.3, Α.4 της απόφασης). (</w:t>
      </w:r>
      <w:r>
        <w:rPr>
          <w:lang w:val="en-US"/>
        </w:rPr>
        <w:t>ii</w:t>
      </w:r>
      <w:r>
        <w:t xml:space="preserve">) Η επιβολή της επίμαχης εισφοράς και η επιβάρυνση των συνταξιούχων του δημοσίου με το χρέος της χρηματοδότησης των ΦΚΑ, εκτός του πλαισίου της καθολικής εθνικής και κοινωνικής αλληλεγγύης, που προϋποθέτει την αντίστοιχη επιβάρυνση όλων των πολιτών, θίγει και τις απορρέουσες από τα άρθρα 2 παρ. 1, 5 παρ. 1 και 25 παρ. 1 του Συντάγματος αρχές της ασφάλειας δικαίου, της </w:t>
      </w:r>
      <w:proofErr w:type="spellStart"/>
      <w:r>
        <w:t>προβλεψιμότητας</w:t>
      </w:r>
      <w:proofErr w:type="spellEnd"/>
      <w:r>
        <w:t xml:space="preserve"> και της </w:t>
      </w:r>
      <w:proofErr w:type="spellStart"/>
      <w:r>
        <w:t>προστατευομένης</w:t>
      </w:r>
      <w:proofErr w:type="spellEnd"/>
      <w:r>
        <w:t xml:space="preserve"> εμπιστοσύνης, αφού η επιβολή της σε βάρος των συνταξιούχων της ειδικής αυτής κατηγορίας οδηγεί σε αιφνίδια και χωρίς ειδική αιτιολόγηση σύνδεσή τους με ένα σύστημα ασφάλισης και τα ήδη γεγενημένα ελλείμματά του στα οποία ουδέποτε μετείχαν (βλ. σκέψεις VA, Δ, XA.5 της απόφασης). (</w:t>
      </w:r>
      <w:r>
        <w:rPr>
          <w:lang w:val="en-US"/>
        </w:rPr>
        <w:t>iii</w:t>
      </w:r>
      <w:r>
        <w:t xml:space="preserve">) Η επίμαχη εισφορά, θεωρούμενη και ως αμιγές μέτρο </w:t>
      </w:r>
      <w:proofErr w:type="spellStart"/>
      <w:r>
        <w:t>διαταμειακής</w:t>
      </w:r>
      <w:proofErr w:type="spellEnd"/>
      <w:r>
        <w:t xml:space="preserve"> - </w:t>
      </w:r>
      <w:proofErr w:type="spellStart"/>
      <w:r>
        <w:t>διαγενεακής</w:t>
      </w:r>
      <w:proofErr w:type="spellEnd"/>
      <w:r>
        <w:t xml:space="preserve"> αλληλεγγύης, αντίκειται στην, κατ’ άρθρο 4 παρ. 5 του Συντάγματος, αρχή της ισότητας στα δημόσια βάρη και στην, κατ’ άρθρο 25 παρ. 1 του Συντάγματος, αρχή της αναλογικότητας. Και τούτο, διότι δεν αιτιολογείται επαρκώς, ούτε η επιβολή καθ’ εαυτή του επίμαχου βάρους στους συνταξιούχους της παρούσας γενεάς, τόσο του Δημοσίου, όσο και των ΦΚΑ, ως ενιαίας κατηγορίας, εν όψει του ότι το μέτρο αυτό υπερβαίνει τα όρια του συνταξιοδοτικού σχήματος και των κατ’ ιδίαν ασφαλιστικών κοινοτήτων, στις οποίες ανήκουν οι </w:t>
      </w:r>
      <w:proofErr w:type="spellStart"/>
      <w:r>
        <w:t>βαρυνόμενοι</w:t>
      </w:r>
      <w:proofErr w:type="spellEnd"/>
      <w:r>
        <w:t xml:space="preserve"> με αυτό, ούτε η εσωτερική διαρρύθμιση της επίδικης εισφοράς, ως προς τον καθορισμό του ύψους και των συντελεστών της, καθιστώντας μη εφικτό τον σχετικό δικαστικό έλεγχο. Περαιτέρω, λαμβανομένου υπ’ </w:t>
      </w:r>
      <w:proofErr w:type="spellStart"/>
      <w:r>
        <w:t>όψιν</w:t>
      </w:r>
      <w:proofErr w:type="spellEnd"/>
      <w:r>
        <w:t xml:space="preserve"> ότι οι </w:t>
      </w:r>
      <w:proofErr w:type="spellStart"/>
      <w:r>
        <w:t>βαρυνόμενοι</w:t>
      </w:r>
      <w:proofErr w:type="spellEnd"/>
      <w:r>
        <w:t xml:space="preserve"> με την ΕΑΣ συνταξιούχοι δεν είναι η μοναδική κατηγορία που αντλεί ωφέλεια από τη βιωσιμότητα του συνταξιοδοτικού συστήματος ως συνόλου και ειδικότερα των κλάδων κυρίας σύνταξης, αφού άμεση ωφέλεια από το σύστημα αυτό αντλεί και ο ενεργός ασφαλισμένος πληθυσμός, η επιλογή του νομοθέτη να θεσμοθετήσει ένα τέτοιο </w:t>
      </w:r>
      <w:proofErr w:type="spellStart"/>
      <w:r>
        <w:t>διαταμειακό</w:t>
      </w:r>
      <w:proofErr w:type="spellEnd"/>
      <w:r>
        <w:t xml:space="preserve"> βάρος μόνο σε βάρος της κατηγορίας των συνταξιούχων και μάλιστα, όσων οι συντάξεις υπερβαίνουν το ποσό των 1.400 ευρώ, έπρεπε να αιτιολογηθεί ειδικά, αφού συνιστά κατ’ αρχήν απόκλιση από την κατ’ άρθρο 4 παρ. 5 του Συντάγματος  αρχή της καθολικότητας των βαρών, καθόσον με τον επίμαχο γενικευμένο κοινωνικοασφαλιστικό πόρο επιφορτίζεται συγκεκριμένη </w:t>
      </w:r>
      <w:r>
        <w:lastRenderedPageBreak/>
        <w:t>κατηγορία (βλ. σκέψεις VΓ, Δ, VII Δ, Δ.1, ΧΒ, Β.1, Β.2 της απόφασης). (</w:t>
      </w:r>
      <w:r>
        <w:rPr>
          <w:lang w:val="en-US"/>
        </w:rPr>
        <w:t>iv</w:t>
      </w:r>
      <w:r>
        <w:t xml:space="preserve">) Στο μέτρο που η εν λόγω εισφορά δεν αποτελεί έκτακτο δημοσιονομικό μέτρο προς ελάφρυνση του προϋπολογισμού της Γενικής Κυβέρνησης, αλλά διαρθρωτικού χαρακτήρα παρέμβαση, υπό μορφή πάγιου μηχανισμού χρηματοδότησης της κοινωνικής ασφάλισης, εντασσόμενη στο πλαίσιο της </w:t>
      </w:r>
      <w:proofErr w:type="spellStart"/>
      <w:r>
        <w:t>επιχειρηθείσας</w:t>
      </w:r>
      <w:proofErr w:type="spellEnd"/>
      <w:r>
        <w:t xml:space="preserve"> με τους νόμους 3863 και 3865/2010 κοινωνικοασφαλιστικής μεταρρύθμισης, και μόνη η έλλειψη ώριμης, πλήρους και επιστημονικά τεκμηριωμένης οικονομικής και αναλογιστικής μελέτης, από την οποία να προκύπτει το αναγκαίο και πρόσφορο τόσο της επιβολής της εισφοράς στην κατηγορία των συνταξιούχων, όσο και του ύψους της για τη βιωσιμότητα του συστήματος, συνιστά παραβίαση της απορρέουσας από το άρθρο 22 παρ. 5 του Συντάγματος υποχρέωσης του νομοθέτη για τη διασφάλιση της αναλογιστικής και οικονομικής βιωσιμότητας του κοινωνικοασφαλιστικού συστήματος, αλλά και της συνταγματικής αρχής της ασφάλειας δικαίου (βλ. σκέψεις VIIΓ, ΧΓ της απόφασης).</w:t>
      </w:r>
      <w:r>
        <w:rPr>
          <w:rFonts w:ascii="Times New Roman Bold" w:eastAsia="Times New Roman"/>
        </w:rPr>
        <w:t xml:space="preserve"> </w:t>
      </w:r>
    </w:p>
    <w:p w14:paraId="1738B31A"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p>
    <w:p w14:paraId="753BA23E"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sidRPr="00FE3DF4">
        <w:rPr>
          <w:rFonts w:ascii="Times New Roman Bold" w:eastAsia="Times New Roman"/>
          <w:b/>
        </w:rPr>
        <w:t>26.</w:t>
      </w:r>
      <w:r>
        <w:t xml:space="preserve"> Με την ίδια απόφαση, η Ολομέλεια έκρινε ότι με την προσθήκη στο άρθρο 38 του ν. 3863/2010 της δυνατότητας διάθεσης μέρους του προϊόντος της υπέρ του Προγράμματος της κατ’ </w:t>
      </w:r>
      <w:proofErr w:type="spellStart"/>
      <w:r>
        <w:t>οίκον</w:t>
      </w:r>
      <w:proofErr w:type="spellEnd"/>
      <w:r>
        <w:t xml:space="preserve"> Φροντίδας Συνταξιούχων, ήτοι υπέρ </w:t>
      </w:r>
      <w:proofErr w:type="spellStart"/>
      <w:r>
        <w:t>προνοιακού</w:t>
      </w:r>
      <w:proofErr w:type="spellEnd"/>
      <w:r>
        <w:t xml:space="preserve"> σκοπού, αρχικά με τον ν. 4024/2011 και, στη συνέχεια, με τους νόμους 4052/2012 και 4075/2012, που, για την ταυτότητα του νομικού λόγου, ισχύει και στο πλαίσιο του ειδικού συνταξιοδοτικού ν. 3865/2010, παρά τη μη ρητή προσθήκη στο άρθρο 11 αυτού σχετικών ρυθμίσεων, δεν αναιρείται ο προέχων σκοπός της επίμαχης εισφοράς, που συνίσταται στη χρηματοδότηση του κοινωνικοασφαλιστικού συστήματος μεσοπρόθεσμα υπό μορφή κάλυψης των ελλειμμάτων των ΦΚΑ και μακροπρόθεσμα με την ανάληψη μέρους του βάρους των καταβαλλόμενων από αυτούς κυρίων συντάξεων. Επομένως, δεν αλλοιώνεται ουσιωδώς η φύση της εισφοράς ως προς τους συνταξιούχους του Δημοσίου, ως </w:t>
      </w:r>
      <w:proofErr w:type="spellStart"/>
      <w:r>
        <w:t>προεχόντως</w:t>
      </w:r>
      <w:proofErr w:type="spellEnd"/>
      <w:r>
        <w:t xml:space="preserve"> κοινωνικού πόρου. Έτσι, ανεξαρτήτως του εάν η επιβάρυνση των συντάξεων με εισφορά για τους συγκεκριμένους </w:t>
      </w:r>
      <w:proofErr w:type="spellStart"/>
      <w:r>
        <w:t>προνοιακούς</w:t>
      </w:r>
      <w:proofErr w:type="spellEnd"/>
      <w:r>
        <w:t xml:space="preserve"> σκοπούς θα ήταν συμβατή με τις διατάξεις των παραγράφων 1 και 5 του άρθρου 4 του Συντάγματος και τις αρχές της ασφάλειας δικαίου και της προστατευόμενης εμπιστοσύνης, η ΕΑΣ, πάντως, σε βάρος των συνταξιούχων του Δημοσίου, όπως έχει θεσπισθεί και εν όψει της κύριας αποστολής της, παραμένει αντίθετη στις ανωτέρω συνταγματικές διατάξεις και αρχές. Τούτο δε, στον βαθμό που η χρηματοδότηση του </w:t>
      </w:r>
      <w:proofErr w:type="spellStart"/>
      <w:r>
        <w:t>προνοιακού</w:t>
      </w:r>
      <w:proofErr w:type="spellEnd"/>
      <w:r>
        <w:t xml:space="preserve"> αυτού σκοπού δεν ρυθμίσθηκε με την τεχνική του επιμερισμού της εισφοράς, ήτοι ως ποσοστό επί της παρακράτησης, αλλά ως δυνατότητα διάθεσης μέρους του προϊόντος της ΕΑΣ, με συνέπεια να έχει δευτερογενή χαρακτήρα και να μην επιδρά στην κρίση περί της αντισυνταγματικότητας της εισφοράς (βλ. σκέψη Χ.Α.6. της απόφασης). </w:t>
      </w:r>
    </w:p>
    <w:p w14:paraId="0BCC0E67"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p>
    <w:p w14:paraId="2E512BDC"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r w:rsidRPr="00A1632A">
        <w:rPr>
          <w:rFonts w:ascii="Times New Roman Bold"/>
          <w:b/>
        </w:rPr>
        <w:lastRenderedPageBreak/>
        <w:t>27.</w:t>
      </w:r>
      <w:r>
        <w:rPr>
          <w:rFonts w:ascii="Times New Roman Bold"/>
        </w:rPr>
        <w:t xml:space="preserve"> </w:t>
      </w:r>
      <w:r>
        <w:rPr>
          <w:rFonts w:hAnsi="Times New Roman"/>
        </w:rPr>
        <w:t>Η Ολομέλεια έκανε δεκτό στην ίδια ως άνω απόφασή της σχετικό αίτημα του Δημοσίου και αποφάσισε ότι</w:t>
      </w:r>
      <w:r>
        <w:t xml:space="preserve">, </w:t>
      </w:r>
      <w:r>
        <w:rPr>
          <w:rFonts w:hAnsi="Times New Roman"/>
        </w:rPr>
        <w:t xml:space="preserve">εκτός από την </w:t>
      </w:r>
      <w:proofErr w:type="spellStart"/>
      <w:r>
        <w:rPr>
          <w:rFonts w:hAnsi="Times New Roman"/>
        </w:rPr>
        <w:t>ενώπιόν</w:t>
      </w:r>
      <w:proofErr w:type="spellEnd"/>
      <w:r>
        <w:rPr>
          <w:rFonts w:hAnsi="Times New Roman"/>
        </w:rPr>
        <w:t xml:space="preserve"> της επίδικη αγωγή και τα λοιπά ήδη </w:t>
      </w:r>
      <w:proofErr w:type="spellStart"/>
      <w:r>
        <w:rPr>
          <w:rFonts w:hAnsi="Times New Roman"/>
        </w:rPr>
        <w:t>ασκηθέντα</w:t>
      </w:r>
      <w:proofErr w:type="spellEnd"/>
      <w:r>
        <w:rPr>
          <w:rFonts w:hAnsi="Times New Roman"/>
        </w:rPr>
        <w:t xml:space="preserve"> ένδικα βοηθήματα που πρέπει να ικανοποιηθούν εν όψει του δικαιώματος δικαστικής προστασίας </w:t>
      </w:r>
      <w:r>
        <w:t>(</w:t>
      </w:r>
      <w:r>
        <w:rPr>
          <w:rFonts w:hAnsi="Times New Roman"/>
        </w:rPr>
        <w:t xml:space="preserve">άρθρα </w:t>
      </w:r>
      <w:r>
        <w:t xml:space="preserve">20 </w:t>
      </w:r>
      <w:r>
        <w:rPr>
          <w:rFonts w:hAnsi="Times New Roman"/>
        </w:rPr>
        <w:t>παρ</w:t>
      </w:r>
      <w:r>
        <w:t xml:space="preserve">. 1 </w:t>
      </w:r>
      <w:r>
        <w:rPr>
          <w:rFonts w:hAnsi="Times New Roman"/>
        </w:rPr>
        <w:t xml:space="preserve">του Συντάγματος και </w:t>
      </w:r>
      <w:r>
        <w:t xml:space="preserve">6 </w:t>
      </w:r>
      <w:r>
        <w:rPr>
          <w:rFonts w:hAnsi="Times New Roman"/>
        </w:rPr>
        <w:t>της ΕΣΔΑ</w:t>
      </w:r>
      <w:r>
        <w:t xml:space="preserve">), </w:t>
      </w:r>
      <w:r>
        <w:rPr>
          <w:rFonts w:hAnsi="Times New Roman"/>
        </w:rPr>
        <w:t>τα αποτελέσματα της κρίσης της για την αντισυνταγματικότητα θα μετατεθούν από τη δημοσίευση της απόφασης</w:t>
      </w:r>
      <w:r>
        <w:t xml:space="preserve">, </w:t>
      </w:r>
      <w:r>
        <w:rPr>
          <w:rFonts w:hAnsi="Times New Roman"/>
        </w:rPr>
        <w:t xml:space="preserve">ήτοι από </w:t>
      </w:r>
      <w:r>
        <w:t xml:space="preserve">8.2.2017 </w:t>
      </w:r>
      <w:r>
        <w:rPr>
          <w:rFonts w:hAnsi="Times New Roman"/>
        </w:rPr>
        <w:t xml:space="preserve">και εφεξής </w:t>
      </w:r>
      <w:r>
        <w:t>(</w:t>
      </w:r>
      <w:r>
        <w:rPr>
          <w:rFonts w:hAnsi="Times New Roman"/>
        </w:rPr>
        <w:t>βλ</w:t>
      </w:r>
      <w:r>
        <w:t xml:space="preserve">. </w:t>
      </w:r>
      <w:r>
        <w:rPr>
          <w:rFonts w:hAnsi="Times New Roman"/>
        </w:rPr>
        <w:t>σκέψη ΧΙΙ Α και Β της απόφασης</w:t>
      </w:r>
      <w:r>
        <w:t xml:space="preserve">). </w:t>
      </w:r>
      <w:r>
        <w:rPr>
          <w:rFonts w:hAnsi="Times New Roman"/>
        </w:rPr>
        <w:t>Ήδη δε</w:t>
      </w:r>
      <w:r>
        <w:t xml:space="preserve">, </w:t>
      </w:r>
      <w:r>
        <w:rPr>
          <w:rFonts w:hAnsi="Times New Roman"/>
        </w:rPr>
        <w:t xml:space="preserve">με την από </w:t>
      </w:r>
      <w:r>
        <w:t xml:space="preserve">12.2.2019 </w:t>
      </w:r>
      <w:r>
        <w:rPr>
          <w:rFonts w:hAnsi="Times New Roman"/>
        </w:rPr>
        <w:t>απόφαση του Ευρωπαϊκού Δικαστηρίου των Δικαιωμάτων του Ανθρώπου στην υπόθεση</w:t>
      </w:r>
      <w:r>
        <w:rPr>
          <w:rFonts w:hAnsi="Times New Roman"/>
          <w:i/>
          <w:iCs/>
        </w:rPr>
        <w:t xml:space="preserve"> Κ</w:t>
      </w:r>
      <w:r>
        <w:rPr>
          <w:i/>
          <w:iCs/>
        </w:rPr>
        <w:t xml:space="preserve">. </w:t>
      </w:r>
      <w:proofErr w:type="spellStart"/>
      <w:r>
        <w:rPr>
          <w:rFonts w:hAnsi="Times New Roman"/>
          <w:i/>
          <w:iCs/>
        </w:rPr>
        <w:t>Φραντζεσκάκη</w:t>
      </w:r>
      <w:proofErr w:type="spellEnd"/>
      <w:r>
        <w:rPr>
          <w:rFonts w:hAnsi="Times New Roman"/>
          <w:i/>
          <w:iCs/>
        </w:rPr>
        <w:t xml:space="preserve"> και λοιποί κατά Ελληνικού Δημοσίου</w:t>
      </w:r>
      <w:r>
        <w:t xml:space="preserve"> (</w:t>
      </w:r>
      <w:proofErr w:type="spellStart"/>
      <w:r>
        <w:rPr>
          <w:rFonts w:hAnsi="Times New Roman"/>
        </w:rPr>
        <w:t>αρ</w:t>
      </w:r>
      <w:proofErr w:type="spellEnd"/>
      <w:r>
        <w:t xml:space="preserve">. </w:t>
      </w:r>
      <w:proofErr w:type="spellStart"/>
      <w:r>
        <w:rPr>
          <w:rFonts w:hAnsi="Times New Roman"/>
        </w:rPr>
        <w:t>προσφ</w:t>
      </w:r>
      <w:proofErr w:type="spellEnd"/>
      <w:r>
        <w:t xml:space="preserve">. 57275/17), </w:t>
      </w:r>
      <w:r>
        <w:rPr>
          <w:rFonts w:hAnsi="Times New Roman"/>
        </w:rPr>
        <w:t>κρίθηκε ότι η Ολομέλεια</w:t>
      </w:r>
      <w:r>
        <w:t xml:space="preserve">, </w:t>
      </w:r>
      <w:r>
        <w:rPr>
          <w:rFonts w:hAnsi="Times New Roman"/>
        </w:rPr>
        <w:t>με το σκέλος αυτό της απόφασής της</w:t>
      </w:r>
      <w:r>
        <w:t xml:space="preserve">, </w:t>
      </w:r>
      <w:r>
        <w:rPr>
          <w:rFonts w:hAnsi="Times New Roman"/>
        </w:rPr>
        <w:t xml:space="preserve">δεν παραβίασε τις διατάξεις των άρθρων </w:t>
      </w:r>
      <w:r>
        <w:t xml:space="preserve">6 </w:t>
      </w:r>
      <w:r>
        <w:rPr>
          <w:rFonts w:hAnsi="Times New Roman"/>
        </w:rPr>
        <w:t>παρ</w:t>
      </w:r>
      <w:r>
        <w:t xml:space="preserve">. 1 </w:t>
      </w:r>
      <w:r>
        <w:rPr>
          <w:rFonts w:hAnsi="Times New Roman"/>
        </w:rPr>
        <w:t xml:space="preserve">και </w:t>
      </w:r>
      <w:r>
        <w:t xml:space="preserve">14 </w:t>
      </w:r>
      <w:r>
        <w:rPr>
          <w:rFonts w:hAnsi="Times New Roman"/>
        </w:rPr>
        <w:t>της ΕΣΔΑ</w:t>
      </w:r>
      <w:r>
        <w:t xml:space="preserve">. </w:t>
      </w:r>
    </w:p>
    <w:p w14:paraId="7B0C515D" w14:textId="77777777" w:rsidR="00054794" w:rsidRDefault="00054794">
      <w:pPr>
        <w:pStyle w:val="Web"/>
        <w:pBdr>
          <w:top w:val="none" w:sz="0" w:space="0" w:color="auto"/>
          <w:left w:val="none" w:sz="0" w:space="0" w:color="auto"/>
          <w:bottom w:val="none" w:sz="0" w:space="0" w:color="auto"/>
          <w:right w:val="none" w:sz="0" w:space="0" w:color="auto"/>
          <w:bar w:val="none" w:sz="0" w:color="auto"/>
        </w:pBdr>
        <w:spacing w:before="0" w:after="0"/>
        <w:ind w:firstLine="540"/>
        <w:jc w:val="both"/>
      </w:pPr>
    </w:p>
    <w:p w14:paraId="229A50B4" w14:textId="77777777" w:rsidR="00054794" w:rsidRDefault="00054794" w:rsidP="00A1632A">
      <w:pPr>
        <w:pBdr>
          <w:top w:val="none" w:sz="0" w:space="0" w:color="auto"/>
          <w:left w:val="none" w:sz="0" w:space="0" w:color="auto"/>
          <w:bottom w:val="none" w:sz="0" w:space="0" w:color="auto"/>
          <w:right w:val="none" w:sz="0" w:space="0" w:color="auto"/>
          <w:bar w:val="none" w:sz="0" w:color="auto"/>
        </w:pBdr>
        <w:ind w:firstLine="540"/>
        <w:jc w:val="both"/>
      </w:pPr>
      <w:r>
        <w:rPr>
          <w:b/>
          <w:bCs/>
        </w:rPr>
        <w:t>28</w:t>
      </w:r>
      <w:r w:rsidRPr="00492F82">
        <w:rPr>
          <w:rFonts w:ascii="Times New Roman Bold"/>
          <w:b/>
        </w:rPr>
        <w:t>.</w:t>
      </w:r>
      <w:r>
        <w:rPr>
          <w:rFonts w:ascii="Times New Roman Bold" w:eastAsia="Times New Roman"/>
        </w:rPr>
        <w:t xml:space="preserve"> </w:t>
      </w:r>
      <w:r>
        <w:t xml:space="preserve"> Εν όψει των δεσμεύσεων που ανέλαβε η Ελληνική Δημοκρατία στο πλαίσιο της συμφωνίας με τον Ευρωπαϊκό Μηχανισμό Σταθερότητας [βλ. την παρατιθέμενη στο ν. 4334/2015 «Επείγουσες ρυθμίσεις για τη διαπραγμάτευση και σύναψη συμφωνίας με τον Ευρωπαϊκό Μηχανισμό Στήριξης (Ε.Μ.Σ.)</w:t>
      </w:r>
      <w:r>
        <w:rPr>
          <w:lang w:val="fr-FR"/>
        </w:rPr>
        <w:t>»</w:t>
      </w:r>
      <w:r>
        <w:t>, Α΄ 80, Ανακοίνωση του Συμβουλίου Κορυφής (</w:t>
      </w:r>
      <w:r>
        <w:rPr>
          <w:lang w:val="fr-FR"/>
        </w:rPr>
        <w:t>«</w:t>
      </w:r>
      <w:proofErr w:type="spellStart"/>
      <w:r>
        <w:t>Eurosummit</w:t>
      </w:r>
      <w:proofErr w:type="spellEnd"/>
      <w:r>
        <w:rPr>
          <w:lang w:val="fr-FR"/>
        </w:rPr>
        <w:t>»</w:t>
      </w:r>
      <w:r>
        <w:t xml:space="preserve">), που έλαβε χώρα στις Βρυξέλλες στις 12.7.2015, σχετικά με τις δεσμεύσεις της Ελλάδας εν όψει μελλοντικής συμφωνίας με τον Ε.Μ.Σ., μεταξύ των οποίων αναφέρεται και η λήψη </w:t>
      </w:r>
      <w:proofErr w:type="spellStart"/>
      <w:r>
        <w:t>εμπροσθοβαρών</w:t>
      </w:r>
      <w:proofErr w:type="spellEnd"/>
      <w:r>
        <w:t xml:space="preserve"> μέτρων για τη βελτίωση της μακροπρόθεσμης βιωσιμότητας του συνταξιοδοτικού συστήματος ως μέρος ενός προγράμματος συνολικής αναμόρφωσης του συνταξιοδοτικού συστήματος], θεσπίσθηκε και ο                   ν. 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(Α΄ 85). Ο ως άνω νόμος τέθηκε σε ισχύ, σύμφωνα με το άρθρο 122 αυτού, από τη δημοσίευσή του στην Εφημερίδα της Κυβερνήσεως (12.5.2016), το δε πρώτο μέρος του (άρθρα 1 - 111) φέρει τον τίτλο «Μεταρρύθμιση Ασφαλιστικού - Συνταξιοδοτικού Συστήματος». </w:t>
      </w:r>
    </w:p>
    <w:p w14:paraId="1516BCDF"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720"/>
        <w:jc w:val="both"/>
      </w:pPr>
    </w:p>
    <w:p w14:paraId="24586253"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r>
        <w:rPr>
          <w:b/>
          <w:bCs/>
        </w:rPr>
        <w:t>29</w:t>
      </w:r>
      <w:r w:rsidRPr="00A1632A">
        <w:rPr>
          <w:rFonts w:ascii="Times New Roman Bold" w:eastAsia="Times New Roman"/>
          <w:b/>
        </w:rPr>
        <w:t>.</w:t>
      </w:r>
      <w:r>
        <w:rPr>
          <w:rFonts w:ascii="Times New Roman Bold" w:eastAsia="Times New Roman"/>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Κεφάλαιο</w:t>
      </w:r>
      <w:r>
        <w:rPr>
          <w:rFonts w:eastAsia="Times New Roman" w:hAnsi="Times New Roman Bold"/>
        </w:rPr>
        <w:t xml:space="preserve"> </w:t>
      </w:r>
      <w:r>
        <w:rPr>
          <w:rFonts w:eastAsia="Times New Roman" w:hAnsi="Times New Roman Bold"/>
        </w:rPr>
        <w:t>Β΄</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νόμου</w:t>
      </w:r>
      <w:r w:rsidRPr="0058001A">
        <w:rPr>
          <w:rFonts w:ascii="Times New Roman Bold" w:eastAsia="Times New Roman"/>
        </w:rPr>
        <w:t xml:space="preserve"> </w:t>
      </w:r>
      <w:r>
        <w:rPr>
          <w:rFonts w:eastAsia="Times New Roman" w:hAnsi="Times New Roman Bold"/>
        </w:rPr>
        <w:t>αυτού</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τίτλο</w:t>
      </w:r>
      <w:r>
        <w:rPr>
          <w:rFonts w:eastAsia="Times New Roman" w:hAnsi="Times New Roman Bold"/>
        </w:rPr>
        <w:t xml:space="preserve"> </w:t>
      </w:r>
      <w:r>
        <w:rPr>
          <w:rFonts w:eastAsia="Times New Roman" w:hAnsi="Times New Roman Bold"/>
        </w:rPr>
        <w:t>«Συντάξεις</w:t>
      </w:r>
      <w:r>
        <w:rPr>
          <w:rFonts w:eastAsia="Times New Roman" w:hAnsi="Times New Roman Bold"/>
        </w:rPr>
        <w:t xml:space="preserve"> </w:t>
      </w:r>
      <w:r>
        <w:rPr>
          <w:rFonts w:eastAsia="Times New Roman" w:hAnsi="Times New Roman Bold"/>
        </w:rPr>
        <w:t>Δημοσίων</w:t>
      </w:r>
      <w:r>
        <w:rPr>
          <w:rFonts w:eastAsia="Times New Roman" w:hAnsi="Times New Roman Bold"/>
        </w:rPr>
        <w:t xml:space="preserve"> </w:t>
      </w:r>
      <w:r>
        <w:rPr>
          <w:rFonts w:eastAsia="Times New Roman" w:hAnsi="Times New Roman Bold"/>
        </w:rPr>
        <w:t>Υπαλλήλων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Στρατιωτικών»</w:t>
      </w:r>
      <w:r>
        <w:rPr>
          <w:rFonts w:ascii="Times New Roman Bold" w:eastAsia="Times New Roman"/>
        </w:rPr>
        <w:t xml:space="preserve">, </w:t>
      </w:r>
      <w:r>
        <w:rPr>
          <w:rFonts w:eastAsia="Times New Roman" w:hAnsi="Times New Roman Bold"/>
        </w:rPr>
        <w:t>περιλαμβάνονται</w:t>
      </w:r>
      <w:r>
        <w:rPr>
          <w:rFonts w:eastAsia="Times New Roman" w:hAnsi="Times New Roman Bold"/>
        </w:rPr>
        <w:t xml:space="preserve"> </w:t>
      </w:r>
      <w:r>
        <w:rPr>
          <w:rFonts w:eastAsia="Times New Roman" w:hAnsi="Times New Roman Bold"/>
        </w:rPr>
        <w:t>ρυθμίσεις</w:t>
      </w:r>
      <w:r>
        <w:rPr>
          <w:rFonts w:eastAsia="Times New Roman" w:hAnsi="Times New Roman Bold"/>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ένταξη</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Ενιαίο</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eastAsia="Times New Roman" w:hAnsi="Times New Roman Bold"/>
        </w:rPr>
        <w:t xml:space="preserve"> </w:t>
      </w:r>
      <w:r>
        <w:rPr>
          <w:rFonts w:ascii="Times New Roman Bold" w:eastAsia="Times New Roman"/>
        </w:rPr>
        <w:t>(</w:t>
      </w:r>
      <w:r>
        <w:rPr>
          <w:rFonts w:eastAsia="Times New Roman" w:hAnsi="Times New Roman Bold"/>
        </w:rPr>
        <w:t>ΕΦΚΑ</w:t>
      </w:r>
      <w:r>
        <w:rPr>
          <w:rFonts w:ascii="Times New Roman Bold" w:eastAsia="Times New Roman"/>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ειδικού</w:t>
      </w:r>
      <w:r>
        <w:rPr>
          <w:rFonts w:eastAsia="Times New Roman" w:hAnsi="Times New Roman Bold"/>
        </w:rPr>
        <w:t xml:space="preserve"> </w:t>
      </w:r>
      <w:r>
        <w:rPr>
          <w:rFonts w:eastAsia="Times New Roman" w:hAnsi="Times New Roman Bold"/>
        </w:rPr>
        <w:t>συνταξιοδοτικού</w:t>
      </w:r>
      <w:r>
        <w:rPr>
          <w:rFonts w:eastAsia="Times New Roman" w:hAnsi="Times New Roman Bold"/>
        </w:rPr>
        <w:t xml:space="preserve"> </w:t>
      </w:r>
      <w:r>
        <w:rPr>
          <w:rFonts w:eastAsia="Times New Roman" w:hAnsi="Times New Roman Bold"/>
        </w:rPr>
        <w:t>συστήματος</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δημοσίων</w:t>
      </w:r>
      <w:r>
        <w:rPr>
          <w:rFonts w:eastAsia="Times New Roman" w:hAnsi="Times New Roman Bold"/>
        </w:rPr>
        <w:t xml:space="preserve"> </w:t>
      </w:r>
      <w:r>
        <w:rPr>
          <w:rFonts w:eastAsia="Times New Roman" w:hAnsi="Times New Roman Bold"/>
        </w:rPr>
        <w:t>λειτουργών</w:t>
      </w:r>
      <w:r>
        <w:rPr>
          <w:rFonts w:ascii="Times New Roman Bold" w:eastAsia="Times New Roman"/>
        </w:rPr>
        <w:t xml:space="preserve">, </w:t>
      </w:r>
      <w:r>
        <w:rPr>
          <w:rFonts w:eastAsia="Times New Roman" w:hAnsi="Times New Roman Bold"/>
        </w:rPr>
        <w:t>υπαλλήλων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στρατιωτικών</w:t>
      </w:r>
      <w:r>
        <w:rPr>
          <w:rFonts w:ascii="Times New Roman Bold" w:eastAsia="Times New Roman"/>
        </w:rPr>
        <w:t xml:space="preserve">. </w:t>
      </w:r>
      <w:r>
        <w:rPr>
          <w:rFonts w:eastAsia="Times New Roman" w:hAnsi="Times New Roman Bold"/>
        </w:rPr>
        <w:t>Ειδικότερα</w:t>
      </w:r>
      <w:r>
        <w:rPr>
          <w:rFonts w:ascii="Times New Roman Bold" w:eastAsia="Times New Roman"/>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άρθρο</w:t>
      </w:r>
      <w:r>
        <w:rPr>
          <w:rFonts w:eastAsia="Times New Roman" w:hAnsi="Times New Roman Bold"/>
        </w:rPr>
        <w:t xml:space="preserve"> </w:t>
      </w:r>
      <w:r>
        <w:rPr>
          <w:rFonts w:ascii="Times New Roman Bold" w:eastAsia="Times New Roman"/>
        </w:rPr>
        <w:t>4,</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οποίο</w:t>
      </w:r>
      <w:r>
        <w:rPr>
          <w:rFonts w:eastAsia="Times New Roman" w:hAnsi="Times New Roman Bold"/>
        </w:rPr>
        <w:t xml:space="preserve"> </w:t>
      </w:r>
      <w:r>
        <w:rPr>
          <w:rFonts w:eastAsia="Times New Roman" w:hAnsi="Times New Roman Bold"/>
        </w:rPr>
        <w:t>εκκινεί</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Κεφάλαιο</w:t>
      </w:r>
      <w:r>
        <w:rPr>
          <w:rFonts w:eastAsia="Times New Roman" w:hAnsi="Times New Roman Bold"/>
        </w:rPr>
        <w:t xml:space="preserve"> </w:t>
      </w:r>
      <w:r>
        <w:rPr>
          <w:rFonts w:eastAsia="Times New Roman" w:hAnsi="Times New Roman Bold"/>
        </w:rPr>
        <w:t>αυτό</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τίτλο</w:t>
      </w:r>
      <w:r>
        <w:rPr>
          <w:rFonts w:eastAsia="Times New Roman" w:hAnsi="Times New Roman Bold"/>
        </w:rPr>
        <w:t xml:space="preserve"> </w:t>
      </w:r>
      <w:r>
        <w:rPr>
          <w:rFonts w:eastAsia="Times New Roman" w:hAnsi="Times New Roman Bold"/>
        </w:rPr>
        <w:t>«Συντάξεις</w:t>
      </w:r>
      <w:r>
        <w:rPr>
          <w:rFonts w:eastAsia="Times New Roman" w:hAnsi="Times New Roman Bold"/>
        </w:rPr>
        <w:t xml:space="preserve"> </w:t>
      </w:r>
      <w:r>
        <w:rPr>
          <w:rFonts w:eastAsia="Times New Roman" w:hAnsi="Times New Roman Bold"/>
        </w:rPr>
        <w:t>Δημοσίων</w:t>
      </w:r>
      <w:r>
        <w:rPr>
          <w:rFonts w:eastAsia="Times New Roman" w:hAnsi="Times New Roman Bold"/>
        </w:rPr>
        <w:t xml:space="preserve"> </w:t>
      </w:r>
      <w:r>
        <w:rPr>
          <w:rFonts w:eastAsia="Times New Roman" w:hAnsi="Times New Roman Bold"/>
        </w:rPr>
        <w:t>Υπαλλήλων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Στρατιωτικών»</w:t>
      </w:r>
      <w:r>
        <w:rPr>
          <w:rFonts w:ascii="Times New Roman Bold" w:eastAsia="Times New Roman"/>
        </w:rPr>
        <w:t xml:space="preserve">, </w:t>
      </w:r>
      <w:r>
        <w:rPr>
          <w:rFonts w:eastAsia="Times New Roman" w:hAnsi="Times New Roman Bold"/>
        </w:rPr>
        <w:t>ορίζεται</w:t>
      </w:r>
      <w:r>
        <w:rPr>
          <w:rFonts w:ascii="Times New Roman Bold" w:eastAsia="Times New Roman"/>
        </w:rPr>
        <w:t xml:space="preserve">: </w:t>
      </w:r>
      <w:r>
        <w:rPr>
          <w:rFonts w:eastAsia="Times New Roman" w:hAnsi="Times New Roman Bold"/>
        </w:rPr>
        <w:t>Σ</w:t>
      </w:r>
      <w:bookmarkStart w:id="1" w:name="_Hlk47329149"/>
      <w:r>
        <w:rPr>
          <w:rFonts w:eastAsia="Times New Roman" w:hAnsi="Times New Roman Bold"/>
        </w:rPr>
        <w:t>την</w:t>
      </w:r>
      <w:r>
        <w:rPr>
          <w:rFonts w:eastAsia="Times New Roman" w:hAnsi="Times New Roman Bold"/>
        </w:rPr>
        <w:t xml:space="preserve"> </w:t>
      </w:r>
      <w:r>
        <w:rPr>
          <w:rFonts w:eastAsia="Times New Roman" w:hAnsi="Times New Roman Bold"/>
        </w:rPr>
        <w:t>παράγραφο</w:t>
      </w:r>
      <w:r>
        <w:rPr>
          <w:rFonts w:eastAsia="Times New Roman" w:hAnsi="Times New Roman Bold"/>
        </w:rPr>
        <w:t xml:space="preserve"> </w:t>
      </w:r>
      <w:r>
        <w:rPr>
          <w:rFonts w:ascii="Times New Roman Bold" w:eastAsia="Times New Roman"/>
        </w:rPr>
        <w:t>1.</w:t>
      </w:r>
      <w:r>
        <w:rPr>
          <w:rFonts w:eastAsia="Times New Roman" w:hAnsi="Times New Roman Bold"/>
        </w:rPr>
        <w:t>α</w:t>
      </w:r>
      <w:r>
        <w:rPr>
          <w:rFonts w:ascii="Times New Roman Bold" w:eastAsia="Times New Roman"/>
        </w:rPr>
        <w:t xml:space="preserve">., </w:t>
      </w:r>
      <w:r>
        <w:rPr>
          <w:rFonts w:eastAsia="Times New Roman" w:hAnsi="Times New Roman Bold"/>
        </w:rPr>
        <w:t>ότι</w:t>
      </w:r>
      <w:r>
        <w:rPr>
          <w:rFonts w:ascii="Times New Roman Bold" w:eastAsia="Times New Roman"/>
        </w:rPr>
        <w:t xml:space="preserve">: </w:t>
      </w:r>
      <w:bookmarkEnd w:id="1"/>
      <w:r>
        <w:rPr>
          <w:rFonts w:eastAsia="Times New Roman" w:hAnsi="Times New Roman Bold"/>
        </w:rPr>
        <w:t>«Από</w:t>
      </w:r>
      <w:r>
        <w:rPr>
          <w:rFonts w:eastAsia="Times New Roman" w:hAnsi="Times New Roman Bold"/>
        </w:rPr>
        <w:t xml:space="preserve"> </w:t>
      </w:r>
      <w:r>
        <w:rPr>
          <w:rFonts w:ascii="Times New Roman Bold" w:eastAsia="Times New Roman"/>
        </w:rPr>
        <w:t xml:space="preserve">1.1.2017 </w:t>
      </w:r>
      <w:r>
        <w:rPr>
          <w:rFonts w:eastAsia="Times New Roman" w:hAnsi="Times New Roman Bold"/>
        </w:rPr>
        <w:t>οι</w:t>
      </w:r>
      <w:r>
        <w:rPr>
          <w:rFonts w:eastAsia="Times New Roman" w:hAnsi="Times New Roman Bold"/>
        </w:rPr>
        <w:t xml:space="preserve"> </w:t>
      </w:r>
      <w:r>
        <w:rPr>
          <w:rFonts w:eastAsia="Times New Roman" w:hAnsi="Times New Roman Bold"/>
        </w:rPr>
        <w:t>τακτικοί</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μετακλητοί</w:t>
      </w:r>
      <w:r>
        <w:rPr>
          <w:rFonts w:eastAsia="Times New Roman" w:hAnsi="Times New Roman Bold"/>
        </w:rPr>
        <w:t xml:space="preserve"> </w:t>
      </w:r>
      <w:r>
        <w:rPr>
          <w:rFonts w:eastAsia="Times New Roman" w:hAnsi="Times New Roman Bold"/>
        </w:rPr>
        <w:t>υπάλληλοι</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λειτουργοί</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τακτικοί</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μετακλητοί</w:t>
      </w:r>
      <w:r>
        <w:rPr>
          <w:rFonts w:eastAsia="Times New Roman" w:hAnsi="Times New Roman Bold"/>
        </w:rPr>
        <w:t xml:space="preserve"> </w:t>
      </w:r>
      <w:r>
        <w:rPr>
          <w:rFonts w:eastAsia="Times New Roman" w:hAnsi="Times New Roman Bold"/>
        </w:rPr>
        <w:t>υπάλληλοι</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λειτουργοί</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Βουλής</w:t>
      </w:r>
      <w:r>
        <w:rPr>
          <w:rFonts w:ascii="Times New Roman Bold" w:eastAsia="Times New Roman"/>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Ν</w:t>
      </w:r>
      <w:r>
        <w:rPr>
          <w:rFonts w:ascii="Times New Roman Bold"/>
        </w:rPr>
        <w:t>.</w:t>
      </w:r>
      <w:r>
        <w:rPr>
          <w:rFonts w:eastAsia="Times New Roman" w:hAnsi="Times New Roman Bold"/>
        </w:rPr>
        <w:t>Π</w:t>
      </w:r>
      <w:r>
        <w:rPr>
          <w:rFonts w:ascii="Times New Roman Bold"/>
        </w:rPr>
        <w:t>.</w:t>
      </w:r>
      <w:r>
        <w:rPr>
          <w:rFonts w:eastAsia="Times New Roman" w:hAnsi="Times New Roman Bold"/>
        </w:rPr>
        <w:t>Δ</w:t>
      </w:r>
      <w:r>
        <w:rPr>
          <w:rFonts w:ascii="Times New Roman Bold"/>
        </w:rPr>
        <w:t>.</w:t>
      </w:r>
      <w:r>
        <w:rPr>
          <w:rFonts w:eastAsia="Times New Roman" w:hAnsi="Times New Roman Bold"/>
        </w:rPr>
        <w:t>Δ</w:t>
      </w:r>
      <w:r>
        <w:rPr>
          <w:rFonts w:ascii="Times New Roman Bold" w:eastAsia="Times New Roman"/>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ΟΤΑ</w:t>
      </w:r>
      <w:r>
        <w:rPr>
          <w:rFonts w:eastAsia="Times New Roman" w:hAnsi="Times New Roman Bold"/>
        </w:rPr>
        <w:t xml:space="preserve"> </w:t>
      </w:r>
      <w:r>
        <w:rPr>
          <w:rFonts w:eastAsia="Times New Roman" w:hAnsi="Times New Roman Bold"/>
        </w:rPr>
        <w:t>α΄</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β΄</w:t>
      </w:r>
      <w:r>
        <w:rPr>
          <w:rFonts w:eastAsia="Times New Roman" w:hAnsi="Times New Roman Bold"/>
        </w:rPr>
        <w:t xml:space="preserve"> </w:t>
      </w:r>
      <w:r>
        <w:rPr>
          <w:rFonts w:eastAsia="Times New Roman" w:hAnsi="Times New Roman Bold"/>
        </w:rPr>
        <w:t>βαθμίδας</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ιερείς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υπάλληλοι</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εκκλησιαστικών</w:t>
      </w:r>
      <w:r>
        <w:rPr>
          <w:rFonts w:eastAsia="Times New Roman" w:hAnsi="Times New Roman Bold"/>
        </w:rPr>
        <w:t xml:space="preserve"> </w:t>
      </w:r>
      <w:r>
        <w:rPr>
          <w:rFonts w:eastAsia="Times New Roman" w:hAnsi="Times New Roman Bold"/>
        </w:rPr>
        <w:t>νομικών</w:t>
      </w:r>
      <w:r>
        <w:rPr>
          <w:rFonts w:eastAsia="Times New Roman" w:hAnsi="Times New Roman Bold"/>
        </w:rPr>
        <w:t xml:space="preserve"> </w:t>
      </w:r>
      <w:r>
        <w:rPr>
          <w:rFonts w:eastAsia="Times New Roman" w:hAnsi="Times New Roman Bold"/>
        </w:rPr>
        <w:t>προσώπων</w:t>
      </w:r>
      <w:r>
        <w:rPr>
          <w:rFonts w:eastAsia="Times New Roman" w:hAnsi="Times New Roman Bold"/>
        </w:rPr>
        <w:t xml:space="preserve"> </w:t>
      </w:r>
      <w:r>
        <w:rPr>
          <w:rFonts w:eastAsia="Times New Roman" w:hAnsi="Times New Roman Bold"/>
        </w:rPr>
        <w:t>δημοσίου</w:t>
      </w:r>
      <w:r>
        <w:rPr>
          <w:rFonts w:eastAsia="Times New Roman" w:hAnsi="Times New Roman Bold"/>
        </w:rPr>
        <w:t xml:space="preserve"> </w:t>
      </w:r>
      <w:r>
        <w:rPr>
          <w:rFonts w:eastAsia="Times New Roman" w:hAnsi="Times New Roman Bold"/>
        </w:rPr>
        <w:t>δικαίου</w:t>
      </w:r>
      <w:r>
        <w:rPr>
          <w:rFonts w:ascii="Times New Roman Bold" w:eastAsia="Times New Roman"/>
        </w:rPr>
        <w:t xml:space="preserve">, </w:t>
      </w:r>
      <w:r>
        <w:rPr>
          <w:rFonts w:eastAsia="Times New Roman" w:hAnsi="Times New Roman Bold"/>
        </w:rPr>
        <w:t>καθώς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στελέχη</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Ενόπλων</w:t>
      </w:r>
      <w:r>
        <w:rPr>
          <w:rFonts w:eastAsia="Times New Roman" w:hAnsi="Times New Roman Bold"/>
        </w:rPr>
        <w:t xml:space="preserve"> </w:t>
      </w:r>
      <w:r>
        <w:rPr>
          <w:rFonts w:eastAsia="Times New Roman" w:hAnsi="Times New Roman Bold"/>
        </w:rPr>
        <w:lastRenderedPageBreak/>
        <w:t>Δυνάμεων</w:t>
      </w:r>
      <w:r>
        <w:rPr>
          <w:rFonts w:ascii="Times New Roman Bold" w:eastAsia="Times New Roman"/>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Σωμάτων</w:t>
      </w:r>
      <w:r>
        <w:rPr>
          <w:rFonts w:eastAsia="Times New Roman" w:hAnsi="Times New Roman Bold"/>
        </w:rPr>
        <w:t xml:space="preserve"> </w:t>
      </w:r>
      <w:r>
        <w:rPr>
          <w:rFonts w:eastAsia="Times New Roman" w:hAnsi="Times New Roman Bold"/>
        </w:rPr>
        <w:t>Ασφαλείας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Πυροσβεστικού</w:t>
      </w:r>
      <w:r>
        <w:rPr>
          <w:rFonts w:eastAsia="Times New Roman" w:hAnsi="Times New Roman Bold"/>
        </w:rPr>
        <w:t xml:space="preserve"> </w:t>
      </w:r>
      <w:r>
        <w:rPr>
          <w:rFonts w:eastAsia="Times New Roman" w:hAnsi="Times New Roman Bold"/>
        </w:rPr>
        <w:t>Σώματος</w:t>
      </w:r>
      <w:r>
        <w:rPr>
          <w:rFonts w:ascii="Times New Roman Bold" w:eastAsia="Times New Roman"/>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έναρξη</w:t>
      </w:r>
      <w:r>
        <w:rPr>
          <w:rFonts w:eastAsia="Times New Roman" w:hAnsi="Times New Roman Bold"/>
        </w:rPr>
        <w:t xml:space="preserve"> </w:t>
      </w:r>
      <w:r>
        <w:rPr>
          <w:rFonts w:eastAsia="Times New Roman" w:hAnsi="Times New Roman Bold"/>
        </w:rPr>
        <w:t>ισχύος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παρόντος</w:t>
      </w:r>
      <w:r>
        <w:rPr>
          <w:rFonts w:eastAsia="Times New Roman" w:hAnsi="Times New Roman Bold"/>
        </w:rPr>
        <w:t xml:space="preserve"> </w:t>
      </w:r>
      <w:r>
        <w:rPr>
          <w:rFonts w:eastAsia="Times New Roman" w:hAnsi="Times New Roman Bold"/>
        </w:rPr>
        <w:t>νόμου</w:t>
      </w:r>
      <w:r>
        <w:rPr>
          <w:rFonts w:eastAsia="Times New Roman" w:hAnsi="Times New Roman Bold"/>
        </w:rPr>
        <w:t xml:space="preserve"> </w:t>
      </w:r>
      <w:r>
        <w:rPr>
          <w:rFonts w:eastAsia="Times New Roman" w:hAnsi="Times New Roman Bold"/>
        </w:rPr>
        <w:t>υπάγονται</w:t>
      </w:r>
      <w:r>
        <w:rPr>
          <w:rFonts w:eastAsia="Times New Roman" w:hAnsi="Times New Roman Bold"/>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κύρια</w:t>
      </w:r>
      <w:r>
        <w:rPr>
          <w:rFonts w:eastAsia="Times New Roman" w:hAnsi="Times New Roman Bold"/>
        </w:rPr>
        <w:t xml:space="preserve"> </w:t>
      </w:r>
      <w:r>
        <w:rPr>
          <w:rFonts w:eastAsia="Times New Roman" w:hAnsi="Times New Roman Bold"/>
        </w:rPr>
        <w:t>σύνταξη</w:t>
      </w:r>
      <w:r>
        <w:rPr>
          <w:rFonts w:eastAsia="Times New Roman" w:hAnsi="Times New Roman Bold"/>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ασφαλιστικό</w:t>
      </w:r>
      <w:r>
        <w:rPr>
          <w:rFonts w:eastAsia="Times New Roman" w:hAnsi="Times New Roman Bold"/>
        </w:rPr>
        <w:t xml:space="preserve"> </w:t>
      </w:r>
      <w:r>
        <w:rPr>
          <w:rFonts w:ascii="Times New Roman Bold" w:eastAsia="Times New Roman"/>
        </w:rPr>
        <w:t xml:space="preserve">- </w:t>
      </w:r>
      <w:r>
        <w:rPr>
          <w:rFonts w:eastAsia="Times New Roman" w:hAnsi="Times New Roman Bold"/>
        </w:rPr>
        <w:t>συνταξιοδοτικό</w:t>
      </w:r>
      <w:r>
        <w:rPr>
          <w:rFonts w:eastAsia="Times New Roman" w:hAnsi="Times New Roman Bold"/>
        </w:rPr>
        <w:t xml:space="preserve"> </w:t>
      </w:r>
      <w:r>
        <w:rPr>
          <w:rFonts w:eastAsia="Times New Roman" w:hAnsi="Times New Roman Bold"/>
        </w:rPr>
        <w:t>καθεστώς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Ενιαίου</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eastAsia="Times New Roman" w:hAnsi="Times New Roman Bold"/>
        </w:rPr>
        <w:t xml:space="preserve"> </w:t>
      </w:r>
      <w:r>
        <w:rPr>
          <w:rFonts w:ascii="Times New Roman Bold" w:eastAsia="Times New Roman"/>
        </w:rPr>
        <w:t>(</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που</w:t>
      </w:r>
      <w:r>
        <w:rPr>
          <w:rFonts w:eastAsia="Times New Roman" w:hAnsi="Times New Roman Bold"/>
        </w:rPr>
        <w:t xml:space="preserve"> </w:t>
      </w:r>
      <w:r>
        <w:rPr>
          <w:rFonts w:eastAsia="Times New Roman" w:hAnsi="Times New Roman Bold"/>
        </w:rPr>
        <w:t>συνιστάται</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eastAsia="Times New Roman" w:hAnsi="Times New Roman Bold"/>
        </w:rPr>
        <w:t>διατάξεις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άρθρου</w:t>
      </w:r>
      <w:r>
        <w:rPr>
          <w:rFonts w:eastAsia="Times New Roman" w:hAnsi="Times New Roman Bold"/>
        </w:rPr>
        <w:t xml:space="preserve"> </w:t>
      </w:r>
      <w:r>
        <w:rPr>
          <w:rFonts w:ascii="Times New Roman Bold" w:eastAsia="Times New Roman"/>
        </w:rPr>
        <w:t xml:space="preserve">51 </w:t>
      </w:r>
      <w:r>
        <w:rPr>
          <w:rFonts w:eastAsia="Times New Roman" w:hAnsi="Times New Roman Bold"/>
        </w:rPr>
        <w:t>και</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συντάξεις</w:t>
      </w:r>
      <w:r>
        <w:rPr>
          <w:rFonts w:eastAsia="Times New Roman" w:hAnsi="Times New Roman Bold"/>
        </w:rPr>
        <w:t xml:space="preserve"> </w:t>
      </w:r>
      <w:r>
        <w:rPr>
          <w:rFonts w:eastAsia="Times New Roman" w:hAnsi="Times New Roman Bold"/>
        </w:rPr>
        <w:t>τους</w:t>
      </w:r>
      <w:r>
        <w:rPr>
          <w:rFonts w:eastAsia="Times New Roman" w:hAnsi="Times New Roman Bold"/>
        </w:rPr>
        <w:t xml:space="preserve"> </w:t>
      </w:r>
      <w:r>
        <w:rPr>
          <w:rFonts w:eastAsia="Times New Roman" w:hAnsi="Times New Roman Bold"/>
        </w:rPr>
        <w:t>κανονίζονται</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καταβάλλονται</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βάση</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eastAsia="Times New Roman" w:hAnsi="Times New Roman Bold"/>
        </w:rPr>
        <w:t>ρυθμίσεις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παρόντος»</w:t>
      </w:r>
      <w:r>
        <w:rPr>
          <w:rFonts w:ascii="Times New Roman Bold" w:eastAsia="Times New Roman"/>
        </w:rPr>
        <w:t xml:space="preserve">. </w:t>
      </w:r>
      <w:r>
        <w:rPr>
          <w:rFonts w:eastAsia="Times New Roman" w:hAnsi="Times New Roman Bold"/>
        </w:rPr>
        <w:t>Στην</w:t>
      </w:r>
      <w:r>
        <w:rPr>
          <w:rFonts w:eastAsia="Times New Roman" w:hAnsi="Times New Roman Bold"/>
        </w:rPr>
        <w:t xml:space="preserve"> </w:t>
      </w:r>
      <w:r>
        <w:rPr>
          <w:rFonts w:eastAsia="Times New Roman" w:hAnsi="Times New Roman Bold"/>
        </w:rPr>
        <w:t>παράγραφο</w:t>
      </w:r>
      <w:r>
        <w:rPr>
          <w:rFonts w:eastAsia="Times New Roman" w:hAnsi="Times New Roman Bold"/>
        </w:rPr>
        <w:t xml:space="preserve"> </w:t>
      </w:r>
      <w:r>
        <w:rPr>
          <w:rFonts w:ascii="Times New Roman Bold" w:eastAsia="Times New Roman"/>
        </w:rPr>
        <w:t>1.</w:t>
      </w:r>
      <w:r>
        <w:rPr>
          <w:rFonts w:eastAsia="Times New Roman" w:hAnsi="Times New Roman Bold"/>
        </w:rPr>
        <w:t>β</w:t>
      </w:r>
      <w:r>
        <w:rPr>
          <w:rFonts w:ascii="Times New Roman Bold" w:eastAsia="Times New Roman"/>
        </w:rPr>
        <w:t>.</w:t>
      </w:r>
      <w:r>
        <w:rPr>
          <w:rFonts w:eastAsia="Times New Roman"/>
        </w:rPr>
        <w:t xml:space="preserve"> </w:t>
      </w:r>
      <w:r>
        <w:rPr>
          <w:rFonts w:eastAsia="Times New Roman" w:hAnsi="Times New Roman Bold"/>
        </w:rPr>
        <w:t>ότι</w:t>
      </w:r>
      <w:r>
        <w:rPr>
          <w:rFonts w:ascii="Times New Roman Bold" w:eastAsia="Times New Roman"/>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eastAsia="Times New Roman" w:hAnsi="Times New Roman Bold"/>
        </w:rPr>
        <w:t>προϋποθέσεις</w:t>
      </w:r>
      <w:r>
        <w:rPr>
          <w:rFonts w:eastAsia="Times New Roman" w:hAnsi="Times New Roman Bold"/>
        </w:rPr>
        <w:t xml:space="preserve"> </w:t>
      </w:r>
      <w:r>
        <w:rPr>
          <w:rFonts w:eastAsia="Times New Roman" w:hAnsi="Times New Roman Bold"/>
        </w:rPr>
        <w:t>θεμελίωσης</w:t>
      </w:r>
      <w:r>
        <w:rPr>
          <w:rFonts w:eastAsia="Times New Roman" w:hAnsi="Times New Roman Bold"/>
        </w:rPr>
        <w:t xml:space="preserve"> </w:t>
      </w:r>
      <w:r>
        <w:rPr>
          <w:rFonts w:eastAsia="Times New Roman" w:hAnsi="Times New Roman Bold"/>
        </w:rPr>
        <w:t>σύνταξης</w:t>
      </w:r>
      <w:r>
        <w:rPr>
          <w:rFonts w:eastAsia="Times New Roman" w:hAnsi="Times New Roman Bold"/>
        </w:rPr>
        <w:t xml:space="preserve"> </w:t>
      </w:r>
      <w:r>
        <w:rPr>
          <w:rFonts w:eastAsia="Times New Roman" w:hAnsi="Times New Roman Bold"/>
        </w:rPr>
        <w:t>εξ</w:t>
      </w:r>
      <w:r>
        <w:rPr>
          <w:rFonts w:eastAsia="Times New Roman" w:hAnsi="Times New Roman Bold"/>
        </w:rPr>
        <w:t xml:space="preserve"> </w:t>
      </w:r>
      <w:r>
        <w:rPr>
          <w:rFonts w:eastAsia="Times New Roman" w:hAnsi="Times New Roman Bold"/>
        </w:rPr>
        <w:t>ιδίου</w:t>
      </w:r>
      <w:r>
        <w:rPr>
          <w:rFonts w:eastAsia="Times New Roman" w:hAnsi="Times New Roman Bold"/>
        </w:rPr>
        <w:t xml:space="preserve"> </w:t>
      </w:r>
      <w:r>
        <w:rPr>
          <w:rFonts w:eastAsia="Times New Roman" w:hAnsi="Times New Roman Bold"/>
        </w:rPr>
        <w:t>δικαιώματος</w:t>
      </w:r>
      <w:r>
        <w:rPr>
          <w:rFonts w:ascii="Times New Roman Bold" w:eastAsia="Times New Roman"/>
        </w:rPr>
        <w:t xml:space="preserve">, </w:t>
      </w:r>
      <w:r>
        <w:rPr>
          <w:rFonts w:eastAsia="Times New Roman" w:hAnsi="Times New Roman Bold"/>
        </w:rPr>
        <w:t>καθώς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όρια</w:t>
      </w:r>
      <w:r>
        <w:rPr>
          <w:rFonts w:eastAsia="Times New Roman" w:hAnsi="Times New Roman Bold"/>
        </w:rPr>
        <w:t xml:space="preserve"> </w:t>
      </w:r>
      <w:r>
        <w:rPr>
          <w:rFonts w:eastAsia="Times New Roman" w:hAnsi="Times New Roman Bold"/>
        </w:rPr>
        <w:t>ηλικίας</w:t>
      </w:r>
      <w:r>
        <w:rPr>
          <w:rFonts w:eastAsia="Times New Roman" w:hAnsi="Times New Roman Bold"/>
        </w:rPr>
        <w:t xml:space="preserve"> </w:t>
      </w:r>
      <w:r>
        <w:rPr>
          <w:rFonts w:eastAsia="Times New Roman" w:hAnsi="Times New Roman Bold"/>
        </w:rPr>
        <w:t>καταβολής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σύνταξης</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ανωτέρω</w:t>
      </w:r>
      <w:r>
        <w:rPr>
          <w:rFonts w:eastAsia="Times New Roman" w:hAnsi="Times New Roman Bold"/>
        </w:rPr>
        <w:t xml:space="preserve"> </w:t>
      </w:r>
      <w:r>
        <w:rPr>
          <w:rFonts w:eastAsia="Times New Roman" w:hAnsi="Times New Roman Bold"/>
        </w:rPr>
        <w:t>προσώπων</w:t>
      </w:r>
      <w:r>
        <w:rPr>
          <w:rFonts w:ascii="Times New Roman Bold" w:eastAsia="Times New Roman"/>
        </w:rPr>
        <w:t xml:space="preserve">, </w:t>
      </w:r>
      <w:r>
        <w:rPr>
          <w:rFonts w:eastAsia="Times New Roman" w:hAnsi="Times New Roman Bold"/>
        </w:rPr>
        <w:t>εξακολουθούν</w:t>
      </w:r>
      <w:r>
        <w:rPr>
          <w:rFonts w:eastAsia="Times New Roman" w:hAnsi="Times New Roman Bold"/>
        </w:rPr>
        <w:t xml:space="preserve"> </w:t>
      </w:r>
      <w:r>
        <w:rPr>
          <w:rFonts w:eastAsia="Times New Roman" w:hAnsi="Times New Roman Bold"/>
        </w:rPr>
        <w:t>να</w:t>
      </w:r>
      <w:r>
        <w:rPr>
          <w:rFonts w:eastAsia="Times New Roman" w:hAnsi="Times New Roman Bold"/>
        </w:rPr>
        <w:t xml:space="preserve"> </w:t>
      </w:r>
      <w:r>
        <w:rPr>
          <w:rFonts w:eastAsia="Times New Roman" w:hAnsi="Times New Roman Bold"/>
        </w:rPr>
        <w:t>έχουν</w:t>
      </w:r>
      <w:r>
        <w:rPr>
          <w:rFonts w:eastAsia="Times New Roman" w:hAnsi="Times New Roman Bold"/>
        </w:rPr>
        <w:t xml:space="preserve"> </w:t>
      </w:r>
      <w:r>
        <w:rPr>
          <w:rFonts w:eastAsia="Times New Roman" w:hAnsi="Times New Roman Bold"/>
        </w:rPr>
        <w:t>εφαρμογή</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οικείες</w:t>
      </w:r>
      <w:r>
        <w:rPr>
          <w:rFonts w:eastAsia="Times New Roman" w:hAnsi="Times New Roman Bold"/>
        </w:rPr>
        <w:t xml:space="preserve"> </w:t>
      </w:r>
      <w:r>
        <w:rPr>
          <w:rFonts w:eastAsia="Times New Roman" w:hAnsi="Times New Roman Bold"/>
        </w:rPr>
        <w:t>διατάξεις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συνταξιοδοτικής</w:t>
      </w:r>
      <w:r>
        <w:rPr>
          <w:rFonts w:eastAsia="Times New Roman" w:hAnsi="Times New Roman Bold"/>
        </w:rPr>
        <w:t xml:space="preserve"> </w:t>
      </w:r>
      <w:r>
        <w:rPr>
          <w:rFonts w:eastAsia="Times New Roman" w:hAnsi="Times New Roman Bold"/>
        </w:rPr>
        <w:t>νομοθεσίας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ascii="Times New Roman Bold" w:eastAsia="Times New Roman"/>
        </w:rPr>
        <w:t xml:space="preserve">, </w:t>
      </w:r>
      <w:r>
        <w:rPr>
          <w:rFonts w:eastAsia="Times New Roman" w:hAnsi="Times New Roman Bold"/>
        </w:rPr>
        <w:t>όπως</w:t>
      </w:r>
      <w:r>
        <w:rPr>
          <w:rFonts w:eastAsia="Times New Roman" w:hAnsi="Times New Roman Bold"/>
        </w:rPr>
        <w:t xml:space="preserve"> </w:t>
      </w:r>
      <w:r>
        <w:rPr>
          <w:rFonts w:eastAsia="Times New Roman" w:hAnsi="Times New Roman Bold"/>
        </w:rPr>
        <w:t>αυτές</w:t>
      </w:r>
      <w:r>
        <w:rPr>
          <w:rFonts w:eastAsia="Times New Roman" w:hAnsi="Times New Roman Bold"/>
        </w:rPr>
        <w:t xml:space="preserve"> </w:t>
      </w:r>
      <w:r>
        <w:rPr>
          <w:rFonts w:eastAsia="Times New Roman" w:hAnsi="Times New Roman Bold"/>
        </w:rPr>
        <w:t>ισχύουν</w:t>
      </w:r>
      <w:r>
        <w:rPr>
          <w:rFonts w:eastAsia="Times New Roman" w:hAnsi="Times New Roman Bold"/>
        </w:rPr>
        <w:t xml:space="preserve"> </w:t>
      </w:r>
      <w:r>
        <w:rPr>
          <w:rFonts w:eastAsia="Times New Roman" w:hAnsi="Times New Roman Bold"/>
        </w:rPr>
        <w:t>κατά</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έναρξη</w:t>
      </w:r>
      <w:r>
        <w:rPr>
          <w:rFonts w:eastAsia="Times New Roman" w:hAnsi="Times New Roman Bold"/>
        </w:rPr>
        <w:t xml:space="preserve"> </w:t>
      </w:r>
      <w:r>
        <w:rPr>
          <w:rFonts w:eastAsia="Times New Roman" w:hAnsi="Times New Roman Bold"/>
        </w:rPr>
        <w:t>ισχύος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νόμου</w:t>
      </w:r>
      <w:r>
        <w:rPr>
          <w:rFonts w:eastAsia="Times New Roman" w:hAnsi="Times New Roman Bold"/>
        </w:rPr>
        <w:t xml:space="preserve"> </w:t>
      </w:r>
      <w:r>
        <w:rPr>
          <w:rFonts w:eastAsia="Times New Roman" w:hAnsi="Times New Roman Bold"/>
        </w:rPr>
        <w:t>αυτού»</w:t>
      </w:r>
      <w:r>
        <w:rPr>
          <w:rFonts w:ascii="Times New Roman Bold" w:eastAsia="Times New Roman"/>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στην</w:t>
      </w:r>
      <w:r>
        <w:rPr>
          <w:rFonts w:eastAsia="Times New Roman" w:hAnsi="Times New Roman Bold"/>
        </w:rPr>
        <w:t xml:space="preserve"> </w:t>
      </w:r>
      <w:r>
        <w:rPr>
          <w:rFonts w:eastAsia="Times New Roman" w:hAnsi="Times New Roman Bold"/>
        </w:rPr>
        <w:t>παράγραφο</w:t>
      </w:r>
      <w:r>
        <w:rPr>
          <w:rFonts w:eastAsia="Times New Roman" w:hAnsi="Times New Roman Bold"/>
        </w:rPr>
        <w:t xml:space="preserve"> </w:t>
      </w:r>
      <w:r>
        <w:rPr>
          <w:rFonts w:ascii="Times New Roman Bold" w:eastAsia="Times New Roman"/>
        </w:rPr>
        <w:t>2.</w:t>
      </w:r>
      <w:r>
        <w:rPr>
          <w:rFonts w:eastAsia="Times New Roman" w:hAnsi="Times New Roman Bold"/>
        </w:rPr>
        <w:t>γ</w:t>
      </w:r>
      <w:r>
        <w:rPr>
          <w:rFonts w:ascii="Times New Roman Bold" w:eastAsia="Times New Roman"/>
        </w:rPr>
        <w:t xml:space="preserve">. </w:t>
      </w:r>
      <w:r>
        <w:rPr>
          <w:rFonts w:eastAsia="Times New Roman" w:hAnsi="Times New Roman Bold"/>
        </w:rPr>
        <w:t>ότι</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καταβαλλόμενες</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Δημόσιο</w:t>
      </w:r>
      <w:r>
        <w:rPr>
          <w:rFonts w:ascii="Times New Roman Bold" w:eastAsia="Times New Roman"/>
        </w:rPr>
        <w:t xml:space="preserve">, </w:t>
      </w:r>
      <w:r>
        <w:rPr>
          <w:rFonts w:eastAsia="Times New Roman" w:hAnsi="Times New Roman Bold"/>
        </w:rPr>
        <w:t>κατά</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ημερομηνία</w:t>
      </w:r>
      <w:r>
        <w:rPr>
          <w:rFonts w:eastAsia="Times New Roman" w:hAnsi="Times New Roman Bold"/>
        </w:rPr>
        <w:t xml:space="preserve"> </w:t>
      </w:r>
      <w:r>
        <w:rPr>
          <w:rFonts w:eastAsia="Times New Roman" w:hAnsi="Times New Roman Bold"/>
        </w:rPr>
        <w:t>έναρξης</w:t>
      </w:r>
      <w:r>
        <w:rPr>
          <w:rFonts w:eastAsia="Times New Roman" w:hAnsi="Times New Roman Bold"/>
        </w:rPr>
        <w:t xml:space="preserve"> </w:t>
      </w:r>
      <w:r>
        <w:rPr>
          <w:rFonts w:eastAsia="Times New Roman" w:hAnsi="Times New Roman Bold"/>
        </w:rPr>
        <w:t>λειτουργίας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σύμφωνα</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eastAsia="Times New Roman" w:hAnsi="Times New Roman Bold"/>
        </w:rPr>
        <w:t>προβλέψεις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παρόντος</w:t>
      </w:r>
      <w:r>
        <w:rPr>
          <w:rFonts w:eastAsia="Times New Roman" w:hAnsi="Times New Roman Bold"/>
        </w:rPr>
        <w:t xml:space="preserve"> </w:t>
      </w:r>
      <w:r>
        <w:rPr>
          <w:rFonts w:eastAsia="Times New Roman" w:hAnsi="Times New Roman Bold"/>
        </w:rPr>
        <w:t>νόμου</w:t>
      </w:r>
      <w:r>
        <w:rPr>
          <w:rFonts w:ascii="Times New Roman Bold" w:eastAsia="Times New Roman"/>
        </w:rPr>
        <w:t xml:space="preserve">, </w:t>
      </w:r>
      <w:r>
        <w:rPr>
          <w:rFonts w:eastAsia="Times New Roman" w:hAnsi="Times New Roman Bold"/>
        </w:rPr>
        <w:t>συντάξεις</w:t>
      </w:r>
      <w:r>
        <w:rPr>
          <w:rFonts w:eastAsia="Times New Roman" w:hAnsi="Times New Roman Bold"/>
        </w:rPr>
        <w:t xml:space="preserve"> </w:t>
      </w:r>
      <w:r>
        <w:rPr>
          <w:rFonts w:eastAsia="Times New Roman" w:hAnsi="Times New Roman Bold"/>
        </w:rPr>
        <w:t>όσων</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ανωτέρω</w:t>
      </w:r>
      <w:r>
        <w:rPr>
          <w:rFonts w:eastAsia="Times New Roman" w:hAnsi="Times New Roman Bold"/>
        </w:rPr>
        <w:t xml:space="preserve"> </w:t>
      </w:r>
      <w:r>
        <w:rPr>
          <w:rFonts w:eastAsia="Times New Roman" w:hAnsi="Times New Roman Bold"/>
        </w:rPr>
        <w:t>πρόσωπα</w:t>
      </w:r>
      <w:r>
        <w:rPr>
          <w:rFonts w:eastAsia="Times New Roman" w:hAnsi="Times New Roman Bold"/>
        </w:rPr>
        <w:t xml:space="preserve"> </w:t>
      </w:r>
      <w:r>
        <w:rPr>
          <w:rFonts w:eastAsia="Times New Roman" w:hAnsi="Times New Roman Bold"/>
        </w:rPr>
        <w:t>έχουν</w:t>
      </w:r>
      <w:r>
        <w:rPr>
          <w:rFonts w:eastAsia="Times New Roman" w:hAnsi="Times New Roman Bold"/>
        </w:rPr>
        <w:t xml:space="preserve"> </w:t>
      </w:r>
      <w:r>
        <w:rPr>
          <w:rFonts w:eastAsia="Times New Roman" w:hAnsi="Times New Roman Bold"/>
        </w:rPr>
        <w:t>καταστεί</w:t>
      </w:r>
      <w:r>
        <w:rPr>
          <w:rFonts w:eastAsia="Times New Roman" w:hAnsi="Times New Roman Bold"/>
        </w:rPr>
        <w:t xml:space="preserve"> </w:t>
      </w:r>
      <w:r>
        <w:rPr>
          <w:rFonts w:eastAsia="Times New Roman" w:hAnsi="Times New Roman Bold"/>
        </w:rPr>
        <w:t>συνταξιούχοι</w:t>
      </w:r>
      <w:r>
        <w:rPr>
          <w:rFonts w:eastAsia="Times New Roman" w:hAnsi="Times New Roman Bold"/>
        </w:rPr>
        <w:t xml:space="preserve"> </w:t>
      </w:r>
      <w:r>
        <w:rPr>
          <w:rFonts w:eastAsia="Times New Roman" w:hAnsi="Times New Roman Bold"/>
        </w:rPr>
        <w:t>μέχρι</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ημερομηνία</w:t>
      </w:r>
      <w:r>
        <w:rPr>
          <w:rFonts w:eastAsia="Times New Roman" w:hAnsi="Times New Roman Bold"/>
        </w:rPr>
        <w:t xml:space="preserve"> </w:t>
      </w:r>
      <w:r>
        <w:rPr>
          <w:rFonts w:eastAsia="Times New Roman" w:hAnsi="Times New Roman Bold"/>
        </w:rPr>
        <w:t>αυτή</w:t>
      </w:r>
      <w:r>
        <w:rPr>
          <w:rFonts w:ascii="Times New Roman Bold" w:eastAsia="Times New Roman"/>
        </w:rPr>
        <w:t xml:space="preserve">, </w:t>
      </w:r>
      <w:r>
        <w:rPr>
          <w:rFonts w:eastAsia="Times New Roman" w:hAnsi="Times New Roman Bold"/>
        </w:rPr>
        <w:t>μεταφέρονται</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καταβάλλονται</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αυτόν</w:t>
      </w:r>
      <w:r>
        <w:rPr>
          <w:rFonts w:ascii="Times New Roman Bold" w:eastAsia="Times New Roman"/>
        </w:rPr>
        <w:t xml:space="preserve">, </w:t>
      </w:r>
      <w:r>
        <w:rPr>
          <w:rFonts w:eastAsia="Times New Roman" w:hAnsi="Times New Roman Bold"/>
        </w:rPr>
        <w:t>λαμβανομένων</w:t>
      </w:r>
      <w:r>
        <w:rPr>
          <w:rFonts w:eastAsia="Times New Roman" w:hAnsi="Times New Roman Bold"/>
        </w:rPr>
        <w:t xml:space="preserve"> </w:t>
      </w:r>
      <w:r>
        <w:rPr>
          <w:rFonts w:eastAsia="Times New Roman" w:hAnsi="Times New Roman Bold"/>
        </w:rPr>
        <w:t>υπόψη</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διατάξεων</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άρθρου</w:t>
      </w:r>
      <w:r>
        <w:rPr>
          <w:rFonts w:eastAsia="Times New Roman" w:hAnsi="Times New Roman Bold"/>
        </w:rPr>
        <w:t xml:space="preserve"> </w:t>
      </w:r>
      <w:r>
        <w:rPr>
          <w:rFonts w:ascii="Times New Roman Bold" w:eastAsia="Times New Roman"/>
        </w:rPr>
        <w:t xml:space="preserve">13 </w:t>
      </w:r>
      <w:r>
        <w:rPr>
          <w:rFonts w:eastAsia="Times New Roman" w:hAnsi="Times New Roman Bold"/>
        </w:rPr>
        <w:t>περί</w:t>
      </w:r>
      <w:r>
        <w:rPr>
          <w:rFonts w:eastAsia="Times New Roman" w:hAnsi="Times New Roman Bold"/>
        </w:rPr>
        <w:t xml:space="preserve"> </w:t>
      </w:r>
      <w:proofErr w:type="spellStart"/>
      <w:r>
        <w:rPr>
          <w:rFonts w:eastAsia="Times New Roman" w:hAnsi="Times New Roman Bold"/>
        </w:rPr>
        <w:t>ανωτάτου</w:t>
      </w:r>
      <w:proofErr w:type="spellEnd"/>
      <w:r>
        <w:rPr>
          <w:rFonts w:eastAsia="Times New Roman" w:hAnsi="Times New Roman Bold"/>
        </w:rPr>
        <w:t xml:space="preserve"> </w:t>
      </w:r>
      <w:r>
        <w:rPr>
          <w:rFonts w:eastAsia="Times New Roman" w:hAnsi="Times New Roman Bold"/>
        </w:rPr>
        <w:t>ορίου</w:t>
      </w:r>
      <w:r>
        <w:rPr>
          <w:rFonts w:eastAsia="Times New Roman" w:hAnsi="Times New Roman Bold"/>
        </w:rPr>
        <w:t xml:space="preserve"> </w:t>
      </w:r>
      <w:r>
        <w:rPr>
          <w:rFonts w:eastAsia="Times New Roman" w:hAnsi="Times New Roman Bold"/>
        </w:rPr>
        <w:t>σύνταξης»</w:t>
      </w:r>
      <w:r>
        <w:rPr>
          <w:rFonts w:ascii="Times New Roman Bold"/>
        </w:rPr>
        <w:t>.</w:t>
      </w:r>
    </w:p>
    <w:p w14:paraId="6DC0BD2D"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p>
    <w:p w14:paraId="16265BF0"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r w:rsidRPr="00A1632A">
        <w:rPr>
          <w:rFonts w:ascii="Times New Roman Bold" w:eastAsia="Times New Roman"/>
          <w:b/>
        </w:rPr>
        <w:t>30.</w:t>
      </w:r>
      <w:r>
        <w:rPr>
          <w:rFonts w:ascii="Times New Roman Bold" w:eastAsia="Times New Roman"/>
        </w:rPr>
        <w:t xml:space="preserve"> </w:t>
      </w:r>
      <w:r>
        <w:rPr>
          <w:rFonts w:eastAsia="Times New Roman" w:hAnsi="Times New Roman Bold"/>
        </w:rPr>
        <w:t>Ακολούθως</w:t>
      </w:r>
      <w:r>
        <w:rPr>
          <w:rFonts w:ascii="Times New Roman Bold" w:eastAsia="Times New Roman"/>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Κεφάλαιο</w:t>
      </w:r>
      <w:r>
        <w:rPr>
          <w:rFonts w:eastAsia="Times New Roman" w:hAnsi="Times New Roman Bold"/>
        </w:rPr>
        <w:t xml:space="preserve"> </w:t>
      </w:r>
      <w:r>
        <w:rPr>
          <w:rFonts w:eastAsia="Times New Roman" w:hAnsi="Times New Roman Bold"/>
        </w:rPr>
        <w:t>Ε΄</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νόμου</w:t>
      </w:r>
      <w:r>
        <w:rPr>
          <w:rFonts w:eastAsia="Times New Roman" w:hAnsi="Times New Roman Bold"/>
        </w:rPr>
        <w:t xml:space="preserve"> </w:t>
      </w:r>
      <w:r>
        <w:rPr>
          <w:rFonts w:ascii="Times New Roman Bold" w:eastAsia="Times New Roman"/>
        </w:rPr>
        <w:t xml:space="preserve">4387/2016 </w:t>
      </w:r>
      <w:r>
        <w:rPr>
          <w:rFonts w:eastAsia="Times New Roman" w:hAnsi="Times New Roman Bold"/>
        </w:rPr>
        <w:t>και</w:t>
      </w:r>
      <w:r>
        <w:rPr>
          <w:rFonts w:eastAsia="Times New Roman" w:hAnsi="Times New Roman Bold"/>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άρθρο</w:t>
      </w:r>
      <w:r>
        <w:rPr>
          <w:rFonts w:eastAsia="Times New Roman" w:hAnsi="Times New Roman Bold"/>
        </w:rPr>
        <w:t xml:space="preserve"> </w:t>
      </w:r>
      <w:r>
        <w:rPr>
          <w:rFonts w:ascii="Times New Roman Bold" w:eastAsia="Times New Roman"/>
        </w:rPr>
        <w:t xml:space="preserve">51 </w:t>
      </w:r>
      <w:r>
        <w:rPr>
          <w:rFonts w:eastAsia="Times New Roman" w:hAnsi="Times New Roman Bold"/>
        </w:rPr>
        <w:t>αυτού</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τίτλο</w:t>
      </w:r>
      <w:r>
        <w:rPr>
          <w:rFonts w:eastAsia="Times New Roman" w:hAnsi="Times New Roman Bold"/>
        </w:rPr>
        <w:t xml:space="preserve"> </w:t>
      </w:r>
      <w:r>
        <w:rPr>
          <w:rFonts w:eastAsia="Times New Roman" w:hAnsi="Times New Roman Bold"/>
        </w:rPr>
        <w:t>«Ενιαίος</w:t>
      </w:r>
      <w:r>
        <w:rPr>
          <w:rFonts w:eastAsia="Times New Roman" w:hAnsi="Times New Roman Bold"/>
        </w:rPr>
        <w:t xml:space="preserve"> </w:t>
      </w:r>
      <w:r>
        <w:rPr>
          <w:rFonts w:eastAsia="Times New Roman" w:hAnsi="Times New Roman Bold"/>
        </w:rPr>
        <w:t>Φορέας</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eastAsia="Times New Roman" w:hAnsi="Times New Roman Bold"/>
        </w:rPr>
        <w:t xml:space="preserve"> </w:t>
      </w:r>
      <w:r>
        <w:rPr>
          <w:rFonts w:ascii="Times New Roman Bold" w:eastAsia="Times New Roman"/>
        </w:rPr>
        <w:t xml:space="preserve">- </w:t>
      </w:r>
      <w:r>
        <w:rPr>
          <w:rFonts w:eastAsia="Times New Roman" w:hAnsi="Times New Roman Bold"/>
        </w:rPr>
        <w:t>Σύσταση</w:t>
      </w:r>
      <w:r>
        <w:rPr>
          <w:rFonts w:eastAsia="Times New Roman" w:hAnsi="Times New Roman Bold"/>
        </w:rPr>
        <w:t xml:space="preserve"> </w:t>
      </w:r>
      <w:r>
        <w:rPr>
          <w:rFonts w:ascii="Times New Roman Bold" w:eastAsia="Times New Roman"/>
        </w:rPr>
        <w:t xml:space="preserve">- </w:t>
      </w:r>
      <w:r>
        <w:rPr>
          <w:rFonts w:eastAsia="Times New Roman" w:hAnsi="Times New Roman Bold"/>
        </w:rPr>
        <w:t>Σκοπός»</w:t>
      </w:r>
      <w:r>
        <w:rPr>
          <w:rFonts w:ascii="Times New Roman Bold"/>
        </w:rPr>
        <w:t>,</w:t>
      </w:r>
      <w:r>
        <w:rPr>
          <w:rFonts w:eastAsia="Times New Roman" w:hAnsi="Times New Roman Bold"/>
        </w:rPr>
        <w:t xml:space="preserve"> </w:t>
      </w:r>
      <w:r>
        <w:rPr>
          <w:rFonts w:eastAsia="Times New Roman" w:hAnsi="Times New Roman Bold"/>
        </w:rPr>
        <w:t>ορίζονται</w:t>
      </w:r>
      <w:r>
        <w:rPr>
          <w:rFonts w:eastAsia="Times New Roman" w:hAnsi="Times New Roman Bold"/>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εξής</w:t>
      </w:r>
      <w:r>
        <w:rPr>
          <w:rFonts w:ascii="Times New Roman Bold" w:eastAsia="Times New Roman"/>
        </w:rPr>
        <w:t xml:space="preserve">: </w:t>
      </w:r>
      <w:r>
        <w:rPr>
          <w:rFonts w:eastAsia="Times New Roman" w:hAnsi="Times New Roman Bold"/>
          <w:lang w:val="fr-FR"/>
        </w:rPr>
        <w:t>«</w:t>
      </w:r>
      <w:r>
        <w:rPr>
          <w:rFonts w:ascii="Times New Roman Bold" w:eastAsia="Times New Roman"/>
        </w:rPr>
        <w:t xml:space="preserve">1. </w:t>
      </w:r>
      <w:r>
        <w:rPr>
          <w:rFonts w:eastAsia="Times New Roman" w:hAnsi="Times New Roman Bold"/>
        </w:rPr>
        <w:t>Συνιστάται</w:t>
      </w:r>
      <w:r>
        <w:rPr>
          <w:rFonts w:eastAsia="Times New Roman" w:hAnsi="Times New Roman Bold"/>
        </w:rPr>
        <w:t xml:space="preserve"> </w:t>
      </w:r>
      <w:r>
        <w:rPr>
          <w:rFonts w:eastAsia="Times New Roman" w:hAnsi="Times New Roman Bold"/>
        </w:rPr>
        <w:t>Νομικό</w:t>
      </w:r>
      <w:r>
        <w:rPr>
          <w:rFonts w:eastAsia="Times New Roman" w:hAnsi="Times New Roman Bold"/>
        </w:rPr>
        <w:t xml:space="preserve"> </w:t>
      </w:r>
      <w:r>
        <w:rPr>
          <w:rFonts w:eastAsia="Times New Roman" w:hAnsi="Times New Roman Bold"/>
        </w:rPr>
        <w:t>Πρόσωπο</w:t>
      </w:r>
      <w:r>
        <w:rPr>
          <w:rFonts w:eastAsia="Times New Roman" w:hAnsi="Times New Roman Bold"/>
        </w:rPr>
        <w:t xml:space="preserve"> </w:t>
      </w:r>
      <w:r>
        <w:rPr>
          <w:rFonts w:eastAsia="Times New Roman" w:hAnsi="Times New Roman Bold"/>
        </w:rPr>
        <w:t>Δημοσίου</w:t>
      </w:r>
      <w:r>
        <w:rPr>
          <w:rFonts w:eastAsia="Times New Roman" w:hAnsi="Times New Roman Bold"/>
        </w:rPr>
        <w:t xml:space="preserve"> </w:t>
      </w:r>
      <w:r>
        <w:rPr>
          <w:rFonts w:eastAsia="Times New Roman" w:hAnsi="Times New Roman Bold"/>
        </w:rPr>
        <w:t>Δικαίου</w:t>
      </w:r>
      <w:r>
        <w:rPr>
          <w:rFonts w:eastAsia="Times New Roman" w:hAnsi="Times New Roman Bold"/>
        </w:rPr>
        <w:t xml:space="preserve"> </w:t>
      </w:r>
      <w:r>
        <w:rPr>
          <w:rFonts w:ascii="Times New Roman Bold" w:eastAsia="Times New Roman"/>
        </w:rPr>
        <w:t>(</w:t>
      </w:r>
      <w:r>
        <w:rPr>
          <w:rFonts w:eastAsia="Times New Roman" w:hAnsi="Times New Roman Bold"/>
        </w:rPr>
        <w:t>Ν</w:t>
      </w:r>
      <w:r>
        <w:rPr>
          <w:rFonts w:ascii="Times New Roman Bold"/>
        </w:rPr>
        <w:t>.</w:t>
      </w:r>
      <w:r>
        <w:rPr>
          <w:rFonts w:eastAsia="Times New Roman" w:hAnsi="Times New Roman Bold"/>
        </w:rPr>
        <w:t>Π</w:t>
      </w:r>
      <w:r>
        <w:rPr>
          <w:rFonts w:ascii="Times New Roman Bold"/>
        </w:rPr>
        <w:t>.</w:t>
      </w:r>
      <w:r>
        <w:rPr>
          <w:rFonts w:eastAsia="Times New Roman" w:hAnsi="Times New Roman Bold"/>
        </w:rPr>
        <w:t>Δ</w:t>
      </w:r>
      <w:r>
        <w:rPr>
          <w:rFonts w:ascii="Times New Roman Bold"/>
        </w:rPr>
        <w:t>.</w:t>
      </w:r>
      <w:r>
        <w:rPr>
          <w:rFonts w:eastAsia="Times New Roman" w:hAnsi="Times New Roman Bold"/>
        </w:rPr>
        <w:t>Δ</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επωνυμία</w:t>
      </w:r>
      <w:r>
        <w:rPr>
          <w:rFonts w:eastAsia="Times New Roman" w:hAnsi="Times New Roman Bold"/>
        </w:rPr>
        <w:t xml:space="preserve"> </w:t>
      </w:r>
      <w:r>
        <w:rPr>
          <w:rFonts w:eastAsia="Times New Roman" w:hAnsi="Times New Roman Bold"/>
        </w:rPr>
        <w:t>«Ενιαίος</w:t>
      </w:r>
      <w:r>
        <w:rPr>
          <w:rFonts w:eastAsia="Times New Roman" w:hAnsi="Times New Roman Bold"/>
        </w:rPr>
        <w:t xml:space="preserve"> </w:t>
      </w:r>
      <w:r>
        <w:rPr>
          <w:rFonts w:eastAsia="Times New Roman" w:hAnsi="Times New Roman Bold"/>
        </w:rPr>
        <w:t>Φορέας</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ascii="Times New Roman Bold" w:eastAsia="Times New Roman"/>
        </w:rPr>
        <w:t xml:space="preserve">, </w:t>
      </w:r>
      <w:r>
        <w:rPr>
          <w:rFonts w:eastAsia="Times New Roman" w:hAnsi="Times New Roman Bold"/>
        </w:rPr>
        <w:t>αποκαλούμενο</w:t>
      </w:r>
      <w:r>
        <w:rPr>
          <w:rFonts w:eastAsia="Times New Roman" w:hAnsi="Times New Roman Bold"/>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εξής</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rPr>
        <w:t>.</w:t>
      </w:r>
      <w:r>
        <w:rPr>
          <w:rFonts w:eastAsia="Times New Roman" w:hAnsi="Times New Roman Bold"/>
          <w:lang w:val="fr-FR"/>
        </w:rPr>
        <w:t>»</w:t>
      </w:r>
      <w:r>
        <w:rPr>
          <w:rFonts w:ascii="Times New Roman Bold" w:eastAsia="Times New Roman"/>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οποίο</w:t>
      </w:r>
      <w:r>
        <w:rPr>
          <w:rFonts w:eastAsia="Times New Roman" w:hAnsi="Times New Roman Bold"/>
        </w:rPr>
        <w:t xml:space="preserve"> </w:t>
      </w:r>
      <w:r>
        <w:rPr>
          <w:rFonts w:eastAsia="Times New Roman" w:hAnsi="Times New Roman Bold"/>
        </w:rPr>
        <w:t>τελεί</w:t>
      </w:r>
      <w:r>
        <w:rPr>
          <w:rFonts w:eastAsia="Times New Roman" w:hAnsi="Times New Roman Bold"/>
        </w:rPr>
        <w:t xml:space="preserve"> </w:t>
      </w:r>
      <w:r>
        <w:rPr>
          <w:rFonts w:eastAsia="Times New Roman" w:hAnsi="Times New Roman Bold"/>
        </w:rPr>
        <w:t>υπό</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εποπτεία</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Υπουργείου</w:t>
      </w:r>
      <w:r>
        <w:rPr>
          <w:rFonts w:eastAsia="Times New Roman" w:hAnsi="Times New Roman Bold"/>
        </w:rPr>
        <w:t xml:space="preserve"> </w:t>
      </w:r>
      <w:r>
        <w:rPr>
          <w:rFonts w:eastAsia="Times New Roman" w:hAnsi="Times New Roman Bold"/>
        </w:rPr>
        <w:t>Εργασίας</w:t>
      </w:r>
      <w:r>
        <w:rPr>
          <w:rFonts w:ascii="Times New Roman Bold" w:eastAsia="Times New Roman"/>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Αλληλεγγύης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έχει</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έδρα</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στην</w:t>
      </w:r>
      <w:r>
        <w:rPr>
          <w:rFonts w:eastAsia="Times New Roman" w:hAnsi="Times New Roman Bold"/>
        </w:rPr>
        <w:t xml:space="preserve"> </w:t>
      </w:r>
      <w:r>
        <w:rPr>
          <w:rFonts w:eastAsia="Times New Roman" w:hAnsi="Times New Roman Bold"/>
        </w:rPr>
        <w:t>Αθήνα</w:t>
      </w:r>
      <w:r>
        <w:rPr>
          <w:rFonts w:ascii="Times New Roman Bold" w:eastAsia="Times New Roman"/>
        </w:rPr>
        <w:t xml:space="preserve">. </w:t>
      </w:r>
      <w:r>
        <w:rPr>
          <w:rFonts w:eastAsia="Times New Roman" w:hAnsi="Times New Roman Bold"/>
        </w:rPr>
        <w:t>Από</w:t>
      </w:r>
      <w:r>
        <w:rPr>
          <w:rFonts w:eastAsia="Times New Roman" w:hAnsi="Times New Roman Bold"/>
        </w:rPr>
        <w:t xml:space="preserve"> </w:t>
      </w:r>
      <w:r>
        <w:rPr>
          <w:rFonts w:ascii="Times New Roman Bold" w:eastAsia="Times New Roman"/>
        </w:rPr>
        <w:t xml:space="preserve">1.1.2017, </w:t>
      </w:r>
      <w:r>
        <w:rPr>
          <w:rFonts w:eastAsia="Times New Roman" w:hAnsi="Times New Roman Bold"/>
        </w:rPr>
        <w:t>οπότε</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αρχίζει</w:t>
      </w:r>
      <w:r>
        <w:rPr>
          <w:rFonts w:eastAsia="Times New Roman" w:hAnsi="Times New Roman Bold"/>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t>λειτουργία</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ως</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κύριας</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ascii="Times New Roman Bold" w:eastAsia="Times New Roman"/>
        </w:rPr>
        <w:t xml:space="preserve">, </w:t>
      </w:r>
      <w:r>
        <w:rPr>
          <w:rFonts w:eastAsia="Times New Roman" w:hAnsi="Times New Roman Bold"/>
        </w:rPr>
        <w:t>εντάσσονται</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αυτοδίκαια</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υφιστάμενοι</w:t>
      </w:r>
      <w:r>
        <w:rPr>
          <w:rFonts w:eastAsia="Times New Roman" w:hAnsi="Times New Roman Bold"/>
        </w:rPr>
        <w:t xml:space="preserve"> </w:t>
      </w:r>
      <w:r>
        <w:rPr>
          <w:rFonts w:eastAsia="Times New Roman" w:hAnsi="Times New Roman Bold"/>
        </w:rPr>
        <w:t>φορείς</w:t>
      </w:r>
      <w:r>
        <w:rPr>
          <w:rFonts w:eastAsia="Times New Roman" w:hAnsi="Times New Roman Bold"/>
        </w:rPr>
        <w:t xml:space="preserve"> </w:t>
      </w:r>
      <w:r>
        <w:rPr>
          <w:rFonts w:eastAsia="Times New Roman" w:hAnsi="Times New Roman Bold"/>
        </w:rPr>
        <w:t>κύριας</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eastAsia="Times New Roman" w:hAnsi="Times New Roman Bold"/>
        </w:rPr>
        <w:t xml:space="preserve"> </w:t>
      </w:r>
      <w:r>
        <w:rPr>
          <w:rFonts w:ascii="Times New Roman Bold" w:eastAsia="Times New Roman"/>
        </w:rPr>
        <w:t>(</w:t>
      </w:r>
      <w:r>
        <w:rPr>
          <w:rFonts w:eastAsia="Times New Roman" w:hAnsi="Times New Roman Bold"/>
        </w:rPr>
        <w:t>…</w:t>
      </w:r>
      <w:r>
        <w:rPr>
          <w:rFonts w:ascii="Times New Roman Bold" w:eastAsia="Times New Roman"/>
        </w:rPr>
        <w:t xml:space="preserve">). </w:t>
      </w:r>
      <w:r>
        <w:rPr>
          <w:rFonts w:eastAsia="Times New Roman" w:hAnsi="Times New Roman Bold"/>
        </w:rPr>
        <w:t>Ειδικά</w:t>
      </w:r>
      <w:r>
        <w:rPr>
          <w:rFonts w:eastAsia="Times New Roman" w:hAnsi="Times New Roman Bold"/>
        </w:rPr>
        <w:t xml:space="preserve"> </w:t>
      </w:r>
      <w:r>
        <w:rPr>
          <w:rFonts w:eastAsia="Times New Roman" w:hAnsi="Times New Roman Bold"/>
        </w:rPr>
        <w:t>ως</w:t>
      </w:r>
      <w:r>
        <w:rPr>
          <w:rFonts w:eastAsia="Times New Roman" w:hAnsi="Times New Roman Bold"/>
        </w:rPr>
        <w:t xml:space="preserve"> </w:t>
      </w:r>
      <w:r>
        <w:rPr>
          <w:rFonts w:eastAsia="Times New Roman" w:hAnsi="Times New Roman Bold"/>
        </w:rPr>
        <w:t>προς</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Δημόσιο</w:t>
      </w:r>
      <w:r>
        <w:rPr>
          <w:rFonts w:ascii="Times New Roman Bold" w:eastAsia="Times New Roman"/>
        </w:rPr>
        <w:t xml:space="preserve">, </w:t>
      </w:r>
      <w:r>
        <w:rPr>
          <w:rFonts w:eastAsia="Times New Roman" w:hAnsi="Times New Roman Bold"/>
        </w:rPr>
        <w:t>περιέρχονται</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εν</w:t>
      </w:r>
      <w:r>
        <w:rPr>
          <w:rFonts w:eastAsia="Times New Roman" w:hAnsi="Times New Roman Bold"/>
        </w:rPr>
        <w:t xml:space="preserve"> </w:t>
      </w:r>
      <w:r>
        <w:rPr>
          <w:rFonts w:eastAsia="Times New Roman" w:hAnsi="Times New Roman Bold"/>
        </w:rPr>
        <w:t>γένει</w:t>
      </w:r>
      <w:r>
        <w:rPr>
          <w:rFonts w:eastAsia="Times New Roman" w:hAnsi="Times New Roman Bold"/>
        </w:rPr>
        <w:t xml:space="preserve"> </w:t>
      </w:r>
      <w:r>
        <w:rPr>
          <w:rFonts w:eastAsia="Times New Roman" w:hAnsi="Times New Roman Bold"/>
        </w:rPr>
        <w:t>αρμοδιότητες</w:t>
      </w:r>
      <w:r>
        <w:rPr>
          <w:rFonts w:eastAsia="Times New Roman" w:hAnsi="Times New Roman Bold"/>
        </w:rPr>
        <w:t xml:space="preserve"> </w:t>
      </w:r>
      <w:r>
        <w:rPr>
          <w:rFonts w:eastAsia="Times New Roman" w:hAnsi="Times New Roman Bold"/>
        </w:rPr>
        <w:t>που</w:t>
      </w:r>
      <w:r>
        <w:rPr>
          <w:rFonts w:eastAsia="Times New Roman" w:hAnsi="Times New Roman Bold"/>
        </w:rPr>
        <w:t xml:space="preserve"> </w:t>
      </w:r>
      <w:r>
        <w:rPr>
          <w:rFonts w:eastAsia="Times New Roman" w:hAnsi="Times New Roman Bold"/>
        </w:rPr>
        <w:t>αφορούν</w:t>
      </w:r>
      <w:r>
        <w:rPr>
          <w:rFonts w:eastAsia="Times New Roman" w:hAnsi="Times New Roman Bold"/>
        </w:rPr>
        <w:t xml:space="preserve"> </w:t>
      </w:r>
      <w:r>
        <w:rPr>
          <w:rFonts w:eastAsia="Times New Roman" w:hAnsi="Times New Roman Bold"/>
        </w:rPr>
        <w:t>στις</w:t>
      </w:r>
      <w:r>
        <w:rPr>
          <w:rFonts w:eastAsia="Times New Roman" w:hAnsi="Times New Roman Bold"/>
        </w:rPr>
        <w:t xml:space="preserve"> </w:t>
      </w:r>
      <w:r>
        <w:rPr>
          <w:rFonts w:eastAsia="Times New Roman" w:hAnsi="Times New Roman Bold"/>
        </w:rPr>
        <w:t>συντάξεις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ascii="Times New Roman Bold" w:eastAsia="Times New Roman"/>
        </w:rPr>
        <w:t xml:space="preserve">, </w:t>
      </w:r>
      <w:r>
        <w:rPr>
          <w:rFonts w:eastAsia="Times New Roman" w:hAnsi="Times New Roman Bold"/>
        </w:rPr>
        <w:t>σύμφωνα</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παράγραφο</w:t>
      </w:r>
      <w:r>
        <w:rPr>
          <w:rFonts w:eastAsia="Times New Roman" w:hAnsi="Times New Roman Bold"/>
        </w:rPr>
        <w:t xml:space="preserve"> </w:t>
      </w:r>
      <w:r>
        <w:rPr>
          <w:rFonts w:ascii="Times New Roman Bold" w:eastAsia="Times New Roman"/>
        </w:rPr>
        <w:t xml:space="preserve">2 </w:t>
      </w:r>
      <w:r>
        <w:rPr>
          <w:rFonts w:eastAsia="Times New Roman" w:hAnsi="Times New Roman Bold"/>
        </w:rPr>
        <w:t>του</w:t>
      </w:r>
      <w:r>
        <w:rPr>
          <w:rFonts w:eastAsia="Times New Roman" w:hAnsi="Times New Roman Bold"/>
        </w:rPr>
        <w:t xml:space="preserve"> </w:t>
      </w:r>
      <w:r>
        <w:rPr>
          <w:rFonts w:eastAsia="Times New Roman" w:hAnsi="Times New Roman Bold"/>
        </w:rPr>
        <w:t>άρθρου</w:t>
      </w:r>
      <w:r>
        <w:rPr>
          <w:rFonts w:eastAsia="Times New Roman" w:hAnsi="Times New Roman Bold"/>
        </w:rPr>
        <w:t xml:space="preserve"> </w:t>
      </w:r>
      <w:r>
        <w:rPr>
          <w:rFonts w:ascii="Times New Roman Bold" w:eastAsia="Times New Roman"/>
        </w:rPr>
        <w:t xml:space="preserve">53, </w:t>
      </w:r>
      <w:r>
        <w:rPr>
          <w:rFonts w:eastAsia="Times New Roman" w:hAnsi="Times New Roman Bold"/>
        </w:rPr>
        <w:t>με</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επιφύλαξη</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proofErr w:type="spellStart"/>
      <w:r>
        <w:rPr>
          <w:rFonts w:eastAsia="Times New Roman" w:hAnsi="Times New Roman Bold"/>
        </w:rPr>
        <w:t>οριζομένων</w:t>
      </w:r>
      <w:proofErr w:type="spellEnd"/>
      <w:r>
        <w:rPr>
          <w:rFonts w:eastAsia="Times New Roman" w:hAnsi="Times New Roman Bold"/>
        </w:rPr>
        <w:t xml:space="preserve"> </w:t>
      </w:r>
      <w:r>
        <w:rPr>
          <w:rFonts w:eastAsia="Times New Roman" w:hAnsi="Times New Roman Bold"/>
        </w:rPr>
        <w:t>στην</w:t>
      </w:r>
      <w:r>
        <w:rPr>
          <w:rFonts w:eastAsia="Times New Roman" w:hAnsi="Times New Roman Bold"/>
        </w:rPr>
        <w:t xml:space="preserve"> </w:t>
      </w:r>
      <w:r>
        <w:rPr>
          <w:rFonts w:eastAsia="Times New Roman" w:hAnsi="Times New Roman Bold"/>
        </w:rPr>
        <w:t>παράγραφο</w:t>
      </w:r>
      <w:r>
        <w:rPr>
          <w:rFonts w:eastAsia="Times New Roman" w:hAnsi="Times New Roman Bold"/>
        </w:rPr>
        <w:t xml:space="preserve"> </w:t>
      </w:r>
      <w:r>
        <w:rPr>
          <w:rFonts w:ascii="Times New Roman Bold" w:eastAsia="Times New Roman"/>
        </w:rPr>
        <w:t xml:space="preserve">3 </w:t>
      </w:r>
      <w:r>
        <w:rPr>
          <w:rFonts w:eastAsia="Times New Roman" w:hAnsi="Times New Roman Bold"/>
        </w:rPr>
        <w:t>του</w:t>
      </w:r>
      <w:r>
        <w:rPr>
          <w:rFonts w:eastAsia="Times New Roman" w:hAnsi="Times New Roman Bold"/>
        </w:rPr>
        <w:t xml:space="preserve"> </w:t>
      </w:r>
      <w:r>
        <w:rPr>
          <w:rFonts w:eastAsia="Times New Roman" w:hAnsi="Times New Roman Bold"/>
        </w:rPr>
        <w:t>άρθρου</w:t>
      </w:r>
      <w:r>
        <w:rPr>
          <w:rFonts w:eastAsia="Times New Roman" w:hAnsi="Times New Roman Bold"/>
        </w:rPr>
        <w:t xml:space="preserve"> </w:t>
      </w:r>
      <w:r>
        <w:rPr>
          <w:rFonts w:ascii="Times New Roman Bold" w:eastAsia="Times New Roman"/>
        </w:rPr>
        <w:t xml:space="preserve">4 </w:t>
      </w:r>
      <w:r>
        <w:rPr>
          <w:rFonts w:eastAsia="Times New Roman" w:hAnsi="Times New Roman Bold"/>
        </w:rPr>
        <w:t>του</w:t>
      </w:r>
      <w:r>
        <w:rPr>
          <w:rFonts w:eastAsia="Times New Roman" w:hAnsi="Times New Roman Bold"/>
        </w:rPr>
        <w:t xml:space="preserve"> </w:t>
      </w:r>
      <w:r>
        <w:rPr>
          <w:rFonts w:eastAsia="Times New Roman" w:hAnsi="Times New Roman Bold"/>
        </w:rPr>
        <w:t>παρόντος»</w:t>
      </w:r>
      <w:r>
        <w:rPr>
          <w:rFonts w:ascii="Times New Roman Bold" w:eastAsia="Times New Roman"/>
        </w:rPr>
        <w:t xml:space="preserve">. 2. </w:t>
      </w:r>
      <w:r>
        <w:rPr>
          <w:rFonts w:eastAsia="Times New Roman" w:hAnsi="Times New Roman Bold"/>
        </w:rPr>
        <w:t>Σκοπός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είναι</w:t>
      </w:r>
      <w:r>
        <w:rPr>
          <w:rFonts w:eastAsia="Times New Roman" w:hAnsi="Times New Roman Bold"/>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t>κάλυψη</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proofErr w:type="spellStart"/>
      <w:r>
        <w:rPr>
          <w:rFonts w:eastAsia="Times New Roman" w:hAnsi="Times New Roman Bold"/>
        </w:rPr>
        <w:t>υπακτέων</w:t>
      </w:r>
      <w:proofErr w:type="spellEnd"/>
      <w:r>
        <w:rPr>
          <w:rFonts w:eastAsia="Times New Roman" w:hAnsi="Times New Roman Bold"/>
        </w:rPr>
        <w:t xml:space="preserve"> </w:t>
      </w:r>
      <w:r>
        <w:rPr>
          <w:rFonts w:eastAsia="Times New Roman" w:hAnsi="Times New Roman Bold"/>
        </w:rPr>
        <w:t>στην</w:t>
      </w:r>
      <w:r>
        <w:rPr>
          <w:rFonts w:eastAsia="Times New Roman" w:hAnsi="Times New Roman Bold"/>
        </w:rPr>
        <w:t xml:space="preserve"> </w:t>
      </w:r>
      <w:r>
        <w:rPr>
          <w:rFonts w:eastAsia="Times New Roman" w:hAnsi="Times New Roman Bold"/>
        </w:rPr>
        <w:t>ασφάλιση</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προσώπων</w:t>
      </w:r>
      <w:r>
        <w:rPr>
          <w:rFonts w:eastAsia="Times New Roman" w:hAnsi="Times New Roman Bold"/>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τους</w:t>
      </w:r>
      <w:r>
        <w:rPr>
          <w:rFonts w:eastAsia="Times New Roman" w:hAnsi="Times New Roman Bold"/>
        </w:rPr>
        <w:t xml:space="preserve"> </w:t>
      </w:r>
      <w:r>
        <w:rPr>
          <w:rFonts w:eastAsia="Times New Roman" w:hAnsi="Times New Roman Bold"/>
        </w:rPr>
        <w:t>ασφαλιστικούς</w:t>
      </w:r>
      <w:r>
        <w:rPr>
          <w:rFonts w:eastAsia="Times New Roman" w:hAnsi="Times New Roman Bold"/>
        </w:rPr>
        <w:t xml:space="preserve"> </w:t>
      </w:r>
      <w:r>
        <w:rPr>
          <w:rFonts w:eastAsia="Times New Roman" w:hAnsi="Times New Roman Bold"/>
        </w:rPr>
        <w:t>κινδύνους</w:t>
      </w:r>
      <w:r>
        <w:rPr>
          <w:rFonts w:eastAsia="Times New Roman" w:hAnsi="Times New Roman Bold"/>
        </w:rPr>
        <w:t xml:space="preserve"> </w:t>
      </w:r>
      <w:r>
        <w:rPr>
          <w:rFonts w:eastAsia="Times New Roman" w:hAnsi="Times New Roman Bold"/>
        </w:rPr>
        <w:t>που</w:t>
      </w:r>
      <w:r>
        <w:rPr>
          <w:rFonts w:eastAsia="Times New Roman" w:hAnsi="Times New Roman Bold"/>
        </w:rPr>
        <w:t xml:space="preserve"> </w:t>
      </w:r>
      <w:r>
        <w:rPr>
          <w:rFonts w:eastAsia="Times New Roman" w:hAnsi="Times New Roman Bold"/>
        </w:rPr>
        <w:t>προβλέπονται</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οικεία</w:t>
      </w:r>
      <w:r>
        <w:rPr>
          <w:rFonts w:eastAsia="Times New Roman" w:hAnsi="Times New Roman Bold"/>
        </w:rPr>
        <w:t xml:space="preserve"> </w:t>
      </w:r>
      <w:r>
        <w:rPr>
          <w:rFonts w:eastAsia="Times New Roman" w:hAnsi="Times New Roman Bold"/>
        </w:rPr>
        <w:t>νομοθεσία</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προβλεπόμενη</w:t>
      </w:r>
      <w:r>
        <w:rPr>
          <w:rFonts w:eastAsia="Times New Roman" w:hAnsi="Times New Roman Bold"/>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νόμο</w:t>
      </w:r>
      <w:r>
        <w:rPr>
          <w:rFonts w:eastAsia="Times New Roman" w:hAnsi="Times New Roman Bold"/>
        </w:rPr>
        <w:t xml:space="preserve"> </w:t>
      </w:r>
      <w:r>
        <w:rPr>
          <w:rFonts w:eastAsia="Times New Roman" w:hAnsi="Times New Roman Bold"/>
        </w:rPr>
        <w:t>αυτόν</w:t>
      </w:r>
      <w:r>
        <w:rPr>
          <w:rFonts w:eastAsia="Times New Roman" w:hAnsi="Times New Roman Bold"/>
        </w:rPr>
        <w:t xml:space="preserve"> </w:t>
      </w:r>
      <w:r>
        <w:rPr>
          <w:rFonts w:eastAsia="Times New Roman" w:hAnsi="Times New Roman Bold"/>
        </w:rPr>
        <w:t>χορήγηση</w:t>
      </w:r>
      <w:r>
        <w:rPr>
          <w:rFonts w:ascii="Times New Roman Bold" w:eastAsia="Times New Roman"/>
        </w:rPr>
        <w:t xml:space="preserve">: </w:t>
      </w:r>
      <w:r>
        <w:rPr>
          <w:rFonts w:eastAsia="Times New Roman" w:hAnsi="Times New Roman Bold"/>
        </w:rPr>
        <w:t>α</w:t>
      </w:r>
      <w:r>
        <w:rPr>
          <w:rFonts w:ascii="Times New Roman Bold" w:eastAsia="Times New Roman"/>
        </w:rPr>
        <w:t xml:space="preserve">. </w:t>
      </w:r>
      <w:r>
        <w:rPr>
          <w:rFonts w:eastAsia="Times New Roman" w:hAnsi="Times New Roman Bold"/>
        </w:rPr>
        <w:t>μηνιαίας</w:t>
      </w:r>
      <w:r>
        <w:rPr>
          <w:rFonts w:eastAsia="Times New Roman" w:hAnsi="Times New Roman Bold"/>
        </w:rPr>
        <w:t xml:space="preserve"> </w:t>
      </w:r>
      <w:r>
        <w:rPr>
          <w:rFonts w:eastAsia="Times New Roman" w:hAnsi="Times New Roman Bold"/>
        </w:rPr>
        <w:t>κύριας</w:t>
      </w:r>
      <w:r>
        <w:rPr>
          <w:rFonts w:eastAsia="Times New Roman" w:hAnsi="Times New Roman Bold"/>
        </w:rPr>
        <w:t xml:space="preserve"> </w:t>
      </w:r>
      <w:r>
        <w:rPr>
          <w:rFonts w:eastAsia="Times New Roman" w:hAnsi="Times New Roman Bold"/>
        </w:rPr>
        <w:t>σύνταξης</w:t>
      </w:r>
      <w:r>
        <w:rPr>
          <w:rFonts w:ascii="Times New Roman Bold" w:eastAsia="Times New Roman"/>
        </w:rPr>
        <w:t xml:space="preserve">, </w:t>
      </w:r>
      <w:r>
        <w:rPr>
          <w:rFonts w:eastAsia="Times New Roman" w:hAnsi="Times New Roman Bold"/>
        </w:rPr>
        <w:t>λόγω</w:t>
      </w:r>
      <w:r>
        <w:rPr>
          <w:rFonts w:eastAsia="Times New Roman" w:hAnsi="Times New Roman Bold"/>
        </w:rPr>
        <w:t xml:space="preserve"> </w:t>
      </w:r>
      <w:r>
        <w:rPr>
          <w:rFonts w:eastAsia="Times New Roman" w:hAnsi="Times New Roman Bold"/>
        </w:rPr>
        <w:t>γήρατος</w:t>
      </w:r>
      <w:r>
        <w:rPr>
          <w:rFonts w:ascii="Times New Roman Bold" w:eastAsia="Times New Roman"/>
        </w:rPr>
        <w:t xml:space="preserve">, </w:t>
      </w:r>
      <w:r>
        <w:rPr>
          <w:rFonts w:eastAsia="Times New Roman" w:hAnsi="Times New Roman Bold"/>
        </w:rPr>
        <w:t>αναπηρίας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θανάτου</w:t>
      </w:r>
      <w:r>
        <w:rPr>
          <w:rFonts w:eastAsia="Times New Roman" w:hAnsi="Times New Roman Bold"/>
        </w:rPr>
        <w:t xml:space="preserve"> </w:t>
      </w:r>
      <w:r>
        <w:rPr>
          <w:rFonts w:eastAsia="Times New Roman" w:hAnsi="Times New Roman Bold"/>
        </w:rPr>
        <w:t>στους</w:t>
      </w:r>
      <w:r>
        <w:rPr>
          <w:rFonts w:eastAsia="Times New Roman" w:hAnsi="Times New Roman Bold"/>
        </w:rPr>
        <w:t xml:space="preserve"> </w:t>
      </w:r>
      <w:r>
        <w:rPr>
          <w:rFonts w:eastAsia="Times New Roman" w:hAnsi="Times New Roman Bold"/>
        </w:rPr>
        <w:t>ασφαλισμένους</w:t>
      </w:r>
      <w:r>
        <w:rPr>
          <w:rFonts w:eastAsia="Times New Roman" w:hAnsi="Times New Roman Bold"/>
        </w:rPr>
        <w:t xml:space="preserve"> </w:t>
      </w:r>
      <w:r>
        <w:rPr>
          <w:rFonts w:eastAsia="Times New Roman" w:hAnsi="Times New Roman Bold"/>
        </w:rPr>
        <w:t>ή</w:t>
      </w:r>
      <w:r>
        <w:rPr>
          <w:rFonts w:ascii="Times New Roman Bold" w:eastAsia="Times New Roman"/>
        </w:rPr>
        <w:t>/</w:t>
      </w:r>
      <w:r>
        <w:rPr>
          <w:rFonts w:eastAsia="Times New Roman" w:hAnsi="Times New Roman Bold"/>
        </w:rPr>
        <w:t>και</w:t>
      </w:r>
      <w:r>
        <w:rPr>
          <w:rFonts w:eastAsia="Times New Roman" w:hAnsi="Times New Roman Bold"/>
        </w:rPr>
        <w:t xml:space="preserve"> </w:t>
      </w:r>
      <w:r>
        <w:rPr>
          <w:rFonts w:eastAsia="Times New Roman" w:hAnsi="Times New Roman Bold"/>
        </w:rPr>
        <w:t>στα</w:t>
      </w:r>
      <w:r>
        <w:rPr>
          <w:rFonts w:eastAsia="Times New Roman" w:hAnsi="Times New Roman Bold"/>
        </w:rPr>
        <w:t xml:space="preserve"> </w:t>
      </w:r>
      <w:r>
        <w:rPr>
          <w:rFonts w:eastAsia="Times New Roman" w:hAnsi="Times New Roman Bold"/>
        </w:rPr>
        <w:t>μέλη</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οικογενείας</w:t>
      </w:r>
      <w:r>
        <w:rPr>
          <w:rFonts w:eastAsia="Times New Roman" w:hAnsi="Times New Roman Bold"/>
        </w:rPr>
        <w:t xml:space="preserve"> </w:t>
      </w:r>
      <w:r>
        <w:rPr>
          <w:rFonts w:eastAsia="Times New Roman" w:hAnsi="Times New Roman Bold"/>
        </w:rPr>
        <w:t>τους</w:t>
      </w:r>
      <w:r>
        <w:rPr>
          <w:rFonts w:ascii="Times New Roman Bold" w:eastAsia="Times New Roman"/>
        </w:rPr>
        <w:t xml:space="preserve">. </w:t>
      </w:r>
      <w:r>
        <w:rPr>
          <w:rFonts w:eastAsia="Times New Roman"/>
        </w:rPr>
        <w:t xml:space="preserve">         </w:t>
      </w:r>
      <w:r>
        <w:rPr>
          <w:rFonts w:eastAsia="Times New Roman" w:hAnsi="Times New Roman Bold"/>
        </w:rPr>
        <w:t>β</w:t>
      </w:r>
      <w:r>
        <w:rPr>
          <w:rFonts w:ascii="Times New Roman Bold" w:eastAsia="Times New Roman"/>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t>χορήγηση</w:t>
      </w:r>
      <w:r>
        <w:rPr>
          <w:rFonts w:eastAsia="Times New Roman" w:hAnsi="Times New Roman Bold"/>
        </w:rPr>
        <w:t xml:space="preserve"> </w:t>
      </w:r>
      <w:proofErr w:type="spellStart"/>
      <w:r>
        <w:rPr>
          <w:rFonts w:eastAsia="Times New Roman" w:hAnsi="Times New Roman Bold"/>
        </w:rPr>
        <w:t>προσυνταξιοδοτικών</w:t>
      </w:r>
      <w:proofErr w:type="spellEnd"/>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άλλων</w:t>
      </w:r>
      <w:r>
        <w:rPr>
          <w:rFonts w:eastAsia="Times New Roman" w:hAnsi="Times New Roman Bold"/>
        </w:rPr>
        <w:t xml:space="preserve"> </w:t>
      </w:r>
      <w:r>
        <w:rPr>
          <w:rFonts w:eastAsia="Times New Roman" w:hAnsi="Times New Roman Bold"/>
        </w:rPr>
        <w:t>παροχών</w:t>
      </w:r>
      <w:r>
        <w:rPr>
          <w:rFonts w:eastAsia="Times New Roman" w:hAnsi="Times New Roman Bold"/>
        </w:rPr>
        <w:t xml:space="preserve"> </w:t>
      </w:r>
      <w:r>
        <w:rPr>
          <w:rFonts w:eastAsia="Times New Roman" w:hAnsi="Times New Roman Bold"/>
        </w:rPr>
        <w:t>στους</w:t>
      </w:r>
      <w:r>
        <w:rPr>
          <w:rFonts w:eastAsia="Times New Roman" w:hAnsi="Times New Roman Bold"/>
        </w:rPr>
        <w:t xml:space="preserve"> </w:t>
      </w:r>
      <w:r>
        <w:rPr>
          <w:rFonts w:eastAsia="Times New Roman" w:hAnsi="Times New Roman Bold"/>
        </w:rPr>
        <w:t>συνταξιούχους</w:t>
      </w:r>
      <w:r>
        <w:rPr>
          <w:rFonts w:eastAsia="Times New Roman" w:hAnsi="Times New Roman Bold"/>
        </w:rPr>
        <w:t xml:space="preserve"> </w:t>
      </w:r>
      <w:r>
        <w:rPr>
          <w:rFonts w:ascii="Times New Roman Bold" w:eastAsia="Times New Roman"/>
        </w:rPr>
        <w:t>(</w:t>
      </w:r>
      <w:r>
        <w:rPr>
          <w:rFonts w:eastAsia="Times New Roman" w:hAnsi="Times New Roman Bold"/>
        </w:rPr>
        <w:t>…</w:t>
      </w:r>
      <w:r>
        <w:rPr>
          <w:rFonts w:ascii="Times New Roman Bold" w:eastAsia="Times New Roman"/>
        </w:rPr>
        <w:t xml:space="preserve">) </w:t>
      </w:r>
      <w:r>
        <w:rPr>
          <w:rFonts w:eastAsia="Times New Roman" w:hAnsi="Times New Roman Bold"/>
        </w:rPr>
        <w:t>δ</w:t>
      </w:r>
      <w:r>
        <w:rPr>
          <w:rFonts w:ascii="Times New Roman Bold" w:eastAsia="Times New Roman"/>
        </w:rPr>
        <w:t xml:space="preserve">. </w:t>
      </w:r>
      <w:r>
        <w:rPr>
          <w:rFonts w:eastAsia="Times New Roman" w:hAnsi="Times New Roman Bold"/>
        </w:rPr>
        <w:t>ειδικών</w:t>
      </w:r>
      <w:r>
        <w:rPr>
          <w:rFonts w:eastAsia="Times New Roman" w:hAnsi="Times New Roman Bold"/>
        </w:rPr>
        <w:t xml:space="preserve"> </w:t>
      </w:r>
      <w:proofErr w:type="spellStart"/>
      <w:r>
        <w:rPr>
          <w:rFonts w:eastAsia="Times New Roman" w:hAnsi="Times New Roman Bold"/>
        </w:rPr>
        <w:t>προνοιακών</w:t>
      </w:r>
      <w:proofErr w:type="spellEnd"/>
      <w:r>
        <w:rPr>
          <w:rFonts w:eastAsia="Times New Roman" w:hAnsi="Times New Roman Bold"/>
        </w:rPr>
        <w:t xml:space="preserve"> </w:t>
      </w:r>
      <w:r>
        <w:rPr>
          <w:rFonts w:eastAsia="Times New Roman" w:hAnsi="Times New Roman Bold"/>
        </w:rPr>
        <w:t>επιδομάτων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ε</w:t>
      </w:r>
      <w:r>
        <w:rPr>
          <w:rFonts w:ascii="Times New Roman Bold" w:eastAsia="Times New Roman"/>
        </w:rPr>
        <w:t xml:space="preserve">. </w:t>
      </w:r>
      <w:r>
        <w:rPr>
          <w:rFonts w:eastAsia="Times New Roman" w:hAnsi="Times New Roman Bold"/>
        </w:rPr>
        <w:t>κάθε</w:t>
      </w:r>
      <w:r>
        <w:rPr>
          <w:rFonts w:eastAsia="Times New Roman" w:hAnsi="Times New Roman Bold"/>
        </w:rPr>
        <w:t xml:space="preserve"> </w:t>
      </w:r>
      <w:r>
        <w:rPr>
          <w:rFonts w:eastAsia="Times New Roman" w:hAnsi="Times New Roman Bold"/>
        </w:rPr>
        <w:t>άλλης</w:t>
      </w:r>
      <w:r>
        <w:rPr>
          <w:rFonts w:eastAsia="Times New Roman" w:hAnsi="Times New Roman Bold"/>
        </w:rPr>
        <w:t xml:space="preserve"> </w:t>
      </w:r>
      <w:r>
        <w:rPr>
          <w:rFonts w:eastAsia="Times New Roman" w:hAnsi="Times New Roman Bold"/>
        </w:rPr>
        <w:t>παροχής</w:t>
      </w:r>
      <w:r>
        <w:rPr>
          <w:rFonts w:eastAsia="Times New Roman" w:hAnsi="Times New Roman Bold"/>
        </w:rPr>
        <w:t xml:space="preserve"> </w:t>
      </w:r>
      <w:r>
        <w:rPr>
          <w:rFonts w:eastAsia="Times New Roman" w:hAnsi="Times New Roman Bold"/>
        </w:rPr>
        <w:t>σε</w:t>
      </w:r>
      <w:r>
        <w:rPr>
          <w:rFonts w:eastAsia="Times New Roman" w:hAnsi="Times New Roman Bold"/>
        </w:rPr>
        <w:t xml:space="preserve"> </w:t>
      </w:r>
      <w:r>
        <w:rPr>
          <w:rFonts w:eastAsia="Times New Roman" w:hAnsi="Times New Roman Bold"/>
        </w:rPr>
        <w:t>χρήμα</w:t>
      </w:r>
      <w:r>
        <w:rPr>
          <w:rFonts w:eastAsia="Times New Roman" w:hAnsi="Times New Roman Bold"/>
        </w:rPr>
        <w:t xml:space="preserve"> </w:t>
      </w:r>
      <w:r>
        <w:rPr>
          <w:rFonts w:eastAsia="Times New Roman" w:hAnsi="Times New Roman Bold"/>
        </w:rPr>
        <w:t>ή</w:t>
      </w:r>
      <w:r>
        <w:rPr>
          <w:rFonts w:eastAsia="Times New Roman" w:hAnsi="Times New Roman Bold"/>
        </w:rPr>
        <w:t xml:space="preserve"> </w:t>
      </w:r>
      <w:r>
        <w:rPr>
          <w:rFonts w:eastAsia="Times New Roman" w:hAnsi="Times New Roman Bold"/>
        </w:rPr>
        <w:t>υπηρεσιών</w:t>
      </w:r>
      <w:r>
        <w:rPr>
          <w:rFonts w:ascii="Times New Roman Bold" w:eastAsia="Times New Roman"/>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eastAsia="Times New Roman" w:hAnsi="Times New Roman Bold"/>
        </w:rPr>
        <w:t>οποίες</w:t>
      </w:r>
      <w:r>
        <w:rPr>
          <w:rFonts w:eastAsia="Times New Roman" w:hAnsi="Times New Roman Bold"/>
        </w:rPr>
        <w:t xml:space="preserve"> </w:t>
      </w:r>
      <w:r>
        <w:rPr>
          <w:rFonts w:eastAsia="Times New Roman" w:hAnsi="Times New Roman Bold"/>
        </w:rPr>
        <w:t>καθίσταται</w:t>
      </w:r>
      <w:r>
        <w:rPr>
          <w:rFonts w:eastAsia="Times New Roman" w:hAnsi="Times New Roman Bold"/>
        </w:rPr>
        <w:t xml:space="preserve"> </w:t>
      </w:r>
      <w:r>
        <w:rPr>
          <w:rFonts w:eastAsia="Times New Roman" w:hAnsi="Times New Roman Bold"/>
        </w:rPr>
        <w:t>αρμόδιος</w:t>
      </w:r>
      <w:r>
        <w:rPr>
          <w:rFonts w:eastAsia="Times New Roman" w:hAnsi="Times New Roman Bold"/>
        </w:rPr>
        <w:t xml:space="preserve"> </w:t>
      </w:r>
      <w:r>
        <w:rPr>
          <w:rFonts w:eastAsia="Times New Roman" w:hAnsi="Times New Roman Bold"/>
        </w:rPr>
        <w:t>ο</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rPr>
        <w:t>.</w:t>
      </w:r>
      <w:r>
        <w:rPr>
          <w:rFonts w:eastAsia="Times New Roman" w:hAnsi="Times New Roman Bold"/>
          <w:lang w:val="fr-FR"/>
        </w:rPr>
        <w:t>»</w:t>
      </w:r>
      <w:r>
        <w:rPr>
          <w:rFonts w:ascii="Times New Roman Bold" w:eastAsia="Times New Roman"/>
        </w:rPr>
        <w:t xml:space="preserve">. </w:t>
      </w:r>
    </w:p>
    <w:p w14:paraId="58A1D1F0"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p>
    <w:p w14:paraId="52FFD687"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r w:rsidRPr="00B53422">
        <w:rPr>
          <w:rFonts w:ascii="Times New Roman Bold" w:eastAsia="Times New Roman"/>
          <w:b/>
        </w:rPr>
        <w:t>31.</w:t>
      </w:r>
      <w:r>
        <w:rPr>
          <w:rFonts w:ascii="Times New Roman Bold" w:eastAsia="Times New Roman"/>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άρθρο</w:t>
      </w:r>
      <w:r>
        <w:rPr>
          <w:rFonts w:eastAsia="Times New Roman" w:hAnsi="Times New Roman Bold"/>
        </w:rPr>
        <w:t xml:space="preserve"> </w:t>
      </w:r>
      <w:r>
        <w:rPr>
          <w:rFonts w:ascii="Times New Roman Bold" w:eastAsia="Times New Roman"/>
        </w:rPr>
        <w:t xml:space="preserve">53,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τίτλο</w:t>
      </w:r>
      <w:r>
        <w:rPr>
          <w:rFonts w:eastAsia="Times New Roman" w:hAnsi="Times New Roman Bold"/>
        </w:rPr>
        <w:t xml:space="preserve"> </w:t>
      </w:r>
      <w:r>
        <w:rPr>
          <w:rFonts w:eastAsia="Times New Roman" w:hAnsi="Times New Roman Bold"/>
          <w:lang w:val="fr-FR"/>
        </w:rPr>
        <w:t>«</w:t>
      </w:r>
      <w:r>
        <w:rPr>
          <w:rFonts w:eastAsia="Times New Roman" w:hAnsi="Times New Roman Bold"/>
        </w:rPr>
        <w:t>Ένταξη</w:t>
      </w:r>
      <w:r>
        <w:rPr>
          <w:rFonts w:eastAsia="Times New Roman" w:hAnsi="Times New Roman Bold"/>
        </w:rPr>
        <w:t xml:space="preserve"> </w:t>
      </w:r>
      <w:r>
        <w:rPr>
          <w:rFonts w:eastAsia="Times New Roman" w:hAnsi="Times New Roman Bold"/>
        </w:rPr>
        <w:t>φορέων</w:t>
      </w:r>
      <w:r>
        <w:rPr>
          <w:rFonts w:ascii="Times New Roman Bold" w:eastAsia="Times New Roman"/>
        </w:rPr>
        <w:t xml:space="preserve">, </w:t>
      </w:r>
      <w:r>
        <w:rPr>
          <w:rFonts w:eastAsia="Times New Roman" w:hAnsi="Times New Roman Bold"/>
        </w:rPr>
        <w:t>κλάδων</w:t>
      </w:r>
      <w:r>
        <w:rPr>
          <w:rFonts w:ascii="Times New Roman Bold" w:eastAsia="Times New Roman"/>
        </w:rPr>
        <w:t xml:space="preserve">, </w:t>
      </w:r>
      <w:r>
        <w:rPr>
          <w:rFonts w:eastAsia="Times New Roman" w:hAnsi="Times New Roman Bold"/>
        </w:rPr>
        <w:t>τομέων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λογαριασμών</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rPr>
        <w:t>.</w:t>
      </w:r>
      <w:r>
        <w:rPr>
          <w:rFonts w:eastAsia="Times New Roman" w:hAnsi="Times New Roman Bold"/>
          <w:lang w:val="fr-FR"/>
        </w:rPr>
        <w:t>»</w:t>
      </w:r>
      <w:r>
        <w:rPr>
          <w:rFonts w:ascii="Times New Roman Bold" w:eastAsia="Times New Roman"/>
        </w:rPr>
        <w:t xml:space="preserve">, </w:t>
      </w:r>
      <w:r>
        <w:rPr>
          <w:rFonts w:eastAsia="Times New Roman" w:hAnsi="Times New Roman Bold"/>
        </w:rPr>
        <w:t>όπως</w:t>
      </w:r>
      <w:r>
        <w:rPr>
          <w:rFonts w:eastAsia="Times New Roman" w:hAnsi="Times New Roman Bold"/>
        </w:rPr>
        <w:t xml:space="preserve"> </w:t>
      </w:r>
      <w:r>
        <w:rPr>
          <w:rFonts w:eastAsia="Times New Roman" w:hAnsi="Times New Roman Bold"/>
        </w:rPr>
        <w:t>ίσχυε</w:t>
      </w:r>
      <w:r>
        <w:rPr>
          <w:rFonts w:eastAsia="Times New Roman" w:hAnsi="Times New Roman Bold"/>
        </w:rPr>
        <w:t xml:space="preserve"> </w:t>
      </w:r>
      <w:r>
        <w:rPr>
          <w:rFonts w:eastAsia="Times New Roman" w:hAnsi="Times New Roman Bold"/>
        </w:rPr>
        <w:t>κατά</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κρίσιμο</w:t>
      </w:r>
      <w:r>
        <w:rPr>
          <w:rFonts w:eastAsia="Times New Roman" w:hAnsi="Times New Roman Bold"/>
        </w:rPr>
        <w:t xml:space="preserve"> </w:t>
      </w:r>
      <w:r>
        <w:rPr>
          <w:rFonts w:eastAsia="Times New Roman" w:hAnsi="Times New Roman Bold"/>
        </w:rPr>
        <w:t>χρόνο</w:t>
      </w:r>
      <w:r>
        <w:rPr>
          <w:rFonts w:ascii="Times New Roman Bold" w:eastAsia="Times New Roman"/>
        </w:rPr>
        <w:t xml:space="preserve">, </w:t>
      </w:r>
      <w:r>
        <w:rPr>
          <w:rFonts w:eastAsia="Times New Roman" w:hAnsi="Times New Roman Bold"/>
        </w:rPr>
        <w:t>ορίζεται</w:t>
      </w:r>
      <w:r>
        <w:rPr>
          <w:rFonts w:ascii="Times New Roman Bold" w:eastAsia="Times New Roman"/>
        </w:rPr>
        <w:t xml:space="preserve">: </w:t>
      </w:r>
      <w:r>
        <w:rPr>
          <w:rFonts w:eastAsia="Times New Roman" w:hAnsi="Times New Roman Bold"/>
          <w:lang w:val="fr-FR"/>
        </w:rPr>
        <w:t>«</w:t>
      </w:r>
      <w:r>
        <w:rPr>
          <w:rFonts w:ascii="Times New Roman Bold" w:eastAsia="Times New Roman"/>
        </w:rPr>
        <w:t xml:space="preserve">1. </w:t>
      </w:r>
      <w:r>
        <w:rPr>
          <w:rFonts w:eastAsia="Times New Roman" w:hAnsi="Times New Roman Bold"/>
        </w:rPr>
        <w:t>Ο</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αποτελείται</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ένα</w:t>
      </w:r>
      <w:r>
        <w:rPr>
          <w:rFonts w:eastAsia="Times New Roman" w:hAnsi="Times New Roman Bold"/>
        </w:rPr>
        <w:t xml:space="preserve"> </w:t>
      </w:r>
      <w:r>
        <w:rPr>
          <w:rFonts w:ascii="Times New Roman Bold" w:eastAsia="Times New Roman"/>
        </w:rPr>
        <w:t xml:space="preserve">(1) </w:t>
      </w:r>
      <w:r>
        <w:rPr>
          <w:rFonts w:eastAsia="Times New Roman" w:hAnsi="Times New Roman Bold"/>
        </w:rPr>
        <w:t>κλάδο</w:t>
      </w:r>
      <w:r>
        <w:rPr>
          <w:rFonts w:eastAsia="Times New Roman" w:hAnsi="Times New Roman Bold"/>
        </w:rPr>
        <w:t xml:space="preserve"> </w:t>
      </w:r>
      <w:r>
        <w:rPr>
          <w:rFonts w:eastAsia="Times New Roman" w:hAnsi="Times New Roman Bold"/>
        </w:rPr>
        <w:t>κύριας</w:t>
      </w:r>
      <w:r>
        <w:rPr>
          <w:rFonts w:eastAsia="Times New Roman" w:hAnsi="Times New Roman Bold"/>
        </w:rPr>
        <w:t xml:space="preserve"> </w:t>
      </w:r>
      <w:r>
        <w:rPr>
          <w:rFonts w:eastAsia="Times New Roman" w:hAnsi="Times New Roman Bold"/>
        </w:rPr>
        <w:t>ασφάλισης</w:t>
      </w:r>
      <w:r>
        <w:rPr>
          <w:rFonts w:eastAsia="Times New Roman" w:hAnsi="Times New Roman Bold"/>
        </w:rPr>
        <w:t xml:space="preserve"> </w:t>
      </w:r>
      <w:r>
        <w:rPr>
          <w:rFonts w:eastAsia="Times New Roman" w:hAnsi="Times New Roman Bold"/>
        </w:rPr>
        <w:lastRenderedPageBreak/>
        <w:t>και</w:t>
      </w:r>
      <w:r>
        <w:rPr>
          <w:rFonts w:eastAsia="Times New Roman" w:hAnsi="Times New Roman Bold"/>
        </w:rPr>
        <w:t xml:space="preserve"> </w:t>
      </w:r>
      <w:r>
        <w:rPr>
          <w:rFonts w:eastAsia="Times New Roman" w:hAnsi="Times New Roman Bold"/>
        </w:rPr>
        <w:t>λοιπών</w:t>
      </w:r>
      <w:r>
        <w:rPr>
          <w:rFonts w:eastAsia="Times New Roman" w:hAnsi="Times New Roman Bold"/>
        </w:rPr>
        <w:t xml:space="preserve"> </w:t>
      </w:r>
      <w:r>
        <w:rPr>
          <w:rFonts w:eastAsia="Times New Roman" w:hAnsi="Times New Roman Bold"/>
        </w:rPr>
        <w:t>παροχών</w:t>
      </w:r>
      <w:r>
        <w:rPr>
          <w:rFonts w:ascii="Times New Roman Bold" w:eastAsia="Times New Roman"/>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οποίο</w:t>
      </w:r>
      <w:r>
        <w:rPr>
          <w:rFonts w:eastAsia="Times New Roman" w:hAnsi="Times New Roman Bold"/>
        </w:rPr>
        <w:t xml:space="preserve"> </w:t>
      </w:r>
      <w:r>
        <w:rPr>
          <w:rFonts w:eastAsia="Times New Roman" w:hAnsi="Times New Roman Bold"/>
        </w:rPr>
        <w:t>εντάσσονται</w:t>
      </w:r>
      <w:r>
        <w:rPr>
          <w:rFonts w:ascii="Times New Roman Bold" w:eastAsia="Times New Roman"/>
        </w:rPr>
        <w:t xml:space="preserve">, </w:t>
      </w:r>
      <w:r>
        <w:rPr>
          <w:rFonts w:eastAsia="Times New Roman" w:hAnsi="Times New Roman Bold"/>
        </w:rPr>
        <w:t>σύμφωνα</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ειδικώς</w:t>
      </w:r>
      <w:r>
        <w:rPr>
          <w:rFonts w:eastAsia="Times New Roman" w:hAnsi="Times New Roman Bold"/>
        </w:rPr>
        <w:t xml:space="preserve"> </w:t>
      </w:r>
      <w:r>
        <w:rPr>
          <w:rFonts w:eastAsia="Times New Roman" w:hAnsi="Times New Roman Bold"/>
        </w:rPr>
        <w:t>οριζόμενα</w:t>
      </w:r>
      <w:r>
        <w:rPr>
          <w:rFonts w:eastAsia="Times New Roman" w:hAnsi="Times New Roman Bold"/>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άρθρο</w:t>
      </w:r>
      <w:r>
        <w:rPr>
          <w:rFonts w:eastAsia="Times New Roman" w:hAnsi="Times New Roman Bold"/>
        </w:rPr>
        <w:t xml:space="preserve"> </w:t>
      </w:r>
      <w:r>
        <w:rPr>
          <w:rFonts w:ascii="Times New Roman Bold" w:eastAsia="Times New Roman"/>
        </w:rPr>
        <w:t xml:space="preserve">51 </w:t>
      </w:r>
      <w:r>
        <w:rPr>
          <w:rFonts w:eastAsia="Times New Roman" w:hAnsi="Times New Roman Bold"/>
        </w:rPr>
        <w:t>του</w:t>
      </w:r>
      <w:r>
        <w:rPr>
          <w:rFonts w:eastAsia="Times New Roman" w:hAnsi="Times New Roman Bold"/>
        </w:rPr>
        <w:t xml:space="preserve"> </w:t>
      </w:r>
      <w:r>
        <w:rPr>
          <w:rFonts w:eastAsia="Times New Roman" w:hAnsi="Times New Roman Bold"/>
        </w:rPr>
        <w:t>παρόντος</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παρακάτω</w:t>
      </w:r>
      <w:r>
        <w:rPr>
          <w:rFonts w:eastAsia="Times New Roman" w:hAnsi="Times New Roman Bold"/>
        </w:rPr>
        <w:t xml:space="preserve"> </w:t>
      </w:r>
      <w:r>
        <w:rPr>
          <w:rFonts w:eastAsia="Times New Roman" w:hAnsi="Times New Roman Bold"/>
        </w:rPr>
        <w:t>φορείς</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τους</w:t>
      </w:r>
      <w:r>
        <w:rPr>
          <w:rFonts w:eastAsia="Times New Roman" w:hAnsi="Times New Roman Bold"/>
        </w:rPr>
        <w:t xml:space="preserve"> </w:t>
      </w:r>
      <w:r>
        <w:rPr>
          <w:rFonts w:eastAsia="Times New Roman" w:hAnsi="Times New Roman Bold"/>
        </w:rPr>
        <w:t>κλάδους</w:t>
      </w:r>
      <w:r>
        <w:rPr>
          <w:rFonts w:ascii="Times New Roman Bold" w:eastAsia="Times New Roman"/>
        </w:rPr>
        <w:t xml:space="preserve">, </w:t>
      </w:r>
      <w:r>
        <w:rPr>
          <w:rFonts w:eastAsia="Times New Roman" w:hAnsi="Times New Roman Bold"/>
        </w:rPr>
        <w:t>τομείς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λογαριασμούς</w:t>
      </w:r>
      <w:r>
        <w:rPr>
          <w:rFonts w:eastAsia="Times New Roman" w:hAnsi="Times New Roman Bold"/>
        </w:rPr>
        <w:t xml:space="preserve"> </w:t>
      </w:r>
      <w:r>
        <w:rPr>
          <w:rFonts w:eastAsia="Times New Roman" w:hAnsi="Times New Roman Bold"/>
        </w:rPr>
        <w:t>τους</w:t>
      </w:r>
      <w:r>
        <w:rPr>
          <w:rFonts w:ascii="Times New Roman Bold" w:eastAsia="Times New Roman"/>
        </w:rPr>
        <w:t xml:space="preserve">, </w:t>
      </w:r>
      <w:r>
        <w:rPr>
          <w:rFonts w:eastAsia="Times New Roman" w:hAnsi="Times New Roman Bold"/>
        </w:rPr>
        <w:t>πλην</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αναφερόμενων</w:t>
      </w:r>
      <w:r>
        <w:rPr>
          <w:rFonts w:eastAsia="Times New Roman" w:hAnsi="Times New Roman Bold"/>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Κεφάλαιο</w:t>
      </w:r>
      <w:r>
        <w:rPr>
          <w:rFonts w:eastAsia="Times New Roman" w:hAnsi="Times New Roman Bold"/>
        </w:rPr>
        <w:t xml:space="preserve"> </w:t>
      </w:r>
      <w:proofErr w:type="spellStart"/>
      <w:r>
        <w:rPr>
          <w:rFonts w:eastAsia="Times New Roman" w:hAnsi="Times New Roman Bold"/>
        </w:rPr>
        <w:t>Στ</w:t>
      </w:r>
      <w:proofErr w:type="spellEnd"/>
      <w:r>
        <w:rPr>
          <w:rFonts w:eastAsia="Times New Roman" w:hAnsi="Times New Roman Bold"/>
        </w:rPr>
        <w:t>΄</w:t>
      </w:r>
      <w:r>
        <w:rPr>
          <w:rFonts w:ascii="Times New Roman Bold" w:eastAsia="Times New Roman"/>
        </w:rPr>
        <w:t xml:space="preserve">, </w:t>
      </w:r>
      <w:r>
        <w:rPr>
          <w:rFonts w:eastAsia="Times New Roman" w:hAnsi="Times New Roman Bold"/>
        </w:rPr>
        <w:t>ως</w:t>
      </w:r>
      <w:r>
        <w:rPr>
          <w:rFonts w:eastAsia="Times New Roman" w:hAnsi="Times New Roman Bold"/>
        </w:rPr>
        <w:t xml:space="preserve"> </w:t>
      </w:r>
      <w:r>
        <w:rPr>
          <w:rFonts w:eastAsia="Times New Roman" w:hAnsi="Times New Roman Bold"/>
        </w:rPr>
        <w:t>εξής</w:t>
      </w:r>
      <w:r>
        <w:rPr>
          <w:rFonts w:ascii="Times New Roman Bold" w:eastAsia="Times New Roman"/>
        </w:rPr>
        <w:t>: (</w:t>
      </w:r>
      <w:r>
        <w:rPr>
          <w:rFonts w:eastAsia="Times New Roman" w:hAnsi="Times New Roman Bold"/>
        </w:rPr>
        <w:t>…</w:t>
      </w:r>
      <w:r>
        <w:rPr>
          <w:rFonts w:ascii="Times New Roman Bold" w:eastAsia="Times New Roman"/>
        </w:rPr>
        <w:t xml:space="preserve">) 2. </w:t>
      </w:r>
      <w:r>
        <w:rPr>
          <w:rFonts w:eastAsia="Times New Roman" w:hAnsi="Times New Roman Bold"/>
        </w:rPr>
        <w:t>Στον</w:t>
      </w:r>
      <w:r>
        <w:rPr>
          <w:rFonts w:eastAsia="Times New Roman" w:hAnsi="Times New Roman Bold"/>
        </w:rPr>
        <w:t xml:space="preserve"> </w:t>
      </w:r>
      <w:r>
        <w:rPr>
          <w:rFonts w:eastAsia="Times New Roman" w:hAnsi="Times New Roman Bold"/>
        </w:rPr>
        <w:t>κλάδο</w:t>
      </w:r>
      <w:r>
        <w:rPr>
          <w:rFonts w:eastAsia="Times New Roman" w:hAnsi="Times New Roman Bold"/>
        </w:rPr>
        <w:t xml:space="preserve"> </w:t>
      </w:r>
      <w:r>
        <w:rPr>
          <w:rFonts w:eastAsia="Times New Roman" w:hAnsi="Times New Roman Bold"/>
        </w:rPr>
        <w:t>κύριας</w:t>
      </w:r>
      <w:r>
        <w:rPr>
          <w:rFonts w:eastAsia="Times New Roman" w:hAnsi="Times New Roman Bold"/>
        </w:rPr>
        <w:t xml:space="preserve"> </w:t>
      </w:r>
      <w:r>
        <w:rPr>
          <w:rFonts w:eastAsia="Times New Roman" w:hAnsi="Times New Roman Bold"/>
        </w:rPr>
        <w:t>ασφάλισης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λοιπών</w:t>
      </w:r>
      <w:r>
        <w:rPr>
          <w:rFonts w:eastAsia="Times New Roman" w:hAnsi="Times New Roman Bold"/>
        </w:rPr>
        <w:t xml:space="preserve"> </w:t>
      </w:r>
      <w:r>
        <w:rPr>
          <w:rFonts w:eastAsia="Times New Roman" w:hAnsi="Times New Roman Bold"/>
        </w:rPr>
        <w:t>παροχών</w:t>
      </w:r>
      <w:r>
        <w:rPr>
          <w:rFonts w:eastAsia="Times New Roman" w:hAnsi="Times New Roman Bold"/>
        </w:rPr>
        <w:t xml:space="preserve"> </w:t>
      </w:r>
      <w:r>
        <w:rPr>
          <w:rFonts w:eastAsia="Times New Roman" w:hAnsi="Times New Roman Bold"/>
        </w:rPr>
        <w:t>περιέρχονται</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εν</w:t>
      </w:r>
      <w:r>
        <w:rPr>
          <w:rFonts w:eastAsia="Times New Roman" w:hAnsi="Times New Roman Bold"/>
        </w:rPr>
        <w:t xml:space="preserve"> </w:t>
      </w:r>
      <w:r>
        <w:rPr>
          <w:rFonts w:eastAsia="Times New Roman" w:hAnsi="Times New Roman Bold"/>
        </w:rPr>
        <w:t>γένει</w:t>
      </w:r>
      <w:r>
        <w:rPr>
          <w:rFonts w:eastAsia="Times New Roman" w:hAnsi="Times New Roman Bold"/>
        </w:rPr>
        <w:t xml:space="preserve"> </w:t>
      </w:r>
      <w:r>
        <w:rPr>
          <w:rFonts w:eastAsia="Times New Roman" w:hAnsi="Times New Roman Bold"/>
        </w:rPr>
        <w:t>συνταξιοδοτικές</w:t>
      </w:r>
      <w:r>
        <w:rPr>
          <w:rFonts w:eastAsia="Times New Roman" w:hAnsi="Times New Roman Bold"/>
        </w:rPr>
        <w:t xml:space="preserve"> </w:t>
      </w:r>
      <w:r>
        <w:rPr>
          <w:rFonts w:eastAsia="Times New Roman" w:hAnsi="Times New Roman Bold"/>
        </w:rPr>
        <w:t>αρμοδιότητες</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οποίες</w:t>
      </w:r>
      <w:r>
        <w:rPr>
          <w:rFonts w:eastAsia="Times New Roman" w:hAnsi="Times New Roman Bold"/>
        </w:rPr>
        <w:t xml:space="preserve"> </w:t>
      </w:r>
      <w:r>
        <w:rPr>
          <w:rFonts w:eastAsia="Times New Roman" w:hAnsi="Times New Roman Bold"/>
        </w:rPr>
        <w:t>ασκούνται</w:t>
      </w:r>
      <w:r>
        <w:rPr>
          <w:rFonts w:eastAsia="Times New Roman" w:hAnsi="Times New Roman Bold"/>
        </w:rPr>
        <w:t xml:space="preserve"> </w:t>
      </w:r>
      <w:r>
        <w:rPr>
          <w:rFonts w:eastAsia="Times New Roman" w:hAnsi="Times New Roman Bold"/>
        </w:rPr>
        <w:t>κατά</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έναρξη</w:t>
      </w:r>
      <w:r>
        <w:rPr>
          <w:rFonts w:eastAsia="Times New Roman" w:hAnsi="Times New Roman Bold"/>
        </w:rPr>
        <w:t xml:space="preserve"> </w:t>
      </w:r>
      <w:r>
        <w:rPr>
          <w:rFonts w:eastAsia="Times New Roman" w:hAnsi="Times New Roman Bold"/>
        </w:rPr>
        <w:t>ισχύος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νόμου</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τη</w:t>
      </w:r>
      <w:r>
        <w:rPr>
          <w:rFonts w:eastAsia="Times New Roman" w:hAnsi="Times New Roman Bold"/>
        </w:rPr>
        <w:t xml:space="preserve"> </w:t>
      </w:r>
      <w:r>
        <w:rPr>
          <w:rFonts w:eastAsia="Times New Roman" w:hAnsi="Times New Roman Bold"/>
        </w:rPr>
        <w:t>Γενική</w:t>
      </w:r>
      <w:r>
        <w:rPr>
          <w:rFonts w:eastAsia="Times New Roman" w:hAnsi="Times New Roman Bold"/>
        </w:rPr>
        <w:t xml:space="preserve"> </w:t>
      </w:r>
      <w:r>
        <w:rPr>
          <w:rFonts w:eastAsia="Times New Roman" w:hAnsi="Times New Roman Bold"/>
        </w:rPr>
        <w:t>Διεύθυνση</w:t>
      </w:r>
      <w:r>
        <w:rPr>
          <w:rFonts w:eastAsia="Times New Roman" w:hAnsi="Times New Roman Bold"/>
        </w:rPr>
        <w:t xml:space="preserve"> </w:t>
      </w:r>
      <w:r>
        <w:rPr>
          <w:rFonts w:eastAsia="Times New Roman" w:hAnsi="Times New Roman Bold"/>
        </w:rPr>
        <w:t>Χορήγησης</w:t>
      </w:r>
      <w:r>
        <w:rPr>
          <w:rFonts w:eastAsia="Times New Roman" w:hAnsi="Times New Roman Bold"/>
        </w:rPr>
        <w:t xml:space="preserve"> </w:t>
      </w:r>
      <w:r>
        <w:rPr>
          <w:rFonts w:eastAsia="Times New Roman" w:hAnsi="Times New Roman Bold"/>
        </w:rPr>
        <w:t>Συντάξεων</w:t>
      </w:r>
      <w:r>
        <w:rPr>
          <w:rFonts w:eastAsia="Times New Roman" w:hAnsi="Times New Roman Bold"/>
        </w:rPr>
        <w:t xml:space="preserve"> </w:t>
      </w:r>
      <w:r>
        <w:rPr>
          <w:rFonts w:eastAsia="Times New Roman" w:hAnsi="Times New Roman Bold"/>
        </w:rPr>
        <w:t>Δημοσίου</w:t>
      </w:r>
      <w:r>
        <w:rPr>
          <w:rFonts w:eastAsia="Times New Roman" w:hAnsi="Times New Roman Bold"/>
        </w:rPr>
        <w:t xml:space="preserve"> </w:t>
      </w:r>
      <w:r>
        <w:rPr>
          <w:rFonts w:eastAsia="Times New Roman" w:hAnsi="Times New Roman Bold"/>
        </w:rPr>
        <w:t>Τομέα</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Γενικής</w:t>
      </w:r>
      <w:r>
        <w:rPr>
          <w:rFonts w:eastAsia="Times New Roman" w:hAnsi="Times New Roman Bold"/>
        </w:rPr>
        <w:t xml:space="preserve"> </w:t>
      </w:r>
      <w:r>
        <w:rPr>
          <w:rFonts w:eastAsia="Times New Roman" w:hAnsi="Times New Roman Bold"/>
        </w:rPr>
        <w:t>Γραμματείας</w:t>
      </w:r>
      <w:r>
        <w:rPr>
          <w:rFonts w:eastAsia="Times New Roman" w:hAnsi="Times New Roman Bold"/>
        </w:rPr>
        <w:t xml:space="preserve"> </w:t>
      </w:r>
      <w:r>
        <w:rPr>
          <w:rFonts w:eastAsia="Times New Roman" w:hAnsi="Times New Roman Bold"/>
        </w:rPr>
        <w:t>Δημοσιονομικής</w:t>
      </w:r>
      <w:r>
        <w:rPr>
          <w:rFonts w:eastAsia="Times New Roman" w:hAnsi="Times New Roman Bold"/>
        </w:rPr>
        <w:t xml:space="preserve"> </w:t>
      </w:r>
      <w:r>
        <w:rPr>
          <w:rFonts w:eastAsia="Times New Roman" w:hAnsi="Times New Roman Bold"/>
        </w:rPr>
        <w:t>Πολιτικής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Υπουργείου</w:t>
      </w:r>
      <w:r>
        <w:rPr>
          <w:rFonts w:eastAsia="Times New Roman" w:hAnsi="Times New Roman Bold"/>
        </w:rPr>
        <w:t xml:space="preserve"> </w:t>
      </w:r>
      <w:r>
        <w:rPr>
          <w:rFonts w:eastAsia="Times New Roman" w:hAnsi="Times New Roman Bold"/>
        </w:rPr>
        <w:t>Οικονομικών</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επιφύλαξη</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διατάξεων</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παραγράφου</w:t>
      </w:r>
      <w:r>
        <w:rPr>
          <w:rFonts w:eastAsia="Times New Roman" w:hAnsi="Times New Roman Bold"/>
        </w:rPr>
        <w:t xml:space="preserve"> </w:t>
      </w:r>
      <w:r>
        <w:rPr>
          <w:rFonts w:ascii="Times New Roman Bold" w:eastAsia="Times New Roman"/>
        </w:rPr>
        <w:t xml:space="preserve">3 </w:t>
      </w:r>
      <w:r>
        <w:rPr>
          <w:rFonts w:eastAsia="Times New Roman" w:hAnsi="Times New Roman Bold"/>
        </w:rPr>
        <w:t>του</w:t>
      </w:r>
      <w:r>
        <w:rPr>
          <w:rFonts w:eastAsia="Times New Roman" w:hAnsi="Times New Roman Bold"/>
        </w:rPr>
        <w:t xml:space="preserve"> </w:t>
      </w:r>
      <w:r>
        <w:rPr>
          <w:rFonts w:eastAsia="Times New Roman" w:hAnsi="Times New Roman Bold"/>
        </w:rPr>
        <w:t>άρθρου</w:t>
      </w:r>
      <w:r>
        <w:rPr>
          <w:rFonts w:eastAsia="Times New Roman" w:hAnsi="Times New Roman Bold"/>
        </w:rPr>
        <w:t xml:space="preserve"> </w:t>
      </w:r>
      <w:r>
        <w:rPr>
          <w:rFonts w:ascii="Times New Roman Bold" w:eastAsia="Times New Roman"/>
        </w:rPr>
        <w:t>4. (</w:t>
      </w:r>
      <w:r>
        <w:rPr>
          <w:rFonts w:eastAsia="Times New Roman" w:hAnsi="Times New Roman Bold"/>
        </w:rPr>
        <w:t>…</w:t>
      </w:r>
      <w:r>
        <w:rPr>
          <w:rFonts w:ascii="Times New Roman Bold" w:eastAsia="Times New Roman"/>
        </w:rPr>
        <w:t>)</w:t>
      </w:r>
      <w:r>
        <w:rPr>
          <w:rFonts w:eastAsia="Times New Roman" w:hAnsi="Times New Roman Bold"/>
          <w:lang w:val="fr-FR"/>
        </w:rPr>
        <w:t>»</w:t>
      </w:r>
      <w:r>
        <w:rPr>
          <w:rFonts w:ascii="Times New Roman Bold" w:eastAsia="Times New Roman"/>
        </w:rPr>
        <w:t xml:space="preserve">. </w:t>
      </w:r>
    </w:p>
    <w:p w14:paraId="3BD5D9ED"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p>
    <w:p w14:paraId="16162D9F"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r w:rsidRPr="00B53422">
        <w:rPr>
          <w:rFonts w:ascii="Times New Roman Bold" w:eastAsia="Times New Roman"/>
          <w:b/>
        </w:rPr>
        <w:t>32.</w:t>
      </w:r>
      <w:r>
        <w:rPr>
          <w:rFonts w:ascii="Times New Roman Bold" w:eastAsia="Times New Roman"/>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άρθρο</w:t>
      </w:r>
      <w:r>
        <w:rPr>
          <w:rFonts w:eastAsia="Times New Roman" w:hAnsi="Times New Roman Bold"/>
        </w:rPr>
        <w:t xml:space="preserve"> </w:t>
      </w:r>
      <w:r>
        <w:rPr>
          <w:rFonts w:ascii="Times New Roman Bold" w:eastAsia="Times New Roman"/>
        </w:rPr>
        <w:t xml:space="preserve">55,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τίτλο</w:t>
      </w:r>
      <w:r>
        <w:rPr>
          <w:rFonts w:eastAsia="Times New Roman" w:hAnsi="Times New Roman Bold"/>
        </w:rPr>
        <w:t xml:space="preserve"> </w:t>
      </w:r>
      <w:r>
        <w:rPr>
          <w:rFonts w:eastAsia="Times New Roman" w:hAnsi="Times New Roman Bold"/>
          <w:lang w:val="fr-FR"/>
        </w:rPr>
        <w:t>«</w:t>
      </w:r>
      <w:r>
        <w:rPr>
          <w:rFonts w:eastAsia="Times New Roman" w:hAnsi="Times New Roman Bold"/>
        </w:rPr>
        <w:t>Ασφαλιστέα</w:t>
      </w:r>
      <w:r>
        <w:rPr>
          <w:rFonts w:eastAsia="Times New Roman" w:hAnsi="Times New Roman Bold"/>
        </w:rPr>
        <w:t xml:space="preserve"> </w:t>
      </w:r>
      <w:r>
        <w:rPr>
          <w:rFonts w:eastAsia="Times New Roman" w:hAnsi="Times New Roman Bold"/>
        </w:rPr>
        <w:t>Πρόσωπα</w:t>
      </w:r>
      <w:r>
        <w:rPr>
          <w:rFonts w:eastAsia="Times New Roman" w:hAnsi="Times New Roman Bold"/>
          <w:lang w:val="fr-FR"/>
        </w:rPr>
        <w:t>»</w:t>
      </w:r>
      <w:r>
        <w:rPr>
          <w:rFonts w:ascii="Times New Roman Bold" w:eastAsia="Times New Roman"/>
        </w:rPr>
        <w:t xml:space="preserve">, </w:t>
      </w:r>
      <w:r>
        <w:rPr>
          <w:rFonts w:eastAsia="Times New Roman" w:hAnsi="Times New Roman Bold"/>
        </w:rPr>
        <w:t>ορίζεται</w:t>
      </w:r>
      <w:bookmarkStart w:id="2" w:name="_Hlk47341822"/>
      <w:r>
        <w:rPr>
          <w:rFonts w:ascii="Times New Roman Bold" w:eastAsia="Times New Roman"/>
        </w:rPr>
        <w:t xml:space="preserve">: </w:t>
      </w:r>
      <w:bookmarkEnd w:id="2"/>
      <w:r>
        <w:rPr>
          <w:rFonts w:eastAsia="Times New Roman"/>
        </w:rPr>
        <w:t xml:space="preserve"> </w:t>
      </w:r>
      <w:r>
        <w:rPr>
          <w:rFonts w:eastAsia="Times New Roman" w:hAnsi="Times New Roman Bold"/>
          <w:lang w:val="fr-FR"/>
        </w:rPr>
        <w:t>«</w:t>
      </w:r>
      <w:r>
        <w:rPr>
          <w:rFonts w:ascii="Times New Roman Bold" w:eastAsia="Times New Roman"/>
        </w:rPr>
        <w:t xml:space="preserve">1. </w:t>
      </w:r>
      <w:r>
        <w:rPr>
          <w:rFonts w:eastAsia="Times New Roman" w:hAnsi="Times New Roman Bold"/>
        </w:rPr>
        <w:t>Στην</w:t>
      </w:r>
      <w:r>
        <w:rPr>
          <w:rFonts w:eastAsia="Times New Roman" w:hAnsi="Times New Roman Bold"/>
        </w:rPr>
        <w:t xml:space="preserve"> </w:t>
      </w:r>
      <w:r>
        <w:rPr>
          <w:rFonts w:eastAsia="Times New Roman" w:hAnsi="Times New Roman Bold"/>
        </w:rPr>
        <w:t>ασφάλιση</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xml:space="preserve">. </w:t>
      </w:r>
      <w:r>
        <w:rPr>
          <w:rFonts w:eastAsia="Times New Roman" w:hAnsi="Times New Roman Bold"/>
        </w:rPr>
        <w:t>υπάγονται</w:t>
      </w:r>
      <w:r>
        <w:rPr>
          <w:rFonts w:eastAsia="Times New Roman" w:hAnsi="Times New Roman Bold"/>
        </w:rPr>
        <w:t xml:space="preserve"> </w:t>
      </w:r>
      <w:r>
        <w:rPr>
          <w:rFonts w:eastAsia="Times New Roman" w:hAnsi="Times New Roman Bold"/>
        </w:rPr>
        <w:t>υποχρεωτικά</w:t>
      </w:r>
      <w:r>
        <w:rPr>
          <w:rFonts w:ascii="Times New Roman Bold" w:eastAsia="Times New Roman"/>
        </w:rPr>
        <w:t xml:space="preserve">: </w:t>
      </w:r>
      <w:r>
        <w:rPr>
          <w:rFonts w:eastAsia="Times New Roman" w:hAnsi="Times New Roman Bold"/>
        </w:rPr>
        <w:t>α</w:t>
      </w:r>
      <w:r>
        <w:rPr>
          <w:rFonts w:ascii="Times New Roman Bold" w:eastAsia="Times New Roman"/>
        </w:rPr>
        <w:t>. (</w:t>
      </w:r>
      <w:r>
        <w:rPr>
          <w:rFonts w:eastAsia="Times New Roman" w:hAnsi="Times New Roman Bold"/>
        </w:rPr>
        <w:t>…</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ασφαλισμένοι</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συνταξιούχοι</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προστατευόμενα</w:t>
      </w:r>
      <w:r>
        <w:rPr>
          <w:rFonts w:eastAsia="Times New Roman" w:hAnsi="Times New Roman Bold"/>
        </w:rPr>
        <w:t xml:space="preserve"> </w:t>
      </w:r>
      <w:r>
        <w:rPr>
          <w:rFonts w:eastAsia="Times New Roman" w:hAnsi="Times New Roman Bold"/>
        </w:rPr>
        <w:t>μέλη</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οικογενειών</w:t>
      </w:r>
      <w:r>
        <w:rPr>
          <w:rFonts w:eastAsia="Times New Roman" w:hAnsi="Times New Roman Bold"/>
        </w:rPr>
        <w:t xml:space="preserve"> </w:t>
      </w:r>
      <w:r>
        <w:rPr>
          <w:rFonts w:eastAsia="Times New Roman" w:hAnsi="Times New Roman Bold"/>
        </w:rPr>
        <w:t>αυτών</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οποίοι</w:t>
      </w:r>
      <w:r>
        <w:rPr>
          <w:rFonts w:eastAsia="Times New Roman" w:hAnsi="Times New Roman Bold"/>
        </w:rPr>
        <w:t xml:space="preserve"> </w:t>
      </w:r>
      <w:r>
        <w:rPr>
          <w:rFonts w:eastAsia="Times New Roman" w:hAnsi="Times New Roman Bold"/>
        </w:rPr>
        <w:t>καθίστανται</w:t>
      </w:r>
      <w:r>
        <w:rPr>
          <w:rFonts w:eastAsia="Times New Roman" w:hAnsi="Times New Roman Bold"/>
        </w:rPr>
        <w:t xml:space="preserve"> </w:t>
      </w:r>
      <w:r>
        <w:rPr>
          <w:rFonts w:eastAsia="Times New Roman" w:hAnsi="Times New Roman Bold"/>
        </w:rPr>
        <w:t>αντιστοίχως</w:t>
      </w:r>
      <w:r>
        <w:rPr>
          <w:rFonts w:eastAsia="Times New Roman" w:hAnsi="Times New Roman Bold"/>
        </w:rPr>
        <w:t xml:space="preserve"> </w:t>
      </w:r>
      <w:r>
        <w:rPr>
          <w:rFonts w:eastAsia="Times New Roman" w:hAnsi="Times New Roman Bold"/>
        </w:rPr>
        <w:t>ασφαλισμένοι</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συνταξιούχοι</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w:t>
      </w:r>
      <w:r>
        <w:rPr>
          <w:rFonts w:ascii="Times New Roman Bold"/>
        </w:rPr>
        <w:t>.</w:t>
      </w:r>
      <w:r>
        <w:rPr>
          <w:rFonts w:eastAsia="Times New Roman" w:hAnsi="Times New Roman Bold"/>
        </w:rPr>
        <w:t>Φ</w:t>
      </w:r>
      <w:r>
        <w:rPr>
          <w:rFonts w:ascii="Times New Roman Bold"/>
        </w:rPr>
        <w:t>.</w:t>
      </w:r>
      <w:r>
        <w:rPr>
          <w:rFonts w:eastAsia="Times New Roman" w:hAnsi="Times New Roman Bold"/>
        </w:rPr>
        <w:t>Κ</w:t>
      </w:r>
      <w:r>
        <w:rPr>
          <w:rFonts w:ascii="Times New Roman Bold"/>
        </w:rPr>
        <w:t>.</w:t>
      </w:r>
      <w:r>
        <w:rPr>
          <w:rFonts w:eastAsia="Times New Roman" w:hAnsi="Times New Roman Bold"/>
        </w:rPr>
        <w:t>Α</w:t>
      </w:r>
      <w:r>
        <w:rPr>
          <w:rFonts w:ascii="Times New Roman Bold" w:eastAsia="Times New Roman"/>
        </w:rPr>
        <w:t>. (</w:t>
      </w:r>
      <w:r>
        <w:rPr>
          <w:rFonts w:eastAsia="Times New Roman" w:hAnsi="Times New Roman Bold"/>
        </w:rPr>
        <w:t>…</w:t>
      </w:r>
      <w:r>
        <w:rPr>
          <w:rFonts w:ascii="Times New Roman Bold" w:eastAsia="Times New Roman"/>
        </w:rPr>
        <w:t xml:space="preserve">) 2. </w:t>
      </w:r>
      <w:r>
        <w:rPr>
          <w:rFonts w:eastAsia="Times New Roman" w:hAnsi="Times New Roman Bold"/>
        </w:rPr>
        <w:t>Οι</w:t>
      </w:r>
      <w:r>
        <w:rPr>
          <w:rFonts w:eastAsia="Times New Roman" w:hAnsi="Times New Roman Bold"/>
        </w:rPr>
        <w:t xml:space="preserve"> </w:t>
      </w:r>
      <w:r>
        <w:rPr>
          <w:rFonts w:eastAsia="Times New Roman" w:hAnsi="Times New Roman Bold"/>
        </w:rPr>
        <w:t>ασφαλισμένοι</w:t>
      </w:r>
      <w:r>
        <w:rPr>
          <w:rFonts w:eastAsia="Times New Roman" w:hAnsi="Times New Roman Bold"/>
        </w:rPr>
        <w:t xml:space="preserve"> </w:t>
      </w:r>
      <w:r>
        <w:rPr>
          <w:rFonts w:ascii="Times New Roman Bold" w:eastAsia="Times New Roman"/>
        </w:rPr>
        <w:t>(</w:t>
      </w:r>
      <w:r>
        <w:rPr>
          <w:rFonts w:eastAsia="Times New Roman" w:hAnsi="Times New Roman Bold"/>
        </w:rPr>
        <w:t>…</w:t>
      </w:r>
      <w:r>
        <w:rPr>
          <w:rFonts w:ascii="Times New Roman Bold" w:eastAsia="Times New Roman"/>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ascii="Times New Roman Bold" w:eastAsia="Times New Roman"/>
        </w:rPr>
        <w:t xml:space="preserve">, </w:t>
      </w:r>
      <w:r>
        <w:rPr>
          <w:rFonts w:eastAsia="Times New Roman" w:hAnsi="Times New Roman Bold"/>
        </w:rPr>
        <w:t>εξακολουθούν</w:t>
      </w:r>
      <w:r>
        <w:rPr>
          <w:rFonts w:eastAsia="Times New Roman" w:hAnsi="Times New Roman Bold"/>
        </w:rPr>
        <w:t xml:space="preserve"> </w:t>
      </w:r>
      <w:r>
        <w:rPr>
          <w:rFonts w:eastAsia="Times New Roman" w:hAnsi="Times New Roman Bold"/>
        </w:rPr>
        <w:t>να</w:t>
      </w:r>
      <w:r>
        <w:rPr>
          <w:rFonts w:eastAsia="Times New Roman" w:hAnsi="Times New Roman Bold"/>
        </w:rPr>
        <w:t xml:space="preserve"> </w:t>
      </w:r>
      <w:proofErr w:type="spellStart"/>
      <w:r>
        <w:rPr>
          <w:rFonts w:eastAsia="Times New Roman" w:hAnsi="Times New Roman Bold"/>
        </w:rPr>
        <w:t>διέπονται</w:t>
      </w:r>
      <w:proofErr w:type="spellEnd"/>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eastAsia="Times New Roman" w:hAnsi="Times New Roman Bold"/>
        </w:rPr>
        <w:t>διατάξεις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νομοθεσίας</w:t>
      </w:r>
      <w:r>
        <w:rPr>
          <w:rFonts w:eastAsia="Times New Roman" w:hAnsi="Times New Roman Bold"/>
        </w:rPr>
        <w:t xml:space="preserve"> </w:t>
      </w:r>
      <w:r>
        <w:rPr>
          <w:rFonts w:eastAsia="Times New Roman" w:hAnsi="Times New Roman Bold"/>
        </w:rPr>
        <w:t>αυτών</w:t>
      </w:r>
      <w:r>
        <w:rPr>
          <w:rFonts w:ascii="Times New Roman Bold" w:eastAsia="Times New Roman"/>
        </w:rPr>
        <w:t xml:space="preserve">, </w:t>
      </w:r>
      <w:r>
        <w:rPr>
          <w:rFonts w:eastAsia="Times New Roman" w:hAnsi="Times New Roman Bold"/>
        </w:rPr>
        <w:t>όπως</w:t>
      </w:r>
      <w:r>
        <w:rPr>
          <w:rFonts w:eastAsia="Times New Roman" w:hAnsi="Times New Roman Bold"/>
        </w:rPr>
        <w:t xml:space="preserve"> </w:t>
      </w:r>
      <w:r>
        <w:rPr>
          <w:rFonts w:eastAsia="Times New Roman" w:hAnsi="Times New Roman Bold"/>
        </w:rPr>
        <w:t>ισχύουν</w:t>
      </w:r>
      <w:r>
        <w:rPr>
          <w:rFonts w:ascii="Times New Roman Bold" w:eastAsia="Times New Roman"/>
        </w:rPr>
        <w:t xml:space="preserve">, </w:t>
      </w:r>
      <w:r>
        <w:rPr>
          <w:rFonts w:eastAsia="Times New Roman" w:hAnsi="Times New Roman Bold"/>
        </w:rPr>
        <w:t>εκτός</w:t>
      </w:r>
      <w:r>
        <w:rPr>
          <w:rFonts w:eastAsia="Times New Roman" w:hAnsi="Times New Roman Bold"/>
        </w:rPr>
        <w:t xml:space="preserve"> </w:t>
      </w:r>
      <w:r>
        <w:rPr>
          <w:rFonts w:eastAsia="Times New Roman" w:hAnsi="Times New Roman Bold"/>
        </w:rPr>
        <w:t>όσων</w:t>
      </w:r>
      <w:r>
        <w:rPr>
          <w:rFonts w:eastAsia="Times New Roman" w:hAnsi="Times New Roman Bold"/>
        </w:rPr>
        <w:t xml:space="preserve"> </w:t>
      </w:r>
      <w:r>
        <w:rPr>
          <w:rFonts w:eastAsia="Times New Roman" w:hAnsi="Times New Roman Bold"/>
        </w:rPr>
        <w:t>ειδικά</w:t>
      </w:r>
      <w:r>
        <w:rPr>
          <w:rFonts w:eastAsia="Times New Roman" w:hAnsi="Times New Roman Bold"/>
        </w:rPr>
        <w:t xml:space="preserve"> </w:t>
      </w:r>
      <w:r>
        <w:rPr>
          <w:rFonts w:eastAsia="Times New Roman" w:hAnsi="Times New Roman Bold"/>
        </w:rPr>
        <w:t>ορίζει</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eastAsia="Times New Roman" w:hAnsi="Times New Roman Bold"/>
        </w:rPr>
        <w:t>διατάξεις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ο</w:t>
      </w:r>
      <w:r>
        <w:rPr>
          <w:rFonts w:eastAsia="Times New Roman" w:hAnsi="Times New Roman Bold"/>
        </w:rPr>
        <w:t xml:space="preserve"> </w:t>
      </w:r>
      <w:r>
        <w:rPr>
          <w:rFonts w:eastAsia="Times New Roman" w:hAnsi="Times New Roman Bold"/>
        </w:rPr>
        <w:t>παρόν</w:t>
      </w:r>
      <w:r>
        <w:rPr>
          <w:rFonts w:eastAsia="Times New Roman" w:hAnsi="Times New Roman Bold"/>
        </w:rPr>
        <w:t xml:space="preserve"> </w:t>
      </w:r>
      <w:r>
        <w:rPr>
          <w:rFonts w:eastAsia="Times New Roman" w:hAnsi="Times New Roman Bold"/>
        </w:rPr>
        <w:t>νόμος»</w:t>
      </w:r>
      <w:r>
        <w:rPr>
          <w:rFonts w:ascii="Times New Roman Bold" w:eastAsia="Times New Roman"/>
        </w:rPr>
        <w:t xml:space="preserve">. </w:t>
      </w:r>
    </w:p>
    <w:p w14:paraId="6BE0DC0A"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p>
    <w:p w14:paraId="2C665D13"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r w:rsidRPr="00B53422">
        <w:rPr>
          <w:rFonts w:ascii="Times New Roman Bold" w:eastAsia="Times New Roman"/>
          <w:b/>
        </w:rPr>
        <w:t>33.</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ν</w:t>
      </w:r>
      <w:r>
        <w:rPr>
          <w:rFonts w:ascii="Times New Roman Bold" w:eastAsia="Times New Roman"/>
        </w:rPr>
        <w:t xml:space="preserve">. 4387/2016, </w:t>
      </w:r>
      <w:r>
        <w:rPr>
          <w:rFonts w:eastAsia="Times New Roman" w:hAnsi="Times New Roman Bold"/>
        </w:rPr>
        <w:t>στον</w:t>
      </w:r>
      <w:r>
        <w:rPr>
          <w:rFonts w:eastAsia="Times New Roman" w:hAnsi="Times New Roman Bold"/>
        </w:rPr>
        <w:t xml:space="preserve"> </w:t>
      </w:r>
      <w:r>
        <w:rPr>
          <w:rFonts w:eastAsia="Times New Roman" w:hAnsi="Times New Roman Bold"/>
        </w:rPr>
        <w:t>οποίο</w:t>
      </w:r>
      <w:r>
        <w:rPr>
          <w:rFonts w:eastAsia="Times New Roman" w:hAnsi="Times New Roman Bold"/>
        </w:rPr>
        <w:t xml:space="preserve"> </w:t>
      </w:r>
      <w:r>
        <w:rPr>
          <w:rFonts w:eastAsia="Times New Roman" w:hAnsi="Times New Roman Bold"/>
        </w:rPr>
        <w:t>ενσωματώνονται</w:t>
      </w:r>
      <w:r>
        <w:rPr>
          <w:rFonts w:ascii="Times New Roman Bold" w:eastAsia="Times New Roman"/>
        </w:rPr>
        <w:t xml:space="preserve">, </w:t>
      </w:r>
      <w:r>
        <w:rPr>
          <w:rFonts w:eastAsia="Times New Roman" w:hAnsi="Times New Roman Bold"/>
        </w:rPr>
        <w:t>κατά</w:t>
      </w:r>
      <w:r>
        <w:rPr>
          <w:rFonts w:eastAsia="Times New Roman" w:hAnsi="Times New Roman Bold"/>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αναφερόμενα</w:t>
      </w:r>
      <w:r>
        <w:rPr>
          <w:rFonts w:eastAsia="Times New Roman" w:hAnsi="Times New Roman Bold"/>
        </w:rPr>
        <w:t xml:space="preserve"> </w:t>
      </w:r>
      <w:r>
        <w:rPr>
          <w:rFonts w:eastAsia="Times New Roman" w:hAnsi="Times New Roman Bold"/>
        </w:rPr>
        <w:t>στην</w:t>
      </w:r>
      <w:r>
        <w:rPr>
          <w:rFonts w:eastAsia="Times New Roman" w:hAnsi="Times New Roman Bold"/>
        </w:rPr>
        <w:t xml:space="preserve"> </w:t>
      </w:r>
      <w:r>
        <w:rPr>
          <w:rFonts w:eastAsia="Times New Roman" w:hAnsi="Times New Roman Bold"/>
        </w:rPr>
        <w:t>αιτιολογική</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έκθεση</w:t>
      </w:r>
      <w:r>
        <w:rPr>
          <w:rFonts w:ascii="Times New Roman Bold" w:eastAsia="Times New Roman"/>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προβλέψεις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proofErr w:type="spellStart"/>
      <w:r>
        <w:rPr>
          <w:rFonts w:eastAsia="Times New Roman" w:hAnsi="Times New Roman Bold"/>
        </w:rPr>
        <w:t>εγκριθείσας</w:t>
      </w:r>
      <w:proofErr w:type="spellEnd"/>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ν</w:t>
      </w:r>
      <w:r>
        <w:rPr>
          <w:rFonts w:ascii="Times New Roman Bold" w:eastAsia="Times New Roman"/>
        </w:rPr>
        <w:t xml:space="preserve">. 4336/2015 </w:t>
      </w:r>
      <w:r>
        <w:rPr>
          <w:rFonts w:eastAsia="Times New Roman" w:hAnsi="Times New Roman Bold"/>
        </w:rPr>
        <w:t>συμφωνίας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Χώρας</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Ευρωπαϊκό</w:t>
      </w:r>
      <w:r>
        <w:rPr>
          <w:rFonts w:eastAsia="Times New Roman" w:hAnsi="Times New Roman Bold"/>
        </w:rPr>
        <w:t xml:space="preserve"> </w:t>
      </w:r>
      <w:r>
        <w:rPr>
          <w:rFonts w:eastAsia="Times New Roman" w:hAnsi="Times New Roman Bold"/>
        </w:rPr>
        <w:t>Μηχανισμό</w:t>
      </w:r>
      <w:r>
        <w:rPr>
          <w:rFonts w:eastAsia="Times New Roman" w:hAnsi="Times New Roman Bold"/>
        </w:rPr>
        <w:t xml:space="preserve"> </w:t>
      </w:r>
      <w:r>
        <w:rPr>
          <w:rFonts w:eastAsia="Times New Roman" w:hAnsi="Times New Roman Bold"/>
        </w:rPr>
        <w:t>Σταθερότητας</w:t>
      </w:r>
      <w:r>
        <w:rPr>
          <w:rFonts w:ascii="Times New Roman Bold" w:eastAsia="Times New Roman"/>
        </w:rPr>
        <w:t xml:space="preserve">, </w:t>
      </w:r>
      <w:r>
        <w:rPr>
          <w:rFonts w:eastAsia="Times New Roman" w:hAnsi="Times New Roman Bold"/>
        </w:rPr>
        <w:t>όπως</w:t>
      </w:r>
      <w:r>
        <w:rPr>
          <w:rFonts w:eastAsia="Times New Roman" w:hAnsi="Times New Roman Bold"/>
        </w:rPr>
        <w:t xml:space="preserve"> </w:t>
      </w:r>
      <w:r>
        <w:rPr>
          <w:rFonts w:eastAsia="Times New Roman" w:hAnsi="Times New Roman Bold"/>
        </w:rPr>
        <w:t>αυτός</w:t>
      </w:r>
      <w:r>
        <w:rPr>
          <w:rFonts w:eastAsia="Times New Roman" w:hAnsi="Times New Roman Bold"/>
        </w:rPr>
        <w:t xml:space="preserve"> </w:t>
      </w:r>
      <w:r>
        <w:rPr>
          <w:rFonts w:eastAsia="Times New Roman" w:hAnsi="Times New Roman Bold"/>
        </w:rPr>
        <w:t>αρχικά</w:t>
      </w:r>
      <w:r>
        <w:rPr>
          <w:rFonts w:eastAsia="Times New Roman" w:hAnsi="Times New Roman Bold"/>
        </w:rPr>
        <w:t xml:space="preserve"> </w:t>
      </w:r>
      <w:r>
        <w:rPr>
          <w:rFonts w:eastAsia="Times New Roman" w:hAnsi="Times New Roman Bold"/>
        </w:rPr>
        <w:t>ίσχυε</w:t>
      </w:r>
      <w:r>
        <w:rPr>
          <w:rFonts w:ascii="Times New Roman Bold" w:eastAsia="Times New Roman"/>
        </w:rPr>
        <w:t xml:space="preserve">, </w:t>
      </w:r>
      <w:r>
        <w:rPr>
          <w:rFonts w:eastAsia="Times New Roman" w:hAnsi="Times New Roman Bold"/>
        </w:rPr>
        <w:t>επιχειρήθηκε</w:t>
      </w:r>
      <w:r>
        <w:rPr>
          <w:rFonts w:ascii="Times New Roman Bold" w:eastAsia="Times New Roman"/>
        </w:rPr>
        <w:t xml:space="preserve">, </w:t>
      </w:r>
      <w:r>
        <w:rPr>
          <w:rFonts w:eastAsia="Times New Roman" w:hAnsi="Times New Roman Bold"/>
        </w:rPr>
        <w:t>μεταξύ</w:t>
      </w:r>
      <w:r>
        <w:rPr>
          <w:rFonts w:eastAsia="Times New Roman" w:hAnsi="Times New Roman Bold"/>
        </w:rPr>
        <w:t xml:space="preserve"> </w:t>
      </w:r>
      <w:r>
        <w:rPr>
          <w:rFonts w:eastAsia="Times New Roman" w:hAnsi="Times New Roman Bold"/>
        </w:rPr>
        <w:t>άλλων</w:t>
      </w:r>
      <w:r>
        <w:rPr>
          <w:rFonts w:ascii="Times New Roman Bold" w:eastAsia="Times New Roman"/>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t>πλήρης</w:t>
      </w:r>
      <w:r>
        <w:rPr>
          <w:rFonts w:eastAsia="Times New Roman" w:hAnsi="Times New Roman Bold"/>
        </w:rPr>
        <w:t xml:space="preserve"> </w:t>
      </w:r>
      <w:r>
        <w:rPr>
          <w:rFonts w:eastAsia="Times New Roman" w:hAnsi="Times New Roman Bold"/>
        </w:rPr>
        <w:t>αναμόρφωση</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eastAsia="Times New Roman" w:hAnsi="Times New Roman Bold"/>
        </w:rPr>
        <w:t xml:space="preserve"> </w:t>
      </w:r>
      <w:r>
        <w:rPr>
          <w:rFonts w:eastAsia="Times New Roman" w:hAnsi="Times New Roman Bold"/>
        </w:rPr>
        <w:t>ασφαλιστικού</w:t>
      </w:r>
      <w:r>
        <w:rPr>
          <w:rFonts w:eastAsia="Times New Roman" w:hAnsi="Times New Roman Bold"/>
        </w:rPr>
        <w:t xml:space="preserve"> </w:t>
      </w:r>
      <w:r>
        <w:rPr>
          <w:rFonts w:eastAsia="Times New Roman" w:hAnsi="Times New Roman Bold"/>
        </w:rPr>
        <w:t>συστήματος</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εισαγωγή</w:t>
      </w:r>
      <w:r>
        <w:rPr>
          <w:rFonts w:eastAsia="Times New Roman" w:hAnsi="Times New Roman Bold"/>
        </w:rPr>
        <w:t xml:space="preserve"> </w:t>
      </w:r>
      <w:r>
        <w:rPr>
          <w:rFonts w:eastAsia="Times New Roman" w:hAnsi="Times New Roman Bold"/>
        </w:rPr>
        <w:t>νέου</w:t>
      </w:r>
      <w:r>
        <w:rPr>
          <w:rFonts w:ascii="Times New Roman Bold" w:eastAsia="Times New Roman"/>
        </w:rPr>
        <w:t xml:space="preserve">, </w:t>
      </w:r>
      <w:r>
        <w:rPr>
          <w:rFonts w:eastAsia="Times New Roman" w:hAnsi="Times New Roman Bold"/>
        </w:rPr>
        <w:t>ενιαίου</w:t>
      </w:r>
      <w:r>
        <w:rPr>
          <w:rFonts w:eastAsia="Times New Roman" w:hAnsi="Times New Roman Bold"/>
        </w:rPr>
        <w:t xml:space="preserve"> </w:t>
      </w:r>
      <w:r>
        <w:rPr>
          <w:rFonts w:eastAsia="Times New Roman" w:hAnsi="Times New Roman Bold"/>
        </w:rPr>
        <w:t>συστήματος</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ascii="Times New Roman Bold" w:eastAsia="Times New Roman"/>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οποίο</w:t>
      </w:r>
      <w:r>
        <w:rPr>
          <w:rFonts w:eastAsia="Times New Roman" w:hAnsi="Times New Roman Bold"/>
        </w:rPr>
        <w:t xml:space="preserve"> </w:t>
      </w:r>
      <w:r>
        <w:rPr>
          <w:rFonts w:eastAsia="Times New Roman" w:hAnsi="Times New Roman Bold"/>
        </w:rPr>
        <w:t>χαρακτηρίζεται</w:t>
      </w:r>
      <w:r>
        <w:rPr>
          <w:rFonts w:eastAsia="Times New Roman" w:hAnsi="Times New Roman Bold"/>
        </w:rPr>
        <w:t xml:space="preserve"> </w:t>
      </w:r>
      <w:r>
        <w:rPr>
          <w:rFonts w:eastAsia="Times New Roman" w:hAnsi="Times New Roman Bold"/>
        </w:rPr>
        <w:t>αφενός</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τη</w:t>
      </w:r>
      <w:r>
        <w:rPr>
          <w:rFonts w:eastAsia="Times New Roman" w:hAnsi="Times New Roman Bold"/>
        </w:rPr>
        <w:t xml:space="preserve"> </w:t>
      </w:r>
      <w:r>
        <w:rPr>
          <w:rFonts w:eastAsia="Times New Roman" w:hAnsi="Times New Roman Bold"/>
        </w:rPr>
        <w:t>θέσπιση</w:t>
      </w:r>
      <w:r>
        <w:rPr>
          <w:rFonts w:eastAsia="Times New Roman" w:hAnsi="Times New Roman Bold"/>
        </w:rPr>
        <w:t xml:space="preserve"> </w:t>
      </w:r>
      <w:r>
        <w:rPr>
          <w:rFonts w:eastAsia="Times New Roman" w:hAnsi="Times New Roman Bold"/>
        </w:rPr>
        <w:t>ομοιόμορφων</w:t>
      </w:r>
      <w:r>
        <w:rPr>
          <w:rFonts w:eastAsia="Times New Roman" w:hAnsi="Times New Roman Bold"/>
        </w:rPr>
        <w:t xml:space="preserve"> </w:t>
      </w:r>
      <w:r>
        <w:rPr>
          <w:rFonts w:eastAsia="Times New Roman" w:hAnsi="Times New Roman Bold"/>
        </w:rPr>
        <w:t>κανόνων</w:t>
      </w:r>
      <w:r>
        <w:rPr>
          <w:rFonts w:eastAsia="Times New Roman" w:hAnsi="Times New Roman Bold"/>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όλους</w:t>
      </w:r>
      <w:r>
        <w:rPr>
          <w:rFonts w:eastAsia="Times New Roman" w:hAnsi="Times New Roman Bold"/>
        </w:rPr>
        <w:t xml:space="preserve"> </w:t>
      </w:r>
      <w:r>
        <w:rPr>
          <w:rFonts w:eastAsia="Times New Roman" w:hAnsi="Times New Roman Bold"/>
        </w:rPr>
        <w:t>τους</w:t>
      </w:r>
      <w:r>
        <w:rPr>
          <w:rFonts w:eastAsia="Times New Roman" w:hAnsi="Times New Roman Bold"/>
        </w:rPr>
        <w:t xml:space="preserve"> </w:t>
      </w:r>
      <w:r>
        <w:rPr>
          <w:rFonts w:eastAsia="Times New Roman" w:hAnsi="Times New Roman Bold"/>
        </w:rPr>
        <w:t>απασχολούμενους</w:t>
      </w:r>
      <w:r>
        <w:rPr>
          <w:rFonts w:eastAsia="Times New Roman" w:hAnsi="Times New Roman Bold"/>
        </w:rPr>
        <w:t xml:space="preserve"> </w:t>
      </w:r>
      <w:r>
        <w:rPr>
          <w:rFonts w:eastAsia="Times New Roman" w:hAnsi="Times New Roman Bold"/>
        </w:rPr>
        <w:t>είτε</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δημόσιο</w:t>
      </w:r>
      <w:r>
        <w:rPr>
          <w:rFonts w:eastAsia="Times New Roman" w:hAnsi="Times New Roman Bold"/>
        </w:rPr>
        <w:t xml:space="preserve"> </w:t>
      </w:r>
      <w:r>
        <w:rPr>
          <w:rFonts w:eastAsia="Times New Roman" w:hAnsi="Times New Roman Bold"/>
        </w:rPr>
        <w:t>είτε</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ιδιωτικό</w:t>
      </w:r>
      <w:r>
        <w:rPr>
          <w:rFonts w:eastAsia="Times New Roman" w:hAnsi="Times New Roman Bold"/>
        </w:rPr>
        <w:t xml:space="preserve"> </w:t>
      </w:r>
      <w:r>
        <w:rPr>
          <w:rFonts w:eastAsia="Times New Roman" w:hAnsi="Times New Roman Bold"/>
        </w:rPr>
        <w:t>τομέα</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αφετέρου</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ενίσχυση</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κοινωνικού</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αναδιανεμητικού</w:t>
      </w:r>
      <w:r>
        <w:rPr>
          <w:rFonts w:eastAsia="Times New Roman" w:hAnsi="Times New Roman Bold"/>
        </w:rPr>
        <w:t xml:space="preserve"> </w:t>
      </w:r>
      <w:r>
        <w:rPr>
          <w:rFonts w:eastAsia="Times New Roman" w:hAnsi="Times New Roman Bold"/>
        </w:rPr>
        <w:t>χαρακτήρα</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μέσω</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εθνικής</w:t>
      </w:r>
      <w:r>
        <w:rPr>
          <w:rFonts w:eastAsia="Times New Roman" w:hAnsi="Times New Roman Bold"/>
        </w:rPr>
        <w:t xml:space="preserve"> </w:t>
      </w:r>
      <w:r>
        <w:rPr>
          <w:rFonts w:eastAsia="Times New Roman" w:hAnsi="Times New Roman Bold"/>
        </w:rPr>
        <w:t>σύνταξης</w:t>
      </w:r>
      <w:r>
        <w:rPr>
          <w:rFonts w:ascii="Times New Roman Bold" w:eastAsia="Times New Roman"/>
        </w:rPr>
        <w:t xml:space="preserve">. </w:t>
      </w:r>
      <w:r>
        <w:rPr>
          <w:rFonts w:eastAsia="Times New Roman" w:hAnsi="Times New Roman Bold"/>
        </w:rPr>
        <w:t>Ειδικότερα</w:t>
      </w:r>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νόμο</w:t>
      </w:r>
      <w:r>
        <w:rPr>
          <w:rFonts w:eastAsia="Times New Roman" w:hAnsi="Times New Roman Bold"/>
        </w:rPr>
        <w:t xml:space="preserve"> </w:t>
      </w:r>
      <w:r>
        <w:rPr>
          <w:rFonts w:eastAsia="Times New Roman" w:hAnsi="Times New Roman Bold"/>
        </w:rPr>
        <w:t>αυτό</w:t>
      </w:r>
      <w:r>
        <w:rPr>
          <w:rFonts w:eastAsia="Times New Roman" w:hAnsi="Times New Roman Bold"/>
        </w:rPr>
        <w:t xml:space="preserve"> </w:t>
      </w:r>
      <w:r>
        <w:rPr>
          <w:rFonts w:eastAsia="Times New Roman" w:hAnsi="Times New Roman Bold"/>
        </w:rPr>
        <w:t>ιδρύθηκε</w:t>
      </w:r>
      <w:r>
        <w:rPr>
          <w:rFonts w:ascii="Times New Roman Bold" w:eastAsia="Times New Roman"/>
        </w:rPr>
        <w:t xml:space="preserve">, </w:t>
      </w:r>
      <w:r>
        <w:rPr>
          <w:rFonts w:eastAsia="Times New Roman" w:hAnsi="Times New Roman Bold"/>
        </w:rPr>
        <w:t>κατά</w:t>
      </w:r>
      <w:r>
        <w:rPr>
          <w:rFonts w:eastAsia="Times New Roman" w:hAnsi="Times New Roman Bold"/>
        </w:rPr>
        <w:t xml:space="preserve"> </w:t>
      </w:r>
      <w:r>
        <w:rPr>
          <w:rFonts w:eastAsia="Times New Roman" w:hAnsi="Times New Roman Bold"/>
        </w:rPr>
        <w:t>πρώτον</w:t>
      </w:r>
      <w:r>
        <w:rPr>
          <w:rFonts w:ascii="Times New Roman Bold" w:eastAsia="Times New Roman"/>
        </w:rPr>
        <w:t xml:space="preserve">, </w:t>
      </w:r>
      <w:r>
        <w:rPr>
          <w:rFonts w:eastAsia="Times New Roman" w:hAnsi="Times New Roman Bold"/>
        </w:rPr>
        <w:t>Ενιαίος</w:t>
      </w:r>
      <w:r>
        <w:rPr>
          <w:rFonts w:eastAsia="Times New Roman" w:hAnsi="Times New Roman Bold"/>
        </w:rPr>
        <w:t xml:space="preserve"> </w:t>
      </w:r>
      <w:r>
        <w:rPr>
          <w:rFonts w:eastAsia="Times New Roman" w:hAnsi="Times New Roman Bold"/>
        </w:rPr>
        <w:t>Φορέας</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eastAsia="Times New Roman" w:hAnsi="Times New Roman Bold"/>
        </w:rPr>
        <w:t xml:space="preserve"> </w:t>
      </w:r>
      <w:r>
        <w:rPr>
          <w:rFonts w:ascii="Times New Roman Bold" w:eastAsia="Times New Roman"/>
        </w:rPr>
        <w:t>(</w:t>
      </w:r>
      <w:r>
        <w:rPr>
          <w:rFonts w:eastAsia="Times New Roman" w:hAnsi="Times New Roman Bold"/>
        </w:rPr>
        <w:t>ΕΦΚΑ</w:t>
      </w:r>
      <w:r>
        <w:rPr>
          <w:rFonts w:ascii="Times New Roman Bold" w:eastAsia="Times New Roman"/>
        </w:rPr>
        <w:t>) (</w:t>
      </w:r>
      <w:r>
        <w:rPr>
          <w:rFonts w:eastAsia="Times New Roman" w:hAnsi="Times New Roman Bold"/>
        </w:rPr>
        <w:t>βλ</w:t>
      </w:r>
      <w:r>
        <w:rPr>
          <w:rFonts w:ascii="Times New Roman Bold" w:eastAsia="Times New Roman"/>
        </w:rPr>
        <w:t xml:space="preserve">. </w:t>
      </w:r>
      <w:r>
        <w:rPr>
          <w:rFonts w:eastAsia="Times New Roman" w:hAnsi="Times New Roman Bold"/>
        </w:rPr>
        <w:t>άρθρα</w:t>
      </w:r>
      <w:r>
        <w:rPr>
          <w:rFonts w:eastAsia="Times New Roman" w:hAnsi="Times New Roman Bold"/>
        </w:rPr>
        <w:t xml:space="preserve"> </w:t>
      </w:r>
      <w:r>
        <w:rPr>
          <w:rFonts w:ascii="Times New Roman Bold" w:eastAsia="Times New Roman"/>
        </w:rPr>
        <w:t xml:space="preserve">51 </w:t>
      </w:r>
      <w:r>
        <w:rPr>
          <w:rFonts w:eastAsia="Times New Roman" w:hAnsi="Times New Roman Bold"/>
        </w:rPr>
        <w:t>και</w:t>
      </w:r>
      <w:r>
        <w:rPr>
          <w:rFonts w:eastAsia="Times New Roman" w:hAnsi="Times New Roman Bold"/>
        </w:rPr>
        <w:t xml:space="preserve"> </w:t>
      </w:r>
      <w:proofErr w:type="spellStart"/>
      <w:r>
        <w:rPr>
          <w:rFonts w:eastAsia="Times New Roman" w:hAnsi="Times New Roman Bold"/>
        </w:rPr>
        <w:t>επ</w:t>
      </w:r>
      <w:proofErr w:type="spellEnd"/>
      <w:r>
        <w:rPr>
          <w:rFonts w:ascii="Times New Roman Bold" w:eastAsia="Times New Roman"/>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ν</w:t>
      </w:r>
      <w:r>
        <w:rPr>
          <w:rFonts w:ascii="Times New Roman Bold" w:eastAsia="Times New Roman"/>
        </w:rPr>
        <w:t xml:space="preserve">. 4387/2016), </w:t>
      </w:r>
      <w:r>
        <w:rPr>
          <w:rFonts w:eastAsia="Times New Roman" w:hAnsi="Times New Roman Bold"/>
        </w:rPr>
        <w:t>στον</w:t>
      </w:r>
      <w:r>
        <w:rPr>
          <w:rFonts w:eastAsia="Times New Roman" w:hAnsi="Times New Roman Bold"/>
        </w:rPr>
        <w:t xml:space="preserve"> </w:t>
      </w:r>
      <w:r>
        <w:rPr>
          <w:rFonts w:eastAsia="Times New Roman" w:hAnsi="Times New Roman Bold"/>
        </w:rPr>
        <w:t>οποίο</w:t>
      </w:r>
      <w:r>
        <w:rPr>
          <w:rFonts w:eastAsia="Times New Roman" w:hAnsi="Times New Roman Bold"/>
        </w:rPr>
        <w:t xml:space="preserve"> </w:t>
      </w:r>
      <w:r>
        <w:rPr>
          <w:rFonts w:eastAsia="Times New Roman" w:hAnsi="Times New Roman Bold"/>
        </w:rPr>
        <w:t>εντάσσονται</w:t>
      </w:r>
      <w:r>
        <w:rPr>
          <w:rFonts w:eastAsia="Times New Roman" w:hAnsi="Times New Roman Bold"/>
        </w:rPr>
        <w:t xml:space="preserve"> </w:t>
      </w:r>
      <w:r>
        <w:rPr>
          <w:rFonts w:eastAsia="Times New Roman" w:hAnsi="Times New Roman Bold"/>
        </w:rPr>
        <w:t>όλες</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κατηγορίες</w:t>
      </w:r>
      <w:r>
        <w:rPr>
          <w:rFonts w:eastAsia="Times New Roman" w:hAnsi="Times New Roman Bold"/>
        </w:rPr>
        <w:t xml:space="preserve"> </w:t>
      </w:r>
      <w:r>
        <w:rPr>
          <w:rFonts w:eastAsia="Times New Roman" w:hAnsi="Times New Roman Bold"/>
        </w:rPr>
        <w:t>απασχολουμένων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συνταξιούχων</w:t>
      </w:r>
      <w:r>
        <w:rPr>
          <w:rFonts w:ascii="Times New Roman Bold" w:eastAsia="Times New Roman"/>
        </w:rPr>
        <w:t xml:space="preserve">, </w:t>
      </w:r>
      <w:r>
        <w:rPr>
          <w:rFonts w:eastAsia="Times New Roman" w:hAnsi="Times New Roman Bold"/>
        </w:rPr>
        <w:t>ανεξαρτήτως</w:t>
      </w:r>
      <w:r>
        <w:rPr>
          <w:rFonts w:eastAsia="Times New Roman" w:hAnsi="Times New Roman Bold"/>
        </w:rPr>
        <w:t xml:space="preserve"> </w:t>
      </w:r>
      <w:r>
        <w:rPr>
          <w:rFonts w:eastAsia="Times New Roman" w:hAnsi="Times New Roman Bold"/>
        </w:rPr>
        <w:t>απασχόλησης</w:t>
      </w:r>
      <w:r>
        <w:rPr>
          <w:rFonts w:eastAsia="Times New Roman" w:hAnsi="Times New Roman Bold"/>
        </w:rPr>
        <w:t xml:space="preserve"> </w:t>
      </w:r>
      <w:r>
        <w:rPr>
          <w:rFonts w:eastAsia="Times New Roman" w:hAnsi="Times New Roman Bold"/>
        </w:rPr>
        <w:t>ή</w:t>
      </w:r>
      <w:r>
        <w:rPr>
          <w:rFonts w:eastAsia="Times New Roman" w:hAnsi="Times New Roman Bold"/>
        </w:rPr>
        <w:t xml:space="preserve"> </w:t>
      </w:r>
      <w:r>
        <w:rPr>
          <w:rFonts w:eastAsia="Times New Roman" w:hAnsi="Times New Roman Bold"/>
        </w:rPr>
        <w:t>ιδιότητας</w:t>
      </w:r>
      <w:r>
        <w:rPr>
          <w:rFonts w:ascii="Times New Roman Bold" w:eastAsia="Times New Roman"/>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δη</w:t>
      </w:r>
      <w:r>
        <w:rPr>
          <w:rFonts w:eastAsia="Times New Roman" w:hAnsi="Times New Roman Bold"/>
        </w:rPr>
        <w:t xml:space="preserve"> </w:t>
      </w:r>
      <w:r>
        <w:rPr>
          <w:rFonts w:eastAsia="Times New Roman" w:hAnsi="Times New Roman Bold"/>
        </w:rPr>
        <w:t>τόσο</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λειτουργοί</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υπάλληλοι</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στρατιωτικοί</w:t>
      </w:r>
      <w:r>
        <w:rPr>
          <w:rFonts w:ascii="Times New Roman Bold" w:eastAsia="Times New Roman"/>
        </w:rPr>
        <w:t xml:space="preserve">, </w:t>
      </w:r>
      <w:r>
        <w:rPr>
          <w:rFonts w:eastAsia="Times New Roman" w:hAnsi="Times New Roman Bold"/>
        </w:rPr>
        <w:t>όσο</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απασχολούμενοι</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ιδιωτικό</w:t>
      </w:r>
      <w:r>
        <w:rPr>
          <w:rFonts w:eastAsia="Times New Roman" w:hAnsi="Times New Roman Bold"/>
        </w:rPr>
        <w:t xml:space="preserve"> </w:t>
      </w:r>
      <w:r>
        <w:rPr>
          <w:rFonts w:eastAsia="Times New Roman" w:hAnsi="Times New Roman Bold"/>
        </w:rPr>
        <w:t>τομέα</w:t>
      </w:r>
      <w:r>
        <w:rPr>
          <w:rFonts w:ascii="Times New Roman Bold" w:eastAsia="Times New Roman"/>
        </w:rPr>
        <w:t xml:space="preserve">. </w:t>
      </w:r>
      <w:r>
        <w:rPr>
          <w:rFonts w:eastAsia="Times New Roman" w:hAnsi="Times New Roman Bold"/>
        </w:rPr>
        <w:t>Επιπλέον</w:t>
      </w:r>
      <w:r>
        <w:rPr>
          <w:rFonts w:eastAsia="Times New Roman" w:hAnsi="Times New Roman Bold"/>
        </w:rPr>
        <w:t xml:space="preserve"> </w:t>
      </w:r>
      <w:r>
        <w:rPr>
          <w:rFonts w:eastAsia="Times New Roman" w:hAnsi="Times New Roman Bold"/>
        </w:rPr>
        <w:t>ορίσθηκαν</w:t>
      </w:r>
      <w:r>
        <w:rPr>
          <w:rFonts w:eastAsia="Times New Roman" w:hAnsi="Times New Roman Bold"/>
        </w:rPr>
        <w:t xml:space="preserve"> </w:t>
      </w:r>
      <w:r>
        <w:rPr>
          <w:rFonts w:eastAsia="Times New Roman" w:hAnsi="Times New Roman Bold"/>
        </w:rPr>
        <w:t>ενιαίοι</w:t>
      </w:r>
      <w:r>
        <w:rPr>
          <w:rFonts w:eastAsia="Times New Roman" w:hAnsi="Times New Roman Bold"/>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όλους</w:t>
      </w:r>
      <w:r>
        <w:rPr>
          <w:rFonts w:eastAsia="Times New Roman" w:hAnsi="Times New Roman Bold"/>
        </w:rPr>
        <w:t xml:space="preserve"> </w:t>
      </w:r>
      <w:r>
        <w:rPr>
          <w:rFonts w:eastAsia="Times New Roman" w:hAnsi="Times New Roman Bold"/>
        </w:rPr>
        <w:t>τους</w:t>
      </w:r>
      <w:r>
        <w:rPr>
          <w:rFonts w:eastAsia="Times New Roman" w:hAnsi="Times New Roman Bold"/>
        </w:rPr>
        <w:t xml:space="preserve"> </w:t>
      </w:r>
      <w:r>
        <w:rPr>
          <w:rFonts w:eastAsia="Times New Roman" w:hAnsi="Times New Roman Bold"/>
        </w:rPr>
        <w:t>απασχολουμένους</w:t>
      </w:r>
      <w:r>
        <w:rPr>
          <w:rFonts w:ascii="Times New Roman Bold" w:eastAsia="Times New Roman"/>
        </w:rPr>
        <w:t xml:space="preserve">, </w:t>
      </w:r>
      <w:r>
        <w:rPr>
          <w:rFonts w:eastAsia="Times New Roman" w:hAnsi="Times New Roman Bold"/>
        </w:rPr>
        <w:t>μεταξύ</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οποίων</w:t>
      </w:r>
      <w:r>
        <w:rPr>
          <w:rFonts w:eastAsia="Times New Roman" w:hAnsi="Times New Roman Bold"/>
        </w:rPr>
        <w:t xml:space="preserve"> </w:t>
      </w:r>
      <w:r>
        <w:rPr>
          <w:rFonts w:eastAsia="Times New Roman" w:hAnsi="Times New Roman Bold"/>
        </w:rPr>
        <w:t>δημόσιοι</w:t>
      </w:r>
      <w:r>
        <w:rPr>
          <w:rFonts w:eastAsia="Times New Roman" w:hAnsi="Times New Roman Bold"/>
        </w:rPr>
        <w:t xml:space="preserve"> </w:t>
      </w:r>
      <w:r>
        <w:rPr>
          <w:rFonts w:eastAsia="Times New Roman" w:hAnsi="Times New Roman Bold"/>
        </w:rPr>
        <w:t>λειτουργοί</w:t>
      </w:r>
      <w:r>
        <w:rPr>
          <w:rFonts w:ascii="Times New Roman Bold" w:eastAsia="Times New Roman"/>
        </w:rPr>
        <w:t xml:space="preserve">, </w:t>
      </w:r>
      <w:r>
        <w:rPr>
          <w:rFonts w:eastAsia="Times New Roman" w:hAnsi="Times New Roman Bold"/>
        </w:rPr>
        <w:t>υπάλληλοι</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στρατιωτικοί</w:t>
      </w:r>
      <w:r>
        <w:rPr>
          <w:rFonts w:ascii="Times New Roman Bold" w:eastAsia="Times New Roman"/>
        </w:rPr>
        <w:t xml:space="preserve">, </w:t>
      </w:r>
      <w:r>
        <w:rPr>
          <w:rFonts w:eastAsia="Times New Roman" w:hAnsi="Times New Roman Bold"/>
        </w:rPr>
        <w:t>κανόνες</w:t>
      </w:r>
      <w:r>
        <w:rPr>
          <w:rFonts w:eastAsia="Times New Roman" w:hAnsi="Times New Roman Bold"/>
        </w:rPr>
        <w:t xml:space="preserve"> </w:t>
      </w:r>
      <w:r>
        <w:rPr>
          <w:rFonts w:eastAsia="Times New Roman" w:hAnsi="Times New Roman Bold"/>
        </w:rPr>
        <w:t>υπολογισμού</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εισφορών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παροχών</w:t>
      </w:r>
      <w:r>
        <w:rPr>
          <w:rFonts w:ascii="Times New Roman Bold" w:eastAsia="Times New Roman"/>
        </w:rPr>
        <w:t xml:space="preserve">, </w:t>
      </w:r>
      <w:r>
        <w:rPr>
          <w:rFonts w:eastAsia="Times New Roman" w:hAnsi="Times New Roman Bold"/>
        </w:rPr>
        <w:t>μέσω</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θέσπισης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ανταποδοτικού</w:t>
      </w:r>
      <w:r>
        <w:rPr>
          <w:rFonts w:eastAsia="Times New Roman" w:hAnsi="Times New Roman Bold"/>
        </w:rPr>
        <w:t xml:space="preserve"> </w:t>
      </w:r>
      <w:r>
        <w:rPr>
          <w:rFonts w:eastAsia="Times New Roman" w:hAnsi="Times New Roman Bold"/>
        </w:rPr>
        <w:t>μέρους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σύνταξης</w:t>
      </w:r>
      <w:r>
        <w:rPr>
          <w:rFonts w:ascii="Times New Roman Bold" w:eastAsia="Times New Roman"/>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οποίο</w:t>
      </w:r>
      <w:r>
        <w:rPr>
          <w:rFonts w:eastAsia="Times New Roman" w:hAnsi="Times New Roman Bold"/>
        </w:rPr>
        <w:t xml:space="preserve"> </w:t>
      </w:r>
      <w:r>
        <w:rPr>
          <w:rFonts w:eastAsia="Times New Roman" w:hAnsi="Times New Roman Bold"/>
        </w:rPr>
        <w:t>είναι</w:t>
      </w:r>
      <w:r>
        <w:rPr>
          <w:rFonts w:eastAsia="Times New Roman" w:hAnsi="Times New Roman Bold"/>
        </w:rPr>
        <w:t xml:space="preserve"> </w:t>
      </w:r>
      <w:r>
        <w:rPr>
          <w:rFonts w:eastAsia="Times New Roman" w:hAnsi="Times New Roman Bold"/>
        </w:rPr>
        <w:t>ανεξάρτητο</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εθνική</w:t>
      </w:r>
      <w:r>
        <w:rPr>
          <w:rFonts w:eastAsia="Times New Roman" w:hAnsi="Times New Roman Bold"/>
        </w:rPr>
        <w:t xml:space="preserve"> </w:t>
      </w:r>
      <w:r>
        <w:rPr>
          <w:rFonts w:ascii="Times New Roman Bold" w:eastAsia="Times New Roman"/>
        </w:rPr>
        <w:t>(</w:t>
      </w:r>
      <w:r>
        <w:rPr>
          <w:rFonts w:eastAsia="Times New Roman" w:hAnsi="Times New Roman Bold"/>
        </w:rPr>
        <w:t>χρηματοδοτούμενη</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κρατικό</w:t>
      </w:r>
      <w:r>
        <w:rPr>
          <w:rFonts w:eastAsia="Times New Roman" w:hAnsi="Times New Roman Bold"/>
        </w:rPr>
        <w:t xml:space="preserve"> </w:t>
      </w:r>
      <w:r>
        <w:rPr>
          <w:rFonts w:eastAsia="Times New Roman" w:hAnsi="Times New Roman Bold"/>
        </w:rPr>
        <w:t>προϋπολογισμό</w:t>
      </w:r>
      <w:r>
        <w:rPr>
          <w:rFonts w:ascii="Times New Roman Bold" w:eastAsia="Times New Roman"/>
        </w:rPr>
        <w:t xml:space="preserve">) </w:t>
      </w:r>
      <w:r>
        <w:rPr>
          <w:rFonts w:eastAsia="Times New Roman" w:hAnsi="Times New Roman Bold"/>
        </w:rPr>
        <w:t>σύνταξη</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αθροίζεται</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αυτήν</w:t>
      </w:r>
      <w:r>
        <w:rPr>
          <w:rFonts w:ascii="Times New Roman Bold" w:eastAsia="Times New Roman"/>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άρρηκτης</w:t>
      </w:r>
      <w:r>
        <w:rPr>
          <w:rFonts w:eastAsia="Times New Roman" w:hAnsi="Times New Roman Bold"/>
        </w:rPr>
        <w:t xml:space="preserve"> </w:t>
      </w:r>
      <w:r>
        <w:rPr>
          <w:rFonts w:eastAsia="Times New Roman" w:hAnsi="Times New Roman Bold"/>
        </w:rPr>
        <w:t>σύνδεσής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eastAsia="Times New Roman" w:hAnsi="Times New Roman Bold"/>
        </w:rPr>
        <w:t>καταβληθείσες</w:t>
      </w:r>
      <w:r>
        <w:rPr>
          <w:rFonts w:eastAsia="Times New Roman" w:hAnsi="Times New Roman Bold"/>
        </w:rPr>
        <w:t xml:space="preserve"> </w:t>
      </w:r>
      <w:r>
        <w:rPr>
          <w:rFonts w:eastAsia="Times New Roman" w:hAnsi="Times New Roman Bold"/>
        </w:rPr>
        <w:t>εισφορές</w:t>
      </w:r>
      <w:r>
        <w:rPr>
          <w:rFonts w:ascii="Times New Roman Bold" w:eastAsia="Times New Roman"/>
        </w:rPr>
        <w:t xml:space="preserve">, </w:t>
      </w:r>
      <w:r>
        <w:rPr>
          <w:rFonts w:eastAsia="Times New Roman" w:hAnsi="Times New Roman Bold"/>
        </w:rPr>
        <w:t>ως</w:t>
      </w:r>
      <w:r>
        <w:rPr>
          <w:rFonts w:eastAsia="Times New Roman" w:hAnsi="Times New Roman Bold"/>
        </w:rPr>
        <w:t xml:space="preserve"> </w:t>
      </w:r>
      <w:r>
        <w:rPr>
          <w:rFonts w:eastAsia="Times New Roman" w:hAnsi="Times New Roman Bold"/>
        </w:rPr>
        <w:t>βάση</w:t>
      </w:r>
      <w:r>
        <w:rPr>
          <w:rFonts w:eastAsia="Times New Roman" w:hAnsi="Times New Roman Bold"/>
        </w:rPr>
        <w:t xml:space="preserve"> </w:t>
      </w:r>
      <w:r>
        <w:rPr>
          <w:rFonts w:eastAsia="Times New Roman" w:hAnsi="Times New Roman Bold"/>
        </w:rPr>
        <w:t>υπολογισμού</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οποίων</w:t>
      </w:r>
      <w:r>
        <w:rPr>
          <w:rFonts w:eastAsia="Times New Roman" w:hAnsi="Times New Roman Bold"/>
        </w:rPr>
        <w:t xml:space="preserve"> </w:t>
      </w:r>
      <w:r>
        <w:rPr>
          <w:rFonts w:eastAsia="Times New Roman" w:hAnsi="Times New Roman Bold"/>
        </w:rPr>
        <w:t>καθιερώνεται</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εισόδημα</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υπαγομένων</w:t>
      </w:r>
      <w:r>
        <w:rPr>
          <w:rFonts w:eastAsia="Times New Roman" w:hAnsi="Times New Roman Bold"/>
        </w:rPr>
        <w:t xml:space="preserve"> </w:t>
      </w:r>
      <w:r>
        <w:rPr>
          <w:rFonts w:eastAsia="Times New Roman" w:hAnsi="Times New Roman Bold"/>
        </w:rPr>
        <w:t>στην</w:t>
      </w:r>
      <w:r>
        <w:rPr>
          <w:rFonts w:eastAsia="Times New Roman" w:hAnsi="Times New Roman Bold"/>
        </w:rPr>
        <w:t xml:space="preserve"> </w:t>
      </w:r>
      <w:r>
        <w:rPr>
          <w:rFonts w:eastAsia="Times New Roman" w:hAnsi="Times New Roman Bold"/>
        </w:rPr>
        <w:t>ασφάλιση</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ανωτέρω</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ασφαλιστέα</w:t>
      </w:r>
      <w:r>
        <w:rPr>
          <w:rFonts w:eastAsia="Times New Roman" w:hAnsi="Times New Roman Bold"/>
        </w:rPr>
        <w:t xml:space="preserve"> </w:t>
      </w:r>
      <w:r>
        <w:rPr>
          <w:rFonts w:eastAsia="Times New Roman" w:hAnsi="Times New Roman Bold"/>
        </w:rPr>
        <w:t>δραστηριότητα</w:t>
      </w:r>
      <w:r>
        <w:rPr>
          <w:rFonts w:eastAsia="Times New Roman" w:hAnsi="Times New Roman Bold"/>
        </w:rPr>
        <w:t xml:space="preserve"> </w:t>
      </w:r>
      <w:r>
        <w:rPr>
          <w:rFonts w:eastAsia="Times New Roman" w:hAnsi="Times New Roman Bold"/>
        </w:rPr>
        <w:t>καθ’</w:t>
      </w:r>
      <w:r>
        <w:rPr>
          <w:rFonts w:eastAsia="Times New Roman" w:hAnsi="Times New Roman Bold"/>
        </w:rPr>
        <w:t xml:space="preserve"> </w:t>
      </w:r>
      <w:r>
        <w:rPr>
          <w:rFonts w:eastAsia="Times New Roman" w:hAnsi="Times New Roman Bold"/>
        </w:rPr>
        <w:t>όλη</w:t>
      </w:r>
      <w:r>
        <w:rPr>
          <w:rFonts w:eastAsia="Times New Roman" w:hAnsi="Times New Roman Bold"/>
        </w:rPr>
        <w:t xml:space="preserve"> </w:t>
      </w:r>
      <w:r>
        <w:rPr>
          <w:rFonts w:eastAsia="Times New Roman" w:hAnsi="Times New Roman Bold"/>
        </w:rPr>
        <w:t>τη</w:t>
      </w:r>
      <w:r>
        <w:rPr>
          <w:rFonts w:eastAsia="Times New Roman" w:hAnsi="Times New Roman Bold"/>
        </w:rPr>
        <w:t xml:space="preserve"> </w:t>
      </w:r>
      <w:r>
        <w:rPr>
          <w:rFonts w:eastAsia="Times New Roman" w:hAnsi="Times New Roman Bold"/>
        </w:rPr>
        <w:t>διάρκεια</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εργασιακού</w:t>
      </w:r>
      <w:r>
        <w:rPr>
          <w:rFonts w:eastAsia="Times New Roman" w:hAnsi="Times New Roman Bold"/>
        </w:rPr>
        <w:t xml:space="preserve"> </w:t>
      </w:r>
      <w:r>
        <w:rPr>
          <w:rFonts w:eastAsia="Times New Roman" w:hAnsi="Times New Roman Bold"/>
        </w:rPr>
        <w:t>τους</w:t>
      </w:r>
      <w:r>
        <w:rPr>
          <w:rFonts w:eastAsia="Times New Roman" w:hAnsi="Times New Roman Bold"/>
        </w:rPr>
        <w:t xml:space="preserve"> </w:t>
      </w:r>
      <w:r>
        <w:rPr>
          <w:rFonts w:eastAsia="Times New Roman" w:hAnsi="Times New Roman Bold"/>
        </w:rPr>
        <w:t>βίου</w:t>
      </w:r>
      <w:r>
        <w:rPr>
          <w:rFonts w:ascii="Times New Roman Bold" w:eastAsia="Times New Roman"/>
        </w:rPr>
        <w:t xml:space="preserve"> (</w:t>
      </w:r>
      <w:r>
        <w:rPr>
          <w:rFonts w:eastAsia="Times New Roman" w:hAnsi="Times New Roman Bold"/>
        </w:rPr>
        <w:t>βλ</w:t>
      </w:r>
      <w:r>
        <w:rPr>
          <w:rFonts w:ascii="Times New Roman Bold" w:eastAsia="Times New Roman"/>
        </w:rPr>
        <w:t xml:space="preserve">. </w:t>
      </w:r>
      <w:r>
        <w:rPr>
          <w:rFonts w:eastAsia="Times New Roman" w:hAnsi="Times New Roman Bold"/>
        </w:rPr>
        <w:t>άρθρα</w:t>
      </w:r>
      <w:r>
        <w:rPr>
          <w:rFonts w:eastAsia="Times New Roman" w:hAnsi="Times New Roman Bold"/>
        </w:rPr>
        <w:t xml:space="preserve"> </w:t>
      </w:r>
      <w:r>
        <w:rPr>
          <w:rFonts w:ascii="Times New Roman Bold" w:eastAsia="Times New Roman"/>
        </w:rPr>
        <w:t xml:space="preserve">7 </w:t>
      </w:r>
      <w:r>
        <w:rPr>
          <w:rFonts w:eastAsia="Times New Roman" w:hAnsi="Times New Roman Bold"/>
        </w:rPr>
        <w:t>και</w:t>
      </w:r>
      <w:r>
        <w:rPr>
          <w:rFonts w:eastAsia="Times New Roman" w:hAnsi="Times New Roman Bold"/>
        </w:rPr>
        <w:t xml:space="preserve"> </w:t>
      </w:r>
      <w:r>
        <w:rPr>
          <w:rFonts w:ascii="Times New Roman Bold" w:eastAsia="Times New Roman"/>
        </w:rPr>
        <w:t xml:space="preserve">8 </w:t>
      </w:r>
      <w:r>
        <w:rPr>
          <w:rFonts w:eastAsia="Times New Roman" w:hAnsi="Times New Roman Bold"/>
        </w:rPr>
        <w:t>του</w:t>
      </w:r>
      <w:r>
        <w:rPr>
          <w:rFonts w:eastAsia="Times New Roman" w:hAnsi="Times New Roman Bold"/>
        </w:rPr>
        <w:t xml:space="preserve"> </w:t>
      </w:r>
      <w:r>
        <w:rPr>
          <w:rFonts w:eastAsia="Times New Roman" w:hAnsi="Times New Roman Bold"/>
        </w:rPr>
        <w:t>ν</w:t>
      </w:r>
      <w:r>
        <w:rPr>
          <w:rFonts w:ascii="Times New Roman Bold" w:eastAsia="Times New Roman"/>
        </w:rPr>
        <w:t xml:space="preserve">. 4387/2016). </w:t>
      </w:r>
      <w:r>
        <w:rPr>
          <w:rFonts w:eastAsia="Times New Roman" w:hAnsi="Times New Roman Bold"/>
        </w:rPr>
        <w:t>Προκειμένου</w:t>
      </w:r>
      <w:r>
        <w:rPr>
          <w:rFonts w:eastAsia="Times New Roman" w:hAnsi="Times New Roman Bold"/>
        </w:rPr>
        <w:t xml:space="preserve"> </w:t>
      </w:r>
      <w:r>
        <w:rPr>
          <w:rFonts w:eastAsia="Times New Roman" w:hAnsi="Times New Roman Bold"/>
        </w:rPr>
        <w:t>δε</w:t>
      </w:r>
      <w:r>
        <w:rPr>
          <w:rFonts w:eastAsia="Times New Roman" w:hAnsi="Times New Roman Bold"/>
        </w:rPr>
        <w:t xml:space="preserve"> </w:t>
      </w:r>
      <w:r>
        <w:rPr>
          <w:rFonts w:eastAsia="Times New Roman" w:hAnsi="Times New Roman Bold"/>
        </w:rPr>
        <w:t>να</w:t>
      </w:r>
      <w:r>
        <w:rPr>
          <w:rFonts w:eastAsia="Times New Roman" w:hAnsi="Times New Roman Bold"/>
        </w:rPr>
        <w:t xml:space="preserve"> </w:t>
      </w:r>
      <w:r>
        <w:rPr>
          <w:rFonts w:eastAsia="Times New Roman" w:hAnsi="Times New Roman Bold"/>
        </w:rPr>
        <w:t>διασφαλισθεί</w:t>
      </w:r>
      <w:r>
        <w:rPr>
          <w:rFonts w:eastAsia="Times New Roman" w:hAnsi="Times New Roman Bold"/>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lastRenderedPageBreak/>
        <w:t>μακροπρόθεσμη</w:t>
      </w:r>
      <w:r>
        <w:rPr>
          <w:rFonts w:eastAsia="Times New Roman" w:hAnsi="Times New Roman Bold"/>
        </w:rPr>
        <w:t xml:space="preserve"> </w:t>
      </w:r>
      <w:r>
        <w:rPr>
          <w:rFonts w:eastAsia="Times New Roman" w:hAnsi="Times New Roman Bold"/>
        </w:rPr>
        <w:t>βιωσιμότητα</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ασφαλιστικού</w:t>
      </w:r>
      <w:r>
        <w:rPr>
          <w:rFonts w:eastAsia="Times New Roman" w:hAnsi="Times New Roman Bold"/>
        </w:rPr>
        <w:t xml:space="preserve"> </w:t>
      </w:r>
      <w:r>
        <w:rPr>
          <w:rFonts w:eastAsia="Times New Roman" w:hAnsi="Times New Roman Bold"/>
        </w:rPr>
        <w:t>συστήματος</w:t>
      </w:r>
      <w:r>
        <w:rPr>
          <w:rFonts w:eastAsia="Times New Roman" w:hAnsi="Times New Roman Bold"/>
        </w:rPr>
        <w:t xml:space="preserve"> </w:t>
      </w:r>
      <w:r>
        <w:rPr>
          <w:rFonts w:ascii="Times New Roman Bold" w:eastAsia="Times New Roman"/>
        </w:rPr>
        <w:t>(</w:t>
      </w:r>
      <w:r>
        <w:rPr>
          <w:rFonts w:eastAsia="Times New Roman" w:hAnsi="Times New Roman Bold"/>
        </w:rPr>
        <w:t>βλ</w:t>
      </w:r>
      <w:r>
        <w:rPr>
          <w:rFonts w:ascii="Times New Roman Bold" w:eastAsia="Times New Roman"/>
        </w:rPr>
        <w:t xml:space="preserve">. </w:t>
      </w:r>
      <w:r>
        <w:rPr>
          <w:rFonts w:eastAsia="Times New Roman" w:hAnsi="Times New Roman Bold"/>
        </w:rPr>
        <w:t>σχετικά</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αιτιολογική</w:t>
      </w:r>
      <w:r>
        <w:rPr>
          <w:rFonts w:eastAsia="Times New Roman" w:hAnsi="Times New Roman Bold"/>
        </w:rPr>
        <w:t xml:space="preserve"> </w:t>
      </w:r>
      <w:r>
        <w:rPr>
          <w:rFonts w:eastAsia="Times New Roman" w:hAnsi="Times New Roman Bold"/>
        </w:rPr>
        <w:t>έκθεση</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ν</w:t>
      </w:r>
      <w:r>
        <w:rPr>
          <w:rFonts w:ascii="Times New Roman Bold" w:eastAsia="Times New Roman"/>
        </w:rPr>
        <w:t xml:space="preserve">. 4387/2016), </w:t>
      </w:r>
      <w:r>
        <w:rPr>
          <w:rFonts w:eastAsia="Times New Roman" w:hAnsi="Times New Roman Bold"/>
        </w:rPr>
        <w:t>προβλέπεται</w:t>
      </w:r>
      <w:r>
        <w:rPr>
          <w:rFonts w:eastAsia="Times New Roman" w:hAnsi="Times New Roman Bold"/>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t>άμεση</w:t>
      </w:r>
      <w:r>
        <w:rPr>
          <w:rFonts w:eastAsia="Times New Roman" w:hAnsi="Times New Roman Bold"/>
        </w:rPr>
        <w:t xml:space="preserve"> </w:t>
      </w:r>
      <w:r>
        <w:rPr>
          <w:rFonts w:eastAsia="Times New Roman" w:hAnsi="Times New Roman Bold"/>
        </w:rPr>
        <w:t>εφαρμογή</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νέων</w:t>
      </w:r>
      <w:r>
        <w:rPr>
          <w:rFonts w:ascii="Times New Roman Bold" w:eastAsia="Times New Roman"/>
        </w:rPr>
        <w:t xml:space="preserve">, </w:t>
      </w:r>
      <w:r>
        <w:rPr>
          <w:rFonts w:eastAsia="Times New Roman" w:hAnsi="Times New Roman Bold"/>
        </w:rPr>
        <w:t>ομοιόμορφων</w:t>
      </w:r>
      <w:r>
        <w:rPr>
          <w:rFonts w:eastAsia="Times New Roman" w:hAnsi="Times New Roman Bold"/>
        </w:rPr>
        <w:t xml:space="preserve"> </w:t>
      </w:r>
      <w:r>
        <w:rPr>
          <w:rFonts w:eastAsia="Times New Roman" w:hAnsi="Times New Roman Bold"/>
        </w:rPr>
        <w:t>κανόνων</w:t>
      </w:r>
      <w:r>
        <w:rPr>
          <w:rFonts w:eastAsia="Times New Roman" w:hAnsi="Times New Roman Bold"/>
        </w:rPr>
        <w:t xml:space="preserve"> </w:t>
      </w:r>
      <w:r>
        <w:rPr>
          <w:rFonts w:eastAsia="Times New Roman" w:hAnsi="Times New Roman Bold"/>
        </w:rPr>
        <w:t>υπολογισμού</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συντάξεων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επί</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ήδη</w:t>
      </w:r>
      <w:r>
        <w:rPr>
          <w:rFonts w:eastAsia="Times New Roman" w:hAnsi="Times New Roman Bold"/>
        </w:rPr>
        <w:t xml:space="preserve"> </w:t>
      </w:r>
      <w:r>
        <w:rPr>
          <w:rFonts w:eastAsia="Times New Roman" w:hAnsi="Times New Roman Bold"/>
        </w:rPr>
        <w:t>συνταξιούχων</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ascii="Times New Roman Bold" w:eastAsia="Times New Roman"/>
        </w:rPr>
        <w:t xml:space="preserve">, </w:t>
      </w:r>
      <w:r>
        <w:rPr>
          <w:rFonts w:eastAsia="Times New Roman" w:hAnsi="Times New Roman Bold"/>
        </w:rPr>
        <w:t>μέσω</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proofErr w:type="spellStart"/>
      <w:r>
        <w:rPr>
          <w:rFonts w:eastAsia="Times New Roman" w:hAnsi="Times New Roman Bold"/>
        </w:rPr>
        <w:t>επανυπολογισμού</w:t>
      </w:r>
      <w:proofErr w:type="spellEnd"/>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συντάξεών</w:t>
      </w:r>
      <w:r>
        <w:rPr>
          <w:rFonts w:eastAsia="Times New Roman" w:hAnsi="Times New Roman Bold"/>
        </w:rPr>
        <w:t xml:space="preserve"> </w:t>
      </w:r>
      <w:r>
        <w:rPr>
          <w:rFonts w:eastAsia="Times New Roman" w:hAnsi="Times New Roman Bold"/>
        </w:rPr>
        <w:t>τους</w:t>
      </w:r>
      <w:r>
        <w:rPr>
          <w:rFonts w:eastAsia="Times New Roman" w:hAnsi="Times New Roman Bold"/>
        </w:rPr>
        <w:t xml:space="preserve"> </w:t>
      </w:r>
      <w:r>
        <w:rPr>
          <w:rFonts w:eastAsia="Times New Roman" w:hAnsi="Times New Roman Bold"/>
        </w:rPr>
        <w:t>κατά</w:t>
      </w:r>
      <w:r>
        <w:rPr>
          <w:rFonts w:eastAsia="Times New Roman" w:hAnsi="Times New Roman Bold"/>
        </w:rPr>
        <w:t xml:space="preserve"> </w:t>
      </w:r>
      <w:r>
        <w:rPr>
          <w:rFonts w:eastAsia="Times New Roman" w:hAnsi="Times New Roman Bold"/>
        </w:rPr>
        <w:t>τους</w:t>
      </w:r>
      <w:r>
        <w:rPr>
          <w:rFonts w:eastAsia="Times New Roman" w:hAnsi="Times New Roman Bold"/>
        </w:rPr>
        <w:t xml:space="preserve"> </w:t>
      </w:r>
      <w:r>
        <w:rPr>
          <w:rFonts w:eastAsia="Times New Roman" w:hAnsi="Times New Roman Bold"/>
        </w:rPr>
        <w:t>ορισμούς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άρθρου</w:t>
      </w:r>
      <w:r>
        <w:rPr>
          <w:rFonts w:eastAsia="Times New Roman" w:hAnsi="Times New Roman Bold"/>
        </w:rPr>
        <w:t xml:space="preserve"> </w:t>
      </w:r>
      <w:r>
        <w:rPr>
          <w:rFonts w:ascii="Times New Roman Bold" w:eastAsia="Times New Roman"/>
        </w:rPr>
        <w:t xml:space="preserve">14 </w:t>
      </w:r>
      <w:r>
        <w:rPr>
          <w:rFonts w:eastAsia="Times New Roman" w:hAnsi="Times New Roman Bold"/>
        </w:rPr>
        <w:t>του</w:t>
      </w:r>
      <w:r>
        <w:rPr>
          <w:rFonts w:eastAsia="Times New Roman" w:hAnsi="Times New Roman Bold"/>
        </w:rPr>
        <w:t xml:space="preserve"> </w:t>
      </w:r>
      <w:r>
        <w:rPr>
          <w:rFonts w:eastAsia="Times New Roman" w:hAnsi="Times New Roman Bold"/>
        </w:rPr>
        <w:t>ν</w:t>
      </w:r>
      <w:r>
        <w:rPr>
          <w:rFonts w:ascii="Times New Roman Bold" w:eastAsia="Times New Roman"/>
        </w:rPr>
        <w:t>. 4387/2016 (</w:t>
      </w:r>
      <w:r>
        <w:rPr>
          <w:rFonts w:eastAsia="Times New Roman" w:hAnsi="Times New Roman Bold"/>
        </w:rPr>
        <w:t>βλ</w:t>
      </w:r>
      <w:r>
        <w:rPr>
          <w:rFonts w:ascii="Times New Roman Bold" w:eastAsia="Times New Roman"/>
        </w:rPr>
        <w:t xml:space="preserve">. </w:t>
      </w:r>
      <w:proofErr w:type="spellStart"/>
      <w:r>
        <w:rPr>
          <w:rFonts w:eastAsia="Times New Roman" w:hAnsi="Times New Roman Bold"/>
        </w:rPr>
        <w:t>αποφ</w:t>
      </w:r>
      <w:proofErr w:type="spellEnd"/>
      <w:r>
        <w:rPr>
          <w:rFonts w:ascii="Times New Roman Bold" w:eastAsia="Times New Roman"/>
        </w:rPr>
        <w:t xml:space="preserve">. 1-4 </w:t>
      </w:r>
      <w:r>
        <w:rPr>
          <w:rFonts w:eastAsia="Times New Roman" w:hAnsi="Times New Roman Bold"/>
        </w:rPr>
        <w:t>Ειδ</w:t>
      </w:r>
      <w:r>
        <w:rPr>
          <w:rFonts w:ascii="Times New Roman Bold" w:eastAsia="Times New Roman"/>
        </w:rPr>
        <w:t xml:space="preserve">. </w:t>
      </w:r>
      <w:proofErr w:type="spellStart"/>
      <w:r>
        <w:rPr>
          <w:rFonts w:eastAsia="Times New Roman" w:hAnsi="Times New Roman Bold"/>
        </w:rPr>
        <w:t>Δικ</w:t>
      </w:r>
      <w:proofErr w:type="spellEnd"/>
      <w:r>
        <w:rPr>
          <w:rFonts w:ascii="Times New Roman Bold" w:eastAsia="Times New Roman"/>
        </w:rPr>
        <w:t xml:space="preserve">. </w:t>
      </w:r>
      <w:proofErr w:type="spellStart"/>
      <w:r>
        <w:rPr>
          <w:rFonts w:eastAsia="Times New Roman" w:hAnsi="Times New Roman Bold"/>
        </w:rPr>
        <w:t>άρ</w:t>
      </w:r>
      <w:proofErr w:type="spellEnd"/>
      <w:r>
        <w:rPr>
          <w:rFonts w:ascii="Times New Roman Bold" w:eastAsia="Times New Roman"/>
        </w:rPr>
        <w:t xml:space="preserve">. 88 </w:t>
      </w:r>
      <w:r>
        <w:rPr>
          <w:rFonts w:eastAsia="Times New Roman" w:hAnsi="Times New Roman Bold"/>
        </w:rPr>
        <w:t>παρ</w:t>
      </w:r>
      <w:r>
        <w:rPr>
          <w:rFonts w:ascii="Times New Roman Bold" w:eastAsia="Times New Roman"/>
        </w:rPr>
        <w:t xml:space="preserve">. 2 </w:t>
      </w:r>
      <w:r>
        <w:rPr>
          <w:rFonts w:eastAsia="Times New Roman" w:hAnsi="Times New Roman Bold"/>
        </w:rPr>
        <w:t>Συντάγματος</w:t>
      </w:r>
      <w:r>
        <w:rPr>
          <w:rFonts w:ascii="Times New Roman Bold" w:eastAsia="Times New Roman"/>
        </w:rPr>
        <w:t>).</w:t>
      </w:r>
    </w:p>
    <w:p w14:paraId="6E0D7C0A"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p>
    <w:p w14:paraId="165C792E"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rPr>
          <w:rFonts w:ascii="Times New Roman Bold" w:hAnsi="Times New Roman Bold" w:cs="Times New Roman Bold"/>
        </w:rPr>
      </w:pPr>
      <w:r w:rsidRPr="00B53422">
        <w:rPr>
          <w:rFonts w:ascii="Times New Roman Bold" w:eastAsia="Times New Roman"/>
          <w:b/>
        </w:rPr>
        <w:t>34.</w:t>
      </w:r>
      <w:r>
        <w:rPr>
          <w:rFonts w:eastAsia="Times New Roman" w:hAnsi="Times New Roman Bold"/>
        </w:rPr>
        <w:t xml:space="preserve"> </w:t>
      </w:r>
      <w:r>
        <w:rPr>
          <w:rFonts w:eastAsia="Times New Roman" w:hAnsi="Times New Roman Bold"/>
        </w:rPr>
        <w:t>Περαιτέρω</w:t>
      </w:r>
      <w:r>
        <w:rPr>
          <w:rFonts w:ascii="Times New Roman Bold" w:eastAsia="Times New Roman"/>
        </w:rPr>
        <w:t xml:space="preserve">, </w:t>
      </w:r>
      <w:r>
        <w:rPr>
          <w:rFonts w:eastAsia="Times New Roman" w:hAnsi="Times New Roman Bold"/>
        </w:rPr>
        <w:t>όμως</w:t>
      </w:r>
      <w:r>
        <w:rPr>
          <w:rFonts w:ascii="Times New Roman Bold" w:eastAsia="Times New Roman"/>
        </w:rPr>
        <w:t xml:space="preserve">, </w:t>
      </w:r>
      <w:r>
        <w:rPr>
          <w:rFonts w:eastAsia="Times New Roman" w:hAnsi="Times New Roman Bold"/>
        </w:rPr>
        <w:t>εν</w:t>
      </w:r>
      <w:r>
        <w:rPr>
          <w:rFonts w:eastAsia="Times New Roman" w:hAnsi="Times New Roman Bold"/>
        </w:rPr>
        <w:t xml:space="preserve"> </w:t>
      </w:r>
      <w:r>
        <w:rPr>
          <w:rFonts w:eastAsia="Times New Roman" w:hAnsi="Times New Roman Bold"/>
        </w:rPr>
        <w:t>όψει</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απορρέουσας</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άρθρα</w:t>
      </w:r>
      <w:r>
        <w:rPr>
          <w:rFonts w:eastAsia="Times New Roman" w:hAnsi="Times New Roman Bold"/>
        </w:rPr>
        <w:t xml:space="preserve"> </w:t>
      </w:r>
      <w:r>
        <w:rPr>
          <w:rFonts w:ascii="Times New Roman Bold" w:eastAsia="Times New Roman"/>
        </w:rPr>
        <w:t xml:space="preserve">16, 21 </w:t>
      </w:r>
      <w:r>
        <w:rPr>
          <w:rFonts w:eastAsia="Times New Roman" w:hAnsi="Times New Roman Bold"/>
        </w:rPr>
        <w:t>παρ</w:t>
      </w:r>
      <w:r>
        <w:rPr>
          <w:rFonts w:ascii="Times New Roman Bold" w:eastAsia="Times New Roman"/>
        </w:rPr>
        <w:t xml:space="preserve">. 3, 22 </w:t>
      </w:r>
      <w:r>
        <w:rPr>
          <w:rFonts w:eastAsia="Times New Roman" w:hAnsi="Times New Roman Bold"/>
        </w:rPr>
        <w:t>παρ</w:t>
      </w:r>
      <w:r>
        <w:rPr>
          <w:rFonts w:ascii="Times New Roman Bold" w:eastAsia="Times New Roman"/>
        </w:rPr>
        <w:t xml:space="preserve">. 2, 23 </w:t>
      </w:r>
      <w:r>
        <w:rPr>
          <w:rFonts w:eastAsia="Times New Roman" w:hAnsi="Times New Roman Bold"/>
        </w:rPr>
        <w:t>παρ</w:t>
      </w:r>
      <w:r>
        <w:rPr>
          <w:rFonts w:ascii="Times New Roman Bold" w:eastAsia="Times New Roman"/>
        </w:rPr>
        <w:t xml:space="preserve">. 2 </w:t>
      </w:r>
      <w:proofErr w:type="spellStart"/>
      <w:r>
        <w:rPr>
          <w:rFonts w:eastAsia="Times New Roman" w:hAnsi="Times New Roman Bold"/>
        </w:rPr>
        <w:t>εδ</w:t>
      </w:r>
      <w:proofErr w:type="spellEnd"/>
      <w:r>
        <w:rPr>
          <w:rFonts w:ascii="Times New Roman Bold" w:eastAsia="Times New Roman"/>
        </w:rPr>
        <w:t xml:space="preserve">. </w:t>
      </w:r>
      <w:r>
        <w:rPr>
          <w:rFonts w:eastAsia="Times New Roman" w:hAnsi="Times New Roman Bold"/>
        </w:rPr>
        <w:t>β</w:t>
      </w:r>
      <w:r>
        <w:rPr>
          <w:rFonts w:ascii="Times New Roman Bold" w:eastAsia="Times New Roman"/>
        </w:rPr>
        <w:t xml:space="preserve">,  29 </w:t>
      </w:r>
      <w:r>
        <w:rPr>
          <w:rFonts w:eastAsia="Times New Roman" w:hAnsi="Times New Roman Bold"/>
        </w:rPr>
        <w:t>παρ</w:t>
      </w:r>
      <w:r>
        <w:rPr>
          <w:rFonts w:ascii="Times New Roman Bold" w:eastAsia="Times New Roman"/>
        </w:rPr>
        <w:t xml:space="preserve">. 3, 45, 73 </w:t>
      </w:r>
      <w:r>
        <w:rPr>
          <w:rFonts w:eastAsia="Times New Roman" w:hAnsi="Times New Roman Bold"/>
        </w:rPr>
        <w:t>παρ</w:t>
      </w:r>
      <w:r>
        <w:rPr>
          <w:rFonts w:ascii="Times New Roman Bold" w:eastAsia="Times New Roman"/>
        </w:rPr>
        <w:t xml:space="preserve">. 2, 80,  87 </w:t>
      </w:r>
      <w:proofErr w:type="spellStart"/>
      <w:r>
        <w:rPr>
          <w:rFonts w:eastAsia="Times New Roman" w:hAnsi="Times New Roman Bold"/>
        </w:rPr>
        <w:t>επ</w:t>
      </w:r>
      <w:proofErr w:type="spellEnd"/>
      <w:r>
        <w:rPr>
          <w:rFonts w:ascii="Times New Roman Bold" w:eastAsia="Times New Roman"/>
        </w:rPr>
        <w:t xml:space="preserve">., 98 </w:t>
      </w:r>
      <w:r>
        <w:rPr>
          <w:rFonts w:eastAsia="Times New Roman" w:hAnsi="Times New Roman Bold"/>
        </w:rPr>
        <w:t>παρ</w:t>
      </w:r>
      <w:r>
        <w:rPr>
          <w:rFonts w:ascii="Times New Roman Bold" w:eastAsia="Times New Roman"/>
        </w:rPr>
        <w:t xml:space="preserve">. 1 </w:t>
      </w:r>
      <w:r>
        <w:rPr>
          <w:rFonts w:eastAsia="Times New Roman" w:hAnsi="Times New Roman Bold"/>
        </w:rPr>
        <w:t>περ</w:t>
      </w:r>
      <w:r>
        <w:rPr>
          <w:rFonts w:ascii="Times New Roman Bold" w:eastAsia="Times New Roman"/>
        </w:rPr>
        <w:t xml:space="preserve">. </w:t>
      </w:r>
      <w:r>
        <w:rPr>
          <w:rFonts w:eastAsia="Times New Roman" w:hAnsi="Times New Roman Bold"/>
        </w:rPr>
        <w:t>δ΄</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proofErr w:type="spellStart"/>
      <w:r>
        <w:rPr>
          <w:rFonts w:eastAsia="Times New Roman" w:hAnsi="Times New Roman Bold"/>
        </w:rPr>
        <w:t>στ</w:t>
      </w:r>
      <w:proofErr w:type="spellEnd"/>
      <w:r>
        <w:rPr>
          <w:rFonts w:eastAsia="Times New Roman" w:hAnsi="Times New Roman Bold"/>
        </w:rPr>
        <w:t>΄</w:t>
      </w:r>
      <w:r>
        <w:rPr>
          <w:rFonts w:ascii="Times New Roman Bold" w:eastAsia="Times New Roman"/>
        </w:rPr>
        <w:t xml:space="preserve">, 103 </w:t>
      </w:r>
      <w:r>
        <w:rPr>
          <w:rFonts w:eastAsia="Times New Roman" w:hAnsi="Times New Roman Bold"/>
        </w:rPr>
        <w:t>και</w:t>
      </w:r>
      <w:r>
        <w:rPr>
          <w:rFonts w:eastAsia="Times New Roman" w:hAnsi="Times New Roman Bold"/>
        </w:rPr>
        <w:t xml:space="preserve"> </w:t>
      </w:r>
      <w:r>
        <w:rPr>
          <w:rFonts w:ascii="Times New Roman Bold" w:eastAsia="Times New Roman"/>
        </w:rPr>
        <w:t xml:space="preserve">104 </w:t>
      </w:r>
      <w:r>
        <w:rPr>
          <w:rFonts w:eastAsia="Times New Roman" w:hAnsi="Times New Roman Bold"/>
        </w:rPr>
        <w:t>του</w:t>
      </w:r>
      <w:r>
        <w:rPr>
          <w:rFonts w:eastAsia="Times New Roman" w:hAnsi="Times New Roman Bold"/>
        </w:rPr>
        <w:t xml:space="preserve"> </w:t>
      </w:r>
      <w:r>
        <w:rPr>
          <w:rFonts w:eastAsia="Times New Roman" w:hAnsi="Times New Roman Bold"/>
        </w:rPr>
        <w:t>Συντάγματος</w:t>
      </w:r>
      <w:r>
        <w:rPr>
          <w:rFonts w:ascii="Times New Roman Bold" w:eastAsia="Times New Roman"/>
        </w:rPr>
        <w:t xml:space="preserve">, </w:t>
      </w:r>
      <w:r>
        <w:rPr>
          <w:rFonts w:eastAsia="Times New Roman" w:hAnsi="Times New Roman Bold"/>
        </w:rPr>
        <w:t>θεσμικής</w:t>
      </w:r>
      <w:r>
        <w:rPr>
          <w:rFonts w:eastAsia="Times New Roman" w:hAnsi="Times New Roman Bold"/>
        </w:rPr>
        <w:t xml:space="preserve"> </w:t>
      </w:r>
      <w:r>
        <w:rPr>
          <w:rFonts w:eastAsia="Times New Roman" w:hAnsi="Times New Roman Bold"/>
        </w:rPr>
        <w:t>εγγύησης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ειδικού</w:t>
      </w:r>
      <w:r>
        <w:rPr>
          <w:rFonts w:eastAsia="Times New Roman" w:hAnsi="Times New Roman Bold"/>
        </w:rPr>
        <w:t xml:space="preserve"> </w:t>
      </w:r>
      <w:r>
        <w:rPr>
          <w:rFonts w:eastAsia="Times New Roman" w:hAnsi="Times New Roman Bold"/>
        </w:rPr>
        <w:t>συνταξιοδοτικού</w:t>
      </w:r>
      <w:r>
        <w:rPr>
          <w:rFonts w:eastAsia="Times New Roman" w:hAnsi="Times New Roman Bold"/>
        </w:rPr>
        <w:t xml:space="preserve"> </w:t>
      </w:r>
      <w:r>
        <w:rPr>
          <w:rFonts w:eastAsia="Times New Roman" w:hAnsi="Times New Roman Bold"/>
        </w:rPr>
        <w:t>καθεστώτος</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δημοσίων</w:t>
      </w:r>
      <w:r>
        <w:rPr>
          <w:rFonts w:eastAsia="Times New Roman" w:hAnsi="Times New Roman Bold"/>
        </w:rPr>
        <w:t xml:space="preserve"> </w:t>
      </w:r>
      <w:r>
        <w:rPr>
          <w:rFonts w:eastAsia="Times New Roman" w:hAnsi="Times New Roman Bold"/>
        </w:rPr>
        <w:t>λειτουργών</w:t>
      </w:r>
      <w:r>
        <w:rPr>
          <w:rFonts w:ascii="Times New Roman Bold" w:eastAsia="Times New Roman"/>
        </w:rPr>
        <w:t xml:space="preserve">, </w:t>
      </w:r>
      <w:r>
        <w:rPr>
          <w:rFonts w:eastAsia="Times New Roman" w:hAnsi="Times New Roman Bold"/>
        </w:rPr>
        <w:t>υπαλλήλων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στρατιωτικών</w:t>
      </w:r>
      <w:r>
        <w:rPr>
          <w:rFonts w:ascii="Times New Roman Bold" w:eastAsia="Times New Roman"/>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πλαίσιο</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οποίου</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συνταξιοδοτικές</w:t>
      </w:r>
      <w:r>
        <w:rPr>
          <w:rFonts w:eastAsia="Times New Roman" w:hAnsi="Times New Roman Bold"/>
        </w:rPr>
        <w:t xml:space="preserve"> </w:t>
      </w:r>
      <w:r>
        <w:rPr>
          <w:rFonts w:eastAsia="Times New Roman" w:hAnsi="Times New Roman Bold"/>
        </w:rPr>
        <w:t>παροχές</w:t>
      </w:r>
      <w:r>
        <w:rPr>
          <w:rFonts w:eastAsia="Times New Roman" w:hAnsi="Times New Roman Bold"/>
        </w:rPr>
        <w:t xml:space="preserve"> </w:t>
      </w:r>
      <w:r>
        <w:rPr>
          <w:rFonts w:eastAsia="Times New Roman" w:hAnsi="Times New Roman Bold"/>
        </w:rPr>
        <w:t>που</w:t>
      </w:r>
      <w:r>
        <w:rPr>
          <w:rFonts w:eastAsia="Times New Roman" w:hAnsi="Times New Roman Bold"/>
        </w:rPr>
        <w:t xml:space="preserve"> </w:t>
      </w:r>
      <w:r>
        <w:rPr>
          <w:rFonts w:eastAsia="Times New Roman" w:hAnsi="Times New Roman Bold"/>
        </w:rPr>
        <w:t>καταβάλλονται</w:t>
      </w:r>
      <w:r>
        <w:rPr>
          <w:rFonts w:eastAsia="Times New Roman" w:hAnsi="Times New Roman Bold"/>
        </w:rPr>
        <w:t xml:space="preserve"> </w:t>
      </w:r>
      <w:r>
        <w:rPr>
          <w:rFonts w:eastAsia="Times New Roman" w:hAnsi="Times New Roman Bold"/>
        </w:rPr>
        <w:t>στην</w:t>
      </w:r>
      <w:r>
        <w:rPr>
          <w:rFonts w:eastAsia="Times New Roman" w:hAnsi="Times New Roman Bold"/>
        </w:rPr>
        <w:t xml:space="preserve"> </w:t>
      </w:r>
      <w:r>
        <w:rPr>
          <w:rFonts w:eastAsia="Times New Roman" w:hAnsi="Times New Roman Bold"/>
        </w:rPr>
        <w:t>κατηγορία</w:t>
      </w:r>
      <w:r>
        <w:rPr>
          <w:rFonts w:eastAsia="Times New Roman" w:hAnsi="Times New Roman Bold"/>
        </w:rPr>
        <w:t xml:space="preserve"> </w:t>
      </w:r>
      <w:r>
        <w:rPr>
          <w:rFonts w:eastAsia="Times New Roman" w:hAnsi="Times New Roman Bold"/>
        </w:rPr>
        <w:t>αυτή</w:t>
      </w:r>
      <w:r>
        <w:rPr>
          <w:rFonts w:eastAsia="Times New Roman" w:hAnsi="Times New Roman Bold"/>
        </w:rPr>
        <w:t xml:space="preserve"> </w:t>
      </w:r>
      <w:r>
        <w:rPr>
          <w:rFonts w:eastAsia="Times New Roman" w:hAnsi="Times New Roman Bold"/>
        </w:rPr>
        <w:t>δικαιούχων</w:t>
      </w:r>
      <w:r>
        <w:rPr>
          <w:rFonts w:eastAsia="Times New Roman" w:hAnsi="Times New Roman Bold"/>
        </w:rPr>
        <w:t xml:space="preserve"> </w:t>
      </w:r>
      <w:r>
        <w:rPr>
          <w:rFonts w:eastAsia="Times New Roman" w:hAnsi="Times New Roman Bold"/>
        </w:rPr>
        <w:t>δεν</w:t>
      </w:r>
      <w:r>
        <w:rPr>
          <w:rFonts w:eastAsia="Times New Roman" w:hAnsi="Times New Roman Bold"/>
        </w:rPr>
        <w:t xml:space="preserve"> </w:t>
      </w:r>
      <w:r>
        <w:rPr>
          <w:rFonts w:eastAsia="Times New Roman" w:hAnsi="Times New Roman Bold"/>
        </w:rPr>
        <w:t>αποτελούν</w:t>
      </w:r>
      <w:r>
        <w:rPr>
          <w:rFonts w:eastAsia="Times New Roman" w:hAnsi="Times New Roman Bold"/>
        </w:rPr>
        <w:t xml:space="preserve"> </w:t>
      </w:r>
      <w:r>
        <w:rPr>
          <w:rFonts w:eastAsia="Times New Roman" w:hAnsi="Times New Roman Bold"/>
        </w:rPr>
        <w:t>κοινωνικοασφαλιστικές</w:t>
      </w:r>
      <w:r>
        <w:rPr>
          <w:rFonts w:eastAsia="Times New Roman" w:hAnsi="Times New Roman Bold"/>
        </w:rPr>
        <w:t xml:space="preserve"> </w:t>
      </w:r>
      <w:r>
        <w:rPr>
          <w:rFonts w:eastAsia="Times New Roman" w:hAnsi="Times New Roman Bold"/>
        </w:rPr>
        <w:t>παροχές</w:t>
      </w:r>
      <w:r>
        <w:rPr>
          <w:rFonts w:ascii="Times New Roman Bold" w:eastAsia="Times New Roman"/>
        </w:rPr>
        <w:t xml:space="preserve">, </w:t>
      </w:r>
      <w:r>
        <w:rPr>
          <w:rFonts w:eastAsia="Times New Roman" w:hAnsi="Times New Roman Bold"/>
        </w:rPr>
        <w:t>κατ’</w:t>
      </w:r>
      <w:r>
        <w:rPr>
          <w:rFonts w:eastAsia="Times New Roman" w:hAnsi="Times New Roman Bold"/>
        </w:rPr>
        <w:t xml:space="preserve"> </w:t>
      </w:r>
      <w:r>
        <w:rPr>
          <w:rFonts w:eastAsia="Times New Roman" w:hAnsi="Times New Roman Bold"/>
        </w:rPr>
        <w:t>άρθρο</w:t>
      </w:r>
      <w:r>
        <w:rPr>
          <w:rFonts w:eastAsia="Times New Roman" w:hAnsi="Times New Roman Bold"/>
        </w:rPr>
        <w:t xml:space="preserve"> </w:t>
      </w:r>
      <w:r>
        <w:rPr>
          <w:rFonts w:ascii="Times New Roman Bold" w:eastAsia="Times New Roman"/>
        </w:rPr>
        <w:t xml:space="preserve">22 </w:t>
      </w:r>
      <w:r>
        <w:rPr>
          <w:rFonts w:eastAsia="Times New Roman" w:hAnsi="Times New Roman Bold"/>
        </w:rPr>
        <w:t>παρ</w:t>
      </w:r>
      <w:r>
        <w:rPr>
          <w:rFonts w:ascii="Times New Roman Bold" w:eastAsia="Times New Roman"/>
        </w:rPr>
        <w:t xml:space="preserve">. 5 </w:t>
      </w:r>
      <w:r>
        <w:rPr>
          <w:rFonts w:eastAsia="Times New Roman" w:hAnsi="Times New Roman Bold"/>
        </w:rPr>
        <w:t>του</w:t>
      </w:r>
      <w:r>
        <w:rPr>
          <w:rFonts w:eastAsia="Times New Roman" w:hAnsi="Times New Roman Bold"/>
        </w:rPr>
        <w:t xml:space="preserve"> </w:t>
      </w:r>
      <w:r>
        <w:rPr>
          <w:rFonts w:eastAsia="Times New Roman" w:hAnsi="Times New Roman Bold"/>
        </w:rPr>
        <w:t>Συντάγματος</w:t>
      </w:r>
      <w:r>
        <w:rPr>
          <w:rFonts w:ascii="Times New Roman Bold" w:eastAsia="Times New Roman"/>
        </w:rPr>
        <w:t xml:space="preserve">, </w:t>
      </w:r>
      <w:r>
        <w:rPr>
          <w:rFonts w:eastAsia="Times New Roman" w:hAnsi="Times New Roman Bold"/>
        </w:rPr>
        <w:t>αλλά</w:t>
      </w:r>
      <w:r>
        <w:rPr>
          <w:rFonts w:eastAsia="Times New Roman" w:hAnsi="Times New Roman Bold"/>
        </w:rPr>
        <w:t xml:space="preserve"> </w:t>
      </w:r>
      <w:r>
        <w:rPr>
          <w:rFonts w:eastAsia="Times New Roman" w:hAnsi="Times New Roman Bold"/>
        </w:rPr>
        <w:t>συνέχεια</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αποδοχών</w:t>
      </w:r>
      <w:r>
        <w:rPr>
          <w:rFonts w:eastAsia="Times New Roman" w:hAnsi="Times New Roman Bold"/>
        </w:rPr>
        <w:t xml:space="preserve"> </w:t>
      </w:r>
      <w:r>
        <w:rPr>
          <w:rFonts w:eastAsia="Times New Roman" w:hAnsi="Times New Roman Bold"/>
        </w:rPr>
        <w:t>ενεργείας</w:t>
      </w:r>
      <w:r>
        <w:rPr>
          <w:rFonts w:eastAsia="Times New Roman" w:hAnsi="Times New Roman Bold"/>
        </w:rPr>
        <w:t xml:space="preserve"> </w:t>
      </w:r>
      <w:r>
        <w:rPr>
          <w:rFonts w:eastAsia="Times New Roman" w:hAnsi="Times New Roman Bold"/>
        </w:rPr>
        <w:t>τους</w:t>
      </w:r>
      <w:r>
        <w:rPr>
          <w:rFonts w:ascii="Times New Roman Bold" w:eastAsia="Times New Roman"/>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δε</w:t>
      </w:r>
      <w:r>
        <w:rPr>
          <w:rFonts w:eastAsia="Times New Roman" w:hAnsi="Times New Roman Bold"/>
        </w:rPr>
        <w:t xml:space="preserve"> </w:t>
      </w:r>
      <w:r>
        <w:rPr>
          <w:rFonts w:eastAsia="Times New Roman" w:hAnsi="Times New Roman Bold"/>
        </w:rPr>
        <w:t>δημόσιο</w:t>
      </w:r>
      <w:r>
        <w:rPr>
          <w:rFonts w:eastAsia="Times New Roman" w:hAnsi="Times New Roman Bold"/>
        </w:rPr>
        <w:t xml:space="preserve"> </w:t>
      </w:r>
      <w:r>
        <w:rPr>
          <w:rFonts w:eastAsia="Times New Roman" w:hAnsi="Times New Roman Bold"/>
        </w:rPr>
        <w:t>συνιστά</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κατ’</w:t>
      </w:r>
      <w:r>
        <w:rPr>
          <w:rFonts w:eastAsia="Times New Roman" w:hAnsi="Times New Roman Bold"/>
        </w:rPr>
        <w:t xml:space="preserve"> </w:t>
      </w:r>
      <w:r>
        <w:rPr>
          <w:rFonts w:eastAsia="Times New Roman" w:hAnsi="Times New Roman Bold"/>
        </w:rPr>
        <w:t>αρχήν</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συνταξιοδοτικής</w:t>
      </w:r>
      <w:r>
        <w:rPr>
          <w:rFonts w:eastAsia="Times New Roman" w:hAnsi="Times New Roman Bold"/>
        </w:rPr>
        <w:t xml:space="preserve"> </w:t>
      </w:r>
      <w:r>
        <w:rPr>
          <w:rFonts w:eastAsia="Times New Roman" w:hAnsi="Times New Roman Bold"/>
        </w:rPr>
        <w:t>σχέσης</w:t>
      </w:r>
      <w:r>
        <w:rPr>
          <w:rFonts w:eastAsia="Times New Roman" w:hAnsi="Times New Roman Bold"/>
        </w:rPr>
        <w:t xml:space="preserve"> </w:t>
      </w:r>
      <w:r>
        <w:rPr>
          <w:rFonts w:eastAsia="Times New Roman" w:hAnsi="Times New Roman Bold"/>
        </w:rPr>
        <w:t>ως</w:t>
      </w:r>
      <w:r>
        <w:rPr>
          <w:rFonts w:eastAsia="Times New Roman" w:hAnsi="Times New Roman Bold"/>
        </w:rPr>
        <w:t xml:space="preserve"> </w:t>
      </w:r>
      <w:r>
        <w:rPr>
          <w:rFonts w:eastAsia="Times New Roman" w:hAnsi="Times New Roman Bold"/>
        </w:rPr>
        <w:t>εργοδότης</w:t>
      </w:r>
      <w:r>
        <w:rPr>
          <w:rFonts w:ascii="Times New Roman Bold" w:eastAsia="Times New Roman"/>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κατ’</w:t>
      </w:r>
      <w:r>
        <w:rPr>
          <w:rFonts w:eastAsia="Times New Roman" w:hAnsi="Times New Roman Bold"/>
        </w:rPr>
        <w:t xml:space="preserve"> </w:t>
      </w:r>
      <w:r>
        <w:rPr>
          <w:rFonts w:eastAsia="Times New Roman" w:hAnsi="Times New Roman Bold"/>
        </w:rPr>
        <w:t>αρχήν</w:t>
      </w:r>
      <w:r>
        <w:rPr>
          <w:rFonts w:eastAsia="Times New Roman" w:hAnsi="Times New Roman Bold"/>
        </w:rPr>
        <w:t xml:space="preserve"> </w:t>
      </w:r>
      <w:r>
        <w:rPr>
          <w:rFonts w:eastAsia="Times New Roman" w:hAnsi="Times New Roman Bold"/>
        </w:rPr>
        <w:t>υπόχρεο</w:t>
      </w:r>
      <w:r>
        <w:rPr>
          <w:rFonts w:eastAsia="Times New Roman" w:hAnsi="Times New Roman Bold"/>
        </w:rPr>
        <w:t xml:space="preserve"> </w:t>
      </w:r>
      <w:r>
        <w:rPr>
          <w:rFonts w:eastAsia="Times New Roman" w:hAnsi="Times New Roman Bold"/>
        </w:rPr>
        <w:t>σε</w:t>
      </w:r>
      <w:r>
        <w:rPr>
          <w:rFonts w:eastAsia="Times New Roman" w:hAnsi="Times New Roman Bold"/>
        </w:rPr>
        <w:t xml:space="preserve"> </w:t>
      </w:r>
      <w:r>
        <w:rPr>
          <w:rFonts w:eastAsia="Times New Roman" w:hAnsi="Times New Roman Bold"/>
        </w:rPr>
        <w:t>καταβολή</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συντάξεων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σε</w:t>
      </w:r>
      <w:r>
        <w:rPr>
          <w:rFonts w:eastAsia="Times New Roman" w:hAnsi="Times New Roman Bold"/>
        </w:rPr>
        <w:t xml:space="preserve"> </w:t>
      </w:r>
      <w:r>
        <w:rPr>
          <w:rFonts w:eastAsia="Times New Roman" w:hAnsi="Times New Roman Bold"/>
        </w:rPr>
        <w:t>κάθε</w:t>
      </w:r>
      <w:r>
        <w:rPr>
          <w:rFonts w:eastAsia="Times New Roman" w:hAnsi="Times New Roman Bold"/>
        </w:rPr>
        <w:t xml:space="preserve"> </w:t>
      </w:r>
      <w:r>
        <w:rPr>
          <w:rFonts w:eastAsia="Times New Roman" w:hAnsi="Times New Roman Bold"/>
        </w:rPr>
        <w:t>περίπτωση</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εγγυητή</w:t>
      </w:r>
      <w:r>
        <w:rPr>
          <w:rFonts w:eastAsia="Times New Roman" w:hAnsi="Times New Roman Bold"/>
        </w:rPr>
        <w:t xml:space="preserve"> </w:t>
      </w:r>
      <w:r>
        <w:rPr>
          <w:rFonts w:eastAsia="Times New Roman" w:hAnsi="Times New Roman Bold"/>
        </w:rPr>
        <w:t>τους</w:t>
      </w:r>
      <w:r>
        <w:rPr>
          <w:rFonts w:ascii="Times New Roman Bold" w:eastAsia="Times New Roman"/>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t>μεταβίβαση</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συνταξιοδοτικών</w:t>
      </w:r>
      <w:r>
        <w:rPr>
          <w:rFonts w:eastAsia="Times New Roman" w:hAnsi="Times New Roman Bold"/>
        </w:rPr>
        <w:t xml:space="preserve"> </w:t>
      </w:r>
      <w:r>
        <w:rPr>
          <w:rFonts w:eastAsia="Times New Roman" w:hAnsi="Times New Roman Bold"/>
        </w:rPr>
        <w:t>αρμοδιοτήτων</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οργάνων</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σε</w:t>
      </w:r>
      <w:r>
        <w:rPr>
          <w:rFonts w:eastAsia="Times New Roman" w:hAnsi="Times New Roman Bold"/>
        </w:rPr>
        <w:t xml:space="preserve"> </w:t>
      </w:r>
      <w:r>
        <w:rPr>
          <w:rFonts w:eastAsia="Times New Roman" w:hAnsi="Times New Roman Bold"/>
        </w:rPr>
        <w:t>όργανα</w:t>
      </w:r>
      <w:r>
        <w:rPr>
          <w:rFonts w:eastAsia="Times New Roman" w:hAnsi="Times New Roman Bold"/>
        </w:rPr>
        <w:t xml:space="preserve"> </w:t>
      </w:r>
      <w:r>
        <w:rPr>
          <w:rFonts w:eastAsia="Times New Roman" w:hAnsi="Times New Roman Bold"/>
        </w:rPr>
        <w:t>ενταγμένα</w:t>
      </w:r>
      <w:r>
        <w:rPr>
          <w:rFonts w:eastAsia="Times New Roman" w:hAnsi="Times New Roman Bold"/>
        </w:rPr>
        <w:t xml:space="preserve"> </w:t>
      </w:r>
      <w:r>
        <w:rPr>
          <w:rFonts w:eastAsia="Times New Roman" w:hAnsi="Times New Roman Bold"/>
        </w:rPr>
        <w:t>στη</w:t>
      </w:r>
      <w:r>
        <w:rPr>
          <w:rFonts w:eastAsia="Times New Roman" w:hAnsi="Times New Roman Bold"/>
        </w:rPr>
        <w:t xml:space="preserve"> </w:t>
      </w:r>
      <w:r>
        <w:rPr>
          <w:rFonts w:eastAsia="Times New Roman" w:hAnsi="Times New Roman Bold"/>
        </w:rPr>
        <w:t>δομή</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ΕΦΚΑ</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t>ένταξη</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ειδικού</w:t>
      </w:r>
      <w:r>
        <w:rPr>
          <w:rFonts w:eastAsia="Times New Roman" w:hAnsi="Times New Roman Bold"/>
        </w:rPr>
        <w:t xml:space="preserve"> </w:t>
      </w:r>
      <w:r>
        <w:rPr>
          <w:rFonts w:eastAsia="Times New Roman" w:hAnsi="Times New Roman Bold"/>
        </w:rPr>
        <w:t>αυτού</w:t>
      </w:r>
      <w:r>
        <w:rPr>
          <w:rFonts w:eastAsia="Times New Roman" w:hAnsi="Times New Roman Bold"/>
        </w:rPr>
        <w:t xml:space="preserve"> </w:t>
      </w:r>
      <w:r>
        <w:rPr>
          <w:rFonts w:eastAsia="Times New Roman" w:hAnsi="Times New Roman Bold"/>
        </w:rPr>
        <w:t>συνταξιοδοτικού</w:t>
      </w:r>
      <w:r>
        <w:rPr>
          <w:rFonts w:eastAsia="Times New Roman" w:hAnsi="Times New Roman Bold"/>
        </w:rPr>
        <w:t xml:space="preserve"> </w:t>
      </w:r>
      <w:r>
        <w:rPr>
          <w:rFonts w:eastAsia="Times New Roman" w:hAnsi="Times New Roman Bold"/>
        </w:rPr>
        <w:t>συστήματος</w:t>
      </w:r>
      <w:r>
        <w:rPr>
          <w:rFonts w:eastAsia="Times New Roman" w:hAnsi="Times New Roman Bold"/>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εθνικό</w:t>
      </w:r>
      <w:r>
        <w:rPr>
          <w:rFonts w:eastAsia="Times New Roman" w:hAnsi="Times New Roman Bold"/>
        </w:rPr>
        <w:t xml:space="preserve"> </w:t>
      </w:r>
      <w:r>
        <w:rPr>
          <w:rFonts w:eastAsia="Times New Roman" w:hAnsi="Times New Roman Bold"/>
        </w:rPr>
        <w:t>δημόσιο</w:t>
      </w:r>
      <w:r>
        <w:rPr>
          <w:rFonts w:eastAsia="Times New Roman" w:hAnsi="Times New Roman Bold"/>
        </w:rPr>
        <w:t xml:space="preserve"> </w:t>
      </w:r>
      <w:r>
        <w:rPr>
          <w:rFonts w:eastAsia="Times New Roman" w:hAnsi="Times New Roman Bold"/>
        </w:rPr>
        <w:t>ασφαλιστικό</w:t>
      </w:r>
      <w:r>
        <w:rPr>
          <w:rFonts w:eastAsia="Times New Roman" w:hAnsi="Times New Roman Bold"/>
        </w:rPr>
        <w:t xml:space="preserve"> </w:t>
      </w:r>
      <w:r>
        <w:rPr>
          <w:rFonts w:eastAsia="Times New Roman" w:hAnsi="Times New Roman Bold"/>
        </w:rPr>
        <w:t>σύστημα</w:t>
      </w:r>
      <w:r>
        <w:rPr>
          <w:rFonts w:ascii="Times New Roman Bold" w:eastAsia="Times New Roman"/>
        </w:rPr>
        <w:t xml:space="preserve">, </w:t>
      </w:r>
      <w:r>
        <w:rPr>
          <w:rFonts w:eastAsia="Times New Roman" w:hAnsi="Times New Roman Bold"/>
        </w:rPr>
        <w:t>υπό</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οργανωτικό</w:t>
      </w:r>
      <w:r>
        <w:rPr>
          <w:rFonts w:eastAsia="Times New Roman" w:hAnsi="Times New Roman Bold"/>
        </w:rPr>
        <w:t xml:space="preserve"> </w:t>
      </w:r>
      <w:r>
        <w:rPr>
          <w:rFonts w:eastAsia="Times New Roman" w:hAnsi="Times New Roman Bold"/>
        </w:rPr>
        <w:t>σχήμα</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αυτού</w:t>
      </w:r>
      <w:r>
        <w:rPr>
          <w:rFonts w:ascii="Times New Roman Bold" w:eastAsia="Times New Roman"/>
        </w:rPr>
        <w:t xml:space="preserve">, </w:t>
      </w:r>
      <w:r>
        <w:rPr>
          <w:rFonts w:eastAsia="Times New Roman" w:hAnsi="Times New Roman Bold"/>
        </w:rPr>
        <w:t>δεν</w:t>
      </w:r>
      <w:r>
        <w:rPr>
          <w:rFonts w:eastAsia="Times New Roman" w:hAnsi="Times New Roman Bold"/>
        </w:rPr>
        <w:t xml:space="preserve"> </w:t>
      </w:r>
      <w:r>
        <w:rPr>
          <w:rFonts w:eastAsia="Times New Roman" w:hAnsi="Times New Roman Bold"/>
        </w:rPr>
        <w:t>συνιστά</w:t>
      </w:r>
      <w:r>
        <w:rPr>
          <w:rFonts w:eastAsia="Times New Roman" w:hAnsi="Times New Roman Bold"/>
        </w:rPr>
        <w:t xml:space="preserve"> </w:t>
      </w:r>
      <w:r>
        <w:rPr>
          <w:rFonts w:eastAsia="Times New Roman" w:hAnsi="Times New Roman Bold"/>
        </w:rPr>
        <w:t>υπαγωγή</w:t>
      </w:r>
      <w:r>
        <w:rPr>
          <w:rFonts w:eastAsia="Times New Roman" w:hAnsi="Times New Roman Bold"/>
        </w:rPr>
        <w:t xml:space="preserve"> </w:t>
      </w:r>
      <w:r>
        <w:rPr>
          <w:rFonts w:eastAsia="Times New Roman" w:hAnsi="Times New Roman Bold"/>
        </w:rPr>
        <w:t>σε</w:t>
      </w:r>
      <w:r>
        <w:rPr>
          <w:rFonts w:eastAsia="Times New Roman" w:hAnsi="Times New Roman Bold"/>
        </w:rPr>
        <w:t xml:space="preserve"> </w:t>
      </w:r>
      <w:r>
        <w:rPr>
          <w:rFonts w:eastAsia="Times New Roman" w:hAnsi="Times New Roman Bold"/>
        </w:rPr>
        <w:t>σύστημα</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ascii="Times New Roman Bold" w:eastAsia="Times New Roman"/>
        </w:rPr>
        <w:t xml:space="preserve">, </w:t>
      </w:r>
      <w:r>
        <w:rPr>
          <w:rFonts w:eastAsia="Times New Roman" w:hAnsi="Times New Roman Bold"/>
        </w:rPr>
        <w:t>ούτε</w:t>
      </w:r>
      <w:r>
        <w:rPr>
          <w:rFonts w:eastAsia="Times New Roman" w:hAnsi="Times New Roman Bold"/>
        </w:rPr>
        <w:t xml:space="preserve"> </w:t>
      </w:r>
      <w:r>
        <w:rPr>
          <w:rFonts w:eastAsia="Times New Roman" w:hAnsi="Times New Roman Bold"/>
        </w:rPr>
        <w:t>ο</w:t>
      </w:r>
      <w:r>
        <w:rPr>
          <w:rFonts w:eastAsia="Times New Roman" w:hAnsi="Times New Roman Bold"/>
        </w:rPr>
        <w:t xml:space="preserve"> </w:t>
      </w:r>
      <w:r>
        <w:rPr>
          <w:rFonts w:eastAsia="Times New Roman" w:hAnsi="Times New Roman Bold"/>
        </w:rPr>
        <w:t>ΕΦΚΑ</w:t>
      </w:r>
      <w:r>
        <w:rPr>
          <w:rFonts w:eastAsia="Times New Roman" w:hAnsi="Times New Roman Bold"/>
        </w:rPr>
        <w:t xml:space="preserve"> </w:t>
      </w:r>
      <w:r>
        <w:rPr>
          <w:rFonts w:eastAsia="Times New Roman" w:hAnsi="Times New Roman Bold"/>
        </w:rPr>
        <w:t>αποτελεί</w:t>
      </w:r>
      <w:r>
        <w:rPr>
          <w:rFonts w:eastAsia="Times New Roman" w:hAnsi="Times New Roman Bold"/>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κατηγορία</w:t>
      </w:r>
      <w:r>
        <w:rPr>
          <w:rFonts w:eastAsia="Times New Roman" w:hAnsi="Times New Roman Bold"/>
        </w:rPr>
        <w:t xml:space="preserve"> </w:t>
      </w:r>
      <w:r>
        <w:rPr>
          <w:rFonts w:eastAsia="Times New Roman" w:hAnsi="Times New Roman Bold"/>
        </w:rPr>
        <w:t>αυτή</w:t>
      </w:r>
      <w:r>
        <w:rPr>
          <w:rFonts w:eastAsia="Times New Roman" w:hAnsi="Times New Roman Bold"/>
        </w:rPr>
        <w:t xml:space="preserve"> </w:t>
      </w:r>
      <w:r>
        <w:rPr>
          <w:rFonts w:eastAsia="Times New Roman" w:hAnsi="Times New Roman Bold"/>
        </w:rPr>
        <w:t>ασφαλισμένων</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κοινωνικής</w:t>
      </w:r>
      <w:r>
        <w:rPr>
          <w:rFonts w:eastAsia="Times New Roman" w:hAnsi="Times New Roman Bold"/>
        </w:rPr>
        <w:t xml:space="preserve"> </w:t>
      </w:r>
      <w:r>
        <w:rPr>
          <w:rFonts w:eastAsia="Times New Roman" w:hAnsi="Times New Roman Bold"/>
        </w:rPr>
        <w:t>ασφάλισης</w:t>
      </w:r>
      <w:r>
        <w:rPr>
          <w:rFonts w:ascii="Times New Roman Bold" w:eastAsia="Times New Roman"/>
        </w:rPr>
        <w:t xml:space="preserve">. </w:t>
      </w:r>
      <w:r>
        <w:rPr>
          <w:rFonts w:eastAsia="Times New Roman" w:hAnsi="Times New Roman Bold"/>
        </w:rPr>
        <w:t>Όπως</w:t>
      </w:r>
      <w:r>
        <w:rPr>
          <w:rFonts w:ascii="Times New Roman Bold" w:eastAsia="Times New Roman"/>
        </w:rPr>
        <w:t xml:space="preserve">, </w:t>
      </w:r>
      <w:r>
        <w:rPr>
          <w:rFonts w:eastAsia="Times New Roman" w:hAnsi="Times New Roman Bold"/>
        </w:rPr>
        <w:t>άλλωστε</w:t>
      </w:r>
      <w:r>
        <w:rPr>
          <w:rFonts w:ascii="Times New Roman Bold" w:eastAsia="Times New Roman"/>
        </w:rPr>
        <w:t xml:space="preserve">, </w:t>
      </w:r>
      <w:r>
        <w:rPr>
          <w:rFonts w:eastAsia="Times New Roman" w:hAnsi="Times New Roman Bold"/>
        </w:rPr>
        <w:t>ρητά</w:t>
      </w:r>
      <w:r>
        <w:rPr>
          <w:rFonts w:eastAsia="Times New Roman" w:hAnsi="Times New Roman Bold"/>
        </w:rPr>
        <w:t xml:space="preserve"> </w:t>
      </w:r>
      <w:r>
        <w:rPr>
          <w:rFonts w:eastAsia="Times New Roman" w:hAnsi="Times New Roman Bold"/>
        </w:rPr>
        <w:t>προβλέπεται</w:t>
      </w:r>
      <w:r>
        <w:rPr>
          <w:rFonts w:eastAsia="Times New Roman" w:hAnsi="Times New Roman Bold"/>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άρθρο</w:t>
      </w:r>
      <w:r>
        <w:rPr>
          <w:rFonts w:eastAsia="Times New Roman" w:hAnsi="Times New Roman Bold"/>
        </w:rPr>
        <w:t xml:space="preserve"> </w:t>
      </w:r>
      <w:r>
        <w:rPr>
          <w:rFonts w:ascii="Times New Roman Bold" w:eastAsia="Times New Roman"/>
        </w:rPr>
        <w:t xml:space="preserve">21 </w:t>
      </w:r>
      <w:r>
        <w:rPr>
          <w:rFonts w:eastAsia="Times New Roman" w:hAnsi="Times New Roman Bold"/>
        </w:rPr>
        <w:t>του</w:t>
      </w:r>
      <w:r>
        <w:rPr>
          <w:rFonts w:eastAsia="Times New Roman" w:hAnsi="Times New Roman Bold"/>
        </w:rPr>
        <w:t xml:space="preserve">                   </w:t>
      </w:r>
      <w:r>
        <w:rPr>
          <w:rFonts w:eastAsia="Times New Roman" w:hAnsi="Times New Roman Bold"/>
        </w:rPr>
        <w:t>ν</w:t>
      </w:r>
      <w:r>
        <w:rPr>
          <w:rFonts w:ascii="Times New Roman Bold" w:eastAsia="Times New Roman"/>
        </w:rPr>
        <w:t xml:space="preserve">. 4387/2016, </w:t>
      </w:r>
      <w:r>
        <w:rPr>
          <w:rFonts w:eastAsia="Times New Roman" w:hAnsi="Times New Roman Bold"/>
        </w:rPr>
        <w:t>πέραν</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ειδικών</w:t>
      </w:r>
      <w:r>
        <w:rPr>
          <w:rFonts w:eastAsia="Times New Roman" w:hAnsi="Times New Roman Bold"/>
        </w:rPr>
        <w:t xml:space="preserve"> </w:t>
      </w:r>
      <w:r>
        <w:rPr>
          <w:rFonts w:eastAsia="Times New Roman" w:hAnsi="Times New Roman Bold"/>
        </w:rPr>
        <w:t>ζητημάτων</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συνταξιοδοτικής</w:t>
      </w:r>
      <w:r>
        <w:rPr>
          <w:rFonts w:eastAsia="Times New Roman" w:hAnsi="Times New Roman Bold"/>
        </w:rPr>
        <w:t xml:space="preserve"> </w:t>
      </w:r>
      <w:r>
        <w:rPr>
          <w:rFonts w:eastAsia="Times New Roman" w:hAnsi="Times New Roman Bold"/>
        </w:rPr>
        <w:t>σχέσης</w:t>
      </w:r>
      <w:r>
        <w:rPr>
          <w:rFonts w:eastAsia="Times New Roman" w:hAnsi="Times New Roman Bold"/>
        </w:rPr>
        <w:t xml:space="preserve"> </w:t>
      </w:r>
      <w:r>
        <w:rPr>
          <w:rFonts w:eastAsia="Times New Roman" w:hAnsi="Times New Roman Bold"/>
        </w:rPr>
        <w:t>που</w:t>
      </w:r>
      <w:r>
        <w:rPr>
          <w:rFonts w:eastAsia="Times New Roman" w:hAnsi="Times New Roman Bold"/>
        </w:rPr>
        <w:t xml:space="preserve"> </w:t>
      </w:r>
      <w:r>
        <w:rPr>
          <w:rFonts w:eastAsia="Times New Roman" w:hAnsi="Times New Roman Bold"/>
        </w:rPr>
        <w:t>ρυθμίζονται</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νόμο</w:t>
      </w:r>
      <w:r>
        <w:rPr>
          <w:rFonts w:eastAsia="Times New Roman" w:hAnsi="Times New Roman Bold"/>
        </w:rPr>
        <w:t xml:space="preserve"> </w:t>
      </w:r>
      <w:r>
        <w:rPr>
          <w:rFonts w:eastAsia="Times New Roman" w:hAnsi="Times New Roman Bold"/>
        </w:rPr>
        <w:t>αυτόν</w:t>
      </w:r>
      <w:r>
        <w:rPr>
          <w:rFonts w:ascii="Times New Roman Bold" w:eastAsia="Times New Roman"/>
        </w:rPr>
        <w:t xml:space="preserve">, </w:t>
      </w:r>
      <w:r>
        <w:rPr>
          <w:rFonts w:eastAsia="Times New Roman" w:hAnsi="Times New Roman Bold"/>
        </w:rPr>
        <w:t>διατηρείται</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πλέγμα</w:t>
      </w:r>
      <w:r>
        <w:rPr>
          <w:rFonts w:eastAsia="Times New Roman" w:hAnsi="Times New Roman Bold"/>
        </w:rPr>
        <w:t xml:space="preserve"> </w:t>
      </w:r>
      <w:r>
        <w:rPr>
          <w:rFonts w:eastAsia="Times New Roman" w:hAnsi="Times New Roman Bold"/>
        </w:rPr>
        <w:t>ρυθμίσεων</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Συνταξιοδοτικού</w:t>
      </w:r>
      <w:r>
        <w:rPr>
          <w:rFonts w:eastAsia="Times New Roman" w:hAnsi="Times New Roman Bold"/>
        </w:rPr>
        <w:t xml:space="preserve"> </w:t>
      </w:r>
      <w:r>
        <w:rPr>
          <w:rFonts w:eastAsia="Times New Roman" w:hAnsi="Times New Roman Bold"/>
        </w:rPr>
        <w:t>Κώδικα</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λοιπών</w:t>
      </w:r>
      <w:r>
        <w:rPr>
          <w:rFonts w:eastAsia="Times New Roman" w:hAnsi="Times New Roman Bold"/>
        </w:rPr>
        <w:t xml:space="preserve"> </w:t>
      </w:r>
      <w:r>
        <w:rPr>
          <w:rFonts w:eastAsia="Times New Roman" w:hAnsi="Times New Roman Bold"/>
        </w:rPr>
        <w:t>συμπληρωματικών</w:t>
      </w:r>
      <w:r>
        <w:rPr>
          <w:rFonts w:eastAsia="Times New Roman" w:hAnsi="Times New Roman Bold"/>
        </w:rPr>
        <w:t xml:space="preserve"> </w:t>
      </w:r>
      <w:r>
        <w:rPr>
          <w:rFonts w:eastAsia="Times New Roman" w:hAnsi="Times New Roman Bold"/>
        </w:rPr>
        <w:t>σε</w:t>
      </w:r>
      <w:r>
        <w:rPr>
          <w:rFonts w:eastAsia="Times New Roman" w:hAnsi="Times New Roman Bold"/>
        </w:rPr>
        <w:t xml:space="preserve"> </w:t>
      </w:r>
      <w:r>
        <w:rPr>
          <w:rFonts w:eastAsia="Times New Roman" w:hAnsi="Times New Roman Bold"/>
        </w:rPr>
        <w:t>αυτόν</w:t>
      </w:r>
      <w:r>
        <w:rPr>
          <w:rFonts w:eastAsia="Times New Roman" w:hAnsi="Times New Roman Bold"/>
        </w:rPr>
        <w:t xml:space="preserve"> </w:t>
      </w:r>
      <w:r>
        <w:rPr>
          <w:rFonts w:eastAsia="Times New Roman" w:hAnsi="Times New Roman Bold"/>
        </w:rPr>
        <w:t>νομοθετημάτων</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συνταξιοδοτικής</w:t>
      </w:r>
      <w:r>
        <w:rPr>
          <w:rFonts w:eastAsia="Times New Roman" w:hAnsi="Times New Roman Bold"/>
        </w:rPr>
        <w:t xml:space="preserve"> </w:t>
      </w:r>
      <w:r>
        <w:rPr>
          <w:rFonts w:eastAsia="Times New Roman" w:hAnsi="Times New Roman Bold"/>
        </w:rPr>
        <w:t>νομοθεσίας</w:t>
      </w:r>
      <w:r>
        <w:rPr>
          <w:rFonts w:ascii="Times New Roman Bold" w:eastAsia="Times New Roman"/>
        </w:rPr>
        <w:t xml:space="preserve">, </w:t>
      </w:r>
      <w:r>
        <w:rPr>
          <w:rFonts w:eastAsia="Times New Roman" w:hAnsi="Times New Roman Bold"/>
        </w:rPr>
        <w:t>τα</w:t>
      </w:r>
      <w:r>
        <w:rPr>
          <w:rFonts w:eastAsia="Times New Roman" w:hAnsi="Times New Roman Bold"/>
        </w:rPr>
        <w:t xml:space="preserve"> </w:t>
      </w:r>
      <w:r>
        <w:rPr>
          <w:rFonts w:eastAsia="Times New Roman" w:hAnsi="Times New Roman Bold"/>
        </w:rPr>
        <w:t>οποία</w:t>
      </w:r>
      <w:r>
        <w:rPr>
          <w:rFonts w:eastAsia="Times New Roman" w:hAnsi="Times New Roman Bold"/>
        </w:rPr>
        <w:t xml:space="preserve"> </w:t>
      </w:r>
      <w:r>
        <w:rPr>
          <w:rFonts w:eastAsia="Times New Roman" w:hAnsi="Times New Roman Bold"/>
        </w:rPr>
        <w:t>συνθέτουν</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οργανικό</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Συντάγματος</w:t>
      </w:r>
      <w:r>
        <w:rPr>
          <w:rFonts w:eastAsia="Times New Roman" w:hAnsi="Times New Roman Bold"/>
        </w:rPr>
        <w:t xml:space="preserve"> </w:t>
      </w:r>
      <w:r>
        <w:rPr>
          <w:rFonts w:eastAsia="Times New Roman" w:hAnsi="Times New Roman Bold"/>
        </w:rPr>
        <w:t>νομοθετικό</w:t>
      </w:r>
      <w:r>
        <w:rPr>
          <w:rFonts w:eastAsia="Times New Roman" w:hAnsi="Times New Roman Bold"/>
        </w:rPr>
        <w:t xml:space="preserve"> </w:t>
      </w:r>
      <w:r>
        <w:rPr>
          <w:rFonts w:eastAsia="Times New Roman" w:hAnsi="Times New Roman Bold"/>
        </w:rPr>
        <w:t>πλαίσιο</w:t>
      </w:r>
      <w:r>
        <w:rPr>
          <w:rFonts w:eastAsia="Times New Roman" w:hAnsi="Times New Roman Bold"/>
        </w:rPr>
        <w:t xml:space="preserve"> </w:t>
      </w:r>
      <w:r>
        <w:rPr>
          <w:rFonts w:eastAsia="Times New Roman" w:hAnsi="Times New Roman Bold"/>
        </w:rPr>
        <w:t>που</w:t>
      </w:r>
      <w:r>
        <w:rPr>
          <w:rFonts w:eastAsia="Times New Roman" w:hAnsi="Times New Roman Bold"/>
        </w:rPr>
        <w:t xml:space="preserve"> </w:t>
      </w:r>
      <w:r>
        <w:rPr>
          <w:rFonts w:eastAsia="Times New Roman" w:hAnsi="Times New Roman Bold"/>
        </w:rPr>
        <w:t>διέπει</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ειδικό</w:t>
      </w:r>
      <w:r>
        <w:rPr>
          <w:rFonts w:eastAsia="Times New Roman" w:hAnsi="Times New Roman Bold"/>
        </w:rPr>
        <w:t xml:space="preserve"> </w:t>
      </w:r>
      <w:r>
        <w:rPr>
          <w:rFonts w:eastAsia="Times New Roman" w:hAnsi="Times New Roman Bold"/>
        </w:rPr>
        <w:t>συνταξιοδοτικό</w:t>
      </w:r>
      <w:r>
        <w:rPr>
          <w:rFonts w:eastAsia="Times New Roman" w:hAnsi="Times New Roman Bold"/>
        </w:rPr>
        <w:t xml:space="preserve"> </w:t>
      </w:r>
      <w:r>
        <w:rPr>
          <w:rFonts w:eastAsia="Times New Roman" w:hAnsi="Times New Roman Bold"/>
        </w:rPr>
        <w:t>καθεστώς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κατηγορίας</w:t>
      </w:r>
      <w:r>
        <w:rPr>
          <w:rFonts w:eastAsia="Times New Roman" w:hAnsi="Times New Roman Bold"/>
        </w:rPr>
        <w:t xml:space="preserve"> </w:t>
      </w:r>
      <w:r>
        <w:rPr>
          <w:rFonts w:eastAsia="Times New Roman" w:hAnsi="Times New Roman Bold"/>
        </w:rPr>
        <w:t>αυτής</w:t>
      </w:r>
      <w:r>
        <w:rPr>
          <w:rFonts w:eastAsia="Times New Roman" w:hAnsi="Times New Roman Bold"/>
        </w:rPr>
        <w:t xml:space="preserve"> </w:t>
      </w:r>
      <w:r>
        <w:rPr>
          <w:rFonts w:eastAsia="Times New Roman" w:hAnsi="Times New Roman Bold"/>
        </w:rPr>
        <w:t>δικαιούχων</w:t>
      </w:r>
      <w:r>
        <w:rPr>
          <w:rFonts w:ascii="Times New Roman Bold" w:eastAsia="Times New Roman"/>
        </w:rPr>
        <w:t xml:space="preserve">. </w:t>
      </w:r>
      <w:r>
        <w:rPr>
          <w:rFonts w:eastAsia="Times New Roman" w:hAnsi="Times New Roman Bold"/>
        </w:rPr>
        <w:t>Στο</w:t>
      </w:r>
      <w:r>
        <w:rPr>
          <w:rFonts w:eastAsia="Times New Roman" w:hAnsi="Times New Roman Bold"/>
        </w:rPr>
        <w:t xml:space="preserve"> </w:t>
      </w:r>
      <w:r>
        <w:rPr>
          <w:rFonts w:eastAsia="Times New Roman" w:hAnsi="Times New Roman Bold"/>
        </w:rPr>
        <w:t>πλαίσιο</w:t>
      </w:r>
      <w:r>
        <w:rPr>
          <w:rFonts w:eastAsia="Times New Roman" w:hAnsi="Times New Roman Bold"/>
        </w:rPr>
        <w:t xml:space="preserve"> </w:t>
      </w:r>
      <w:r>
        <w:rPr>
          <w:rFonts w:eastAsia="Times New Roman" w:hAnsi="Times New Roman Bold"/>
        </w:rPr>
        <w:t>αυτό</w:t>
      </w:r>
      <w:r>
        <w:rPr>
          <w:rFonts w:ascii="Times New Roman Bold" w:eastAsia="Times New Roman"/>
        </w:rPr>
        <w:t xml:space="preserve">, </w:t>
      </w:r>
      <w:r>
        <w:rPr>
          <w:rFonts w:eastAsia="Times New Roman" w:hAnsi="Times New Roman Bold"/>
        </w:rPr>
        <w:t>διατηρείται</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η</w:t>
      </w:r>
      <w:r>
        <w:rPr>
          <w:rFonts w:eastAsia="Times New Roman" w:hAnsi="Times New Roman Bold"/>
        </w:rPr>
        <w:t xml:space="preserve"> </w:t>
      </w:r>
      <w:r>
        <w:rPr>
          <w:rFonts w:eastAsia="Times New Roman" w:hAnsi="Times New Roman Bold"/>
        </w:rPr>
        <w:t>ιδιότητα</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rPr>
          <w:rFonts w:eastAsia="Times New Roman" w:hAnsi="Times New Roman Bold"/>
        </w:rPr>
        <w:t xml:space="preserve"> </w:t>
      </w:r>
      <w:r>
        <w:rPr>
          <w:rFonts w:eastAsia="Times New Roman" w:hAnsi="Times New Roman Bold"/>
        </w:rPr>
        <w:t>ως</w:t>
      </w:r>
      <w:r>
        <w:rPr>
          <w:rFonts w:eastAsia="Times New Roman" w:hAnsi="Times New Roman Bold"/>
        </w:rPr>
        <w:t xml:space="preserve"> </w:t>
      </w:r>
      <w:r>
        <w:rPr>
          <w:rFonts w:eastAsia="Times New Roman" w:hAnsi="Times New Roman Bold"/>
        </w:rPr>
        <w:t>κατ’</w:t>
      </w:r>
      <w:r>
        <w:rPr>
          <w:rFonts w:eastAsia="Times New Roman" w:hAnsi="Times New Roman Bold"/>
        </w:rPr>
        <w:t xml:space="preserve"> </w:t>
      </w:r>
      <w:r>
        <w:rPr>
          <w:rFonts w:eastAsia="Times New Roman" w:hAnsi="Times New Roman Bold"/>
        </w:rPr>
        <w:t>αρχήν</w:t>
      </w:r>
      <w:r>
        <w:rPr>
          <w:rFonts w:eastAsia="Times New Roman" w:hAnsi="Times New Roman Bold"/>
        </w:rPr>
        <w:t xml:space="preserve"> </w:t>
      </w:r>
      <w:r>
        <w:rPr>
          <w:rFonts w:eastAsia="Times New Roman" w:hAnsi="Times New Roman Bold"/>
        </w:rPr>
        <w:t>συνταξιοδοτικού</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δημοσίων</w:t>
      </w:r>
      <w:r>
        <w:rPr>
          <w:rFonts w:eastAsia="Times New Roman" w:hAnsi="Times New Roman Bold"/>
        </w:rPr>
        <w:t xml:space="preserve"> </w:t>
      </w:r>
      <w:r>
        <w:rPr>
          <w:rFonts w:eastAsia="Times New Roman" w:hAnsi="Times New Roman Bold"/>
        </w:rPr>
        <w:t>λειτουργών</w:t>
      </w:r>
      <w:r>
        <w:rPr>
          <w:rFonts w:ascii="Times New Roman Bold" w:eastAsia="Times New Roman"/>
        </w:rPr>
        <w:t xml:space="preserve">, </w:t>
      </w:r>
      <w:r>
        <w:rPr>
          <w:rFonts w:eastAsia="Times New Roman" w:hAnsi="Times New Roman Bold"/>
        </w:rPr>
        <w:t>υπαλλήλων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στρατιωτικών</w:t>
      </w:r>
      <w:r>
        <w:rPr>
          <w:rFonts w:eastAsia="Times New Roman" w:hAnsi="Times New Roman Bold"/>
        </w:rPr>
        <w:t xml:space="preserve"> </w:t>
      </w:r>
      <w:r>
        <w:rPr>
          <w:rFonts w:eastAsia="Times New Roman" w:hAnsi="Times New Roman Bold"/>
        </w:rPr>
        <w:t>εν</w:t>
      </w:r>
      <w:r>
        <w:rPr>
          <w:rFonts w:eastAsia="Times New Roman" w:hAnsi="Times New Roman Bold"/>
        </w:rPr>
        <w:t xml:space="preserve"> </w:t>
      </w:r>
      <w:r>
        <w:rPr>
          <w:rFonts w:eastAsia="Times New Roman" w:hAnsi="Times New Roman Bold"/>
        </w:rPr>
        <w:t>ενεργεία</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συνταξιούχων</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όσων</w:t>
      </w:r>
      <w:r>
        <w:rPr>
          <w:rFonts w:eastAsia="Times New Roman" w:hAnsi="Times New Roman Bold"/>
        </w:rPr>
        <w:t xml:space="preserve"> </w:t>
      </w:r>
      <w:r>
        <w:rPr>
          <w:rFonts w:eastAsia="Times New Roman" w:hAnsi="Times New Roman Bold"/>
        </w:rPr>
        <w:t>έλκουν</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eastAsia="Times New Roman" w:hAnsi="Times New Roman Bold"/>
        </w:rPr>
        <w:t>αυτούς</w:t>
      </w:r>
      <w:r>
        <w:rPr>
          <w:rFonts w:eastAsia="Times New Roman" w:hAnsi="Times New Roman Bold"/>
        </w:rPr>
        <w:t xml:space="preserve"> </w:t>
      </w:r>
      <w:r>
        <w:rPr>
          <w:rFonts w:eastAsia="Times New Roman" w:hAnsi="Times New Roman Bold"/>
        </w:rPr>
        <w:t>συνταξιοδοτικά</w:t>
      </w:r>
      <w:r>
        <w:rPr>
          <w:rFonts w:eastAsia="Times New Roman" w:hAnsi="Times New Roman Bold"/>
        </w:rPr>
        <w:t xml:space="preserve"> </w:t>
      </w:r>
      <w:r>
        <w:rPr>
          <w:rFonts w:eastAsia="Times New Roman" w:hAnsi="Times New Roman Bold"/>
        </w:rPr>
        <w:t>δικαιώματα</w:t>
      </w:r>
      <w:r>
        <w:rPr>
          <w:rFonts w:ascii="Times New Roman Bold" w:eastAsia="Times New Roman"/>
        </w:rPr>
        <w:t xml:space="preserve">, </w:t>
      </w:r>
      <w:r>
        <w:rPr>
          <w:rFonts w:eastAsia="Times New Roman" w:hAnsi="Times New Roman Bold"/>
        </w:rPr>
        <w:t>κατ’</w:t>
      </w:r>
      <w:r>
        <w:rPr>
          <w:rFonts w:eastAsia="Times New Roman" w:hAnsi="Times New Roman Bold"/>
        </w:rPr>
        <w:t xml:space="preserve"> </w:t>
      </w:r>
      <w:r>
        <w:rPr>
          <w:rFonts w:eastAsia="Times New Roman" w:hAnsi="Times New Roman Bold"/>
        </w:rPr>
        <w:t>άρθρο</w:t>
      </w:r>
      <w:r>
        <w:rPr>
          <w:rFonts w:eastAsia="Times New Roman" w:hAnsi="Times New Roman Bold"/>
        </w:rPr>
        <w:t xml:space="preserve"> </w:t>
      </w:r>
      <w:r>
        <w:rPr>
          <w:rFonts w:ascii="Times New Roman Bold" w:eastAsia="Times New Roman"/>
        </w:rPr>
        <w:t xml:space="preserve">1 </w:t>
      </w:r>
      <w:r>
        <w:rPr>
          <w:rFonts w:eastAsia="Times New Roman" w:hAnsi="Times New Roman Bold"/>
        </w:rPr>
        <w:t>του</w:t>
      </w:r>
      <w:r>
        <w:rPr>
          <w:rFonts w:eastAsia="Times New Roman" w:hAnsi="Times New Roman Bold"/>
        </w:rPr>
        <w:t xml:space="preserve"> </w:t>
      </w:r>
      <w:r>
        <w:rPr>
          <w:rFonts w:eastAsia="Times New Roman" w:hAnsi="Times New Roman Bold"/>
        </w:rPr>
        <w:t>Συνταξιοδοτικού</w:t>
      </w:r>
      <w:r>
        <w:rPr>
          <w:rFonts w:eastAsia="Times New Roman" w:hAnsi="Times New Roman Bold"/>
        </w:rPr>
        <w:t xml:space="preserve"> </w:t>
      </w:r>
      <w:r>
        <w:rPr>
          <w:rFonts w:eastAsia="Times New Roman" w:hAnsi="Times New Roman Bold"/>
        </w:rPr>
        <w:t>Κώδικα</w:t>
      </w:r>
      <w:r>
        <w:rPr>
          <w:rFonts w:ascii="Times New Roman Bold" w:eastAsia="Times New Roman"/>
        </w:rPr>
        <w:t xml:space="preserve">, </w:t>
      </w:r>
      <w:r>
        <w:rPr>
          <w:rFonts w:eastAsia="Times New Roman" w:hAnsi="Times New Roman Bold"/>
        </w:rPr>
        <w:t>που</w:t>
      </w:r>
      <w:r>
        <w:rPr>
          <w:rFonts w:eastAsia="Times New Roman" w:hAnsi="Times New Roman Bold"/>
        </w:rPr>
        <w:t xml:space="preserve"> </w:t>
      </w:r>
      <w:r>
        <w:rPr>
          <w:rFonts w:eastAsia="Times New Roman" w:hAnsi="Times New Roman Bold"/>
        </w:rPr>
        <w:t>εγγυάται</w:t>
      </w:r>
      <w:r>
        <w:rPr>
          <w:rFonts w:eastAsia="Times New Roman" w:hAnsi="Times New Roman Bold"/>
        </w:rPr>
        <w:t xml:space="preserve"> </w:t>
      </w:r>
      <w:r>
        <w:rPr>
          <w:rFonts w:eastAsia="Times New Roman" w:hAnsi="Times New Roman Bold"/>
        </w:rPr>
        <w:t>ευθέως</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καταβολή</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συντάξεων</w:t>
      </w:r>
      <w:r>
        <w:rPr>
          <w:rFonts w:eastAsia="Times New Roman" w:hAnsi="Times New Roman Bold"/>
        </w:rPr>
        <w:t xml:space="preserve"> </w:t>
      </w:r>
      <w:r>
        <w:rPr>
          <w:rFonts w:eastAsia="Times New Roman" w:hAnsi="Times New Roman Bold"/>
        </w:rPr>
        <w:t>στους</w:t>
      </w:r>
      <w:r>
        <w:rPr>
          <w:rFonts w:eastAsia="Times New Roman" w:hAnsi="Times New Roman Bold"/>
        </w:rPr>
        <w:t xml:space="preserve"> </w:t>
      </w:r>
      <w:r>
        <w:rPr>
          <w:rFonts w:eastAsia="Times New Roman" w:hAnsi="Times New Roman Bold"/>
        </w:rPr>
        <w:t>δικαιούχους</w:t>
      </w:r>
      <w:r>
        <w:rPr>
          <w:rFonts w:ascii="Times New Roman Bold" w:eastAsia="Times New Roman"/>
        </w:rPr>
        <w:t xml:space="preserve">, </w:t>
      </w:r>
      <w:r>
        <w:rPr>
          <w:rFonts w:eastAsia="Times New Roman" w:hAnsi="Times New Roman Bold"/>
        </w:rPr>
        <w:t>συνιστώντας</w:t>
      </w:r>
      <w:r>
        <w:rPr>
          <w:rFonts w:eastAsia="Times New Roman" w:hAnsi="Times New Roman Bold"/>
        </w:rPr>
        <w:t xml:space="preserve"> </w:t>
      </w:r>
      <w:r>
        <w:rPr>
          <w:rFonts w:eastAsia="Times New Roman" w:hAnsi="Times New Roman Bold"/>
        </w:rPr>
        <w:t>ταυτόχρονα</w:t>
      </w:r>
      <w:r>
        <w:rPr>
          <w:rFonts w:eastAsia="Times New Roman" w:hAnsi="Times New Roman Bold"/>
        </w:rPr>
        <w:t xml:space="preserve"> </w:t>
      </w:r>
      <w:r>
        <w:rPr>
          <w:rFonts w:eastAsia="Times New Roman" w:hAnsi="Times New Roman Bold"/>
        </w:rPr>
        <w:t>υπόχρεο</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τον</w:t>
      </w:r>
      <w:r>
        <w:rPr>
          <w:rFonts w:eastAsia="Times New Roman" w:hAnsi="Times New Roman Bold"/>
        </w:rPr>
        <w:t xml:space="preserve"> </w:t>
      </w:r>
      <w:r>
        <w:rPr>
          <w:rFonts w:eastAsia="Times New Roman" w:hAnsi="Times New Roman Bold"/>
        </w:rPr>
        <w:t>ΕΦΚΑ</w:t>
      </w:r>
      <w:r>
        <w:rPr>
          <w:rFonts w:eastAsia="Times New Roman" w:hAnsi="Times New Roman Bold"/>
        </w:rPr>
        <w:t xml:space="preserve"> </w:t>
      </w:r>
      <w:r>
        <w:rPr>
          <w:rFonts w:eastAsia="Times New Roman" w:hAnsi="Times New Roman Bold"/>
        </w:rPr>
        <w:t>φορέα</w:t>
      </w:r>
      <w:r>
        <w:rPr>
          <w:rFonts w:ascii="Times New Roman Bold" w:eastAsia="Times New Roman"/>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τελευταίου</w:t>
      </w:r>
      <w:r>
        <w:rPr>
          <w:rFonts w:eastAsia="Times New Roman" w:hAnsi="Times New Roman Bold"/>
        </w:rPr>
        <w:t xml:space="preserve"> </w:t>
      </w:r>
      <w:proofErr w:type="spellStart"/>
      <w:r>
        <w:rPr>
          <w:rFonts w:eastAsia="Times New Roman" w:hAnsi="Times New Roman Bold"/>
        </w:rPr>
        <w:t>λογιζομένου</w:t>
      </w:r>
      <w:proofErr w:type="spellEnd"/>
      <w:r>
        <w:rPr>
          <w:rFonts w:ascii="Times New Roman Bold" w:eastAsia="Times New Roman"/>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ερμηνεία</w:t>
      </w:r>
      <w:r>
        <w:rPr>
          <w:rFonts w:eastAsia="Times New Roman" w:hAnsi="Times New Roman Bold"/>
        </w:rPr>
        <w:t xml:space="preserve"> </w:t>
      </w:r>
      <w:r>
        <w:rPr>
          <w:rFonts w:eastAsia="Times New Roman" w:hAnsi="Times New Roman Bold"/>
        </w:rPr>
        <w:t>σύμφωνη</w:t>
      </w:r>
      <w:r>
        <w:rPr>
          <w:rFonts w:eastAsia="Times New Roman" w:hAnsi="Times New Roman Bold"/>
        </w:rPr>
        <w:t xml:space="preserve"> </w:t>
      </w:r>
      <w:r>
        <w:rPr>
          <w:rFonts w:eastAsia="Times New Roman" w:hAnsi="Times New Roman Bold"/>
        </w:rPr>
        <w:t>με</w:t>
      </w:r>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Σύνταγμα</w:t>
      </w:r>
      <w:r>
        <w:rPr>
          <w:rFonts w:ascii="Times New Roman Bold" w:eastAsia="Times New Roman"/>
        </w:rPr>
        <w:t xml:space="preserve">, </w:t>
      </w:r>
      <w:r>
        <w:rPr>
          <w:rFonts w:eastAsia="Times New Roman" w:hAnsi="Times New Roman Bold"/>
        </w:rPr>
        <w:t>ως</w:t>
      </w:r>
      <w:r>
        <w:rPr>
          <w:rFonts w:eastAsia="Times New Roman" w:hAnsi="Times New Roman Bold"/>
        </w:rPr>
        <w:t xml:space="preserve"> </w:t>
      </w:r>
      <w:r>
        <w:rPr>
          <w:rFonts w:eastAsia="Times New Roman" w:hAnsi="Times New Roman Bold"/>
        </w:rPr>
        <w:t>φορέα</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οποίο</w:t>
      </w:r>
      <w:r>
        <w:rPr>
          <w:rFonts w:eastAsia="Times New Roman" w:hAnsi="Times New Roman Bold"/>
        </w:rPr>
        <w:t xml:space="preserve"> </w:t>
      </w:r>
      <w:r>
        <w:rPr>
          <w:rFonts w:eastAsia="Times New Roman" w:hAnsi="Times New Roman Bold"/>
        </w:rPr>
        <w:t>έχουν</w:t>
      </w:r>
      <w:r>
        <w:rPr>
          <w:rFonts w:eastAsia="Times New Roman" w:hAnsi="Times New Roman Bold"/>
        </w:rPr>
        <w:t xml:space="preserve"> </w:t>
      </w:r>
      <w:r>
        <w:rPr>
          <w:rFonts w:eastAsia="Times New Roman" w:hAnsi="Times New Roman Bold"/>
        </w:rPr>
        <w:t>μεταβιβασθεί</w:t>
      </w:r>
      <w:r>
        <w:rPr>
          <w:rFonts w:eastAsia="Times New Roman" w:hAnsi="Times New Roman Bold"/>
        </w:rPr>
        <w:t xml:space="preserve"> </w:t>
      </w:r>
      <w:r>
        <w:rPr>
          <w:rFonts w:eastAsia="Times New Roman" w:hAnsi="Times New Roman Bold"/>
        </w:rPr>
        <w:t>οι</w:t>
      </w:r>
      <w:r>
        <w:rPr>
          <w:rFonts w:eastAsia="Times New Roman" w:hAnsi="Times New Roman Bold"/>
        </w:rPr>
        <w:t xml:space="preserve"> </w:t>
      </w:r>
      <w:r>
        <w:rPr>
          <w:rFonts w:eastAsia="Times New Roman" w:hAnsi="Times New Roman Bold"/>
        </w:rPr>
        <w:t>σχετικές</w:t>
      </w:r>
      <w:r>
        <w:rPr>
          <w:rFonts w:eastAsia="Times New Roman" w:hAnsi="Times New Roman Bold"/>
        </w:rPr>
        <w:t xml:space="preserve"> </w:t>
      </w:r>
      <w:r>
        <w:rPr>
          <w:rFonts w:eastAsia="Times New Roman" w:hAnsi="Times New Roman Bold"/>
        </w:rPr>
        <w:t>συνταξιοδοτικές</w:t>
      </w:r>
      <w:r>
        <w:rPr>
          <w:rFonts w:eastAsia="Times New Roman" w:hAnsi="Times New Roman Bold"/>
        </w:rPr>
        <w:t xml:space="preserve"> </w:t>
      </w:r>
      <w:r>
        <w:rPr>
          <w:rFonts w:eastAsia="Times New Roman" w:hAnsi="Times New Roman Bold"/>
        </w:rPr>
        <w:t>αρμοδιότητες</w:t>
      </w:r>
      <w:r>
        <w:rPr>
          <w:rFonts w:eastAsia="Times New Roman" w:hAnsi="Times New Roman Bold"/>
        </w:rPr>
        <w:t xml:space="preserve"> </w:t>
      </w:r>
      <w:r>
        <w:rPr>
          <w:rFonts w:eastAsia="Times New Roman" w:hAnsi="Times New Roman Bold"/>
        </w:rPr>
        <w:t>απονομής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σύνταξης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έχει</w:t>
      </w:r>
      <w:r>
        <w:rPr>
          <w:rFonts w:eastAsia="Times New Roman" w:hAnsi="Times New Roman Bold"/>
        </w:rPr>
        <w:t xml:space="preserve"> </w:t>
      </w:r>
      <w:proofErr w:type="spellStart"/>
      <w:r>
        <w:rPr>
          <w:rFonts w:eastAsia="Times New Roman" w:hAnsi="Times New Roman Bold"/>
        </w:rPr>
        <w:t>αναδεχθεί</w:t>
      </w:r>
      <w:proofErr w:type="spellEnd"/>
      <w:r>
        <w:rPr>
          <w:rFonts w:eastAsia="Times New Roman" w:hAnsi="Times New Roman Bold"/>
        </w:rPr>
        <w:t xml:space="preserve"> </w:t>
      </w:r>
      <w:r>
        <w:rPr>
          <w:rFonts w:eastAsia="Times New Roman" w:hAnsi="Times New Roman Bold"/>
        </w:rPr>
        <w:t>το</w:t>
      </w:r>
      <w:r>
        <w:rPr>
          <w:rFonts w:eastAsia="Times New Roman" w:hAnsi="Times New Roman Bold"/>
        </w:rPr>
        <w:t xml:space="preserve"> </w:t>
      </w:r>
      <w:r>
        <w:rPr>
          <w:rFonts w:eastAsia="Times New Roman" w:hAnsi="Times New Roman Bold"/>
        </w:rPr>
        <w:t>βάρος</w:t>
      </w:r>
      <w:r>
        <w:rPr>
          <w:rFonts w:eastAsia="Times New Roman" w:hAnsi="Times New Roman Bold"/>
        </w:rPr>
        <w:t xml:space="preserve"> </w:t>
      </w:r>
      <w:r>
        <w:rPr>
          <w:rFonts w:eastAsia="Times New Roman" w:hAnsi="Times New Roman Bold"/>
        </w:rPr>
        <w:t>πληρωμής</w:t>
      </w:r>
      <w:r>
        <w:rPr>
          <w:rFonts w:eastAsia="Times New Roman" w:hAnsi="Times New Roman Bold"/>
        </w:rPr>
        <w:t xml:space="preserve"> </w:t>
      </w:r>
      <w:r>
        <w:rPr>
          <w:rFonts w:eastAsia="Times New Roman" w:hAnsi="Times New Roman Bold"/>
        </w:rPr>
        <w:t>των</w:t>
      </w:r>
      <w:r>
        <w:rPr>
          <w:rFonts w:eastAsia="Times New Roman" w:hAnsi="Times New Roman Bold"/>
        </w:rPr>
        <w:t xml:space="preserve"> </w:t>
      </w:r>
      <w:r>
        <w:rPr>
          <w:rFonts w:eastAsia="Times New Roman" w:hAnsi="Times New Roman Bold"/>
        </w:rPr>
        <w:t>συντάξεων</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Δημοσίου</w:t>
      </w:r>
      <w:r>
        <w:t xml:space="preserve"> [βλ. ΚΥΑ 124456/0092/13.12.2016 (φ. 4074  Β΄) </w:t>
      </w:r>
      <w:r>
        <w:rPr>
          <w:rFonts w:eastAsia="Times New Roman" w:hAnsi="Times New Roman Bold"/>
        </w:rPr>
        <w:t>περί</w:t>
      </w:r>
      <w:r>
        <w:rPr>
          <w:rFonts w:eastAsia="Times New Roman" w:hAnsi="Times New Roman Bold"/>
        </w:rPr>
        <w:t xml:space="preserve"> </w:t>
      </w:r>
      <w:r>
        <w:rPr>
          <w:rFonts w:eastAsia="Times New Roman" w:hAnsi="Times New Roman Bold"/>
        </w:rPr>
        <w:t>μεταφοράς</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αρμοδιότητας</w:t>
      </w:r>
      <w:r>
        <w:rPr>
          <w:rFonts w:eastAsia="Times New Roman" w:hAnsi="Times New Roman Bold"/>
        </w:rPr>
        <w:t xml:space="preserve"> </w:t>
      </w:r>
      <w:r>
        <w:rPr>
          <w:rFonts w:eastAsia="Times New Roman" w:hAnsi="Times New Roman Bold"/>
        </w:rPr>
        <w:t>πληρωμής</w:t>
      </w:r>
      <w:r>
        <w:rPr>
          <w:rFonts w:eastAsia="Times New Roman" w:hAnsi="Times New Roman Bold"/>
        </w:rPr>
        <w:t xml:space="preserve"> </w:t>
      </w:r>
      <w:r>
        <w:rPr>
          <w:rFonts w:eastAsia="Times New Roman" w:hAnsi="Times New Roman Bold"/>
        </w:rPr>
        <w:t>και</w:t>
      </w:r>
      <w:r>
        <w:rPr>
          <w:rFonts w:eastAsia="Times New Roman" w:hAnsi="Times New Roman Bold"/>
        </w:rPr>
        <w:t xml:space="preserve"> </w:t>
      </w:r>
      <w:r>
        <w:rPr>
          <w:rFonts w:eastAsia="Times New Roman" w:hAnsi="Times New Roman Bold"/>
        </w:rPr>
        <w:t>αναδρομικών</w:t>
      </w:r>
      <w:r>
        <w:rPr>
          <w:rFonts w:eastAsia="Times New Roman" w:hAnsi="Times New Roman Bold"/>
        </w:rPr>
        <w:t xml:space="preserve"> </w:t>
      </w:r>
      <w:r>
        <w:rPr>
          <w:rFonts w:eastAsia="Times New Roman" w:hAnsi="Times New Roman Bold"/>
        </w:rPr>
        <w:t>συντάξεων</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ΕΦΚΑ</w:t>
      </w:r>
      <w:r>
        <w:rPr>
          <w:rFonts w:eastAsia="Times New Roman" w:hAnsi="Times New Roman Bold"/>
        </w:rPr>
        <w:t xml:space="preserve"> </w:t>
      </w:r>
      <w:r>
        <w:rPr>
          <w:rFonts w:eastAsia="Times New Roman" w:hAnsi="Times New Roman Bold"/>
        </w:rPr>
        <w:t>από</w:t>
      </w:r>
      <w:r>
        <w:rPr>
          <w:rFonts w:eastAsia="Times New Roman" w:hAnsi="Times New Roman Bold"/>
        </w:rPr>
        <w:t xml:space="preserve"> </w:t>
      </w:r>
      <w:r>
        <w:rPr>
          <w:rFonts w:ascii="Times New Roman Bold" w:eastAsia="Times New Roman"/>
        </w:rPr>
        <w:t xml:space="preserve">1.1.2017 </w:t>
      </w:r>
      <w:r>
        <w:rPr>
          <w:rFonts w:eastAsia="Times New Roman" w:hAnsi="Times New Roman Bold"/>
        </w:rPr>
        <w:t>και</w:t>
      </w:r>
      <w:r>
        <w:rPr>
          <w:rFonts w:eastAsia="Times New Roman" w:hAnsi="Times New Roman Bold"/>
        </w:rPr>
        <w:t xml:space="preserve"> </w:t>
      </w:r>
      <w:r>
        <w:rPr>
          <w:rFonts w:ascii="Times New Roman Bold" w:eastAsia="Times New Roman"/>
        </w:rPr>
        <w:t>2915/783/17.1.2018 (</w:t>
      </w:r>
      <w:r>
        <w:rPr>
          <w:rFonts w:eastAsia="Times New Roman" w:hAnsi="Times New Roman Bold"/>
        </w:rPr>
        <w:t>φ</w:t>
      </w:r>
      <w:r>
        <w:rPr>
          <w:rFonts w:ascii="Times New Roman Bold" w:eastAsia="Times New Roman"/>
        </w:rPr>
        <w:t xml:space="preserve">. 55 </w:t>
      </w:r>
      <w:r>
        <w:rPr>
          <w:rFonts w:eastAsia="Times New Roman" w:hAnsi="Times New Roman Bold"/>
        </w:rPr>
        <w:t>Β΄</w:t>
      </w:r>
      <w:r>
        <w:rPr>
          <w:rFonts w:ascii="Times New Roman Bold" w:eastAsia="Times New Roman"/>
        </w:rPr>
        <w:t xml:space="preserve">) </w:t>
      </w:r>
      <w:r>
        <w:rPr>
          <w:rFonts w:eastAsia="Times New Roman" w:hAnsi="Times New Roman Bold"/>
        </w:rPr>
        <w:t>για</w:t>
      </w:r>
      <w:r>
        <w:rPr>
          <w:rFonts w:eastAsia="Times New Roman" w:hAnsi="Times New Roman Bold"/>
        </w:rPr>
        <w:t xml:space="preserve"> </w:t>
      </w:r>
      <w:r>
        <w:rPr>
          <w:rFonts w:eastAsia="Times New Roman" w:hAnsi="Times New Roman Bold"/>
        </w:rPr>
        <w:t>την</w:t>
      </w:r>
      <w:r>
        <w:rPr>
          <w:rFonts w:eastAsia="Times New Roman" w:hAnsi="Times New Roman Bold"/>
        </w:rPr>
        <w:t xml:space="preserve"> </w:t>
      </w:r>
      <w:r>
        <w:rPr>
          <w:rFonts w:eastAsia="Times New Roman" w:hAnsi="Times New Roman Bold"/>
        </w:rPr>
        <w:t>ολοκλήρωση</w:t>
      </w:r>
      <w:r>
        <w:rPr>
          <w:rFonts w:eastAsia="Times New Roman" w:hAnsi="Times New Roman Bold"/>
        </w:rPr>
        <w:t xml:space="preserve"> </w:t>
      </w:r>
      <w:r>
        <w:rPr>
          <w:rFonts w:eastAsia="Times New Roman" w:hAnsi="Times New Roman Bold"/>
        </w:rPr>
        <w:t>μέχρι</w:t>
      </w:r>
      <w:r>
        <w:rPr>
          <w:rFonts w:eastAsia="Times New Roman" w:hAnsi="Times New Roman Bold"/>
        </w:rPr>
        <w:t xml:space="preserve"> </w:t>
      </w:r>
      <w:r>
        <w:rPr>
          <w:rFonts w:eastAsia="Times New Roman" w:hAnsi="Times New Roman Bold"/>
        </w:rPr>
        <w:t>τις</w:t>
      </w:r>
      <w:r>
        <w:rPr>
          <w:rFonts w:eastAsia="Times New Roman" w:hAnsi="Times New Roman Bold"/>
        </w:rPr>
        <w:t xml:space="preserve"> </w:t>
      </w:r>
      <w:r>
        <w:rPr>
          <w:rFonts w:ascii="Times New Roman Bold" w:eastAsia="Times New Roman"/>
        </w:rPr>
        <w:t xml:space="preserve">30.4.2018 </w:t>
      </w:r>
      <w:r>
        <w:rPr>
          <w:rFonts w:eastAsia="Times New Roman" w:hAnsi="Times New Roman Bold"/>
        </w:rPr>
        <w:t>της</w:t>
      </w:r>
      <w:r>
        <w:rPr>
          <w:rFonts w:eastAsia="Times New Roman" w:hAnsi="Times New Roman Bold"/>
        </w:rPr>
        <w:t xml:space="preserve"> </w:t>
      </w:r>
      <w:r>
        <w:rPr>
          <w:rFonts w:eastAsia="Times New Roman" w:hAnsi="Times New Roman Bold"/>
        </w:rPr>
        <w:t>μεταφοράς</w:t>
      </w:r>
      <w:r>
        <w:rPr>
          <w:rFonts w:eastAsia="Times New Roman" w:hAnsi="Times New Roman Bold"/>
        </w:rPr>
        <w:t xml:space="preserve"> </w:t>
      </w:r>
      <w:r>
        <w:rPr>
          <w:rFonts w:eastAsia="Times New Roman" w:hAnsi="Times New Roman Bold"/>
        </w:rPr>
        <w:t>αρμοδιοτήτων</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Γενικής</w:t>
      </w:r>
      <w:r>
        <w:rPr>
          <w:rFonts w:eastAsia="Times New Roman" w:hAnsi="Times New Roman Bold"/>
        </w:rPr>
        <w:t xml:space="preserve"> </w:t>
      </w:r>
      <w:r>
        <w:rPr>
          <w:rFonts w:eastAsia="Times New Roman" w:hAnsi="Times New Roman Bold"/>
        </w:rPr>
        <w:t>Διεύθυνσης</w:t>
      </w:r>
      <w:r>
        <w:rPr>
          <w:rFonts w:eastAsia="Times New Roman" w:hAnsi="Times New Roman Bold"/>
        </w:rPr>
        <w:t xml:space="preserve"> </w:t>
      </w:r>
      <w:r>
        <w:rPr>
          <w:rFonts w:eastAsia="Times New Roman" w:hAnsi="Times New Roman Bold"/>
        </w:rPr>
        <w:lastRenderedPageBreak/>
        <w:t>Χορήγησης</w:t>
      </w:r>
      <w:r>
        <w:rPr>
          <w:rFonts w:eastAsia="Times New Roman" w:hAnsi="Times New Roman Bold"/>
        </w:rPr>
        <w:t xml:space="preserve"> </w:t>
      </w:r>
      <w:r>
        <w:rPr>
          <w:rFonts w:eastAsia="Times New Roman" w:hAnsi="Times New Roman Bold"/>
        </w:rPr>
        <w:t>Συντάξεων</w:t>
      </w:r>
      <w:r>
        <w:rPr>
          <w:rFonts w:eastAsia="Times New Roman" w:hAnsi="Times New Roman Bold"/>
        </w:rPr>
        <w:t xml:space="preserve"> </w:t>
      </w:r>
      <w:r>
        <w:rPr>
          <w:rFonts w:eastAsia="Times New Roman" w:hAnsi="Times New Roman Bold"/>
        </w:rPr>
        <w:t>Δημοσίου</w:t>
      </w:r>
      <w:r>
        <w:rPr>
          <w:rFonts w:eastAsia="Times New Roman" w:hAnsi="Times New Roman Bold"/>
        </w:rPr>
        <w:t xml:space="preserve"> </w:t>
      </w:r>
      <w:r>
        <w:rPr>
          <w:rFonts w:eastAsia="Times New Roman" w:hAnsi="Times New Roman Bold"/>
        </w:rPr>
        <w:t>Τομέα</w:t>
      </w:r>
      <w:r>
        <w:rPr>
          <w:rFonts w:eastAsia="Times New Roman" w:hAnsi="Times New Roman Bold"/>
        </w:rPr>
        <w:t xml:space="preserve"> </w:t>
      </w:r>
      <w:r>
        <w:rPr>
          <w:rFonts w:eastAsia="Times New Roman" w:hAnsi="Times New Roman Bold"/>
        </w:rPr>
        <w:t>της</w:t>
      </w:r>
      <w:r>
        <w:rPr>
          <w:rFonts w:eastAsia="Times New Roman" w:hAnsi="Times New Roman Bold"/>
        </w:rPr>
        <w:t xml:space="preserve"> </w:t>
      </w:r>
      <w:r>
        <w:rPr>
          <w:rFonts w:eastAsia="Times New Roman" w:hAnsi="Times New Roman Bold"/>
        </w:rPr>
        <w:t>Γενικής</w:t>
      </w:r>
      <w:r>
        <w:rPr>
          <w:rFonts w:eastAsia="Times New Roman" w:hAnsi="Times New Roman Bold"/>
        </w:rPr>
        <w:t xml:space="preserve"> </w:t>
      </w:r>
      <w:r>
        <w:rPr>
          <w:rFonts w:eastAsia="Times New Roman" w:hAnsi="Times New Roman Bold"/>
        </w:rPr>
        <w:t>Γραμματείας</w:t>
      </w:r>
      <w:r>
        <w:rPr>
          <w:rFonts w:eastAsia="Times New Roman" w:hAnsi="Times New Roman Bold"/>
        </w:rPr>
        <w:t xml:space="preserve"> </w:t>
      </w:r>
      <w:r>
        <w:rPr>
          <w:rFonts w:eastAsia="Times New Roman" w:hAnsi="Times New Roman Bold"/>
        </w:rPr>
        <w:t>Δημοσιονομικής</w:t>
      </w:r>
      <w:r>
        <w:rPr>
          <w:rFonts w:eastAsia="Times New Roman" w:hAnsi="Times New Roman Bold"/>
        </w:rPr>
        <w:t xml:space="preserve"> </w:t>
      </w:r>
      <w:r>
        <w:rPr>
          <w:rFonts w:eastAsia="Times New Roman" w:hAnsi="Times New Roman Bold"/>
        </w:rPr>
        <w:t>Πολιτικής</w:t>
      </w:r>
      <w:r>
        <w:rPr>
          <w:rFonts w:eastAsia="Times New Roman" w:hAnsi="Times New Roman Bold"/>
        </w:rPr>
        <w:t xml:space="preserve"> </w:t>
      </w:r>
      <w:r>
        <w:rPr>
          <w:rFonts w:eastAsia="Times New Roman" w:hAnsi="Times New Roman Bold"/>
        </w:rPr>
        <w:t>του</w:t>
      </w:r>
      <w:r>
        <w:rPr>
          <w:rFonts w:eastAsia="Times New Roman" w:hAnsi="Times New Roman Bold"/>
        </w:rPr>
        <w:t xml:space="preserve"> </w:t>
      </w:r>
      <w:r>
        <w:rPr>
          <w:rFonts w:eastAsia="Times New Roman" w:hAnsi="Times New Roman Bold"/>
        </w:rPr>
        <w:t>Υπουργείου</w:t>
      </w:r>
      <w:r>
        <w:rPr>
          <w:rFonts w:eastAsia="Times New Roman" w:hAnsi="Times New Roman Bold"/>
        </w:rPr>
        <w:t xml:space="preserve"> </w:t>
      </w:r>
      <w:r>
        <w:rPr>
          <w:rFonts w:eastAsia="Times New Roman" w:hAnsi="Times New Roman Bold"/>
        </w:rPr>
        <w:t>Οικονομικών</w:t>
      </w:r>
      <w:r>
        <w:rPr>
          <w:rFonts w:eastAsia="Times New Roman" w:hAnsi="Times New Roman Bold"/>
        </w:rPr>
        <w:t xml:space="preserve"> </w:t>
      </w:r>
      <w:r>
        <w:rPr>
          <w:rFonts w:eastAsia="Times New Roman" w:hAnsi="Times New Roman Bold"/>
        </w:rPr>
        <w:t>στον</w:t>
      </w:r>
      <w:r>
        <w:rPr>
          <w:rFonts w:eastAsia="Times New Roman" w:hAnsi="Times New Roman Bold"/>
        </w:rPr>
        <w:t xml:space="preserve"> </w:t>
      </w:r>
      <w:r>
        <w:rPr>
          <w:rFonts w:eastAsia="Times New Roman" w:hAnsi="Times New Roman Bold"/>
        </w:rPr>
        <w:t>εν</w:t>
      </w:r>
      <w:r>
        <w:rPr>
          <w:rFonts w:eastAsia="Times New Roman" w:hAnsi="Times New Roman Bold"/>
        </w:rPr>
        <w:t xml:space="preserve"> </w:t>
      </w:r>
      <w:r>
        <w:rPr>
          <w:rFonts w:eastAsia="Times New Roman" w:hAnsi="Times New Roman Bold"/>
        </w:rPr>
        <w:t>λόγω</w:t>
      </w:r>
      <w:r>
        <w:rPr>
          <w:rFonts w:eastAsia="Times New Roman" w:hAnsi="Times New Roman Bold"/>
        </w:rPr>
        <w:t xml:space="preserve"> </w:t>
      </w:r>
      <w:r>
        <w:rPr>
          <w:rFonts w:eastAsia="Times New Roman" w:hAnsi="Times New Roman Bold"/>
        </w:rPr>
        <w:t>φορέα</w:t>
      </w:r>
      <w:r>
        <w:rPr>
          <w:rFonts w:ascii="Times New Roman Bold" w:eastAsia="Times New Roman"/>
        </w:rPr>
        <w:t xml:space="preserve">].   </w:t>
      </w:r>
    </w:p>
    <w:p w14:paraId="74A1A2C3"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720"/>
        <w:jc w:val="both"/>
      </w:pPr>
    </w:p>
    <w:p w14:paraId="77EE16DC"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r w:rsidRPr="00B53422">
        <w:rPr>
          <w:rFonts w:ascii="Times New Roman Bold" w:eastAsia="Times New Roman"/>
          <w:b/>
        </w:rPr>
        <w:t>35.</w:t>
      </w:r>
      <w:r>
        <w:t xml:space="preserve"> Η Ολομέλεια διαπιστώνει ότι μετά τη δημοσίευση, στις 8.2.2017, της 244/2017 απόφασής της, με την οποία κρίθηκε αντισυνταγματική η </w:t>
      </w:r>
      <w:proofErr w:type="spellStart"/>
      <w:r>
        <w:t>επιβληθείσα</w:t>
      </w:r>
      <w:proofErr w:type="spellEnd"/>
      <w:r>
        <w:t xml:space="preserve"> με τις διατάξεις των άρθρων 38 του ν. 3863/2010 και 11 του             ν. 3865/2010 εισφορά αλληλεγγύης (ΕΑΣ) για τους συνταξιούχους του Δημοσίου (βλ. αναλυτικά σκέψεις 25 έως 27 της παρούσας), δεν έχουν ληφθεί νομοθετικά ή διοικητικά μέτρα συμμόρφωσης προς αυτήν, όπως επιτάσσουν η αρχή του κράτους δικαίου, τα άρθρα 20 παρ. 1 και 95 παρ. 5 του Συντάγματος και το άρθρο 6 παρ. 1 της ΕΣΔΑ, από τα οποία, σε συνδυασμό με τα άρθρα 26 και 98 παρ. 1 περ. </w:t>
      </w:r>
      <w:proofErr w:type="spellStart"/>
      <w:r>
        <w:t>στ</w:t>
      </w:r>
      <w:proofErr w:type="spellEnd"/>
      <w:r>
        <w:t xml:space="preserve">΄ του Συντάγματος, συνάγεται η υποχρέωση συμμόρφωσης των οργάνων της Πολιτείας προς τις δικαστικές αποφάσεις, μεταξύ των οποίων και προς τις αποφάσεις του Ελεγκτικού Συνεδρίου. Αντίθετα, όπως προκύπτει από τις διατάξεις των άρθρων 13 παρ. 1 του ν. 4387/2016 και 27 του ν. 4585/2018 (φ. 216 Α΄), </w:t>
      </w:r>
      <w:r>
        <w:rPr>
          <w:i/>
          <w:iCs/>
        </w:rPr>
        <w:t xml:space="preserve"> </w:t>
      </w:r>
      <w:r>
        <w:t xml:space="preserve">η εισφορά αυτή συνέχισε να </w:t>
      </w:r>
      <w:proofErr w:type="spellStart"/>
      <w:r>
        <w:t>παρακρατείται</w:t>
      </w:r>
      <w:proofErr w:type="spellEnd"/>
      <w:r>
        <w:t xml:space="preserve"> από τις συντάξεις της κατηγορίας αυτής, προσαρμοσμένη στο νέο σύστημα υπολογισμού των συντάξεων του ΕΦΚΑ. </w:t>
      </w:r>
    </w:p>
    <w:p w14:paraId="03EFF83A"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p>
    <w:p w14:paraId="281277C1"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r>
        <w:rPr>
          <w:b/>
          <w:bCs/>
        </w:rPr>
        <w:t>36</w:t>
      </w:r>
      <w:r w:rsidRPr="00B53422">
        <w:rPr>
          <w:rFonts w:ascii="Times New Roman Bold"/>
          <w:b/>
        </w:rPr>
        <w:t>.</w:t>
      </w:r>
      <w:r w:rsidRPr="00636645">
        <w:rPr>
          <w:spacing w:val="-20"/>
        </w:rPr>
        <w:t xml:space="preserve"> </w:t>
      </w:r>
      <w:r>
        <w:t xml:space="preserve">Τέτοια δε συμμόρφωση και άρση των βάσεων αντισυνταγματικότητας της ΕΑΣ, για το διάστημα κατά το οποίο αυτή προοριζόταν να καλύπτει ελλείμματα των ΦΚΑ, όπως κρίθηκε με την 244/2017 απόφαση του Δικαστηρίου επί υπόθεσης πολιτικού συνταξιούχου (βλ. και την όμοια 32/2018 απόφαση της Ολομέλειας του Ελεγκτικού Συνεδρίου επί υπόθεσης στρατιωτικού συνταξιούχου), δεν συνιστά η θέσπιση ενιαίου φορέα κοινωνικής ασφάλισης και η ένταξη των συνταξιούχων του Δημοσίου σ’ αυτόν, ώστε να αίρεται και μάλιστα αναδρομικά η πρώτη βάση αντισυνταγματικότητας της ΕΑΣ και να είναι επιτρεπτή η επιβολή του εν λόγω βάρους και στους συνταξιούχους του Δημοσίου. Και τούτο, διότι, κατ’ αρχήν, οι διατάξεις του νόμου αυτού, στον οποίο πάντως δεν γίνεται καμία πρωτογενής και νέα ρύθμιση για την εν λόγω εισφορά, αλλά αυτή υπολαμβάνεται ως ισχύουσα ήδη από την επιβολή της με τους νόμους 3863/2010 και 3865/2010, δεν θα μπορούσαν να θεραπεύσουν αναδρομικά την αντισυνταγματικότητα των ως άνω διατάξεων (άρθρα 38 ν. 3863/2010 και 11 του ν. 3865/2010, όπως ισχύουν), ήτοι για διάστημα πρότερο της θέσης σε ισχύ του ν. 4387/2016 και δη είτε της δημοσίευσης του νόμου (12.5.2016), είτε από 1.1.2017, οπότε και ολοκληρώθηκε η μεταφορά της αρμοδιότητας πληρωμής των συντάξεων του Δημοσίου στον ΕΦΚΑ, η οποία </w:t>
      </w:r>
      <w:proofErr w:type="spellStart"/>
      <w:r>
        <w:t>συντελέσθηκε</w:t>
      </w:r>
      <w:proofErr w:type="spellEnd"/>
      <w:r>
        <w:t xml:space="preserve"> με την ΚΥΑ 124456/0092/13.12.2016, καθόσον αυτό θα ισοδυναμούσε με το πρώτον αναδρομική επιβολή της εισφοράς στις συντάξεις του Δημοσίου και κατ’ </w:t>
      </w:r>
      <w:proofErr w:type="spellStart"/>
      <w:r>
        <w:lastRenderedPageBreak/>
        <w:t>ουσίαν</w:t>
      </w:r>
      <w:proofErr w:type="spellEnd"/>
      <w:r>
        <w:t xml:space="preserve"> με απόσβεση των σχετικών απαιτήσεων των συνταξιούχων, όπως αυτές είχαν αναγνωρισθεί με τη 244/2017 απόφαση της Ολομέλειας.</w:t>
      </w:r>
    </w:p>
    <w:p w14:paraId="6788E0CE" w14:textId="77777777" w:rsidR="00054794" w:rsidRDefault="00054794">
      <w:pPr>
        <w:pStyle w:val="2"/>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line="240" w:lineRule="auto"/>
        <w:ind w:firstLine="720"/>
        <w:rPr>
          <w:color w:val="FF0000"/>
          <w:sz w:val="24"/>
          <w:szCs w:val="24"/>
          <w:u w:color="FF0000"/>
        </w:rPr>
      </w:pPr>
    </w:p>
    <w:p w14:paraId="092539CC"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r>
        <w:rPr>
          <w:b/>
          <w:bCs/>
          <w:u w:color="FF0000"/>
        </w:rPr>
        <w:t>37</w:t>
      </w:r>
      <w:r w:rsidRPr="00B53422">
        <w:rPr>
          <w:rFonts w:ascii="Times New Roman Bold"/>
          <w:b/>
        </w:rPr>
        <w:t>.</w:t>
      </w:r>
      <w:r>
        <w:t xml:space="preserve"> Σε κάθε περίπτωση ο ν. 4387/2016 δεν προβαίνει σε νέα αναδρομική ρύθμιση του ζητήματος, προσαρμόζοντας τη λειτουργία της εισφοράς προς τα </w:t>
      </w:r>
      <w:proofErr w:type="spellStart"/>
      <w:r>
        <w:t>κριθέντα</w:t>
      </w:r>
      <w:proofErr w:type="spellEnd"/>
      <w:r>
        <w:t xml:space="preserve"> από την Ολομέλεια. Εξ άλλου, από τις συνοδευτικές εκθέσεις του ν. 4387/2016 δεν προκύπτει ότι η παρακράτηση της εισφοράς αλληλεγγύης από τις συντάξεις των πρώην λειτουργών και υπαλλήλων του Δημοσίου και στρατιωτικών, μετά την υπαγωγή τους, από 1.1.2017, στον ΕΦΚΑ και έως τις 31.12.2018 (μετά την 1.1.2019 τα ποσά της Εισφοράς Αλληλεγγύης Συνταξιούχων διατίθενται υπέρ του Ασφαλιστικού Κεφαλαίου Αλληλεγγύης Γενεών, σύμφωνα με το άρθρο 29 παρ. 3 του ν. 4325/2015), ενσωματώθηκε στη μεταρρύθμιση του συνταξιοδοτικού συστήματος που επήλθε με τον ν. 4387/2016, προοριζόμενη πλέον για την κάλυψη τυχόν ελλειμμάτων του εν λόγω φορέα. Ούτε τεκμηριώνεται, σε συνάρτηση με την ως άνω μεταρρύθμιση, η αναγκαιότητα διατήρησης της εισφοράς αυτής, εν όψει και του σκοπού για τον οποίο θεσμοθετήθηκε, ήτοι την κάλυψη ελλειμμάτων των φορέων κοινωνικής ασφάλισης, σε βάρος των συνταξιούχων του Δημοσίου, οι οποίοι και μετά την ένταξη του συστήματός τους στο οργανωτικό σχήμα του ΕΦΚΑ αποτελούν αυτοτελή και </w:t>
      </w:r>
      <w:proofErr w:type="spellStart"/>
      <w:r>
        <w:t>όλως</w:t>
      </w:r>
      <w:proofErr w:type="spellEnd"/>
      <w:r>
        <w:t xml:space="preserve"> διακριτή κατηγορία από τους λοιπούς ασφαλισμένους που εντάσσονται στο σύστημα κοινωνικής ασφάλισης, η οποία δεν συνδέεται με τα υφιστάμενα, κατά την ένταξη του συστήματός τους στον ΕΦΚΑ,</w:t>
      </w:r>
      <w:r>
        <w:rPr>
          <w:i/>
          <w:iCs/>
        </w:rPr>
        <w:t xml:space="preserve"> </w:t>
      </w:r>
      <w:r>
        <w:t xml:space="preserve">ελλείμματα των φορέων αυτών. Η βιωσιμότητα, εξ άλλου, του νέου συνταξιοδοτικού συστήματος  τεκμαίρεται και από τη </w:t>
      </w:r>
      <w:proofErr w:type="spellStart"/>
      <w:r>
        <w:t>συνοδεύουσα</w:t>
      </w:r>
      <w:proofErr w:type="spellEnd"/>
      <w:r>
        <w:t xml:space="preserve"> τον νόμο αυτόν αναλογιστική μελέτη («Χρηματοοικονομική εξέλιξη του Συνταξιοδοτικού Συστήματος για το ΙΚΑ - ΕΤΑΜ, ΟΑΕΕ, ΟΓΑ και Δημόσιο (Προβολές 2015 - 2060) από την Εθνική Αναλογιστική Αρχή»), στις αναλογιστικές προβολές της οποίας δεν εκτιμήθηκε η χρηματοδοτική ενίσχυση της εισφοράς αλληλεγγύης, ενώ δεν προκύπτει και ότι οι χορηγούμενες συνταξιοδοτικές παροχές υπολογίστηκαν μειωμένες μετά την παρακράτησή της. Επομένως, εξακολουθεί η εισφορά αυτή και για το επίδικο χρονικό διάστημα να αντίκειται στην αρχή της ισότητας ενώπιον του νόμου και της ισότητας στα δημόσια βάρη (άρθρα 4 παρ. 1 και 5 και 25 παρ. 4 του Συντάγματος), καθώς και στην αρχή της αναλογικότητας (άρθρο 25 παρ. 1 του Συντάγματος). </w:t>
      </w:r>
    </w:p>
    <w:p w14:paraId="7426FD5B"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r>
        <w:rPr>
          <w:b/>
          <w:bCs/>
        </w:rPr>
        <w:t>38</w:t>
      </w:r>
      <w:r w:rsidRPr="007F4CDD">
        <w:rPr>
          <w:rFonts w:ascii="Times New Roman Bold"/>
          <w:b/>
        </w:rPr>
        <w:t>.</w:t>
      </w:r>
      <w:r>
        <w:t xml:space="preserve"> Με την </w:t>
      </w:r>
      <w:proofErr w:type="spellStart"/>
      <w:r>
        <w:t>αναιρεσιβαλλόμενη</w:t>
      </w:r>
      <w:proofErr w:type="spellEnd"/>
      <w:r>
        <w:t xml:space="preserve"> απόφαση έγινε δεκτό ότι οι διατάξεις των άρθρων 38 του ν. 3863/2010 και 11 του ν. 3865/2010, όπως τροποποιήθηκαν με τις διατάξεις των άρθρων 44 παρ. 10 του ν. 3986/2011 και 2 παρ. 13 του ν. 4002/2011, κατά το μέρος που προβλέπουν την επιβάρυνση με την Εισφορά Αλληλεγγύης Συνταξιούχων (ΕΑΣ) των συντάξεων του Δημοσίου, είναι αντίθετες προς τις ρυθμίσεις των άρθρων 4 </w:t>
      </w:r>
      <w:r>
        <w:lastRenderedPageBreak/>
        <w:t xml:space="preserve">παρ.1 και 5, 22 παρ. 5 και 25 παρ. 1 και 4 του Συντάγματος και τις από αυτά απορρέουσες συνταγματικές αρχές της ισότητας στα δημόσια βάρη, της ασφάλειας δικαίου, της </w:t>
      </w:r>
      <w:proofErr w:type="spellStart"/>
      <w:r>
        <w:t>προβλεψιμότητας</w:t>
      </w:r>
      <w:proofErr w:type="spellEnd"/>
      <w:r>
        <w:t xml:space="preserve">, της </w:t>
      </w:r>
      <w:proofErr w:type="spellStart"/>
      <w:r>
        <w:t>προστατευομένης</w:t>
      </w:r>
      <w:proofErr w:type="spellEnd"/>
      <w:r>
        <w:t xml:space="preserve"> εμπιστοσύνης και της αναλογικότητας και είναι, ως εκ τούτου, ανίσχυρες και μη εφαρμοστέες. Με βάση δε τις νομικές αυτές παραδοχές το δικάσαν Τμήμα έκρινε ότι οι γενόμενες παρακρατήσεις στις συντάξιμες αποδοχές του ενάγοντος και ήδη </w:t>
      </w:r>
      <w:proofErr w:type="spellStart"/>
      <w:r>
        <w:t>αναιρεσίβλητου</w:t>
      </w:r>
      <w:proofErr w:type="spellEnd"/>
      <w:r>
        <w:t>, κατά το χρονικό διάστημα από 1.7.2011 έως 30.9.2015, βάσει των ανωτέρω ανίσχυρων διατάξεων, είναι μη νόμιμες.</w:t>
      </w:r>
    </w:p>
    <w:p w14:paraId="16D27962" w14:textId="77777777" w:rsidR="00054794" w:rsidRDefault="00054794">
      <w:pPr>
        <w:pBdr>
          <w:top w:val="none" w:sz="0" w:space="0" w:color="auto"/>
          <w:left w:val="none" w:sz="0" w:space="0" w:color="auto"/>
          <w:bottom w:val="none" w:sz="0" w:space="0" w:color="auto"/>
          <w:right w:val="none" w:sz="0" w:space="0" w:color="auto"/>
          <w:bar w:val="none" w:sz="0" w:color="auto"/>
        </w:pBdr>
        <w:suppressAutoHyphens/>
        <w:ind w:firstLine="540"/>
        <w:jc w:val="both"/>
      </w:pPr>
    </w:p>
    <w:p w14:paraId="238758AE" w14:textId="77777777" w:rsidR="00054794" w:rsidRDefault="00054794">
      <w:pPr>
        <w:pBdr>
          <w:top w:val="none" w:sz="0" w:space="0" w:color="auto"/>
          <w:left w:val="none" w:sz="0" w:space="0" w:color="auto"/>
          <w:bottom w:val="none" w:sz="0" w:space="0" w:color="auto"/>
          <w:right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6864"/>
        </w:tabs>
        <w:ind w:firstLine="540"/>
        <w:jc w:val="both"/>
      </w:pPr>
      <w:r>
        <w:rPr>
          <w:b/>
          <w:bCs/>
        </w:rPr>
        <w:t>39</w:t>
      </w:r>
      <w:r w:rsidRPr="007F4CDD">
        <w:rPr>
          <w:rFonts w:ascii="Times New Roman Bold"/>
          <w:b/>
        </w:rPr>
        <w:t>.</w:t>
      </w:r>
      <w:r>
        <w:t xml:space="preserve"> Λαμβανομένων υπ’ </w:t>
      </w:r>
      <w:proofErr w:type="spellStart"/>
      <w:r>
        <w:t>όψιν</w:t>
      </w:r>
      <w:proofErr w:type="spellEnd"/>
      <w:r>
        <w:t xml:space="preserve"> όσων έγιναν δεκτά από το δικάσαν Τμήμα, κατ’ ορθή ερμηνεία και εφαρμογή των διατάξεων του ν. 4387/2016, σε συνδυασμό με εκείνες των άρθρων 38 του ν. 3863/2010 και 11 του                ν. 3865/2010, όπως τροποποιήθηκαν και ισχύουν, κρίθηκε με την </w:t>
      </w:r>
      <w:proofErr w:type="spellStart"/>
      <w:r>
        <w:t>αναιρεσιβαλλόμενη</w:t>
      </w:r>
      <w:proofErr w:type="spellEnd"/>
      <w:r>
        <w:t xml:space="preserve"> απόφαση ότι η επιβολή της επίμαχης εισφοράς σε βάρος της σύνταξης του ενάγοντος και ήδη </w:t>
      </w:r>
      <w:proofErr w:type="spellStart"/>
      <w:r>
        <w:t>αναιρεσίβλητου</w:t>
      </w:r>
      <w:proofErr w:type="spellEnd"/>
      <w:r>
        <w:t xml:space="preserve">, πολιτικού συνταξιούχου, κατά το χρονικό διάστημα από 1.7.2011 έως 30.9.2015, ήτοι για διάστημα πρότερο της σύστασης του ΕΦΚΑ και της ένταξης των δημοσίων λειτουργών, υπαλλήλων και στρατιωτικών στον νέο Φορέα, είναι μη νόμιμη ως αντίθετη στις διατάξεις των άρθρων 4 παρ. 1 και 5, 22 παρ. 5 και 25 παρ. 1 και 4 του Συντάγματος και τις απορρέουσες από αυτές συνταγματικές αρχές. Τούτο, διότι, όπως </w:t>
      </w:r>
      <w:proofErr w:type="spellStart"/>
      <w:r>
        <w:t>προεκτέθηκε</w:t>
      </w:r>
      <w:proofErr w:type="spellEnd"/>
      <w:r>
        <w:t xml:space="preserve"> (σκέψεις 35 έως 37), οι συνταξιούχοι του Δημοσίου αποτελούν διακριτή κατηγορία από τους ασφαλισμένους της κοινωνικής ασφάλισης και μετά την ένταξή τους στον ΕΦΚΑ και δεν μπορούν να θεωρηθούν αναδρομικά ως ωφελούμενοι του κοινωνικοασφαλιστικού συστήματος υπέρ του οποίου </w:t>
      </w:r>
      <w:proofErr w:type="spellStart"/>
      <w:r>
        <w:t>παρακρατείται</w:t>
      </w:r>
      <w:proofErr w:type="spellEnd"/>
      <w:r>
        <w:t xml:space="preserve"> η εισφορά, για όσο χρόνο αυτή καλύπτει τα ελλείμματα των ΦΚΑ (έως 31.12.2018), ενώ σε κάθε περίπτωση εξακολουθούν να συντρέχουν και οι λοιπές τρεις βάσεις αντισυνταγματικότητας της επίδικης εισφοράς. </w:t>
      </w:r>
    </w:p>
    <w:p w14:paraId="1A61C7E8" w14:textId="77777777" w:rsidR="00054794" w:rsidRDefault="00054794">
      <w:pPr>
        <w:pBdr>
          <w:top w:val="none" w:sz="0" w:space="0" w:color="auto"/>
          <w:left w:val="none" w:sz="0" w:space="0" w:color="auto"/>
          <w:bottom w:val="none" w:sz="0" w:space="0" w:color="auto"/>
          <w:right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6864"/>
        </w:tabs>
        <w:ind w:firstLine="540"/>
        <w:jc w:val="both"/>
      </w:pPr>
      <w:r>
        <w:t xml:space="preserve"> </w:t>
      </w:r>
    </w:p>
    <w:p w14:paraId="343EC7B4" w14:textId="77777777" w:rsidR="00054794" w:rsidRDefault="00054794">
      <w:pPr>
        <w:pBdr>
          <w:top w:val="none" w:sz="0" w:space="0" w:color="auto"/>
          <w:left w:val="none" w:sz="0" w:space="0" w:color="auto"/>
          <w:bottom w:val="none" w:sz="0" w:space="0" w:color="auto"/>
          <w:right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6864"/>
        </w:tabs>
        <w:ind w:firstLine="540"/>
        <w:jc w:val="both"/>
      </w:pPr>
      <w:r>
        <w:rPr>
          <w:b/>
          <w:bCs/>
        </w:rPr>
        <w:t>40</w:t>
      </w:r>
      <w:r w:rsidRPr="007F4CDD">
        <w:rPr>
          <w:rFonts w:ascii="Times New Roman Bold"/>
          <w:b/>
        </w:rPr>
        <w:t>.</w:t>
      </w:r>
      <w:r>
        <w:rPr>
          <w:b/>
          <w:bCs/>
        </w:rPr>
        <w:t xml:space="preserve"> </w:t>
      </w:r>
      <w:r>
        <w:t xml:space="preserve">Κατόπιν αυτών, ο προβαλλόμενος τρίτος λόγος αναίρεσης είναι απορριπτέος ως αβάσιμος. </w:t>
      </w:r>
    </w:p>
    <w:p w14:paraId="6780159C" w14:textId="77777777" w:rsidR="00054794" w:rsidRDefault="00054794">
      <w:pPr>
        <w:pBdr>
          <w:top w:val="none" w:sz="0" w:space="0" w:color="auto"/>
          <w:left w:val="none" w:sz="0" w:space="0" w:color="auto"/>
          <w:bottom w:val="none" w:sz="0" w:space="0" w:color="auto"/>
          <w:right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6864"/>
        </w:tabs>
        <w:ind w:firstLine="540"/>
        <w:jc w:val="both"/>
      </w:pPr>
    </w:p>
    <w:p w14:paraId="37C9FDFB" w14:textId="77777777" w:rsidR="00054794" w:rsidRDefault="00054794">
      <w:pPr>
        <w:pBdr>
          <w:top w:val="none" w:sz="0" w:space="0" w:color="auto"/>
          <w:left w:val="none" w:sz="0" w:space="0" w:color="auto"/>
          <w:bottom w:val="none" w:sz="0" w:space="0" w:color="auto"/>
          <w:right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6864"/>
        </w:tabs>
        <w:ind w:firstLine="540"/>
        <w:jc w:val="both"/>
      </w:pPr>
      <w:r>
        <w:rPr>
          <w:b/>
          <w:bCs/>
        </w:rPr>
        <w:t>41</w:t>
      </w:r>
      <w:r w:rsidRPr="007F4CDD">
        <w:rPr>
          <w:rFonts w:ascii="Times New Roman Bold" w:eastAsia="Times New Roman"/>
          <w:b/>
        </w:rPr>
        <w:t>.</w:t>
      </w:r>
      <w:r>
        <w:rPr>
          <w:rFonts w:ascii="Times New Roman Bold" w:eastAsia="Times New Roman"/>
        </w:rPr>
        <w:t xml:space="preserve"> </w:t>
      </w:r>
      <w:r>
        <w:t xml:space="preserve">Κατ’ ακολουθίαν των </w:t>
      </w:r>
      <w:proofErr w:type="spellStart"/>
      <w:r>
        <w:t>προεκτεθέντων</w:t>
      </w:r>
      <w:proofErr w:type="spellEnd"/>
      <w:r>
        <w:t xml:space="preserve">, πρέπει να απορριφθεί, στο σύνολό της, η κρινόμενη αίτηση αναίρεσης. </w:t>
      </w:r>
    </w:p>
    <w:p w14:paraId="5B2146C5" w14:textId="77777777" w:rsidR="00054794" w:rsidRDefault="00054794">
      <w:pPr>
        <w:pBdr>
          <w:top w:val="none" w:sz="0" w:space="0" w:color="auto"/>
          <w:left w:val="none" w:sz="0" w:space="0" w:color="auto"/>
          <w:bottom w:val="none" w:sz="0" w:space="0" w:color="auto"/>
          <w:right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6864"/>
        </w:tabs>
        <w:ind w:firstLine="540"/>
        <w:jc w:val="both"/>
      </w:pPr>
    </w:p>
    <w:p w14:paraId="26A4E370"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rPr>
          <w:b/>
          <w:bCs/>
        </w:rPr>
        <w:t>42</w:t>
      </w:r>
      <w:r w:rsidRPr="007F4CDD">
        <w:rPr>
          <w:rFonts w:ascii="Times New Roman Bold"/>
          <w:b/>
        </w:rPr>
        <w:t>.</w:t>
      </w:r>
      <w:r>
        <w:t xml:space="preserve"> Το Δικαστήριο, κατ’ εκτίμηση των περιστάσεων, κρίνει ότι πρέπει να απαλλαγεί το Ελληνικό Δημόσιο από τα δικαστικά έξοδα του </w:t>
      </w:r>
      <w:proofErr w:type="spellStart"/>
      <w:r>
        <w:t>αναιρεσίβλητου</w:t>
      </w:r>
      <w:proofErr w:type="spellEnd"/>
      <w:r>
        <w:t xml:space="preserve"> (άρθρο 275 παρ. 1 </w:t>
      </w:r>
      <w:proofErr w:type="spellStart"/>
      <w:r>
        <w:t>εδ</w:t>
      </w:r>
      <w:proofErr w:type="spellEnd"/>
      <w:r>
        <w:t xml:space="preserve">. ε΄ του Κώδικα Διοικητικής Δικονομίας, φ. 97 Α΄, αναλόγως εφαρμοζόμενο βάσει του άρθρου 123 του </w:t>
      </w:r>
      <w:proofErr w:type="spellStart"/>
      <w:r>
        <w:t>π.δ</w:t>
      </w:r>
      <w:proofErr w:type="spellEnd"/>
      <w:r>
        <w:t>/τος 1225/1981, όπως αυτό ισχύει μετά την τροποποίησή του με το άρθρο 12 παρ. 2 του ν. 3472/2006, φ. 135 Α΄).</w:t>
      </w:r>
    </w:p>
    <w:p w14:paraId="1EB5FA6F"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center"/>
      </w:pPr>
    </w:p>
    <w:p w14:paraId="46553763" w14:textId="77777777" w:rsidR="00054794" w:rsidRPr="007F4CDD" w:rsidRDefault="00054794">
      <w:pPr>
        <w:pBdr>
          <w:top w:val="none" w:sz="0" w:space="0" w:color="auto"/>
          <w:left w:val="none" w:sz="0" w:space="0" w:color="auto"/>
          <w:bottom w:val="none" w:sz="0" w:space="0" w:color="auto"/>
          <w:right w:val="none" w:sz="0" w:space="0" w:color="auto"/>
          <w:bar w:val="none" w:sz="0" w:color="auto"/>
        </w:pBdr>
        <w:jc w:val="center"/>
        <w:rPr>
          <w:rFonts w:ascii="Times New Roman Bold" w:hAnsi="Times New Roman Bold" w:cs="Times New Roman Bold"/>
          <w:b/>
        </w:rPr>
      </w:pPr>
      <w:r w:rsidRPr="007F4CDD">
        <w:rPr>
          <w:rFonts w:eastAsia="Times New Roman" w:hAnsi="Times New Roman Bold"/>
          <w:b/>
        </w:rPr>
        <w:lastRenderedPageBreak/>
        <w:t>Για</w:t>
      </w:r>
      <w:r w:rsidRPr="007F4CDD">
        <w:rPr>
          <w:rFonts w:eastAsia="Times New Roman" w:hAnsi="Times New Roman Bold"/>
          <w:b/>
        </w:rPr>
        <w:t xml:space="preserve"> </w:t>
      </w:r>
      <w:r w:rsidRPr="007F4CDD">
        <w:rPr>
          <w:rFonts w:eastAsia="Times New Roman" w:hAnsi="Times New Roman Bold"/>
          <w:b/>
        </w:rPr>
        <w:t>τους</w:t>
      </w:r>
      <w:r w:rsidRPr="007F4CDD">
        <w:rPr>
          <w:rFonts w:eastAsia="Times New Roman" w:hAnsi="Times New Roman Bold"/>
          <w:b/>
        </w:rPr>
        <w:t xml:space="preserve"> </w:t>
      </w:r>
      <w:r w:rsidRPr="007F4CDD">
        <w:rPr>
          <w:rFonts w:eastAsia="Times New Roman" w:hAnsi="Times New Roman Bold"/>
          <w:b/>
        </w:rPr>
        <w:t>λόγους</w:t>
      </w:r>
      <w:r w:rsidRPr="007F4CDD">
        <w:rPr>
          <w:rFonts w:eastAsia="Times New Roman" w:hAnsi="Times New Roman Bold"/>
          <w:b/>
        </w:rPr>
        <w:t xml:space="preserve"> </w:t>
      </w:r>
      <w:r w:rsidRPr="007F4CDD">
        <w:rPr>
          <w:rFonts w:eastAsia="Times New Roman" w:hAnsi="Times New Roman Bold"/>
          <w:b/>
        </w:rPr>
        <w:t>αυτούς</w:t>
      </w:r>
    </w:p>
    <w:p w14:paraId="4E3A9A3F" w14:textId="77777777" w:rsidR="00054794" w:rsidRPr="007F4CDD" w:rsidRDefault="00054794">
      <w:pPr>
        <w:pBdr>
          <w:top w:val="none" w:sz="0" w:space="0" w:color="auto"/>
          <w:left w:val="none" w:sz="0" w:space="0" w:color="auto"/>
          <w:bottom w:val="none" w:sz="0" w:space="0" w:color="auto"/>
          <w:right w:val="none" w:sz="0" w:space="0" w:color="auto"/>
          <w:bar w:val="none" w:sz="0" w:color="auto"/>
        </w:pBdr>
        <w:jc w:val="center"/>
        <w:rPr>
          <w:rFonts w:ascii="Times New Roman Bold" w:hAnsi="Times New Roman Bold" w:cs="Times New Roman Bold"/>
          <w:b/>
        </w:rPr>
      </w:pPr>
    </w:p>
    <w:p w14:paraId="393C2F17" w14:textId="339AC8A5"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Απορρίπτει την αίτηση του Ελληνικού Δημοσίου για αναίρεση της </w:t>
      </w:r>
      <w:r w:rsidR="00977845">
        <w:t>…</w:t>
      </w:r>
      <w:r>
        <w:t xml:space="preserve"> απόφασης του ΙΙ Τμήματος του Ελεγκτικού Συνεδρίου.</w:t>
      </w:r>
    </w:p>
    <w:p w14:paraId="54E754C7"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 xml:space="preserve">Απαλλάσσει το Ελληνικό Δημόσιο από τα δικαστικά έξοδα του </w:t>
      </w:r>
      <w:proofErr w:type="spellStart"/>
      <w:r>
        <w:t>αναιρεσίβλητου</w:t>
      </w:r>
      <w:proofErr w:type="spellEnd"/>
      <w:r>
        <w:t>.</w:t>
      </w:r>
    </w:p>
    <w:p w14:paraId="49AC44D0"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70D8B654"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r>
        <w:t>Κρίθηκε και αποφασίστηκε στην Αθήνα, στις 24 Φεβρουαρίου 2020.</w:t>
      </w:r>
    </w:p>
    <w:p w14:paraId="44D79B64"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tbl>
      <w:tblPr>
        <w:tblW w:w="75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792"/>
        <w:gridCol w:w="3794"/>
      </w:tblGrid>
      <w:tr w:rsidR="00054794" w14:paraId="5AC0088C" w14:textId="77777777">
        <w:trPr>
          <w:trHeight w:val="231"/>
        </w:trPr>
        <w:tc>
          <w:tcPr>
            <w:tcW w:w="3792" w:type="dxa"/>
            <w:tcBorders>
              <w:top w:val="nil"/>
              <w:left w:val="nil"/>
              <w:bottom w:val="nil"/>
              <w:right w:val="nil"/>
            </w:tcBorders>
            <w:tcMar>
              <w:top w:w="80" w:type="dxa"/>
              <w:left w:w="80" w:type="dxa"/>
              <w:bottom w:w="80" w:type="dxa"/>
              <w:right w:w="123" w:type="dxa"/>
            </w:tcMar>
          </w:tcPr>
          <w:p w14:paraId="1E71344E"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3"/>
              <w:jc w:val="center"/>
              <w:rPr>
                <w:b/>
              </w:rPr>
            </w:pPr>
            <w:r w:rsidRPr="007F4CDD">
              <w:rPr>
                <w:rFonts w:eastAsia="Times New Roman" w:hAnsi="Times New Roman Bold"/>
                <w:b/>
                <w:sz w:val="22"/>
                <w:szCs w:val="22"/>
              </w:rPr>
              <w:t>Ο</w:t>
            </w:r>
            <w:r w:rsidRPr="007F4CDD">
              <w:rPr>
                <w:rFonts w:eastAsia="Times New Roman" w:hAnsi="Times New Roman Bold"/>
                <w:b/>
                <w:sz w:val="22"/>
                <w:szCs w:val="22"/>
              </w:rPr>
              <w:t xml:space="preserve"> </w:t>
            </w:r>
            <w:r w:rsidRPr="007F4CDD">
              <w:rPr>
                <w:rFonts w:eastAsia="Times New Roman" w:hAnsi="Times New Roman Bold"/>
                <w:b/>
                <w:sz w:val="22"/>
                <w:szCs w:val="22"/>
              </w:rPr>
              <w:t>ΠΡΟΕΔΡΟΣ</w:t>
            </w:r>
          </w:p>
        </w:tc>
        <w:tc>
          <w:tcPr>
            <w:tcW w:w="3794" w:type="dxa"/>
            <w:tcBorders>
              <w:top w:val="nil"/>
              <w:left w:val="nil"/>
              <w:bottom w:val="nil"/>
              <w:right w:val="nil"/>
            </w:tcBorders>
            <w:tcMar>
              <w:top w:w="80" w:type="dxa"/>
              <w:left w:w="80" w:type="dxa"/>
              <w:bottom w:w="80" w:type="dxa"/>
              <w:right w:w="123" w:type="dxa"/>
            </w:tcMar>
          </w:tcPr>
          <w:p w14:paraId="77F05A2B"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3"/>
              <w:jc w:val="center"/>
              <w:rPr>
                <w:b/>
              </w:rPr>
            </w:pPr>
            <w:r w:rsidRPr="007F4CDD">
              <w:rPr>
                <w:rFonts w:eastAsia="Times New Roman" w:hAnsi="Times New Roman Bold"/>
                <w:b/>
                <w:sz w:val="22"/>
                <w:szCs w:val="22"/>
              </w:rPr>
              <w:t>Η</w:t>
            </w:r>
            <w:r w:rsidRPr="007F4CDD">
              <w:rPr>
                <w:rFonts w:eastAsia="Times New Roman" w:hAnsi="Times New Roman Bold"/>
                <w:b/>
                <w:sz w:val="22"/>
                <w:szCs w:val="22"/>
              </w:rPr>
              <w:t xml:space="preserve"> </w:t>
            </w:r>
            <w:r w:rsidRPr="007F4CDD">
              <w:rPr>
                <w:rFonts w:eastAsia="Times New Roman" w:hAnsi="Times New Roman Bold"/>
                <w:b/>
                <w:sz w:val="22"/>
                <w:szCs w:val="22"/>
              </w:rPr>
              <w:t>ΕΙΣΗΓΗΤΡΙΑ</w:t>
            </w:r>
            <w:r w:rsidRPr="007F4CDD">
              <w:rPr>
                <w:rFonts w:eastAsia="Times New Roman" w:hAnsi="Times New Roman Bold"/>
                <w:b/>
                <w:sz w:val="22"/>
                <w:szCs w:val="22"/>
              </w:rPr>
              <w:t xml:space="preserve"> </w:t>
            </w:r>
            <w:r w:rsidRPr="007F4CDD">
              <w:rPr>
                <w:rFonts w:eastAsia="Times New Roman" w:hAnsi="Times New Roman Bold"/>
                <w:b/>
                <w:sz w:val="22"/>
                <w:szCs w:val="22"/>
              </w:rPr>
              <w:t>ΣΥΜΒΟΥΛΟΣ</w:t>
            </w:r>
          </w:p>
        </w:tc>
      </w:tr>
      <w:tr w:rsidR="00054794" w14:paraId="609826CE" w14:textId="77777777">
        <w:trPr>
          <w:trHeight w:val="231"/>
        </w:trPr>
        <w:tc>
          <w:tcPr>
            <w:tcW w:w="3792" w:type="dxa"/>
            <w:tcBorders>
              <w:top w:val="nil"/>
              <w:left w:val="nil"/>
              <w:bottom w:val="nil"/>
              <w:right w:val="nil"/>
            </w:tcBorders>
            <w:tcMar>
              <w:top w:w="80" w:type="dxa"/>
              <w:left w:w="80" w:type="dxa"/>
              <w:bottom w:w="80" w:type="dxa"/>
              <w:right w:w="123" w:type="dxa"/>
            </w:tcMar>
          </w:tcPr>
          <w:p w14:paraId="1414D67A"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3"/>
              <w:jc w:val="center"/>
              <w:rPr>
                <w:b/>
              </w:rPr>
            </w:pPr>
            <w:r w:rsidRPr="007F4CDD">
              <w:rPr>
                <w:rFonts w:eastAsia="Times New Roman" w:hAnsi="Times New Roman Bold"/>
                <w:b/>
                <w:sz w:val="22"/>
                <w:szCs w:val="22"/>
              </w:rPr>
              <w:t>ΙΩΑΝΝΗΣ</w:t>
            </w:r>
            <w:r w:rsidRPr="007F4CDD">
              <w:rPr>
                <w:rFonts w:eastAsia="Times New Roman" w:hAnsi="Times New Roman Bold"/>
                <w:b/>
                <w:sz w:val="22"/>
                <w:szCs w:val="22"/>
              </w:rPr>
              <w:t xml:space="preserve">  </w:t>
            </w:r>
            <w:r w:rsidRPr="007F4CDD">
              <w:rPr>
                <w:rFonts w:eastAsia="Times New Roman" w:hAnsi="Times New Roman Bold"/>
                <w:b/>
                <w:sz w:val="22"/>
                <w:szCs w:val="22"/>
              </w:rPr>
              <w:t>ΣΑΡΜΑΣ</w:t>
            </w:r>
          </w:p>
        </w:tc>
        <w:tc>
          <w:tcPr>
            <w:tcW w:w="3794" w:type="dxa"/>
            <w:tcBorders>
              <w:top w:val="nil"/>
              <w:left w:val="nil"/>
              <w:bottom w:val="nil"/>
              <w:right w:val="nil"/>
            </w:tcBorders>
            <w:tcMar>
              <w:top w:w="80" w:type="dxa"/>
              <w:left w:w="80" w:type="dxa"/>
              <w:bottom w:w="80" w:type="dxa"/>
              <w:right w:w="123" w:type="dxa"/>
            </w:tcMar>
          </w:tcPr>
          <w:p w14:paraId="7E74C435"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3"/>
              <w:jc w:val="center"/>
              <w:rPr>
                <w:b/>
              </w:rPr>
            </w:pPr>
            <w:r w:rsidRPr="007F4CDD">
              <w:rPr>
                <w:rFonts w:eastAsia="Times New Roman" w:hAnsi="Times New Roman Bold"/>
                <w:b/>
                <w:sz w:val="22"/>
                <w:szCs w:val="22"/>
              </w:rPr>
              <w:t>ΒΑΣΙΛΙΚΗ</w:t>
            </w:r>
            <w:r w:rsidRPr="007F4CDD">
              <w:rPr>
                <w:rFonts w:eastAsia="Times New Roman" w:hAnsi="Times New Roman Bold"/>
                <w:b/>
                <w:sz w:val="22"/>
                <w:szCs w:val="22"/>
              </w:rPr>
              <w:t xml:space="preserve">  </w:t>
            </w:r>
            <w:r w:rsidRPr="007F4CDD">
              <w:rPr>
                <w:rFonts w:eastAsia="Times New Roman" w:hAnsi="Times New Roman Bold"/>
                <w:b/>
                <w:sz w:val="22"/>
                <w:szCs w:val="22"/>
              </w:rPr>
              <w:t>ΣΟΦΙΑΝΟΥ</w:t>
            </w:r>
            <w:r w:rsidRPr="007F4CDD">
              <w:rPr>
                <w:rFonts w:eastAsia="Times New Roman" w:hAnsi="Times New Roman Bold"/>
                <w:b/>
                <w:sz w:val="22"/>
                <w:szCs w:val="22"/>
              </w:rPr>
              <w:t xml:space="preserve"> </w:t>
            </w:r>
          </w:p>
        </w:tc>
      </w:tr>
      <w:tr w:rsidR="00054794" w14:paraId="1B7C6C6E" w14:textId="77777777">
        <w:trPr>
          <w:trHeight w:val="231"/>
        </w:trPr>
        <w:tc>
          <w:tcPr>
            <w:tcW w:w="3792" w:type="dxa"/>
            <w:tcBorders>
              <w:top w:val="nil"/>
              <w:left w:val="nil"/>
              <w:bottom w:val="nil"/>
              <w:right w:val="nil"/>
            </w:tcBorders>
            <w:tcMar>
              <w:top w:w="80" w:type="dxa"/>
              <w:left w:w="80" w:type="dxa"/>
              <w:bottom w:w="80" w:type="dxa"/>
              <w:right w:w="123" w:type="dxa"/>
            </w:tcMar>
          </w:tcPr>
          <w:p w14:paraId="481588EC" w14:textId="77777777" w:rsidR="00054794" w:rsidRPr="007F4CDD" w:rsidRDefault="00054794">
            <w:pPr>
              <w:pBdr>
                <w:top w:val="none" w:sz="0" w:space="0" w:color="auto"/>
                <w:left w:val="none" w:sz="0" w:space="0" w:color="auto"/>
                <w:bottom w:val="none" w:sz="0" w:space="0" w:color="auto"/>
                <w:right w:val="none" w:sz="0" w:space="0" w:color="auto"/>
                <w:bar w:val="none" w:sz="0" w:color="auto"/>
              </w:pBdr>
              <w:rPr>
                <w:b/>
                <w:color w:val="auto"/>
                <w:lang w:val="en-US" w:eastAsia="en-US"/>
              </w:rPr>
            </w:pPr>
          </w:p>
        </w:tc>
        <w:tc>
          <w:tcPr>
            <w:tcW w:w="3794" w:type="dxa"/>
            <w:tcBorders>
              <w:top w:val="nil"/>
              <w:left w:val="nil"/>
              <w:bottom w:val="nil"/>
              <w:right w:val="nil"/>
            </w:tcBorders>
            <w:tcMar>
              <w:top w:w="80" w:type="dxa"/>
              <w:left w:w="80" w:type="dxa"/>
              <w:bottom w:w="80" w:type="dxa"/>
              <w:right w:w="123" w:type="dxa"/>
            </w:tcMar>
          </w:tcPr>
          <w:p w14:paraId="7D32A8A3" w14:textId="77777777" w:rsidR="00054794" w:rsidRPr="007F4CDD" w:rsidRDefault="00054794">
            <w:pPr>
              <w:pBdr>
                <w:top w:val="none" w:sz="0" w:space="0" w:color="auto"/>
                <w:left w:val="none" w:sz="0" w:space="0" w:color="auto"/>
                <w:bottom w:val="none" w:sz="0" w:space="0" w:color="auto"/>
                <w:right w:val="none" w:sz="0" w:space="0" w:color="auto"/>
                <w:bar w:val="none" w:sz="0" w:color="auto"/>
              </w:pBdr>
              <w:rPr>
                <w:b/>
                <w:color w:val="auto"/>
                <w:lang w:val="en-US" w:eastAsia="en-US"/>
              </w:rPr>
            </w:pPr>
          </w:p>
        </w:tc>
      </w:tr>
      <w:tr w:rsidR="00054794" w14:paraId="4E12F9E0" w14:textId="77777777">
        <w:trPr>
          <w:trHeight w:val="231"/>
        </w:trPr>
        <w:tc>
          <w:tcPr>
            <w:tcW w:w="7586" w:type="dxa"/>
            <w:gridSpan w:val="2"/>
            <w:tcBorders>
              <w:top w:val="nil"/>
              <w:left w:val="nil"/>
              <w:bottom w:val="nil"/>
              <w:right w:val="nil"/>
            </w:tcBorders>
            <w:tcMar>
              <w:top w:w="80" w:type="dxa"/>
              <w:left w:w="80" w:type="dxa"/>
              <w:bottom w:w="80" w:type="dxa"/>
              <w:right w:w="123" w:type="dxa"/>
            </w:tcMar>
          </w:tcPr>
          <w:p w14:paraId="0F586B24"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3"/>
              <w:jc w:val="center"/>
              <w:rPr>
                <w:b/>
              </w:rPr>
            </w:pPr>
            <w:r w:rsidRPr="007F4CDD">
              <w:rPr>
                <w:rFonts w:eastAsia="Times New Roman" w:hAnsi="Times New Roman Bold"/>
                <w:b/>
                <w:sz w:val="22"/>
                <w:szCs w:val="22"/>
              </w:rPr>
              <w:t>Η</w:t>
            </w:r>
            <w:r w:rsidRPr="007F4CDD">
              <w:rPr>
                <w:rFonts w:eastAsia="Times New Roman" w:hAnsi="Times New Roman Bold"/>
                <w:b/>
                <w:sz w:val="22"/>
                <w:szCs w:val="22"/>
              </w:rPr>
              <w:t xml:space="preserve"> </w:t>
            </w:r>
            <w:r w:rsidRPr="007F4CDD">
              <w:rPr>
                <w:rFonts w:eastAsia="Times New Roman" w:hAnsi="Times New Roman Bold"/>
                <w:b/>
                <w:sz w:val="22"/>
                <w:szCs w:val="22"/>
              </w:rPr>
              <w:t>ΓΡΑΜΜΑΤΕΑΣ</w:t>
            </w:r>
          </w:p>
        </w:tc>
      </w:tr>
      <w:tr w:rsidR="00054794" w14:paraId="76F593F9" w14:textId="77777777">
        <w:trPr>
          <w:trHeight w:val="231"/>
        </w:trPr>
        <w:tc>
          <w:tcPr>
            <w:tcW w:w="7586" w:type="dxa"/>
            <w:gridSpan w:val="2"/>
            <w:tcBorders>
              <w:top w:val="nil"/>
              <w:left w:val="nil"/>
              <w:bottom w:val="nil"/>
              <w:right w:val="nil"/>
            </w:tcBorders>
            <w:tcMar>
              <w:top w:w="80" w:type="dxa"/>
              <w:left w:w="80" w:type="dxa"/>
              <w:bottom w:w="80" w:type="dxa"/>
              <w:right w:w="123" w:type="dxa"/>
            </w:tcMar>
          </w:tcPr>
          <w:p w14:paraId="4908F040"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3"/>
              <w:jc w:val="center"/>
              <w:rPr>
                <w:b/>
              </w:rPr>
            </w:pPr>
            <w:r w:rsidRPr="007F4CDD">
              <w:rPr>
                <w:rFonts w:eastAsia="Times New Roman" w:hAnsi="Times New Roman Bold"/>
                <w:b/>
                <w:sz w:val="22"/>
                <w:szCs w:val="22"/>
              </w:rPr>
              <w:t>ΕΛΕΝΗ</w:t>
            </w:r>
            <w:r w:rsidRPr="007F4CDD">
              <w:rPr>
                <w:rFonts w:eastAsia="Times New Roman" w:hAnsi="Times New Roman Bold"/>
                <w:b/>
                <w:sz w:val="22"/>
                <w:szCs w:val="22"/>
              </w:rPr>
              <w:t xml:space="preserve">  </w:t>
            </w:r>
            <w:r w:rsidRPr="007F4CDD">
              <w:rPr>
                <w:rFonts w:eastAsia="Times New Roman" w:hAnsi="Times New Roman Bold"/>
                <w:b/>
                <w:sz w:val="22"/>
                <w:szCs w:val="22"/>
              </w:rPr>
              <w:t>ΑΥΓΟΥΣΤΟΓΛΟΥ</w:t>
            </w:r>
          </w:p>
        </w:tc>
      </w:tr>
    </w:tbl>
    <w:p w14:paraId="463AB7A9" w14:textId="77777777" w:rsidR="00054794" w:rsidRDefault="00054794">
      <w:pPr>
        <w:pBdr>
          <w:top w:val="none" w:sz="0" w:space="0" w:color="auto"/>
          <w:left w:val="none" w:sz="0" w:space="0" w:color="auto"/>
          <w:bottom w:val="none" w:sz="0" w:space="0" w:color="auto"/>
          <w:right w:val="none" w:sz="0" w:space="0" w:color="auto"/>
          <w:bar w:val="none" w:sz="0" w:color="auto"/>
        </w:pBdr>
        <w:ind w:firstLine="540"/>
        <w:jc w:val="both"/>
      </w:pPr>
    </w:p>
    <w:p w14:paraId="55A4A024" w14:textId="77777777" w:rsidR="00054794" w:rsidRDefault="00054794">
      <w:pPr>
        <w:pBdr>
          <w:top w:val="none" w:sz="0" w:space="0" w:color="auto"/>
          <w:left w:val="none" w:sz="0" w:space="0" w:color="auto"/>
          <w:bottom w:val="none" w:sz="0" w:space="0" w:color="auto"/>
          <w:right w:val="none" w:sz="0" w:space="0" w:color="auto"/>
          <w:bar w:val="none" w:sz="0" w:color="auto"/>
        </w:pBdr>
        <w:ind w:right="43" w:firstLine="540"/>
        <w:jc w:val="both"/>
      </w:pPr>
    </w:p>
    <w:p w14:paraId="27A06570" w14:textId="77777777" w:rsidR="00054794" w:rsidRDefault="00054794">
      <w:pPr>
        <w:pBdr>
          <w:top w:val="none" w:sz="0" w:space="0" w:color="auto"/>
          <w:left w:val="none" w:sz="0" w:space="0" w:color="auto"/>
          <w:bottom w:val="none" w:sz="0" w:space="0" w:color="auto"/>
          <w:right w:val="none" w:sz="0" w:space="0" w:color="auto"/>
          <w:bar w:val="none" w:sz="0" w:color="auto"/>
        </w:pBdr>
        <w:ind w:right="43" w:firstLine="540"/>
        <w:jc w:val="both"/>
      </w:pPr>
      <w:r>
        <w:t>Δημοσιεύθηκε σε δημόσια συνεδρίαση, την 1</w:t>
      </w:r>
      <w:r w:rsidRPr="00515E05">
        <w:rPr>
          <w:vertAlign w:val="superscript"/>
        </w:rPr>
        <w:t>η</w:t>
      </w:r>
      <w:r>
        <w:t xml:space="preserve"> Δεκεμβρίου 2021.</w:t>
      </w:r>
    </w:p>
    <w:p w14:paraId="4F6043CA" w14:textId="77777777" w:rsidR="00054794" w:rsidRDefault="00054794">
      <w:pPr>
        <w:pBdr>
          <w:top w:val="none" w:sz="0" w:space="0" w:color="auto"/>
          <w:left w:val="none" w:sz="0" w:space="0" w:color="auto"/>
          <w:bottom w:val="none" w:sz="0" w:space="0" w:color="auto"/>
          <w:right w:val="none" w:sz="0" w:space="0" w:color="auto"/>
          <w:bar w:val="none" w:sz="0" w:color="auto"/>
        </w:pBdr>
        <w:ind w:right="43" w:firstLine="720"/>
        <w:jc w:val="both"/>
      </w:pPr>
    </w:p>
    <w:tbl>
      <w:tblPr>
        <w:tblW w:w="75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792"/>
        <w:gridCol w:w="3794"/>
      </w:tblGrid>
      <w:tr w:rsidR="00054794" w14:paraId="1BFB8AA9" w14:textId="77777777">
        <w:trPr>
          <w:trHeight w:val="231"/>
        </w:trPr>
        <w:tc>
          <w:tcPr>
            <w:tcW w:w="3792" w:type="dxa"/>
            <w:tcBorders>
              <w:top w:val="nil"/>
              <w:left w:val="nil"/>
              <w:bottom w:val="nil"/>
              <w:right w:val="nil"/>
            </w:tcBorders>
            <w:tcMar>
              <w:top w:w="80" w:type="dxa"/>
              <w:left w:w="80" w:type="dxa"/>
              <w:bottom w:w="80" w:type="dxa"/>
              <w:right w:w="125" w:type="dxa"/>
            </w:tcMar>
          </w:tcPr>
          <w:p w14:paraId="3B158EE0"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5"/>
              <w:jc w:val="center"/>
              <w:rPr>
                <w:b/>
              </w:rPr>
            </w:pPr>
            <w:r w:rsidRPr="007F4CDD">
              <w:rPr>
                <w:rFonts w:eastAsia="Times New Roman" w:hAnsi="Times New Roman Bold"/>
                <w:b/>
                <w:sz w:val="22"/>
                <w:szCs w:val="22"/>
              </w:rPr>
              <w:t>Ο</w:t>
            </w:r>
            <w:r w:rsidRPr="007F4CDD">
              <w:rPr>
                <w:rFonts w:eastAsia="Times New Roman" w:hAnsi="Times New Roman Bold"/>
                <w:b/>
                <w:sz w:val="22"/>
                <w:szCs w:val="22"/>
              </w:rPr>
              <w:t xml:space="preserve"> </w:t>
            </w:r>
            <w:r w:rsidRPr="007F4CDD">
              <w:rPr>
                <w:rFonts w:eastAsia="Times New Roman" w:hAnsi="Times New Roman Bold"/>
                <w:b/>
                <w:sz w:val="22"/>
                <w:szCs w:val="22"/>
              </w:rPr>
              <w:t>ΠΡΟΕΔΡΟΣ</w:t>
            </w:r>
          </w:p>
        </w:tc>
        <w:tc>
          <w:tcPr>
            <w:tcW w:w="3794" w:type="dxa"/>
            <w:tcBorders>
              <w:top w:val="nil"/>
              <w:left w:val="nil"/>
              <w:bottom w:val="nil"/>
              <w:right w:val="nil"/>
            </w:tcBorders>
            <w:tcMar>
              <w:top w:w="80" w:type="dxa"/>
              <w:left w:w="80" w:type="dxa"/>
              <w:bottom w:w="80" w:type="dxa"/>
              <w:right w:w="125" w:type="dxa"/>
            </w:tcMar>
          </w:tcPr>
          <w:p w14:paraId="4516EFD5"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5"/>
              <w:jc w:val="center"/>
              <w:rPr>
                <w:b/>
              </w:rPr>
            </w:pPr>
            <w:r w:rsidRPr="007F4CDD">
              <w:rPr>
                <w:rFonts w:eastAsia="Times New Roman" w:hAnsi="Times New Roman Bold"/>
                <w:b/>
                <w:sz w:val="22"/>
                <w:szCs w:val="22"/>
              </w:rPr>
              <w:t>Η</w:t>
            </w:r>
            <w:r w:rsidRPr="007F4CDD">
              <w:rPr>
                <w:rFonts w:eastAsia="Times New Roman" w:hAnsi="Times New Roman Bold"/>
                <w:b/>
                <w:sz w:val="22"/>
                <w:szCs w:val="22"/>
              </w:rPr>
              <w:t xml:space="preserve"> </w:t>
            </w:r>
            <w:r w:rsidRPr="007F4CDD">
              <w:rPr>
                <w:rFonts w:eastAsia="Times New Roman" w:hAnsi="Times New Roman Bold"/>
                <w:b/>
                <w:sz w:val="22"/>
                <w:szCs w:val="22"/>
              </w:rPr>
              <w:t>ΓΡΑΜΜΑΤΕΑΣ</w:t>
            </w:r>
          </w:p>
        </w:tc>
      </w:tr>
      <w:tr w:rsidR="00054794" w14:paraId="32363FFF" w14:textId="77777777">
        <w:trPr>
          <w:trHeight w:val="231"/>
        </w:trPr>
        <w:tc>
          <w:tcPr>
            <w:tcW w:w="3792" w:type="dxa"/>
            <w:tcBorders>
              <w:top w:val="nil"/>
              <w:left w:val="nil"/>
              <w:bottom w:val="nil"/>
              <w:right w:val="nil"/>
            </w:tcBorders>
            <w:tcMar>
              <w:top w:w="80" w:type="dxa"/>
              <w:left w:w="80" w:type="dxa"/>
              <w:bottom w:w="80" w:type="dxa"/>
              <w:right w:w="123" w:type="dxa"/>
            </w:tcMar>
          </w:tcPr>
          <w:p w14:paraId="1C03256D"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3"/>
              <w:jc w:val="center"/>
              <w:rPr>
                <w:b/>
              </w:rPr>
            </w:pPr>
            <w:r w:rsidRPr="007F4CDD">
              <w:rPr>
                <w:rFonts w:eastAsia="Times New Roman" w:hAnsi="Times New Roman Bold"/>
                <w:b/>
                <w:sz w:val="22"/>
                <w:szCs w:val="22"/>
              </w:rPr>
              <w:t>ΙΩΑΝΝΗΣ</w:t>
            </w:r>
            <w:r w:rsidRPr="007F4CDD">
              <w:rPr>
                <w:rFonts w:eastAsia="Times New Roman" w:hAnsi="Times New Roman Bold"/>
                <w:b/>
                <w:sz w:val="22"/>
                <w:szCs w:val="22"/>
              </w:rPr>
              <w:t xml:space="preserve">  </w:t>
            </w:r>
            <w:r w:rsidRPr="007F4CDD">
              <w:rPr>
                <w:rFonts w:eastAsia="Times New Roman" w:hAnsi="Times New Roman Bold"/>
                <w:b/>
                <w:sz w:val="22"/>
                <w:szCs w:val="22"/>
              </w:rPr>
              <w:t>ΣΑΡΜΑΣ</w:t>
            </w:r>
          </w:p>
        </w:tc>
        <w:tc>
          <w:tcPr>
            <w:tcW w:w="3794" w:type="dxa"/>
            <w:tcBorders>
              <w:top w:val="nil"/>
              <w:left w:val="nil"/>
              <w:bottom w:val="nil"/>
              <w:right w:val="nil"/>
            </w:tcBorders>
            <w:tcMar>
              <w:top w:w="80" w:type="dxa"/>
              <w:left w:w="80" w:type="dxa"/>
              <w:bottom w:w="80" w:type="dxa"/>
              <w:right w:w="123" w:type="dxa"/>
            </w:tcMar>
          </w:tcPr>
          <w:p w14:paraId="3FBF8AA2" w14:textId="77777777" w:rsidR="00054794" w:rsidRPr="007F4CDD" w:rsidRDefault="00054794">
            <w:pPr>
              <w:pBdr>
                <w:top w:val="none" w:sz="0" w:space="0" w:color="auto"/>
                <w:left w:val="none" w:sz="0" w:space="0" w:color="auto"/>
                <w:bottom w:val="none" w:sz="0" w:space="0" w:color="auto"/>
                <w:right w:val="none" w:sz="0" w:space="0" w:color="auto"/>
                <w:bar w:val="none" w:sz="0" w:color="auto"/>
              </w:pBdr>
              <w:spacing w:line="480" w:lineRule="auto"/>
              <w:ind w:right="43"/>
              <w:jc w:val="center"/>
              <w:rPr>
                <w:b/>
              </w:rPr>
            </w:pPr>
            <w:r w:rsidRPr="007F4CDD">
              <w:rPr>
                <w:rFonts w:eastAsia="Times New Roman" w:hAnsi="Times New Roman Bold"/>
                <w:b/>
                <w:sz w:val="22"/>
                <w:szCs w:val="22"/>
              </w:rPr>
              <w:t>ΕΛΕΝΗ</w:t>
            </w:r>
            <w:r w:rsidRPr="007F4CDD">
              <w:rPr>
                <w:rFonts w:eastAsia="Times New Roman" w:hAnsi="Times New Roman Bold"/>
                <w:b/>
                <w:sz w:val="22"/>
                <w:szCs w:val="22"/>
              </w:rPr>
              <w:t xml:space="preserve">  </w:t>
            </w:r>
            <w:r w:rsidRPr="007F4CDD">
              <w:rPr>
                <w:rFonts w:eastAsia="Times New Roman" w:hAnsi="Times New Roman Bold"/>
                <w:b/>
                <w:sz w:val="22"/>
                <w:szCs w:val="22"/>
              </w:rPr>
              <w:t>ΑΥΓΟΥΣΤΟΓΛΟΥ</w:t>
            </w:r>
          </w:p>
        </w:tc>
      </w:tr>
    </w:tbl>
    <w:p w14:paraId="6641D6A0" w14:textId="77777777" w:rsidR="00054794" w:rsidRDefault="00054794">
      <w:pPr>
        <w:pBdr>
          <w:top w:val="none" w:sz="0" w:space="0" w:color="auto"/>
          <w:left w:val="none" w:sz="0" w:space="0" w:color="auto"/>
          <w:bottom w:val="none" w:sz="0" w:space="0" w:color="auto"/>
          <w:right w:val="none" w:sz="0" w:space="0" w:color="auto"/>
          <w:bar w:val="none" w:sz="0" w:color="auto"/>
        </w:pBdr>
        <w:ind w:right="43" w:firstLine="720"/>
        <w:jc w:val="both"/>
      </w:pPr>
    </w:p>
    <w:sectPr w:rsidR="00054794" w:rsidSect="0072212C">
      <w:headerReference w:type="even" r:id="rId7"/>
      <w:headerReference w:type="default" r:id="rId8"/>
      <w:footerReference w:type="even" r:id="rId9"/>
      <w:footerReference w:type="default" r:id="rId10"/>
      <w:headerReference w:type="first" r:id="rId11"/>
      <w:footerReference w:type="first" r:id="rId12"/>
      <w:pgSz w:w="11900" w:h="16840"/>
      <w:pgMar w:top="2268" w:right="2268" w:bottom="2552" w:left="2268" w:header="709" w:footer="709"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F3CC" w14:textId="77777777" w:rsidR="000460E9" w:rsidRDefault="000460E9" w:rsidP="0072212C">
      <w:pPr>
        <w:pBdr>
          <w:top w:val="none" w:sz="0" w:space="0" w:color="auto"/>
          <w:left w:val="none" w:sz="0" w:space="0" w:color="auto"/>
          <w:bottom w:val="none" w:sz="0" w:space="0" w:color="auto"/>
          <w:right w:val="none" w:sz="0" w:space="0" w:color="auto"/>
          <w:bar w:val="none" w:sz="0" w:color="auto"/>
        </w:pBdr>
        <w:rPr>
          <w:color w:val="auto"/>
          <w:lang w:val="en-US" w:eastAsia="en-US"/>
        </w:rPr>
      </w:pPr>
      <w:r>
        <w:rPr>
          <w:color w:val="auto"/>
          <w:lang w:val="en-US" w:eastAsia="en-US"/>
        </w:rPr>
        <w:separator/>
      </w:r>
    </w:p>
  </w:endnote>
  <w:endnote w:type="continuationSeparator" w:id="0">
    <w:p w14:paraId="5A999311" w14:textId="77777777" w:rsidR="000460E9" w:rsidRDefault="000460E9" w:rsidP="0072212C">
      <w:pPr>
        <w:pBdr>
          <w:top w:val="none" w:sz="0" w:space="0" w:color="auto"/>
          <w:left w:val="none" w:sz="0" w:space="0" w:color="auto"/>
          <w:bottom w:val="none" w:sz="0" w:space="0" w:color="auto"/>
          <w:right w:val="none" w:sz="0" w:space="0" w:color="auto"/>
          <w:bar w:val="none" w:sz="0" w:color="auto"/>
        </w:pBdr>
        <w:rPr>
          <w:color w:val="auto"/>
          <w:lang w:val="en-US" w:eastAsia="en-US"/>
        </w:rPr>
      </w:pPr>
      <w:r>
        <w:rPr>
          <w:color w:val="auto"/>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B059" w14:textId="77777777" w:rsidR="00054794" w:rsidRDefault="00054794">
    <w:pPr>
      <w:pStyle w:val="a5"/>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AD39" w14:textId="77777777" w:rsidR="00054794" w:rsidRDefault="00054794">
    <w:pPr>
      <w:pStyle w:val="a4"/>
      <w:pBdr>
        <w:top w:val="none" w:sz="0" w:space="0" w:color="auto"/>
        <w:left w:val="none" w:sz="0" w:space="0" w:color="auto"/>
        <w:bottom w:val="none" w:sz="0" w:space="0" w:color="auto"/>
        <w:right w:val="none" w:sz="0" w:space="0" w:color="auto"/>
        <w:bar w:val="none" w:sz="0" w:color="auto"/>
      </w:pBdr>
      <w:tabs>
        <w:tab w:val="clear" w:pos="8306"/>
        <w:tab w:val="right" w:pos="7344"/>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650E" w14:textId="77777777" w:rsidR="00054794" w:rsidRDefault="00054794">
    <w:pPr>
      <w:pStyle w:val="a4"/>
      <w:pBdr>
        <w:top w:val="none" w:sz="0" w:space="0" w:color="auto"/>
        <w:left w:val="none" w:sz="0" w:space="0" w:color="auto"/>
        <w:bottom w:val="none" w:sz="0" w:space="0" w:color="auto"/>
        <w:right w:val="none" w:sz="0" w:space="0" w:color="auto"/>
        <w:bar w:val="none" w:sz="0" w:color="auto"/>
      </w:pBdr>
      <w:tabs>
        <w:tab w:val="clear" w:pos="8306"/>
        <w:tab w:val="right" w:pos="734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27C7" w14:textId="77777777" w:rsidR="000460E9" w:rsidRDefault="000460E9" w:rsidP="0072212C">
      <w:pPr>
        <w:pBdr>
          <w:top w:val="none" w:sz="0" w:space="0" w:color="auto"/>
          <w:left w:val="none" w:sz="0" w:space="0" w:color="auto"/>
          <w:bottom w:val="none" w:sz="0" w:space="0" w:color="auto"/>
          <w:right w:val="none" w:sz="0" w:space="0" w:color="auto"/>
          <w:bar w:val="none" w:sz="0" w:color="auto"/>
        </w:pBdr>
        <w:rPr>
          <w:color w:val="auto"/>
          <w:lang w:val="en-US" w:eastAsia="en-US"/>
        </w:rPr>
      </w:pPr>
      <w:r>
        <w:rPr>
          <w:color w:val="auto"/>
          <w:lang w:val="en-US" w:eastAsia="en-US"/>
        </w:rPr>
        <w:separator/>
      </w:r>
    </w:p>
  </w:footnote>
  <w:footnote w:type="continuationSeparator" w:id="0">
    <w:p w14:paraId="442A8991" w14:textId="77777777" w:rsidR="000460E9" w:rsidRDefault="000460E9" w:rsidP="0072212C">
      <w:pPr>
        <w:pBdr>
          <w:top w:val="none" w:sz="0" w:space="0" w:color="auto"/>
          <w:left w:val="none" w:sz="0" w:space="0" w:color="auto"/>
          <w:bottom w:val="none" w:sz="0" w:space="0" w:color="auto"/>
          <w:right w:val="none" w:sz="0" w:space="0" w:color="auto"/>
          <w:bar w:val="none" w:sz="0" w:color="auto"/>
        </w:pBdr>
        <w:rPr>
          <w:color w:val="auto"/>
          <w:lang w:val="en-US" w:eastAsia="en-US"/>
        </w:rPr>
      </w:pPr>
      <w:r>
        <w:rPr>
          <w:color w:val="auto"/>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5640" w14:textId="77777777" w:rsidR="00054794" w:rsidRDefault="00054794">
    <w:pPr>
      <w:pStyle w:val="a3"/>
      <w:pBdr>
        <w:top w:val="none" w:sz="0" w:space="0" w:color="auto"/>
        <w:left w:val="none" w:sz="0" w:space="0" w:color="auto"/>
        <w:bottom w:val="none" w:sz="0" w:space="0" w:color="auto"/>
        <w:right w:val="none" w:sz="0" w:space="0" w:color="auto"/>
        <w:bar w:val="none" w:sz="0" w:color="auto"/>
      </w:pBdr>
      <w:tabs>
        <w:tab w:val="clear" w:pos="8306"/>
        <w:tab w:val="right" w:pos="7344"/>
      </w:tabs>
      <w:jc w:val="center"/>
    </w:pPr>
    <w:r>
      <w:fldChar w:fldCharType="begin"/>
    </w:r>
    <w:r>
      <w:instrText xml:space="preserve"> PAGE </w:instrText>
    </w:r>
    <w:r>
      <w:fldChar w:fldCharType="separate"/>
    </w:r>
    <w:r>
      <w:rPr>
        <w:noProof/>
      </w:rPr>
      <w:t>24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5BCB" w14:textId="77777777" w:rsidR="00054794" w:rsidRDefault="00054794">
    <w:pPr>
      <w:pStyle w:val="a3"/>
      <w:pBdr>
        <w:top w:val="none" w:sz="0" w:space="0" w:color="auto"/>
        <w:left w:val="none" w:sz="0" w:space="0" w:color="auto"/>
        <w:bottom w:val="none" w:sz="0" w:space="0" w:color="auto"/>
        <w:right w:val="none" w:sz="0" w:space="0" w:color="auto"/>
        <w:bar w:val="none" w:sz="0" w:color="auto"/>
      </w:pBdr>
      <w:tabs>
        <w:tab w:val="clear" w:pos="8306"/>
        <w:tab w:val="right" w:pos="7344"/>
      </w:tabs>
      <w:jc w:val="center"/>
    </w:pPr>
    <w:r>
      <w:fldChar w:fldCharType="begin"/>
    </w:r>
    <w:r>
      <w:instrText xml:space="preserve"> PAGE </w:instrText>
    </w:r>
    <w:r>
      <w:fldChar w:fldCharType="separate"/>
    </w:r>
    <w:r>
      <w:rPr>
        <w:noProof/>
      </w:rPr>
      <w:t>23</w:t>
    </w:r>
    <w:r>
      <w:fldChar w:fldCharType="end"/>
    </w:r>
  </w:p>
  <w:p w14:paraId="441172DB" w14:textId="77777777" w:rsidR="00054794" w:rsidRDefault="00054794">
    <w:pPr>
      <w:pStyle w:val="a3"/>
      <w:pBdr>
        <w:top w:val="none" w:sz="0" w:space="0" w:color="auto"/>
        <w:left w:val="none" w:sz="0" w:space="0" w:color="auto"/>
        <w:bottom w:val="none" w:sz="0" w:space="0" w:color="auto"/>
        <w:right w:val="none" w:sz="0" w:space="0" w:color="auto"/>
        <w:bar w:val="none" w:sz="0" w:color="auto"/>
      </w:pBdr>
      <w:tabs>
        <w:tab w:val="clear" w:pos="8306"/>
        <w:tab w:val="right" w:pos="7344"/>
      </w:tabs>
    </w:pPr>
    <w:r>
      <w:rPr>
        <w:rFonts w:hAnsi="Times New Roman Bold"/>
        <w:u w:val="single"/>
      </w:rPr>
      <w:t>Απόφαση</w:t>
    </w:r>
    <w:r>
      <w:rPr>
        <w:rFonts w:hAnsi="Times New Roman Bold"/>
        <w:u w:val="single"/>
      </w:rPr>
      <w:t xml:space="preserve">   1821</w:t>
    </w:r>
    <w:r>
      <w:rPr>
        <w:rFonts w:ascii="Times New Roman Bold"/>
        <w:u w:val="single"/>
        <w:lang w:val="en-US"/>
      </w:rPr>
      <w:t>/</w:t>
    </w:r>
    <w:r>
      <w:rPr>
        <w:rFonts w:ascii="Times New Roman Bold"/>
        <w:u w:val="single"/>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BB8A" w14:textId="77777777" w:rsidR="00054794" w:rsidRDefault="00054794">
    <w:pPr>
      <w:pStyle w:val="a3"/>
      <w:pBdr>
        <w:top w:val="none" w:sz="0" w:space="0" w:color="auto"/>
        <w:left w:val="none" w:sz="0" w:space="0" w:color="auto"/>
        <w:bottom w:val="none" w:sz="0" w:space="0" w:color="auto"/>
        <w:right w:val="none" w:sz="0" w:space="0" w:color="auto"/>
        <w:bar w:val="none" w:sz="0" w:color="auto"/>
      </w:pBdr>
      <w:tabs>
        <w:tab w:val="clear" w:pos="8306"/>
        <w:tab w:val="right" w:pos="7344"/>
      </w:tabs>
    </w:pPr>
    <w:r>
      <w:rPr>
        <w:rFonts w:hAnsi="Times New Roman Bold"/>
        <w:u w:val="single"/>
      </w:rPr>
      <w:t>Απόφαση</w:t>
    </w:r>
    <w:r>
      <w:rPr>
        <w:rFonts w:hAnsi="Times New Roman Bold"/>
        <w:u w:val="single"/>
      </w:rPr>
      <w:t xml:space="preserve">   1821</w:t>
    </w:r>
    <w:r>
      <w:rPr>
        <w:rFonts w:ascii="Times New Roman Bold"/>
        <w:u w:val="single"/>
        <w:lang w:val="en-US"/>
      </w:rPr>
      <w:t>/</w:t>
    </w:r>
    <w:r>
      <w:rPr>
        <w:rFonts w:ascii="Times New Roman Bold"/>
        <w:u w:val="single"/>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212C"/>
    <w:rsid w:val="00017A78"/>
    <w:rsid w:val="000460E9"/>
    <w:rsid w:val="00054794"/>
    <w:rsid w:val="00093CD0"/>
    <w:rsid w:val="000B2CA0"/>
    <w:rsid w:val="000C61FF"/>
    <w:rsid w:val="00136D0E"/>
    <w:rsid w:val="001A675E"/>
    <w:rsid w:val="00214FD1"/>
    <w:rsid w:val="00223BEB"/>
    <w:rsid w:val="002A03AB"/>
    <w:rsid w:val="002E73FB"/>
    <w:rsid w:val="0039002D"/>
    <w:rsid w:val="00393A01"/>
    <w:rsid w:val="00492F82"/>
    <w:rsid w:val="004C0D16"/>
    <w:rsid w:val="00515E05"/>
    <w:rsid w:val="0058001A"/>
    <w:rsid w:val="005B73DE"/>
    <w:rsid w:val="005D412E"/>
    <w:rsid w:val="00613A0D"/>
    <w:rsid w:val="00631364"/>
    <w:rsid w:val="00636645"/>
    <w:rsid w:val="00710FE8"/>
    <w:rsid w:val="0072212C"/>
    <w:rsid w:val="00726446"/>
    <w:rsid w:val="00733EB1"/>
    <w:rsid w:val="0077638C"/>
    <w:rsid w:val="007C3B51"/>
    <w:rsid w:val="007F4CDD"/>
    <w:rsid w:val="00810D75"/>
    <w:rsid w:val="0087038C"/>
    <w:rsid w:val="00922783"/>
    <w:rsid w:val="00927996"/>
    <w:rsid w:val="0093355B"/>
    <w:rsid w:val="00977845"/>
    <w:rsid w:val="00A11E7C"/>
    <w:rsid w:val="00A13C42"/>
    <w:rsid w:val="00A1632A"/>
    <w:rsid w:val="00A72F18"/>
    <w:rsid w:val="00B41E05"/>
    <w:rsid w:val="00B53422"/>
    <w:rsid w:val="00B70BB1"/>
    <w:rsid w:val="00BE6D4C"/>
    <w:rsid w:val="00C41364"/>
    <w:rsid w:val="00C86F86"/>
    <w:rsid w:val="00DA4061"/>
    <w:rsid w:val="00DC0A38"/>
    <w:rsid w:val="00DC2482"/>
    <w:rsid w:val="00E001CA"/>
    <w:rsid w:val="00E16507"/>
    <w:rsid w:val="00E3181E"/>
    <w:rsid w:val="00E55356"/>
    <w:rsid w:val="00E644B9"/>
    <w:rsid w:val="00F219B8"/>
    <w:rsid w:val="00F66F7B"/>
    <w:rsid w:val="00F732D4"/>
    <w:rsid w:val="00F773D8"/>
    <w:rsid w:val="00FE1705"/>
    <w:rsid w:val="00FE3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AC6FD"/>
  <w15:docId w15:val="{04933ECB-5A96-4ED2-8B91-EBE058AF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12C"/>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72212C"/>
    <w:rPr>
      <w:rFonts w:cs="Times New Roman"/>
      <w:u w:val="single"/>
    </w:rPr>
  </w:style>
  <w:style w:type="paragraph" w:styleId="a3">
    <w:name w:val="header"/>
    <w:basedOn w:val="a"/>
    <w:link w:val="Char"/>
    <w:uiPriority w:val="99"/>
    <w:rsid w:val="0072212C"/>
    <w:pPr>
      <w:tabs>
        <w:tab w:val="center" w:pos="4153"/>
        <w:tab w:val="right" w:pos="8306"/>
      </w:tabs>
    </w:pPr>
    <w:rPr>
      <w:rFonts w:hAnsi="Arial Unicode MS" w:cs="Arial Unicode MS"/>
    </w:rPr>
  </w:style>
  <w:style w:type="character" w:customStyle="1" w:styleId="Char">
    <w:name w:val="Κεφαλίδα Char"/>
    <w:link w:val="a3"/>
    <w:uiPriority w:val="99"/>
    <w:semiHidden/>
    <w:locked/>
    <w:rsid w:val="00DA4061"/>
    <w:rPr>
      <w:rFonts w:cs="Times New Roman"/>
      <w:color w:val="000000"/>
      <w:sz w:val="24"/>
      <w:szCs w:val="24"/>
      <w:u w:color="000000"/>
    </w:rPr>
  </w:style>
  <w:style w:type="paragraph" w:styleId="a4">
    <w:name w:val="footer"/>
    <w:basedOn w:val="a"/>
    <w:link w:val="Char0"/>
    <w:uiPriority w:val="99"/>
    <w:rsid w:val="0072212C"/>
    <w:pPr>
      <w:tabs>
        <w:tab w:val="center" w:pos="4153"/>
        <w:tab w:val="right" w:pos="8306"/>
      </w:tabs>
    </w:pPr>
    <w:rPr>
      <w:rFonts w:ascii="Arial Unicode MS" w:cs="Arial Unicode MS"/>
    </w:rPr>
  </w:style>
  <w:style w:type="character" w:customStyle="1" w:styleId="Char0">
    <w:name w:val="Υποσέλιδο Char"/>
    <w:link w:val="a4"/>
    <w:uiPriority w:val="99"/>
    <w:semiHidden/>
    <w:locked/>
    <w:rsid w:val="00DA4061"/>
    <w:rPr>
      <w:rFonts w:cs="Times New Roman"/>
      <w:color w:val="000000"/>
      <w:sz w:val="24"/>
      <w:szCs w:val="24"/>
      <w:u w:color="000000"/>
    </w:rPr>
  </w:style>
  <w:style w:type="paragraph" w:customStyle="1" w:styleId="a5">
    <w:name w:val="Κεφαλίδα και υποσέλιδο"/>
    <w:uiPriority w:val="99"/>
    <w:rsid w:val="0072212C"/>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Helvetica"/>
      <w:color w:val="000000"/>
      <w:sz w:val="24"/>
      <w:szCs w:val="24"/>
    </w:rPr>
  </w:style>
  <w:style w:type="paragraph" w:styleId="a6">
    <w:name w:val="caption"/>
    <w:basedOn w:val="a"/>
    <w:next w:val="a"/>
    <w:uiPriority w:val="99"/>
    <w:qFormat/>
    <w:rsid w:val="0072212C"/>
    <w:pPr>
      <w:spacing w:line="480" w:lineRule="auto"/>
      <w:ind w:firstLine="720"/>
      <w:jc w:val="center"/>
    </w:pPr>
    <w:rPr>
      <w:rFonts w:ascii="Times New Roman Bold" w:hAnsi="Times New Roman Bold" w:cs="Times New Roman Bold"/>
      <w:sz w:val="26"/>
      <w:szCs w:val="26"/>
      <w:lang w:val="en-US"/>
    </w:rPr>
  </w:style>
  <w:style w:type="paragraph" w:styleId="a7">
    <w:name w:val="Body Text Indent"/>
    <w:basedOn w:val="a"/>
    <w:link w:val="Char1"/>
    <w:uiPriority w:val="99"/>
    <w:rsid w:val="0072212C"/>
    <w:pPr>
      <w:suppressAutoHyphens/>
      <w:spacing w:line="480" w:lineRule="auto"/>
      <w:ind w:firstLine="720"/>
      <w:jc w:val="both"/>
    </w:pPr>
    <w:rPr>
      <w:rFonts w:ascii="Arial Unicode MS" w:hAnsi="Arial Unicode MS" w:cs="Arial Unicode MS"/>
      <w:b/>
      <w:bCs/>
      <w:sz w:val="22"/>
      <w:szCs w:val="22"/>
    </w:rPr>
  </w:style>
  <w:style w:type="character" w:customStyle="1" w:styleId="Char1">
    <w:name w:val="Σώμα κείμενου με εσοχή Char"/>
    <w:link w:val="a7"/>
    <w:uiPriority w:val="99"/>
    <w:semiHidden/>
    <w:locked/>
    <w:rsid w:val="00DA4061"/>
    <w:rPr>
      <w:rFonts w:cs="Times New Roman"/>
      <w:color w:val="000000"/>
      <w:sz w:val="24"/>
      <w:szCs w:val="24"/>
      <w:u w:color="000000"/>
    </w:rPr>
  </w:style>
  <w:style w:type="paragraph" w:customStyle="1" w:styleId="PlainText1">
    <w:name w:val="Plain Text1"/>
    <w:uiPriority w:val="99"/>
    <w:rsid w:val="0072212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hAnsi="Arial Unicode MS" w:cs="Arial Unicode MS"/>
      <w:color w:val="000000"/>
      <w:u w:color="000000"/>
    </w:rPr>
  </w:style>
  <w:style w:type="paragraph" w:styleId="Web">
    <w:name w:val="Normal (Web)"/>
    <w:basedOn w:val="a"/>
    <w:uiPriority w:val="99"/>
    <w:rsid w:val="0072212C"/>
    <w:pPr>
      <w:spacing w:before="100" w:after="100"/>
    </w:pPr>
    <w:rPr>
      <w:rFonts w:hAnsi="Arial Unicode MS" w:cs="Arial Unicode MS"/>
    </w:rPr>
  </w:style>
  <w:style w:type="paragraph" w:customStyle="1" w:styleId="A8">
    <w:name w:val="Κυρίως τμήμα A"/>
    <w:uiPriority w:val="99"/>
    <w:rsid w:val="0072212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u w:color="000000"/>
    </w:rPr>
  </w:style>
  <w:style w:type="paragraph" w:customStyle="1" w:styleId="2">
    <w:name w:val="Σώμα κειμένου (2)"/>
    <w:uiPriority w:val="99"/>
    <w:rsid w:val="0072212C"/>
    <w:pPr>
      <w:widowControl w:val="0"/>
      <w:pBdr>
        <w:top w:val="none" w:sz="96" w:space="31" w:color="FFFFFF" w:frame="1"/>
        <w:left w:val="none" w:sz="96" w:space="31" w:color="FFFFFF" w:frame="1"/>
        <w:bottom w:val="none" w:sz="96" w:space="31" w:color="FFFFFF" w:frame="1"/>
        <w:right w:val="none" w:sz="96" w:space="31" w:color="FFFFFF" w:frame="1"/>
        <w:between w:val="none" w:sz="96" w:space="31" w:color="auto" w:frame="1"/>
        <w:bar w:val="none" w:sz="0" w:color="000000"/>
      </w:pBdr>
      <w:shd w:val="clear" w:color="auto" w:fill="FFFFFF"/>
      <w:suppressAutoHyphens/>
      <w:spacing w:line="302" w:lineRule="exact"/>
      <w:jc w:val="both"/>
    </w:pPr>
    <w:rPr>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24</Pages>
  <Words>9540</Words>
  <Characters>51520</Characters>
  <Application>Microsoft Office Word</Application>
  <DocSecurity>0</DocSecurity>
  <Lines>429</Lines>
  <Paragraphs>121</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60939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apanouts@outlook.com</cp:lastModifiedBy>
  <cp:revision>16</cp:revision>
  <cp:lastPrinted>2021-12-02T12:35:00Z</cp:lastPrinted>
  <dcterms:created xsi:type="dcterms:W3CDTF">2021-12-02T12:21:00Z</dcterms:created>
  <dcterms:modified xsi:type="dcterms:W3CDTF">2025-06-06T06:19:00Z</dcterms:modified>
</cp:coreProperties>
</file>