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B52" w:rsidRPr="006053A7" w:rsidRDefault="00335B52" w:rsidP="00335B52">
      <w:pPr>
        <w:jc w:val="center"/>
        <w:rPr>
          <w:rFonts w:ascii="Times New Roman" w:hAnsi="Times New Roman" w:cs="Times New Roman"/>
          <w:b/>
          <w:sz w:val="32"/>
          <w:szCs w:val="32"/>
        </w:rPr>
      </w:pPr>
      <w:bookmarkStart w:id="0" w:name="_GoBack"/>
      <w:bookmarkEnd w:id="0"/>
      <w:r w:rsidRPr="006053A7">
        <w:rPr>
          <w:rFonts w:ascii="Times New Roman" w:hAnsi="Times New Roman" w:cs="Times New Roman"/>
          <w:b/>
          <w:sz w:val="32"/>
          <w:szCs w:val="32"/>
        </w:rPr>
        <w:t>ΕΘΝΙΚΟ ΚΑΙ ΚΑΠΟΔΙΣΤΡΙΑΚΟ ΠΑΝΕΠΙΣΤΗΜΙΟ ΑΘΗΝΩΝ</w:t>
      </w:r>
    </w:p>
    <w:p w:rsidR="00335B52" w:rsidRPr="006053A7" w:rsidRDefault="00335B52" w:rsidP="00335B52">
      <w:pPr>
        <w:jc w:val="center"/>
        <w:rPr>
          <w:rFonts w:ascii="Times New Roman" w:hAnsi="Times New Roman" w:cs="Times New Roman"/>
          <w:b/>
          <w:sz w:val="32"/>
          <w:szCs w:val="32"/>
        </w:rPr>
      </w:pPr>
    </w:p>
    <w:p w:rsidR="00335B52" w:rsidRPr="006053A7" w:rsidRDefault="00335B52" w:rsidP="00335B52">
      <w:pPr>
        <w:jc w:val="center"/>
        <w:rPr>
          <w:rFonts w:ascii="Times New Roman" w:hAnsi="Times New Roman" w:cs="Times New Roman"/>
          <w:b/>
          <w:sz w:val="32"/>
          <w:szCs w:val="32"/>
        </w:rPr>
      </w:pPr>
    </w:p>
    <w:p w:rsidR="00335B52" w:rsidRPr="006053A7" w:rsidRDefault="00335B52" w:rsidP="00335B52">
      <w:pPr>
        <w:jc w:val="center"/>
        <w:rPr>
          <w:rFonts w:ascii="Times New Roman" w:hAnsi="Times New Roman" w:cs="Times New Roman"/>
          <w:b/>
          <w:sz w:val="32"/>
          <w:szCs w:val="32"/>
        </w:rPr>
      </w:pPr>
      <w:r w:rsidRPr="006053A7">
        <w:rPr>
          <w:rFonts w:ascii="Times New Roman" w:hAnsi="Times New Roman" w:cs="Times New Roman"/>
          <w:b/>
          <w:sz w:val="32"/>
          <w:szCs w:val="32"/>
        </w:rPr>
        <w:t>Π.Μ.Σ. ΔΗΜΟΣΙΟΥ ΔΙΚΑΙΟΥ</w:t>
      </w:r>
    </w:p>
    <w:p w:rsidR="00335B52" w:rsidRPr="006053A7" w:rsidRDefault="00335B52" w:rsidP="00335B52">
      <w:pPr>
        <w:jc w:val="center"/>
        <w:rPr>
          <w:rFonts w:ascii="Times New Roman" w:hAnsi="Times New Roman" w:cs="Times New Roman"/>
          <w:b/>
          <w:sz w:val="32"/>
          <w:szCs w:val="32"/>
        </w:rPr>
      </w:pPr>
      <w:r w:rsidRPr="006053A7">
        <w:rPr>
          <w:rFonts w:ascii="Times New Roman" w:hAnsi="Times New Roman" w:cs="Times New Roman"/>
          <w:b/>
          <w:sz w:val="32"/>
          <w:szCs w:val="32"/>
        </w:rPr>
        <w:t>ΣΥΓΚΡΙΤΙΚΟ ΚΑΙ ΕΥΡΩΠΑΪΚΟ ΔΗΜΟΣΙΟ ΔΙΚΑΙΟ</w:t>
      </w:r>
    </w:p>
    <w:p w:rsidR="00335B52" w:rsidRDefault="00335B52" w:rsidP="00335B52">
      <w:pPr>
        <w:jc w:val="center"/>
        <w:rPr>
          <w:rFonts w:ascii="Times New Roman" w:hAnsi="Times New Roman" w:cs="Times New Roman"/>
          <w:b/>
          <w:sz w:val="32"/>
          <w:szCs w:val="32"/>
        </w:rPr>
      </w:pPr>
      <w:r>
        <w:rPr>
          <w:rFonts w:ascii="Times New Roman" w:hAnsi="Times New Roman" w:cs="Times New Roman"/>
          <w:b/>
          <w:noProof/>
          <w:sz w:val="32"/>
          <w:szCs w:val="32"/>
          <w:lang w:val="en-US"/>
        </w:rPr>
        <w:drawing>
          <wp:inline distT="0" distB="0" distL="0" distR="0" wp14:anchorId="67A8B92C" wp14:editId="4ED4BA61">
            <wp:extent cx="2571750" cy="3286125"/>
            <wp:effectExtent l="0" t="0" r="0" b="9525"/>
            <wp:docPr id="1" name="Εικόνα 1" descr="C:\Documents and Settings\User\Επιφάνεια εργασίας\Επιφάνεια εργασίας\ΓΙΩΡΓΟΣ\ΠΜΣ Δημοσίου Δικαίου 2014-2015\Décla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Επιφάνεια εργασίας\Επιφάνεια εργασίας\ΓΙΩΡΓΟΣ\ΠΜΣ Δημοσίου Δικαίου 2014-2015\Déclaratio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0" cy="3286125"/>
                    </a:xfrm>
                    <a:prstGeom prst="rect">
                      <a:avLst/>
                    </a:prstGeom>
                    <a:noFill/>
                    <a:ln>
                      <a:noFill/>
                    </a:ln>
                  </pic:spPr>
                </pic:pic>
              </a:graphicData>
            </a:graphic>
          </wp:inline>
        </w:drawing>
      </w:r>
    </w:p>
    <w:p w:rsidR="00335B52" w:rsidRPr="00273D5D" w:rsidRDefault="00335B52" w:rsidP="00335B52">
      <w:pPr>
        <w:jc w:val="center"/>
        <w:rPr>
          <w:rFonts w:ascii="Times New Roman" w:hAnsi="Times New Roman" w:cs="Times New Roman"/>
          <w:b/>
          <w:i/>
          <w:sz w:val="28"/>
          <w:szCs w:val="28"/>
        </w:rPr>
      </w:pPr>
      <w:r w:rsidRPr="00273D5D">
        <w:rPr>
          <w:rFonts w:ascii="Times New Roman" w:hAnsi="Times New Roman" w:cs="Times New Roman"/>
          <w:b/>
          <w:i/>
          <w:sz w:val="28"/>
          <w:szCs w:val="28"/>
        </w:rPr>
        <w:t>Ο έλεγχος της συνταγματικότητας των νόμων στη Γαλλία μετά τη συνταγματική αναθεώρηση της 23</w:t>
      </w:r>
      <w:r w:rsidRPr="00273D5D">
        <w:rPr>
          <w:rFonts w:ascii="Times New Roman" w:hAnsi="Times New Roman" w:cs="Times New Roman"/>
          <w:b/>
          <w:i/>
          <w:sz w:val="28"/>
          <w:szCs w:val="28"/>
          <w:vertAlign w:val="superscript"/>
        </w:rPr>
        <w:t>ης</w:t>
      </w:r>
      <w:r w:rsidRPr="00273D5D">
        <w:rPr>
          <w:rFonts w:ascii="Times New Roman" w:hAnsi="Times New Roman" w:cs="Times New Roman"/>
          <w:b/>
          <w:i/>
          <w:sz w:val="28"/>
          <w:szCs w:val="28"/>
        </w:rPr>
        <w:t xml:space="preserve"> Ιουλίου 2008: Από τον «Κυριαρχία του Νόμου» στον </w:t>
      </w:r>
      <w:r w:rsidRPr="00273D5D">
        <w:rPr>
          <w:rFonts w:ascii="Times New Roman" w:hAnsi="Times New Roman" w:cs="Times New Roman"/>
          <w:b/>
          <w:i/>
          <w:sz w:val="28"/>
          <w:szCs w:val="28"/>
          <w:lang w:val="en-US"/>
        </w:rPr>
        <w:t>a</w:t>
      </w:r>
      <w:r w:rsidRPr="00273D5D">
        <w:rPr>
          <w:rFonts w:ascii="Times New Roman" w:hAnsi="Times New Roman" w:cs="Times New Roman"/>
          <w:b/>
          <w:i/>
          <w:sz w:val="28"/>
          <w:szCs w:val="28"/>
        </w:rPr>
        <w:t xml:space="preserve"> </w:t>
      </w:r>
      <w:r w:rsidRPr="00273D5D">
        <w:rPr>
          <w:rFonts w:ascii="Times New Roman" w:hAnsi="Times New Roman" w:cs="Times New Roman"/>
          <w:b/>
          <w:i/>
          <w:sz w:val="28"/>
          <w:szCs w:val="28"/>
          <w:lang w:val="en-US"/>
        </w:rPr>
        <w:t>posteriori</w:t>
      </w:r>
      <w:r w:rsidRPr="00273D5D">
        <w:rPr>
          <w:rFonts w:ascii="Times New Roman" w:hAnsi="Times New Roman" w:cs="Times New Roman"/>
          <w:b/>
          <w:i/>
          <w:sz w:val="28"/>
          <w:szCs w:val="28"/>
        </w:rPr>
        <w:t xml:space="preserve"> έλεγχο ή από τον </w:t>
      </w:r>
      <w:r w:rsidRPr="00273D5D">
        <w:rPr>
          <w:rFonts w:ascii="Times New Roman" w:hAnsi="Times New Roman" w:cs="Times New Roman"/>
          <w:b/>
          <w:i/>
          <w:sz w:val="28"/>
          <w:szCs w:val="28"/>
          <w:lang w:val="en-US"/>
        </w:rPr>
        <w:t>Jean</w:t>
      </w:r>
      <w:r w:rsidRPr="00273D5D">
        <w:rPr>
          <w:rFonts w:ascii="Times New Roman" w:hAnsi="Times New Roman" w:cs="Times New Roman"/>
          <w:b/>
          <w:i/>
          <w:sz w:val="28"/>
          <w:szCs w:val="28"/>
        </w:rPr>
        <w:t xml:space="preserve"> </w:t>
      </w:r>
      <w:r w:rsidRPr="00273D5D">
        <w:rPr>
          <w:rFonts w:ascii="Times New Roman" w:hAnsi="Times New Roman" w:cs="Times New Roman"/>
          <w:b/>
          <w:i/>
          <w:sz w:val="28"/>
          <w:szCs w:val="28"/>
          <w:lang w:val="en-US"/>
        </w:rPr>
        <w:t>Jacques</w:t>
      </w:r>
      <w:r w:rsidRPr="00273D5D">
        <w:rPr>
          <w:rFonts w:ascii="Times New Roman" w:hAnsi="Times New Roman" w:cs="Times New Roman"/>
          <w:b/>
          <w:i/>
          <w:sz w:val="28"/>
          <w:szCs w:val="28"/>
        </w:rPr>
        <w:t xml:space="preserve"> </w:t>
      </w:r>
      <w:r w:rsidRPr="00273D5D">
        <w:rPr>
          <w:rFonts w:ascii="Times New Roman" w:hAnsi="Times New Roman" w:cs="Times New Roman"/>
          <w:b/>
          <w:i/>
          <w:sz w:val="28"/>
          <w:szCs w:val="28"/>
          <w:lang w:val="en-US"/>
        </w:rPr>
        <w:t>Rousseau</w:t>
      </w:r>
      <w:r w:rsidRPr="00273D5D">
        <w:rPr>
          <w:rFonts w:ascii="Times New Roman" w:hAnsi="Times New Roman" w:cs="Times New Roman"/>
          <w:b/>
          <w:i/>
          <w:sz w:val="28"/>
          <w:szCs w:val="28"/>
        </w:rPr>
        <w:t xml:space="preserve"> στον </w:t>
      </w:r>
      <w:r w:rsidRPr="00273D5D">
        <w:rPr>
          <w:rFonts w:ascii="Times New Roman" w:hAnsi="Times New Roman" w:cs="Times New Roman"/>
          <w:b/>
          <w:i/>
          <w:sz w:val="28"/>
          <w:szCs w:val="28"/>
          <w:lang w:val="en-US"/>
        </w:rPr>
        <w:t>Hans</w:t>
      </w:r>
      <w:r w:rsidRPr="00273D5D">
        <w:rPr>
          <w:rFonts w:ascii="Times New Roman" w:hAnsi="Times New Roman" w:cs="Times New Roman"/>
          <w:b/>
          <w:i/>
          <w:sz w:val="28"/>
          <w:szCs w:val="28"/>
        </w:rPr>
        <w:t xml:space="preserve"> </w:t>
      </w:r>
      <w:r w:rsidRPr="00273D5D">
        <w:rPr>
          <w:rFonts w:ascii="Times New Roman" w:hAnsi="Times New Roman" w:cs="Times New Roman"/>
          <w:b/>
          <w:i/>
          <w:sz w:val="28"/>
          <w:szCs w:val="28"/>
          <w:lang w:val="en-US"/>
        </w:rPr>
        <w:t>Kelsen</w:t>
      </w:r>
      <w:r w:rsidRPr="00273D5D">
        <w:rPr>
          <w:rFonts w:ascii="Times New Roman" w:hAnsi="Times New Roman" w:cs="Times New Roman"/>
          <w:b/>
          <w:i/>
          <w:sz w:val="28"/>
          <w:szCs w:val="28"/>
        </w:rPr>
        <w:t>.</w:t>
      </w:r>
    </w:p>
    <w:p w:rsidR="00335B52" w:rsidRDefault="00335B52" w:rsidP="00335B52">
      <w:pPr>
        <w:jc w:val="center"/>
        <w:rPr>
          <w:rFonts w:ascii="Times New Roman" w:hAnsi="Times New Roman" w:cs="Times New Roman"/>
          <w:sz w:val="28"/>
          <w:szCs w:val="28"/>
        </w:rPr>
      </w:pPr>
    </w:p>
    <w:p w:rsidR="00335B52" w:rsidRPr="00273D5D" w:rsidRDefault="00335B52" w:rsidP="00335B52">
      <w:pPr>
        <w:jc w:val="center"/>
        <w:rPr>
          <w:rFonts w:ascii="Times New Roman" w:hAnsi="Times New Roman" w:cs="Times New Roman"/>
          <w:sz w:val="28"/>
          <w:szCs w:val="28"/>
        </w:rPr>
      </w:pPr>
      <w:r w:rsidRPr="00273D5D">
        <w:rPr>
          <w:rFonts w:ascii="Times New Roman" w:hAnsi="Times New Roman" w:cs="Times New Roman"/>
          <w:sz w:val="28"/>
          <w:szCs w:val="28"/>
        </w:rPr>
        <w:t>Γεώργιος Θ. Ζώης</w:t>
      </w:r>
      <w:r w:rsidRPr="00273D5D">
        <w:t xml:space="preserve"> </w:t>
      </w:r>
      <w:r>
        <w:t xml:space="preserve"> (</w:t>
      </w:r>
      <w:r w:rsidRPr="00273D5D">
        <w:rPr>
          <w:rFonts w:ascii="Times New Roman" w:hAnsi="Times New Roman" w:cs="Times New Roman"/>
          <w:sz w:val="28"/>
          <w:szCs w:val="28"/>
        </w:rPr>
        <w:t>Α.Μ. : 740</w:t>
      </w:r>
      <w:r>
        <w:rPr>
          <w:rFonts w:ascii="Times New Roman" w:hAnsi="Times New Roman" w:cs="Times New Roman"/>
          <w:sz w:val="28"/>
          <w:szCs w:val="28"/>
        </w:rPr>
        <w:t>)</w:t>
      </w:r>
    </w:p>
    <w:p w:rsidR="00335B52" w:rsidRPr="00273D5D" w:rsidRDefault="00335B52" w:rsidP="00335B52">
      <w:pPr>
        <w:jc w:val="center"/>
        <w:rPr>
          <w:rFonts w:ascii="Times New Roman" w:hAnsi="Times New Roman" w:cs="Times New Roman"/>
          <w:sz w:val="28"/>
          <w:szCs w:val="28"/>
        </w:rPr>
      </w:pPr>
      <w:r w:rsidRPr="00273D5D">
        <w:rPr>
          <w:rFonts w:ascii="Times New Roman" w:hAnsi="Times New Roman" w:cs="Times New Roman"/>
          <w:sz w:val="28"/>
          <w:szCs w:val="28"/>
        </w:rPr>
        <w:t>Επιβλέπων Καθηγητής: Γεώργιος Γεραπετρίτης</w:t>
      </w:r>
    </w:p>
    <w:p w:rsidR="00335B52" w:rsidRDefault="00335B52" w:rsidP="00335B52">
      <w:pPr>
        <w:jc w:val="center"/>
        <w:rPr>
          <w:rFonts w:ascii="Times New Roman" w:hAnsi="Times New Roman" w:cs="Times New Roman"/>
          <w:sz w:val="28"/>
          <w:szCs w:val="28"/>
        </w:rPr>
      </w:pPr>
    </w:p>
    <w:p w:rsidR="00335B52" w:rsidRDefault="00335B52" w:rsidP="00335B52">
      <w:pPr>
        <w:jc w:val="center"/>
        <w:rPr>
          <w:rFonts w:ascii="Times New Roman" w:hAnsi="Times New Roman" w:cs="Times New Roman"/>
          <w:sz w:val="28"/>
          <w:szCs w:val="28"/>
        </w:rPr>
      </w:pPr>
    </w:p>
    <w:p w:rsidR="00335B52" w:rsidRPr="00273D5D" w:rsidRDefault="00335B52" w:rsidP="00335B52">
      <w:pPr>
        <w:jc w:val="center"/>
        <w:rPr>
          <w:rFonts w:ascii="Times New Roman" w:hAnsi="Times New Roman" w:cs="Times New Roman"/>
          <w:sz w:val="28"/>
          <w:szCs w:val="28"/>
        </w:rPr>
      </w:pPr>
      <w:r>
        <w:rPr>
          <w:rFonts w:ascii="Times New Roman" w:hAnsi="Times New Roman" w:cs="Times New Roman"/>
          <w:sz w:val="28"/>
          <w:szCs w:val="28"/>
        </w:rPr>
        <w:t>Ιανουάριος 2015</w:t>
      </w:r>
    </w:p>
    <w:p w:rsidR="00335B52" w:rsidRPr="00C55CB8" w:rsidRDefault="00335B52" w:rsidP="00335B52">
      <w:pPr>
        <w:spacing w:line="360" w:lineRule="auto"/>
        <w:jc w:val="center"/>
        <w:rPr>
          <w:rFonts w:ascii="Times New Roman" w:hAnsi="Times New Roman" w:cs="Times New Roman"/>
          <w:b/>
          <w:sz w:val="24"/>
          <w:szCs w:val="24"/>
        </w:rPr>
      </w:pPr>
    </w:p>
    <w:p w:rsidR="00335B52" w:rsidRPr="00C55CB8" w:rsidRDefault="00335B52" w:rsidP="00335B52">
      <w:pPr>
        <w:spacing w:line="360" w:lineRule="auto"/>
        <w:jc w:val="center"/>
        <w:rPr>
          <w:rFonts w:ascii="Times New Roman" w:hAnsi="Times New Roman" w:cs="Times New Roman"/>
          <w:b/>
          <w:sz w:val="24"/>
          <w:szCs w:val="24"/>
        </w:rPr>
      </w:pPr>
    </w:p>
    <w:p w:rsidR="00335B52" w:rsidRPr="00C55CB8" w:rsidRDefault="00335B52" w:rsidP="00335B52">
      <w:pPr>
        <w:spacing w:line="360" w:lineRule="auto"/>
        <w:jc w:val="center"/>
        <w:rPr>
          <w:rFonts w:ascii="Times New Roman" w:hAnsi="Times New Roman" w:cs="Times New Roman"/>
          <w:b/>
          <w:sz w:val="24"/>
          <w:szCs w:val="24"/>
        </w:rPr>
      </w:pPr>
    </w:p>
    <w:p w:rsidR="00335B52" w:rsidRPr="00C55CB8" w:rsidRDefault="00335B52" w:rsidP="00335B52">
      <w:pPr>
        <w:spacing w:line="360" w:lineRule="auto"/>
        <w:jc w:val="center"/>
        <w:rPr>
          <w:rFonts w:ascii="Times New Roman" w:hAnsi="Times New Roman" w:cs="Times New Roman"/>
          <w:b/>
          <w:sz w:val="24"/>
          <w:szCs w:val="24"/>
        </w:rPr>
      </w:pPr>
    </w:p>
    <w:p w:rsidR="00335B52" w:rsidRPr="00C55CB8" w:rsidRDefault="00335B52" w:rsidP="00335B52">
      <w:pPr>
        <w:spacing w:line="360" w:lineRule="auto"/>
        <w:jc w:val="center"/>
        <w:rPr>
          <w:rFonts w:ascii="Times New Roman" w:hAnsi="Times New Roman" w:cs="Times New Roman"/>
          <w:b/>
          <w:sz w:val="24"/>
          <w:szCs w:val="24"/>
        </w:rPr>
      </w:pPr>
    </w:p>
    <w:p w:rsidR="00335B52" w:rsidRPr="00C55CB8" w:rsidRDefault="00335B52" w:rsidP="00335B52">
      <w:pPr>
        <w:spacing w:line="360" w:lineRule="auto"/>
        <w:jc w:val="center"/>
        <w:rPr>
          <w:rFonts w:ascii="Times New Roman" w:hAnsi="Times New Roman" w:cs="Times New Roman"/>
          <w:b/>
          <w:sz w:val="24"/>
          <w:szCs w:val="24"/>
        </w:rPr>
      </w:pPr>
    </w:p>
    <w:p w:rsidR="00335B52" w:rsidRPr="00C55CB8" w:rsidRDefault="00335B52" w:rsidP="00335B52">
      <w:pPr>
        <w:spacing w:line="360" w:lineRule="auto"/>
        <w:jc w:val="center"/>
        <w:rPr>
          <w:rFonts w:ascii="Times New Roman" w:hAnsi="Times New Roman" w:cs="Times New Roman"/>
          <w:b/>
          <w:sz w:val="24"/>
          <w:szCs w:val="24"/>
        </w:rPr>
      </w:pPr>
    </w:p>
    <w:p w:rsidR="00335B52" w:rsidRPr="00C55CB8" w:rsidRDefault="00335B52" w:rsidP="00335B52">
      <w:pPr>
        <w:spacing w:line="360" w:lineRule="auto"/>
        <w:jc w:val="center"/>
        <w:rPr>
          <w:rFonts w:ascii="Times New Roman" w:hAnsi="Times New Roman" w:cs="Times New Roman"/>
          <w:b/>
          <w:sz w:val="24"/>
          <w:szCs w:val="24"/>
        </w:rPr>
      </w:pPr>
    </w:p>
    <w:p w:rsidR="00335B52" w:rsidRPr="00C55CB8" w:rsidRDefault="00335B52" w:rsidP="00335B52">
      <w:pPr>
        <w:spacing w:line="360" w:lineRule="auto"/>
        <w:jc w:val="center"/>
        <w:rPr>
          <w:rFonts w:ascii="Times New Roman" w:hAnsi="Times New Roman" w:cs="Times New Roman"/>
          <w:b/>
          <w:sz w:val="24"/>
          <w:szCs w:val="24"/>
        </w:rPr>
      </w:pPr>
    </w:p>
    <w:p w:rsidR="00335B52" w:rsidRPr="00C55CB8" w:rsidRDefault="00335B52" w:rsidP="00335B52">
      <w:pPr>
        <w:spacing w:line="360" w:lineRule="auto"/>
        <w:jc w:val="center"/>
        <w:rPr>
          <w:rFonts w:ascii="Times New Roman" w:hAnsi="Times New Roman" w:cs="Times New Roman"/>
          <w:b/>
          <w:sz w:val="24"/>
          <w:szCs w:val="24"/>
        </w:rPr>
      </w:pPr>
    </w:p>
    <w:p w:rsidR="00335B52" w:rsidRPr="00C55CB8" w:rsidRDefault="00335B52" w:rsidP="00335B52">
      <w:pPr>
        <w:spacing w:line="360" w:lineRule="auto"/>
        <w:jc w:val="center"/>
        <w:rPr>
          <w:rFonts w:ascii="Times New Roman" w:hAnsi="Times New Roman" w:cs="Times New Roman"/>
          <w:b/>
          <w:sz w:val="24"/>
          <w:szCs w:val="24"/>
        </w:rPr>
      </w:pPr>
    </w:p>
    <w:p w:rsidR="00335B52" w:rsidRPr="00C55CB8" w:rsidRDefault="00335B52" w:rsidP="00335B52">
      <w:pPr>
        <w:spacing w:line="360" w:lineRule="auto"/>
        <w:jc w:val="center"/>
        <w:rPr>
          <w:rFonts w:ascii="Times New Roman" w:hAnsi="Times New Roman" w:cs="Times New Roman"/>
          <w:b/>
          <w:sz w:val="24"/>
          <w:szCs w:val="24"/>
        </w:rPr>
      </w:pPr>
    </w:p>
    <w:p w:rsidR="00335B52" w:rsidRPr="00C55CB8" w:rsidRDefault="00335B52" w:rsidP="00335B52">
      <w:pPr>
        <w:spacing w:line="360" w:lineRule="auto"/>
        <w:jc w:val="center"/>
        <w:rPr>
          <w:rFonts w:ascii="Times New Roman" w:hAnsi="Times New Roman" w:cs="Times New Roman"/>
          <w:b/>
          <w:sz w:val="24"/>
          <w:szCs w:val="24"/>
        </w:rPr>
      </w:pPr>
    </w:p>
    <w:p w:rsidR="00335B52" w:rsidRPr="00C55CB8" w:rsidRDefault="00335B52" w:rsidP="00335B52">
      <w:pPr>
        <w:spacing w:line="360" w:lineRule="auto"/>
        <w:jc w:val="center"/>
        <w:rPr>
          <w:rFonts w:ascii="Times New Roman" w:hAnsi="Times New Roman" w:cs="Times New Roman"/>
          <w:b/>
          <w:sz w:val="24"/>
          <w:szCs w:val="24"/>
        </w:rPr>
      </w:pPr>
    </w:p>
    <w:p w:rsidR="00335B52" w:rsidRPr="00C55CB8" w:rsidRDefault="00335B52" w:rsidP="00335B52">
      <w:pPr>
        <w:spacing w:line="360" w:lineRule="auto"/>
        <w:jc w:val="center"/>
        <w:rPr>
          <w:rFonts w:ascii="Times New Roman" w:hAnsi="Times New Roman" w:cs="Times New Roman"/>
          <w:b/>
          <w:sz w:val="24"/>
          <w:szCs w:val="24"/>
        </w:rPr>
      </w:pPr>
    </w:p>
    <w:p w:rsidR="00335B52" w:rsidRPr="00C55CB8" w:rsidRDefault="00335B52" w:rsidP="00335B52">
      <w:pPr>
        <w:spacing w:line="360" w:lineRule="auto"/>
        <w:jc w:val="center"/>
        <w:rPr>
          <w:rFonts w:ascii="Times New Roman" w:hAnsi="Times New Roman" w:cs="Times New Roman"/>
          <w:b/>
          <w:sz w:val="24"/>
          <w:szCs w:val="24"/>
        </w:rPr>
      </w:pPr>
    </w:p>
    <w:p w:rsidR="00335B52" w:rsidRPr="00C55CB8" w:rsidRDefault="00335B52" w:rsidP="00335B52">
      <w:pPr>
        <w:spacing w:line="360" w:lineRule="auto"/>
        <w:jc w:val="center"/>
        <w:rPr>
          <w:rFonts w:ascii="Times New Roman" w:hAnsi="Times New Roman" w:cs="Times New Roman"/>
          <w:b/>
          <w:sz w:val="24"/>
          <w:szCs w:val="24"/>
        </w:rPr>
      </w:pPr>
    </w:p>
    <w:p w:rsidR="00335B52" w:rsidRPr="00C55CB8" w:rsidRDefault="00335B52" w:rsidP="00335B52">
      <w:pPr>
        <w:spacing w:line="360" w:lineRule="auto"/>
        <w:jc w:val="center"/>
        <w:rPr>
          <w:rFonts w:ascii="Times New Roman" w:hAnsi="Times New Roman" w:cs="Times New Roman"/>
          <w:b/>
          <w:sz w:val="24"/>
          <w:szCs w:val="24"/>
        </w:rPr>
      </w:pPr>
    </w:p>
    <w:p w:rsidR="00335B52" w:rsidRPr="00C55CB8" w:rsidRDefault="00335B52" w:rsidP="00335B52">
      <w:pPr>
        <w:spacing w:line="360" w:lineRule="auto"/>
        <w:jc w:val="center"/>
        <w:rPr>
          <w:rFonts w:ascii="Times New Roman" w:hAnsi="Times New Roman" w:cs="Times New Roman"/>
          <w:b/>
          <w:sz w:val="24"/>
          <w:szCs w:val="24"/>
        </w:rPr>
      </w:pPr>
    </w:p>
    <w:p w:rsidR="00335B52" w:rsidRPr="00C55CB8" w:rsidRDefault="00335B52" w:rsidP="00335B52">
      <w:pPr>
        <w:spacing w:line="360" w:lineRule="auto"/>
        <w:jc w:val="center"/>
        <w:rPr>
          <w:rFonts w:ascii="Times New Roman" w:hAnsi="Times New Roman" w:cs="Times New Roman"/>
          <w:b/>
          <w:sz w:val="24"/>
          <w:szCs w:val="24"/>
        </w:rPr>
      </w:pPr>
    </w:p>
    <w:p w:rsidR="00335B52" w:rsidRPr="00C55CB8" w:rsidRDefault="00335B52" w:rsidP="00335B52">
      <w:pPr>
        <w:spacing w:line="360" w:lineRule="auto"/>
        <w:jc w:val="center"/>
        <w:rPr>
          <w:rFonts w:ascii="Times New Roman" w:hAnsi="Times New Roman" w:cs="Times New Roman"/>
          <w:b/>
          <w:sz w:val="24"/>
          <w:szCs w:val="24"/>
        </w:rPr>
      </w:pPr>
    </w:p>
    <w:p w:rsidR="00335B52" w:rsidRPr="00D67B52" w:rsidRDefault="00335B52" w:rsidP="00335B52">
      <w:pPr>
        <w:spacing w:line="360" w:lineRule="auto"/>
        <w:jc w:val="center"/>
        <w:rPr>
          <w:rFonts w:ascii="Times New Roman" w:hAnsi="Times New Roman" w:cs="Times New Roman"/>
          <w:b/>
          <w:sz w:val="24"/>
          <w:szCs w:val="24"/>
        </w:rPr>
      </w:pPr>
      <w:r w:rsidRPr="00D67B52">
        <w:rPr>
          <w:rFonts w:ascii="Times New Roman" w:hAnsi="Times New Roman" w:cs="Times New Roman"/>
          <w:b/>
          <w:sz w:val="24"/>
          <w:szCs w:val="24"/>
        </w:rPr>
        <w:lastRenderedPageBreak/>
        <w:t>Ο έλεγχος της συνταγματικότητας των νόμων στη Γαλλία μετά τη συνταγματική αναθεώρηση της 23ης Ιουλίου 2008: Από τον «Κυριαρχία του Νόμου» στον a posteriori έλεγχο ή από τον Jean Jacques Rousseau στον Hans Kelsen.</w:t>
      </w:r>
    </w:p>
    <w:p w:rsidR="00335B52" w:rsidRPr="00D67B52" w:rsidRDefault="00335B52" w:rsidP="00335B52">
      <w:pPr>
        <w:spacing w:line="360" w:lineRule="auto"/>
        <w:jc w:val="center"/>
        <w:rPr>
          <w:rFonts w:ascii="Times New Roman" w:hAnsi="Times New Roman" w:cs="Times New Roman"/>
          <w:b/>
          <w:sz w:val="24"/>
          <w:szCs w:val="24"/>
        </w:rPr>
      </w:pPr>
    </w:p>
    <w:p w:rsidR="00335B52" w:rsidRPr="00D67B52" w:rsidRDefault="00335B52" w:rsidP="00335B52">
      <w:pPr>
        <w:pStyle w:val="a5"/>
        <w:numPr>
          <w:ilvl w:val="0"/>
          <w:numId w:val="1"/>
        </w:numPr>
        <w:spacing w:line="360" w:lineRule="auto"/>
        <w:jc w:val="center"/>
        <w:rPr>
          <w:rFonts w:ascii="Times New Roman" w:hAnsi="Times New Roman" w:cs="Times New Roman"/>
          <w:b/>
          <w:sz w:val="24"/>
          <w:szCs w:val="24"/>
        </w:rPr>
      </w:pPr>
      <w:r w:rsidRPr="00D67B52">
        <w:rPr>
          <w:rFonts w:ascii="Times New Roman" w:hAnsi="Times New Roman" w:cs="Times New Roman"/>
          <w:b/>
          <w:sz w:val="24"/>
          <w:szCs w:val="24"/>
        </w:rPr>
        <w:t>Εισαγωγικά: Ιστορική επισκόπηση – Η γαλλική ιδιαιτερότητα</w:t>
      </w:r>
    </w:p>
    <w:p w:rsidR="00335B52" w:rsidRPr="00D67B52" w:rsidRDefault="00335B52" w:rsidP="00335B52">
      <w:pPr>
        <w:spacing w:line="360" w:lineRule="auto"/>
        <w:ind w:firstLine="360"/>
        <w:jc w:val="both"/>
        <w:rPr>
          <w:rFonts w:ascii="Times New Roman" w:hAnsi="Times New Roman" w:cs="Times New Roman"/>
          <w:sz w:val="24"/>
          <w:szCs w:val="24"/>
        </w:rPr>
      </w:pPr>
      <w:r w:rsidRPr="00D67B52">
        <w:rPr>
          <w:rFonts w:ascii="Times New Roman" w:hAnsi="Times New Roman" w:cs="Times New Roman"/>
          <w:sz w:val="24"/>
          <w:szCs w:val="24"/>
        </w:rPr>
        <w:t>Η Γαλλία ανέκαθεν αποτελούσε χώρα – πρότυπο θεσμικής οργάνωσης και πολιτικής συγκρότησης. Πραγματικό συνταγματικό και πολιτικό «εργαστήριο», ήταν φυσικό να επηρεάσει την πολιτική και νομική σκέψη στην Ευρώπη και αλλού, ιδίως μετά τη Γαλλική Επανάσταση (1789), που επιχείρησε να μετουσιώσει πρακτικά τη σκέψη του Διαφωτισμού και σε επίπεδο νομικής - συνταγματικής οργάνωσης.</w:t>
      </w:r>
    </w:p>
    <w:p w:rsidR="00335B52" w:rsidRPr="00D67B52" w:rsidRDefault="00335B52" w:rsidP="00335B52">
      <w:pPr>
        <w:spacing w:line="360" w:lineRule="auto"/>
        <w:ind w:firstLine="360"/>
        <w:jc w:val="both"/>
        <w:rPr>
          <w:rFonts w:ascii="Times New Roman" w:hAnsi="Times New Roman" w:cs="Times New Roman"/>
          <w:sz w:val="24"/>
          <w:szCs w:val="24"/>
        </w:rPr>
      </w:pPr>
      <w:r w:rsidRPr="00D67B52">
        <w:rPr>
          <w:rFonts w:ascii="Times New Roman" w:hAnsi="Times New Roman" w:cs="Times New Roman"/>
          <w:sz w:val="24"/>
          <w:szCs w:val="24"/>
        </w:rPr>
        <w:t xml:space="preserve">Παρά την πρωτοποριακή θέση της Γαλλίας σε θεσμικά και συνταγματικά ζητήματα, και, παρά το γεγονός ότι η Γαλλία υπήρξε μια από τις πρώτες χώρες που υιοθέτησαν τυπικό, ήτοι γραπτό και αυστηρό Σύνταγμα, προξενεί ιδιαίτερη εντύπωση το γεγονός ότι στη χώρα αυτή αναπτύχθηκε μια ιδιαιτέρως έντονη αποστροφή απέναντι στο σύστημα του δικαστικού ελέγχου της συνταγματικότητας των νόμων και, πρωτίστως του a </w:t>
      </w:r>
      <w:r w:rsidRPr="00811BC7">
        <w:rPr>
          <w:rFonts w:ascii="Times New Roman" w:hAnsi="Times New Roman" w:cs="Times New Roman"/>
          <w:sz w:val="24"/>
          <w:szCs w:val="24"/>
        </w:rPr>
        <w:t xml:space="preserve">posteriori </w:t>
      </w:r>
      <w:r w:rsidRPr="00D67B52">
        <w:rPr>
          <w:rFonts w:ascii="Times New Roman" w:hAnsi="Times New Roman" w:cs="Times New Roman"/>
          <w:sz w:val="24"/>
          <w:szCs w:val="24"/>
        </w:rPr>
        <w:t>κατασταλτικού ελέγχου.</w:t>
      </w:r>
    </w:p>
    <w:p w:rsidR="00335B52" w:rsidRPr="00D67B52" w:rsidRDefault="00335B52" w:rsidP="00335B52">
      <w:pPr>
        <w:spacing w:line="360" w:lineRule="auto"/>
        <w:ind w:firstLine="360"/>
        <w:jc w:val="both"/>
        <w:rPr>
          <w:rFonts w:ascii="Times New Roman" w:hAnsi="Times New Roman" w:cs="Times New Roman"/>
          <w:sz w:val="24"/>
          <w:szCs w:val="24"/>
        </w:rPr>
      </w:pPr>
      <w:r w:rsidRPr="00D67B52">
        <w:rPr>
          <w:rFonts w:ascii="Times New Roman" w:hAnsi="Times New Roman" w:cs="Times New Roman"/>
          <w:sz w:val="24"/>
          <w:szCs w:val="24"/>
        </w:rPr>
        <w:t>Εκ πρώτης όψεως φαντάζει παράδοξη η ανάπτυξη του φαινομένου αυτού, πλην όμως η εξήγησή του καθίσταται ευκολότερη αν ανατρέξει κανείς αφενός μεν στις πολιτικές και συνταγματικές συνθήκες που επικρατούσαν κατά την προεπαναστατική περίοδο στη Γαλλία (</w:t>
      </w:r>
      <w:r w:rsidRPr="00D67B52">
        <w:rPr>
          <w:rFonts w:ascii="Times New Roman" w:hAnsi="Times New Roman" w:cs="Times New Roman"/>
          <w:sz w:val="24"/>
          <w:szCs w:val="24"/>
          <w:lang w:val="en-US"/>
        </w:rPr>
        <w:t>i</w:t>
      </w:r>
      <w:r w:rsidRPr="00D67B52">
        <w:rPr>
          <w:rFonts w:ascii="Times New Roman" w:hAnsi="Times New Roman" w:cs="Times New Roman"/>
          <w:sz w:val="24"/>
          <w:szCs w:val="24"/>
        </w:rPr>
        <w:t>), αφετέρου δε στη βαθιά ριζωμένη αντίληψη περί της κυρίαρχης θέσης του νόμου ως έκφρασης της λαϊκής βούλησης, σύμφωνα και με τις απόψεις του J. J. Rousseau (</w:t>
      </w:r>
      <w:r w:rsidRPr="00D67B52">
        <w:rPr>
          <w:rFonts w:ascii="Times New Roman" w:hAnsi="Times New Roman" w:cs="Times New Roman"/>
          <w:sz w:val="24"/>
          <w:szCs w:val="24"/>
          <w:lang w:val="en-US"/>
        </w:rPr>
        <w:t>ii</w:t>
      </w:r>
      <w:r w:rsidRPr="00D67B52">
        <w:rPr>
          <w:rFonts w:ascii="Times New Roman" w:hAnsi="Times New Roman" w:cs="Times New Roman"/>
          <w:sz w:val="24"/>
          <w:szCs w:val="24"/>
        </w:rPr>
        <w:t xml:space="preserve">). </w:t>
      </w:r>
    </w:p>
    <w:p w:rsidR="00335B52" w:rsidRPr="00D67B52" w:rsidRDefault="00335B52" w:rsidP="00335B52">
      <w:pPr>
        <w:spacing w:line="360" w:lineRule="auto"/>
        <w:ind w:firstLine="360"/>
        <w:jc w:val="both"/>
        <w:rPr>
          <w:rFonts w:ascii="Times New Roman" w:hAnsi="Times New Roman" w:cs="Times New Roman"/>
          <w:sz w:val="24"/>
          <w:szCs w:val="24"/>
        </w:rPr>
      </w:pPr>
      <w:r w:rsidRPr="00D67B52">
        <w:rPr>
          <w:rFonts w:ascii="Times New Roman" w:hAnsi="Times New Roman" w:cs="Times New Roman"/>
          <w:sz w:val="24"/>
          <w:szCs w:val="24"/>
        </w:rPr>
        <w:t>Πράγματι, ήδη από την εποχή του «Παλαιού Καθεστώτος» («</w:t>
      </w:r>
      <w:r w:rsidRPr="00D67B52">
        <w:rPr>
          <w:rFonts w:ascii="Times New Roman" w:hAnsi="Times New Roman" w:cs="Times New Roman"/>
          <w:sz w:val="24"/>
          <w:szCs w:val="24"/>
          <w:lang w:val="en-US"/>
        </w:rPr>
        <w:t>Ancient</w:t>
      </w:r>
      <w:r w:rsidRPr="00D67B52">
        <w:rPr>
          <w:rFonts w:ascii="Times New Roman" w:hAnsi="Times New Roman" w:cs="Times New Roman"/>
          <w:sz w:val="24"/>
          <w:szCs w:val="24"/>
        </w:rPr>
        <w:t xml:space="preserve"> </w:t>
      </w:r>
      <w:r w:rsidRPr="00D67B52">
        <w:rPr>
          <w:rFonts w:ascii="Times New Roman" w:hAnsi="Times New Roman" w:cs="Times New Roman"/>
          <w:sz w:val="24"/>
          <w:szCs w:val="24"/>
          <w:lang w:val="en-US"/>
        </w:rPr>
        <w:t>R</w:t>
      </w:r>
      <w:r w:rsidRPr="00D67B52">
        <w:rPr>
          <w:rFonts w:ascii="Times New Roman" w:hAnsi="Times New Roman" w:cs="Times New Roman"/>
          <w:sz w:val="24"/>
          <w:szCs w:val="24"/>
        </w:rPr>
        <w:t>é</w:t>
      </w:r>
      <w:r w:rsidRPr="00D67B52">
        <w:rPr>
          <w:rFonts w:ascii="Times New Roman" w:hAnsi="Times New Roman" w:cs="Times New Roman"/>
          <w:sz w:val="24"/>
          <w:szCs w:val="24"/>
          <w:lang w:val="en-US"/>
        </w:rPr>
        <w:t>gime</w:t>
      </w:r>
      <w:r w:rsidRPr="00D67B52">
        <w:rPr>
          <w:rFonts w:ascii="Times New Roman" w:hAnsi="Times New Roman" w:cs="Times New Roman"/>
          <w:sz w:val="24"/>
          <w:szCs w:val="24"/>
        </w:rPr>
        <w:t xml:space="preserve">») είχε αναπτυχθεί μια έντονη δυσπιστία απέναντι σε οποιασδήποτε μορφής έλεγχο συνταγματικότητας νομοθετικών διατάξεων, στον βαθμό που τα δικαστήρια του προεπαναστατικού καθεστώτος ταυτίζονταν ουσιαστικά με τον ίδιο τον μονάρχη, άρα και με τις δυνάμεις που εκείνος εκπροσωπούσε και οι οποίες ήταν αντίθετες απέναντι σε οποιαδήποτε φιλελεύθερη και προοδευτική μεταρρύθμιση. Οι πρακτικές αυτές των δικαστηρίων του </w:t>
      </w:r>
      <w:r>
        <w:rPr>
          <w:rFonts w:ascii="Times New Roman" w:hAnsi="Times New Roman" w:cs="Times New Roman"/>
          <w:sz w:val="24"/>
          <w:szCs w:val="24"/>
        </w:rPr>
        <w:t>«</w:t>
      </w:r>
      <w:r w:rsidRPr="00D67B52">
        <w:rPr>
          <w:rFonts w:ascii="Times New Roman" w:hAnsi="Times New Roman" w:cs="Times New Roman"/>
          <w:sz w:val="24"/>
          <w:szCs w:val="24"/>
        </w:rPr>
        <w:t>Ancient Régime</w:t>
      </w:r>
      <w:r>
        <w:rPr>
          <w:rFonts w:ascii="Times New Roman" w:hAnsi="Times New Roman" w:cs="Times New Roman"/>
          <w:sz w:val="24"/>
          <w:szCs w:val="24"/>
        </w:rPr>
        <w:t>»</w:t>
      </w:r>
      <w:r w:rsidRPr="00D67B52">
        <w:rPr>
          <w:rFonts w:ascii="Times New Roman" w:hAnsi="Times New Roman" w:cs="Times New Roman"/>
          <w:sz w:val="24"/>
          <w:szCs w:val="24"/>
        </w:rPr>
        <w:t xml:space="preserve"> (</w:t>
      </w:r>
      <w:r>
        <w:rPr>
          <w:rFonts w:ascii="Times New Roman" w:hAnsi="Times New Roman" w:cs="Times New Roman"/>
          <w:sz w:val="24"/>
          <w:szCs w:val="24"/>
        </w:rPr>
        <w:t>«</w:t>
      </w:r>
      <w:r w:rsidRPr="00D67B52">
        <w:rPr>
          <w:rFonts w:ascii="Times New Roman" w:hAnsi="Times New Roman" w:cs="Times New Roman"/>
          <w:sz w:val="24"/>
          <w:szCs w:val="24"/>
          <w:lang w:val="en-US"/>
        </w:rPr>
        <w:t>parlements</w:t>
      </w:r>
      <w:r>
        <w:rPr>
          <w:rFonts w:ascii="Times New Roman" w:hAnsi="Times New Roman" w:cs="Times New Roman"/>
          <w:sz w:val="24"/>
          <w:szCs w:val="24"/>
        </w:rPr>
        <w:t>»</w:t>
      </w:r>
      <w:r w:rsidRPr="00D67B52">
        <w:rPr>
          <w:rFonts w:ascii="Times New Roman" w:hAnsi="Times New Roman" w:cs="Times New Roman"/>
          <w:sz w:val="24"/>
          <w:szCs w:val="24"/>
        </w:rPr>
        <w:t xml:space="preserve">) οδήγησαν στην ανάπτυξη ενός αισθήματος έντονης δυσπιστίας του επαναστατημένου λαού απέναντι στο δικαστικό σώμα, το οποίο στα μάτια των επαναστατών ταυτίστηκε με το ανελεύθερο και </w:t>
      </w:r>
      <w:r w:rsidRPr="00D67B52">
        <w:rPr>
          <w:rFonts w:ascii="Times New Roman" w:hAnsi="Times New Roman" w:cs="Times New Roman"/>
          <w:sz w:val="24"/>
          <w:szCs w:val="24"/>
        </w:rPr>
        <w:lastRenderedPageBreak/>
        <w:t>διεφθαρμένο μοναρχικό καθεστώς. Η δυσπιστία αυτή αντικατοπτρίστηκε στο κείμενο των τριών επαναστατικών Συνταγμάτων (του 1791,1793 και 1795), τα οποία όριζαν ρητά</w:t>
      </w:r>
      <w:r w:rsidRPr="00D67B52">
        <w:rPr>
          <w:rFonts w:ascii="Times New Roman" w:eastAsia="Calibri" w:hAnsi="Times New Roman" w:cs="Times New Roman"/>
          <w:sz w:val="24"/>
          <w:szCs w:val="24"/>
          <w:vertAlign w:val="superscript"/>
        </w:rPr>
        <w:footnoteReference w:id="1"/>
      </w:r>
      <w:r w:rsidRPr="00D67B52">
        <w:rPr>
          <w:rFonts w:ascii="Times New Roman" w:hAnsi="Times New Roman" w:cs="Times New Roman"/>
          <w:sz w:val="24"/>
          <w:szCs w:val="24"/>
        </w:rPr>
        <w:t xml:space="preserve"> ότι δεν επιτρέπεται στα δικαστήρια να εμποδίζουν ή να αναστέλλουν την εφαρμογή των επιταγών της νομοθετικής εξουσίας.  Είχε προηγηθεί η διάταξη του άρθρου 10 του νόμου της 16</w:t>
      </w:r>
      <w:r w:rsidRPr="00D67B52">
        <w:rPr>
          <w:rFonts w:ascii="Times New Roman" w:hAnsi="Times New Roman" w:cs="Times New Roman"/>
          <w:sz w:val="24"/>
          <w:szCs w:val="24"/>
          <w:vertAlign w:val="superscript"/>
        </w:rPr>
        <w:t>ης</w:t>
      </w:r>
      <w:r w:rsidRPr="00D67B52">
        <w:rPr>
          <w:rFonts w:ascii="Times New Roman" w:hAnsi="Times New Roman" w:cs="Times New Roman"/>
          <w:sz w:val="24"/>
          <w:szCs w:val="24"/>
        </w:rPr>
        <w:t>-24</w:t>
      </w:r>
      <w:r w:rsidRPr="00D67B52">
        <w:rPr>
          <w:rFonts w:ascii="Times New Roman" w:hAnsi="Times New Roman" w:cs="Times New Roman"/>
          <w:sz w:val="24"/>
          <w:szCs w:val="24"/>
          <w:vertAlign w:val="superscript"/>
        </w:rPr>
        <w:t>ης</w:t>
      </w:r>
      <w:r w:rsidRPr="00D67B52">
        <w:rPr>
          <w:rFonts w:ascii="Times New Roman" w:hAnsi="Times New Roman" w:cs="Times New Roman"/>
          <w:sz w:val="24"/>
          <w:szCs w:val="24"/>
        </w:rPr>
        <w:t xml:space="preserve"> Αυγούστου 1790, η οποία καθιέρωνε όμοιες διατάξεις κα δυνάμει της οποίας αποκλειόταν ο δικαστικός έλεγχος της συνταγματικότητας των νόμων. </w:t>
      </w:r>
    </w:p>
    <w:p w:rsidR="00335B52" w:rsidRPr="00D67B52" w:rsidRDefault="00335B52" w:rsidP="00335B52">
      <w:pPr>
        <w:spacing w:line="360" w:lineRule="auto"/>
        <w:ind w:firstLine="360"/>
        <w:jc w:val="both"/>
        <w:rPr>
          <w:rFonts w:ascii="Times New Roman" w:hAnsi="Times New Roman" w:cs="Times New Roman"/>
          <w:sz w:val="24"/>
          <w:szCs w:val="24"/>
        </w:rPr>
      </w:pPr>
      <w:r w:rsidRPr="00D67B52">
        <w:rPr>
          <w:rFonts w:ascii="Times New Roman" w:hAnsi="Times New Roman" w:cs="Times New Roman"/>
          <w:sz w:val="24"/>
          <w:szCs w:val="24"/>
        </w:rPr>
        <w:t xml:space="preserve">Πέραν όμως της δυσπιστίας που αναπτύχθηκε λόγω της αυθαιρεσίας των </w:t>
      </w:r>
      <w:r>
        <w:rPr>
          <w:rFonts w:ascii="Times New Roman" w:hAnsi="Times New Roman" w:cs="Times New Roman"/>
          <w:sz w:val="24"/>
          <w:szCs w:val="24"/>
        </w:rPr>
        <w:t>«</w:t>
      </w:r>
      <w:r w:rsidRPr="00D67B52">
        <w:rPr>
          <w:rFonts w:ascii="Times New Roman" w:hAnsi="Times New Roman" w:cs="Times New Roman"/>
          <w:sz w:val="24"/>
          <w:szCs w:val="24"/>
        </w:rPr>
        <w:t>parlements</w:t>
      </w:r>
      <w:r>
        <w:rPr>
          <w:rFonts w:ascii="Times New Roman" w:hAnsi="Times New Roman" w:cs="Times New Roman"/>
          <w:sz w:val="24"/>
          <w:szCs w:val="24"/>
        </w:rPr>
        <w:t>»</w:t>
      </w:r>
      <w:r w:rsidRPr="00D67B52">
        <w:rPr>
          <w:rFonts w:ascii="Times New Roman" w:hAnsi="Times New Roman" w:cs="Times New Roman"/>
          <w:sz w:val="24"/>
          <w:szCs w:val="24"/>
        </w:rPr>
        <w:t xml:space="preserve"> του «Παλαιού Καθεστώτος», η εναντίωση απέναντι στο σύστημα του δικαστικού ελέγχου της συνταγματικότητας των νόμων εκφράζεται και από την ιδέα της κυριαρχίας του νόμου, όπως αυτή αποκρυσταλλώθηκε από τον </w:t>
      </w:r>
      <w:r w:rsidRPr="00D67B52">
        <w:rPr>
          <w:rFonts w:ascii="Times New Roman" w:hAnsi="Times New Roman" w:cs="Times New Roman"/>
          <w:sz w:val="24"/>
          <w:szCs w:val="24"/>
          <w:lang w:val="en-US"/>
        </w:rPr>
        <w:t>J</w:t>
      </w:r>
      <w:r w:rsidRPr="00D67B52">
        <w:rPr>
          <w:rFonts w:ascii="Times New Roman" w:hAnsi="Times New Roman" w:cs="Times New Roman"/>
          <w:sz w:val="24"/>
          <w:szCs w:val="24"/>
        </w:rPr>
        <w:t xml:space="preserve">. </w:t>
      </w:r>
      <w:r w:rsidRPr="00D67B52">
        <w:rPr>
          <w:rFonts w:ascii="Times New Roman" w:hAnsi="Times New Roman" w:cs="Times New Roman"/>
          <w:sz w:val="24"/>
          <w:szCs w:val="24"/>
          <w:lang w:val="en-US"/>
        </w:rPr>
        <w:t>J</w:t>
      </w:r>
      <w:r w:rsidRPr="00D67B52">
        <w:rPr>
          <w:rFonts w:ascii="Times New Roman" w:hAnsi="Times New Roman" w:cs="Times New Roman"/>
          <w:sz w:val="24"/>
          <w:szCs w:val="24"/>
        </w:rPr>
        <w:t xml:space="preserve">. </w:t>
      </w:r>
      <w:r w:rsidRPr="00D67B52">
        <w:rPr>
          <w:rFonts w:ascii="Times New Roman" w:hAnsi="Times New Roman" w:cs="Times New Roman"/>
          <w:sz w:val="24"/>
          <w:szCs w:val="24"/>
          <w:lang w:val="en-US"/>
        </w:rPr>
        <w:t>Rousseau</w:t>
      </w:r>
      <w:r w:rsidRPr="00D67B52">
        <w:rPr>
          <w:rFonts w:ascii="Times New Roman" w:hAnsi="Times New Roman" w:cs="Times New Roman"/>
          <w:sz w:val="24"/>
          <w:szCs w:val="24"/>
        </w:rPr>
        <w:t xml:space="preserve">, σύμφωνα με τον οποίο </w:t>
      </w:r>
      <w:r w:rsidRPr="00D67B52">
        <w:rPr>
          <w:rFonts w:ascii="Times New Roman" w:hAnsi="Times New Roman" w:cs="Times New Roman"/>
          <w:i/>
          <w:sz w:val="24"/>
          <w:szCs w:val="24"/>
        </w:rPr>
        <w:t>«μόνο η γενική βούληση (</w:t>
      </w:r>
      <w:r w:rsidRPr="00D67B52">
        <w:rPr>
          <w:rFonts w:ascii="Times New Roman" w:hAnsi="Times New Roman" w:cs="Times New Roman"/>
          <w:i/>
          <w:sz w:val="24"/>
          <w:szCs w:val="24"/>
          <w:lang w:val="en-US"/>
        </w:rPr>
        <w:t>la</w:t>
      </w:r>
      <w:r w:rsidRPr="00D67B52">
        <w:rPr>
          <w:rFonts w:ascii="Times New Roman" w:hAnsi="Times New Roman" w:cs="Times New Roman"/>
          <w:i/>
          <w:sz w:val="24"/>
          <w:szCs w:val="24"/>
        </w:rPr>
        <w:t xml:space="preserve"> </w:t>
      </w:r>
      <w:r w:rsidRPr="00D67B52">
        <w:rPr>
          <w:rFonts w:ascii="Times New Roman" w:hAnsi="Times New Roman" w:cs="Times New Roman"/>
          <w:i/>
          <w:sz w:val="24"/>
          <w:szCs w:val="24"/>
          <w:lang w:val="en-US"/>
        </w:rPr>
        <w:t>volont</w:t>
      </w:r>
      <w:r w:rsidRPr="00D67B52">
        <w:rPr>
          <w:rFonts w:ascii="Times New Roman" w:hAnsi="Times New Roman" w:cs="Times New Roman"/>
          <w:i/>
          <w:sz w:val="24"/>
          <w:szCs w:val="24"/>
        </w:rPr>
        <w:t xml:space="preserve">é </w:t>
      </w:r>
      <w:r w:rsidRPr="00D67B52">
        <w:rPr>
          <w:rFonts w:ascii="Times New Roman" w:hAnsi="Times New Roman" w:cs="Times New Roman"/>
          <w:i/>
          <w:sz w:val="24"/>
          <w:szCs w:val="24"/>
          <w:lang w:val="en-US"/>
        </w:rPr>
        <w:t>g</w:t>
      </w:r>
      <w:r w:rsidRPr="00D67B52">
        <w:rPr>
          <w:rFonts w:ascii="Times New Roman" w:hAnsi="Times New Roman" w:cs="Times New Roman"/>
          <w:i/>
          <w:sz w:val="24"/>
          <w:szCs w:val="24"/>
        </w:rPr>
        <w:t>é</w:t>
      </w:r>
      <w:r w:rsidRPr="00D67B52">
        <w:rPr>
          <w:rFonts w:ascii="Times New Roman" w:hAnsi="Times New Roman" w:cs="Times New Roman"/>
          <w:i/>
          <w:sz w:val="24"/>
          <w:szCs w:val="24"/>
          <w:lang w:val="en-US"/>
        </w:rPr>
        <w:t>n</w:t>
      </w:r>
      <w:r w:rsidRPr="00D67B52">
        <w:rPr>
          <w:rFonts w:ascii="Times New Roman" w:hAnsi="Times New Roman" w:cs="Times New Roman"/>
          <w:i/>
          <w:sz w:val="24"/>
          <w:szCs w:val="24"/>
        </w:rPr>
        <w:t>é</w:t>
      </w:r>
      <w:r w:rsidRPr="00D67B52">
        <w:rPr>
          <w:rFonts w:ascii="Times New Roman" w:hAnsi="Times New Roman" w:cs="Times New Roman"/>
          <w:i/>
          <w:sz w:val="24"/>
          <w:szCs w:val="24"/>
          <w:lang w:val="en-US"/>
        </w:rPr>
        <w:t>rale</w:t>
      </w:r>
      <w:r w:rsidRPr="00D67B52">
        <w:rPr>
          <w:rFonts w:ascii="Times New Roman" w:hAnsi="Times New Roman" w:cs="Times New Roman"/>
          <w:i/>
          <w:sz w:val="24"/>
          <w:szCs w:val="24"/>
        </w:rPr>
        <w:t>) δύναται να οδηγήσει το Κράτος στην επιδίωξη του σκοπού για τον οποίο αυτό ιδρύθηκε, ήτοι του κοινού καλού»</w:t>
      </w:r>
      <w:r w:rsidRPr="00D67B52">
        <w:rPr>
          <w:rFonts w:ascii="Times New Roman" w:hAnsi="Times New Roman" w:cs="Times New Roman"/>
          <w:sz w:val="24"/>
          <w:szCs w:val="24"/>
          <w:vertAlign w:val="superscript"/>
        </w:rPr>
        <w:footnoteReference w:id="2"/>
      </w:r>
      <w:r w:rsidRPr="00D67B52">
        <w:rPr>
          <w:rFonts w:ascii="Times New Roman" w:hAnsi="Times New Roman" w:cs="Times New Roman"/>
          <w:i/>
          <w:sz w:val="24"/>
          <w:szCs w:val="24"/>
        </w:rPr>
        <w:t>.</w:t>
      </w:r>
      <w:r w:rsidRPr="00D67B52">
        <w:rPr>
          <w:rFonts w:ascii="Times New Roman" w:hAnsi="Times New Roman" w:cs="Times New Roman"/>
          <w:sz w:val="24"/>
          <w:szCs w:val="24"/>
        </w:rPr>
        <w:t xml:space="preserve"> Με βάση λοιπόν την ανωτέρω αντίληψη, η γενική βούληση  πρέπει να αντικατοπτρίζεται σε ένα (κρατικό) όργανο, που αντιπροσωπεύει το κοινωνικό σύνολο, ήτοι το νομοθετικό σώμα, και να εκφράζεται μέσω γενικών και αφηρημένων νόμων. Η αντίληψη αυτή εκφράστηκε ρητά στη Διακήρυξη των Δικαιωμάτων του Ανθρώπου και του Πολίτη της 26</w:t>
      </w:r>
      <w:r w:rsidRPr="00D67B52">
        <w:rPr>
          <w:rFonts w:ascii="Times New Roman" w:hAnsi="Times New Roman" w:cs="Times New Roman"/>
          <w:sz w:val="24"/>
          <w:szCs w:val="24"/>
          <w:vertAlign w:val="superscript"/>
        </w:rPr>
        <w:t>ης</w:t>
      </w:r>
      <w:r w:rsidRPr="00D67B52">
        <w:rPr>
          <w:rFonts w:ascii="Times New Roman" w:hAnsi="Times New Roman" w:cs="Times New Roman"/>
          <w:sz w:val="24"/>
          <w:szCs w:val="24"/>
        </w:rPr>
        <w:t xml:space="preserve"> Αυγούστου 1789, το άρθρο 6 της οποίας ξεκινούσε με την φράση «Ο νόμος αποτελεί την έκφραση της γενικής βούλησης»</w:t>
      </w:r>
      <w:r w:rsidRPr="00D67B52">
        <w:rPr>
          <w:rFonts w:ascii="Times New Roman" w:hAnsi="Times New Roman" w:cs="Times New Roman"/>
          <w:sz w:val="24"/>
          <w:szCs w:val="24"/>
          <w:vertAlign w:val="superscript"/>
        </w:rPr>
        <w:footnoteReference w:id="3"/>
      </w:r>
      <w:r w:rsidRPr="00D67B52">
        <w:rPr>
          <w:rFonts w:ascii="Times New Roman" w:hAnsi="Times New Roman" w:cs="Times New Roman"/>
          <w:sz w:val="24"/>
          <w:szCs w:val="24"/>
        </w:rPr>
        <w:t xml:space="preserve">. Ωστόσο, θα πρέπει να τονισθεί ότι η κυριαρχία αυτή του νόμου δεν ήταν απόλυτη, αλλά περιοριζόταν από ρήτρες όπως οι αρχές του φυσικού δικαίου και τα φυσικά δικαιώματα του ανθρώπου, οι οποίες βρίσκονται διάσπαρτες σε επιμέρους άρθρα της Διακήρυξης (άρθρα 5, 6, 8 κτλ). Άρα λοιπόν, θα ήταν ίσως υπερβολή να ισχυρισθεί </w:t>
      </w:r>
      <w:r w:rsidRPr="00D67B52">
        <w:rPr>
          <w:rFonts w:ascii="Times New Roman" w:hAnsi="Times New Roman" w:cs="Times New Roman"/>
          <w:sz w:val="24"/>
          <w:szCs w:val="24"/>
        </w:rPr>
        <w:lastRenderedPageBreak/>
        <w:t xml:space="preserve">κανείς ότι ο δικαστής περιοριζόταν στον ρόλο του </w:t>
      </w:r>
      <w:r w:rsidRPr="00D67B52">
        <w:rPr>
          <w:rFonts w:ascii="Times New Roman" w:hAnsi="Times New Roman" w:cs="Times New Roman"/>
          <w:i/>
          <w:sz w:val="24"/>
          <w:szCs w:val="24"/>
        </w:rPr>
        <w:t>«στόματος που προφέρει τις λέξεις του νόμου»</w:t>
      </w:r>
      <w:r w:rsidRPr="00D67B52">
        <w:rPr>
          <w:rFonts w:ascii="Times New Roman" w:hAnsi="Times New Roman" w:cs="Times New Roman"/>
          <w:sz w:val="24"/>
          <w:szCs w:val="24"/>
          <w:vertAlign w:val="superscript"/>
        </w:rPr>
        <w:footnoteReference w:id="4"/>
      </w:r>
      <w:r w:rsidRPr="00D67B52">
        <w:rPr>
          <w:rFonts w:ascii="Times New Roman" w:hAnsi="Times New Roman" w:cs="Times New Roman"/>
          <w:sz w:val="24"/>
          <w:szCs w:val="24"/>
        </w:rPr>
        <w:t xml:space="preserve">, όπως υποστήριξε ο </w:t>
      </w:r>
      <w:r w:rsidRPr="00D67B52">
        <w:rPr>
          <w:rFonts w:ascii="Times New Roman" w:hAnsi="Times New Roman" w:cs="Times New Roman"/>
          <w:sz w:val="24"/>
          <w:szCs w:val="24"/>
          <w:lang w:val="en-US"/>
        </w:rPr>
        <w:t>Montesquieu</w:t>
      </w:r>
      <w:r w:rsidRPr="00D67B52">
        <w:rPr>
          <w:rFonts w:ascii="Times New Roman" w:hAnsi="Times New Roman" w:cs="Times New Roman"/>
          <w:sz w:val="24"/>
          <w:szCs w:val="24"/>
        </w:rPr>
        <w:t>, λαμβανομένων υπόψη των προαναφερθεισών ρητρών.</w:t>
      </w:r>
    </w:p>
    <w:p w:rsidR="00335B52" w:rsidRPr="00D67B52" w:rsidRDefault="00335B52" w:rsidP="00335B52">
      <w:pPr>
        <w:spacing w:line="360" w:lineRule="auto"/>
        <w:ind w:firstLine="360"/>
        <w:jc w:val="both"/>
        <w:rPr>
          <w:rFonts w:ascii="Times New Roman" w:hAnsi="Times New Roman" w:cs="Times New Roman"/>
          <w:sz w:val="24"/>
          <w:szCs w:val="24"/>
        </w:rPr>
      </w:pPr>
      <w:r w:rsidRPr="00D67B52">
        <w:rPr>
          <w:rFonts w:ascii="Times New Roman" w:hAnsi="Times New Roman" w:cs="Times New Roman"/>
          <w:sz w:val="24"/>
          <w:szCs w:val="24"/>
        </w:rPr>
        <w:t>Σε κάθε περίπτωση, και υπό την επίδραση των ανωτέρων ιδεών, η επιφύλαξη έναντι του δικαστικού ελέγχου της συνταγματικότητας των νόμων κυριάρχησε στη Γαλλία</w:t>
      </w:r>
      <w:r w:rsidRPr="00D67B52">
        <w:rPr>
          <w:rFonts w:ascii="Times New Roman" w:hAnsi="Times New Roman" w:cs="Times New Roman"/>
          <w:sz w:val="24"/>
          <w:szCs w:val="24"/>
          <w:vertAlign w:val="superscript"/>
        </w:rPr>
        <w:footnoteReference w:id="5"/>
      </w:r>
      <w:r w:rsidRPr="00D67B52">
        <w:rPr>
          <w:rFonts w:ascii="Times New Roman" w:hAnsi="Times New Roman" w:cs="Times New Roman"/>
          <w:sz w:val="24"/>
          <w:szCs w:val="24"/>
        </w:rPr>
        <w:t xml:space="preserve">, παρά την ύπαρξη και αντίθετων απόψεων, που εκφράστηκαν, ήδη από την επαναστατική περίοδο, κυρίως από τον </w:t>
      </w:r>
      <w:r w:rsidRPr="00D67B52">
        <w:rPr>
          <w:rFonts w:ascii="Times New Roman" w:hAnsi="Times New Roman" w:cs="Times New Roman"/>
          <w:sz w:val="24"/>
          <w:szCs w:val="24"/>
          <w:lang w:val="en-US"/>
        </w:rPr>
        <w:t>Siey</w:t>
      </w:r>
      <w:r w:rsidRPr="00D67B52">
        <w:rPr>
          <w:rFonts w:ascii="Times New Roman" w:hAnsi="Times New Roman" w:cs="Times New Roman"/>
          <w:sz w:val="24"/>
          <w:szCs w:val="24"/>
        </w:rPr>
        <w:t>è</w:t>
      </w:r>
      <w:r w:rsidRPr="00D67B52">
        <w:rPr>
          <w:rFonts w:ascii="Times New Roman" w:hAnsi="Times New Roman" w:cs="Times New Roman"/>
          <w:sz w:val="24"/>
          <w:szCs w:val="24"/>
          <w:lang w:val="en-US"/>
        </w:rPr>
        <w:t>s</w:t>
      </w:r>
      <w:r w:rsidRPr="00D67B52">
        <w:rPr>
          <w:rFonts w:ascii="Times New Roman" w:hAnsi="Times New Roman" w:cs="Times New Roman"/>
          <w:sz w:val="24"/>
          <w:szCs w:val="24"/>
          <w:vertAlign w:val="superscript"/>
        </w:rPr>
        <w:footnoteReference w:id="6"/>
      </w:r>
      <w:r w:rsidRPr="00D67B52">
        <w:rPr>
          <w:rFonts w:ascii="Times New Roman" w:hAnsi="Times New Roman" w:cs="Times New Roman"/>
          <w:sz w:val="24"/>
          <w:szCs w:val="24"/>
        </w:rPr>
        <w:t>, ο οποίος πρότεινε την ίδρυση ενός ειδικά επιφορτισμένου διφυούς (κυρίως πολιτικού) οργάνου</w:t>
      </w:r>
      <w:r w:rsidRPr="00D67B52">
        <w:rPr>
          <w:rFonts w:ascii="Times New Roman" w:hAnsi="Times New Roman" w:cs="Times New Roman"/>
          <w:sz w:val="24"/>
          <w:szCs w:val="24"/>
          <w:vertAlign w:val="superscript"/>
        </w:rPr>
        <w:footnoteReference w:id="7"/>
      </w:r>
      <w:r w:rsidRPr="00D67B52">
        <w:rPr>
          <w:rFonts w:ascii="Times New Roman" w:hAnsi="Times New Roman" w:cs="Times New Roman"/>
          <w:sz w:val="24"/>
          <w:szCs w:val="24"/>
        </w:rPr>
        <w:t xml:space="preserve"> με αποκλειστικό σκοπό τον έλεγχο της συνταγματικότητας των νομοθετικών διατάξεων. Η πρόταση αυτή απερρίφθη, πλην όμως, με δική του πρόταση περιελήφθη στο Σύνταγμα του 1799 (άρ. 15-24) διάταξη για την καθιέρωση ενός συστήματος ελέγχου συνταγματικότητας από ειδικό όργανο, τη «Συντηρητική Γερουσία», που στην πράξη δεν λειτούργησε ποτέ. Όμοιο σύστημα καθιέρωνε και το Σύνταγμα της Β΄ Αυτοκρατορίας (1852), το οποίο όμως επίσης δεν λειτούργησε λόγω της απουσίας οποιασδήποτε εγγύησης ανεξαρτησίας των μελών του σώματος.</w:t>
      </w:r>
    </w:p>
    <w:p w:rsidR="00335B52" w:rsidRPr="00D67B52" w:rsidRDefault="00335B52" w:rsidP="00335B52">
      <w:pPr>
        <w:spacing w:line="360" w:lineRule="auto"/>
        <w:ind w:firstLine="360"/>
        <w:jc w:val="both"/>
        <w:rPr>
          <w:rFonts w:ascii="Times New Roman" w:hAnsi="Times New Roman" w:cs="Times New Roman"/>
          <w:sz w:val="24"/>
          <w:szCs w:val="24"/>
        </w:rPr>
      </w:pPr>
      <w:r w:rsidRPr="00D67B52">
        <w:rPr>
          <w:rFonts w:ascii="Times New Roman" w:hAnsi="Times New Roman" w:cs="Times New Roman"/>
          <w:sz w:val="24"/>
          <w:szCs w:val="24"/>
        </w:rPr>
        <w:lastRenderedPageBreak/>
        <w:t>Το Σύνταγμα της Β΄ Δημοκρατίας (της 3</w:t>
      </w:r>
      <w:r w:rsidRPr="00D67B52">
        <w:rPr>
          <w:rFonts w:ascii="Times New Roman" w:hAnsi="Times New Roman" w:cs="Times New Roman"/>
          <w:sz w:val="24"/>
          <w:szCs w:val="24"/>
          <w:vertAlign w:val="superscript"/>
        </w:rPr>
        <w:t xml:space="preserve">ης </w:t>
      </w:r>
      <w:r w:rsidRPr="00D67B52">
        <w:rPr>
          <w:rFonts w:ascii="Times New Roman" w:hAnsi="Times New Roman" w:cs="Times New Roman"/>
          <w:sz w:val="24"/>
          <w:szCs w:val="24"/>
        </w:rPr>
        <w:t>Νοεμβρίου 1848), όπως και οι Συνταγματικοί Νόμοι της Γ΄ Δημοκρατίας (24</w:t>
      </w:r>
      <w:r w:rsidRPr="00D67B52">
        <w:rPr>
          <w:rFonts w:ascii="Times New Roman" w:hAnsi="Times New Roman" w:cs="Times New Roman"/>
          <w:sz w:val="24"/>
          <w:szCs w:val="24"/>
          <w:vertAlign w:val="superscript"/>
        </w:rPr>
        <w:t>ης</w:t>
      </w:r>
      <w:r w:rsidRPr="00D67B52">
        <w:rPr>
          <w:rFonts w:ascii="Times New Roman" w:hAnsi="Times New Roman" w:cs="Times New Roman"/>
          <w:sz w:val="24"/>
          <w:szCs w:val="24"/>
        </w:rPr>
        <w:t xml:space="preserve"> και 25</w:t>
      </w:r>
      <w:r w:rsidRPr="00D67B52">
        <w:rPr>
          <w:rFonts w:ascii="Times New Roman" w:hAnsi="Times New Roman" w:cs="Times New Roman"/>
          <w:sz w:val="24"/>
          <w:szCs w:val="24"/>
          <w:vertAlign w:val="superscript"/>
        </w:rPr>
        <w:t>ης</w:t>
      </w:r>
      <w:r w:rsidRPr="00D67B52">
        <w:rPr>
          <w:rFonts w:ascii="Times New Roman" w:hAnsi="Times New Roman" w:cs="Times New Roman"/>
          <w:sz w:val="24"/>
          <w:szCs w:val="24"/>
        </w:rPr>
        <w:t xml:space="preserve"> Φεβρουαρίου και 16</w:t>
      </w:r>
      <w:r w:rsidRPr="00D67B52">
        <w:rPr>
          <w:rFonts w:ascii="Times New Roman" w:hAnsi="Times New Roman" w:cs="Times New Roman"/>
          <w:sz w:val="24"/>
          <w:szCs w:val="24"/>
          <w:vertAlign w:val="superscript"/>
        </w:rPr>
        <w:t>ης</w:t>
      </w:r>
      <w:r w:rsidRPr="00D67B52">
        <w:rPr>
          <w:rFonts w:ascii="Times New Roman" w:hAnsi="Times New Roman" w:cs="Times New Roman"/>
          <w:sz w:val="24"/>
          <w:szCs w:val="24"/>
        </w:rPr>
        <w:t xml:space="preserve"> Ιουλίου 1875) δεν προέβλεπαν σύστημα ελέγχου συνταγματικότητας των νόμων, παρά την αντίθετη γνώμη της νομολογίας κατά την περίοδο της Β΄ Δημοκρατίας</w:t>
      </w:r>
      <w:r w:rsidRPr="00D67B52">
        <w:rPr>
          <w:rFonts w:ascii="Times New Roman" w:hAnsi="Times New Roman" w:cs="Times New Roman"/>
          <w:sz w:val="24"/>
          <w:szCs w:val="24"/>
          <w:vertAlign w:val="superscript"/>
        </w:rPr>
        <w:footnoteReference w:id="8"/>
      </w:r>
      <w:r w:rsidRPr="00D67B52">
        <w:rPr>
          <w:rFonts w:ascii="Times New Roman" w:hAnsi="Times New Roman" w:cs="Times New Roman"/>
          <w:sz w:val="24"/>
          <w:szCs w:val="24"/>
        </w:rPr>
        <w:t xml:space="preserve"> και των εκπροσώπων της θεωρίας</w:t>
      </w:r>
      <w:r w:rsidRPr="00D67B52">
        <w:rPr>
          <w:rFonts w:ascii="Times New Roman" w:hAnsi="Times New Roman" w:cs="Times New Roman"/>
          <w:sz w:val="24"/>
          <w:szCs w:val="24"/>
          <w:vertAlign w:val="superscript"/>
        </w:rPr>
        <w:footnoteReference w:id="9"/>
      </w:r>
      <w:r w:rsidRPr="00D67B52">
        <w:rPr>
          <w:rFonts w:ascii="Times New Roman" w:hAnsi="Times New Roman" w:cs="Times New Roman"/>
          <w:sz w:val="24"/>
          <w:szCs w:val="24"/>
        </w:rPr>
        <w:t xml:space="preserve"> κατά τη περίοδο της Γ΄ Δημοκρατίας που τάσσονταν υπέρ του δικαστικού ελέγχου στηριζόμενοι στην αυξημένη τυπική ισχύ των συνταγματικών νόμων του 1875. Το γαλλικό Σύνταγμα του 1946 προέβλεψε την ίδρυση της «Συνταγματικής Επιτροπής» (</w:t>
      </w:r>
      <w:r w:rsidRPr="00D67B52">
        <w:rPr>
          <w:rFonts w:ascii="Times New Roman" w:hAnsi="Times New Roman" w:cs="Times New Roman"/>
          <w:sz w:val="24"/>
          <w:szCs w:val="24"/>
          <w:lang w:val="en-US"/>
        </w:rPr>
        <w:t>Comit</w:t>
      </w:r>
      <w:r w:rsidRPr="00D67B52">
        <w:rPr>
          <w:rFonts w:ascii="Times New Roman" w:hAnsi="Times New Roman" w:cs="Times New Roman"/>
          <w:sz w:val="24"/>
          <w:szCs w:val="24"/>
        </w:rPr>
        <w:t xml:space="preserve">é </w:t>
      </w:r>
      <w:r w:rsidRPr="00D67B52">
        <w:rPr>
          <w:rFonts w:ascii="Times New Roman" w:hAnsi="Times New Roman" w:cs="Times New Roman"/>
          <w:sz w:val="24"/>
          <w:szCs w:val="24"/>
          <w:lang w:val="en-US"/>
        </w:rPr>
        <w:t>Constiitutionnel</w:t>
      </w:r>
      <w:r w:rsidRPr="00D67B52">
        <w:rPr>
          <w:rFonts w:ascii="Times New Roman" w:hAnsi="Times New Roman" w:cs="Times New Roman"/>
          <w:sz w:val="24"/>
          <w:szCs w:val="24"/>
        </w:rPr>
        <w:t>)</w:t>
      </w:r>
      <w:r w:rsidRPr="00D67B52">
        <w:rPr>
          <w:rFonts w:ascii="Times New Roman" w:hAnsi="Times New Roman" w:cs="Times New Roman"/>
          <w:sz w:val="24"/>
          <w:szCs w:val="24"/>
          <w:vertAlign w:val="superscript"/>
        </w:rPr>
        <w:footnoteReference w:id="10"/>
      </w:r>
      <w:r w:rsidRPr="00D67B52">
        <w:rPr>
          <w:rFonts w:ascii="Times New Roman" w:hAnsi="Times New Roman" w:cs="Times New Roman"/>
          <w:sz w:val="24"/>
          <w:szCs w:val="24"/>
        </w:rPr>
        <w:t>, η οποία αποτελούσε επίσης πολιτικό όργανο ελάχιστα αποτελεσματικού ελέγχου συνταγματικότητας των νόμων, όπως απεδείχθη και στην πράξη, καθώς απομακρυνόταν από τον σκοπό ελέγχου συνταγματικότητας των νόμων και καθιέρωνε, δια της ενώπιόν της διαδικασίας, μάλλον μια μορφή έμμεσης αναθεώρησης του Συντάγματος</w:t>
      </w:r>
      <w:r w:rsidRPr="00D67B52">
        <w:rPr>
          <w:rFonts w:ascii="Times New Roman" w:hAnsi="Times New Roman" w:cs="Times New Roman"/>
          <w:sz w:val="24"/>
          <w:szCs w:val="24"/>
          <w:vertAlign w:val="superscript"/>
        </w:rPr>
        <w:footnoteReference w:id="11"/>
      </w:r>
      <w:r w:rsidRPr="00D67B52">
        <w:rPr>
          <w:rFonts w:ascii="Times New Roman" w:hAnsi="Times New Roman" w:cs="Times New Roman"/>
          <w:sz w:val="24"/>
          <w:szCs w:val="24"/>
        </w:rPr>
        <w:t xml:space="preserve">.  </w:t>
      </w:r>
    </w:p>
    <w:p w:rsidR="00335B52" w:rsidRPr="00D67B52" w:rsidRDefault="00335B52" w:rsidP="00335B52">
      <w:pPr>
        <w:spacing w:line="360" w:lineRule="auto"/>
        <w:ind w:firstLine="360"/>
        <w:jc w:val="both"/>
        <w:rPr>
          <w:rFonts w:ascii="Times New Roman" w:hAnsi="Times New Roman" w:cs="Times New Roman"/>
          <w:sz w:val="24"/>
          <w:szCs w:val="24"/>
        </w:rPr>
      </w:pPr>
    </w:p>
    <w:p w:rsidR="00335B52" w:rsidRPr="00D67B52" w:rsidRDefault="00335B52" w:rsidP="00335B52">
      <w:pPr>
        <w:spacing w:line="360" w:lineRule="auto"/>
        <w:ind w:firstLine="360"/>
        <w:jc w:val="both"/>
        <w:rPr>
          <w:rFonts w:ascii="Times New Roman" w:hAnsi="Times New Roman" w:cs="Times New Roman"/>
          <w:sz w:val="24"/>
          <w:szCs w:val="24"/>
        </w:rPr>
      </w:pPr>
    </w:p>
    <w:p w:rsidR="00335B52" w:rsidRPr="00C55CB8" w:rsidRDefault="00335B52" w:rsidP="00C55CB8">
      <w:pPr>
        <w:pStyle w:val="a5"/>
        <w:numPr>
          <w:ilvl w:val="0"/>
          <w:numId w:val="1"/>
        </w:numPr>
        <w:spacing w:line="360" w:lineRule="auto"/>
        <w:jc w:val="center"/>
        <w:rPr>
          <w:rFonts w:ascii="Times New Roman" w:hAnsi="Times New Roman" w:cs="Times New Roman"/>
          <w:b/>
          <w:sz w:val="24"/>
          <w:szCs w:val="24"/>
        </w:rPr>
      </w:pPr>
      <w:r w:rsidRPr="00D67B52">
        <w:rPr>
          <w:rFonts w:ascii="Times New Roman" w:hAnsi="Times New Roman" w:cs="Times New Roman"/>
          <w:b/>
          <w:sz w:val="24"/>
          <w:szCs w:val="24"/>
        </w:rPr>
        <w:t>Το Σύνταγμα της Ε΄ Γαλλικής Δημοκρατίας της 4ης Οκτωβρίου 1958 και το Συνταγματικό Συμβούλιο (Conseil Constitutionnel).</w:t>
      </w:r>
    </w:p>
    <w:p w:rsidR="00335B52" w:rsidRPr="00D67B52" w:rsidRDefault="00335B52" w:rsidP="00335B52">
      <w:pPr>
        <w:pStyle w:val="a5"/>
        <w:numPr>
          <w:ilvl w:val="0"/>
          <w:numId w:val="2"/>
        </w:numPr>
        <w:spacing w:line="360" w:lineRule="auto"/>
        <w:jc w:val="both"/>
        <w:rPr>
          <w:rFonts w:ascii="Times New Roman" w:hAnsi="Times New Roman" w:cs="Times New Roman"/>
          <w:b/>
          <w:sz w:val="24"/>
          <w:szCs w:val="24"/>
        </w:rPr>
      </w:pPr>
      <w:r w:rsidRPr="00D67B52">
        <w:rPr>
          <w:rFonts w:ascii="Times New Roman" w:hAnsi="Times New Roman" w:cs="Times New Roman"/>
          <w:b/>
          <w:sz w:val="24"/>
          <w:szCs w:val="24"/>
        </w:rPr>
        <w:t>Ο χαρακτήρας του νέου πολιτεύματος.</w:t>
      </w:r>
    </w:p>
    <w:p w:rsidR="00335B52" w:rsidRPr="00D67B52" w:rsidRDefault="00335B52" w:rsidP="00335B52">
      <w:pPr>
        <w:spacing w:line="360" w:lineRule="auto"/>
        <w:ind w:firstLine="709"/>
        <w:jc w:val="both"/>
        <w:rPr>
          <w:rFonts w:ascii="Times New Roman" w:hAnsi="Times New Roman" w:cs="Times New Roman"/>
          <w:sz w:val="24"/>
          <w:szCs w:val="24"/>
        </w:rPr>
      </w:pPr>
      <w:r w:rsidRPr="00D67B52">
        <w:rPr>
          <w:rFonts w:ascii="Times New Roman" w:hAnsi="Times New Roman" w:cs="Times New Roman"/>
          <w:sz w:val="24"/>
          <w:szCs w:val="24"/>
        </w:rPr>
        <w:t>Η Δ΄ (κοινοβουλευτική) Γαλλική Δημοκρατία δεν μακροημέρευσε καθώς οι θεσμοί της κλονίστηκαν στη δίνη της κρίσης της Αλγερίας και, μετά την επιστροφή στην εξουσία του στρατηγού Charles de Gaulle, παρουσιάστηκε ένα νέο σχέδιο Συντάγματος, το οποίο εγκρίθηκε από τον γαλλικό λαό στο δημοψήφισμα της 28</w:t>
      </w:r>
      <w:r w:rsidRPr="00D67B52">
        <w:rPr>
          <w:rFonts w:ascii="Times New Roman" w:hAnsi="Times New Roman" w:cs="Times New Roman"/>
          <w:sz w:val="24"/>
          <w:szCs w:val="24"/>
          <w:vertAlign w:val="superscript"/>
        </w:rPr>
        <w:t>ης</w:t>
      </w:r>
      <w:r w:rsidRPr="00D67B52">
        <w:rPr>
          <w:rFonts w:ascii="Times New Roman" w:hAnsi="Times New Roman" w:cs="Times New Roman"/>
          <w:sz w:val="24"/>
          <w:szCs w:val="24"/>
        </w:rPr>
        <w:t xml:space="preserve"> Σεπτεμβρίου 1958 με μεγάλη πλειοψηφία (82,6%)</w:t>
      </w:r>
      <w:r w:rsidRPr="00D67B52">
        <w:rPr>
          <w:rFonts w:ascii="Times New Roman" w:hAnsi="Times New Roman" w:cs="Times New Roman"/>
          <w:sz w:val="24"/>
          <w:szCs w:val="24"/>
          <w:vertAlign w:val="superscript"/>
        </w:rPr>
        <w:footnoteReference w:id="12"/>
      </w:r>
      <w:r w:rsidRPr="00D67B52">
        <w:rPr>
          <w:rFonts w:ascii="Times New Roman" w:hAnsi="Times New Roman" w:cs="Times New Roman"/>
          <w:sz w:val="24"/>
          <w:szCs w:val="24"/>
        </w:rPr>
        <w:t>. Το νέο Σύνταγμα που τέθηκε σε ισχύ στις 4 Οκτωβρίου 1958 καθιερώνει έναν νέο τύπο πολιτεύματος, το ημιπροεδρικό</w:t>
      </w:r>
      <w:r w:rsidRPr="00D67B52">
        <w:rPr>
          <w:rFonts w:ascii="Times New Roman" w:hAnsi="Times New Roman" w:cs="Times New Roman"/>
          <w:sz w:val="24"/>
          <w:szCs w:val="24"/>
          <w:vertAlign w:val="superscript"/>
        </w:rPr>
        <w:footnoteReference w:id="13"/>
      </w:r>
      <w:r w:rsidRPr="00D67B52">
        <w:rPr>
          <w:rFonts w:ascii="Times New Roman" w:hAnsi="Times New Roman" w:cs="Times New Roman"/>
          <w:sz w:val="24"/>
          <w:szCs w:val="24"/>
        </w:rPr>
        <w:t>, στο οποίο κεντρική θέση κατέχει ο Πρόεδρος της Δημοκρατίας (που αναδεικνύεται με απευθείας εκλογή από το λαό –μετά από σχετική συνταγματική τροποποίηση το 1962- για πρώτη φορά από το 1848), ενώ ο ρόλος του Κοινοβουλίου (Εθνοσυνέλευσης και Γερουσίας) περιορίζεται σημαντικά.</w:t>
      </w:r>
    </w:p>
    <w:p w:rsidR="00335B52" w:rsidRDefault="00335B52" w:rsidP="00335B52">
      <w:pPr>
        <w:spacing w:line="360" w:lineRule="auto"/>
        <w:ind w:firstLine="709"/>
        <w:jc w:val="both"/>
        <w:rPr>
          <w:rFonts w:ascii="Times New Roman" w:hAnsi="Times New Roman" w:cs="Times New Roman"/>
          <w:sz w:val="24"/>
          <w:szCs w:val="24"/>
          <w:lang w:val="en-US"/>
        </w:rPr>
      </w:pPr>
    </w:p>
    <w:p w:rsidR="00C55CB8" w:rsidRDefault="00C55CB8" w:rsidP="00335B52">
      <w:pPr>
        <w:spacing w:line="360" w:lineRule="auto"/>
        <w:ind w:firstLine="709"/>
        <w:jc w:val="both"/>
        <w:rPr>
          <w:rFonts w:ascii="Times New Roman" w:hAnsi="Times New Roman" w:cs="Times New Roman"/>
          <w:sz w:val="24"/>
          <w:szCs w:val="24"/>
          <w:lang w:val="en-US"/>
        </w:rPr>
      </w:pPr>
    </w:p>
    <w:p w:rsidR="00C55CB8" w:rsidRPr="00C55CB8" w:rsidRDefault="00C55CB8" w:rsidP="00335B52">
      <w:pPr>
        <w:spacing w:line="360" w:lineRule="auto"/>
        <w:ind w:firstLine="709"/>
        <w:jc w:val="both"/>
        <w:rPr>
          <w:rFonts w:ascii="Times New Roman" w:hAnsi="Times New Roman" w:cs="Times New Roman"/>
          <w:sz w:val="24"/>
          <w:szCs w:val="24"/>
          <w:lang w:val="en-US"/>
        </w:rPr>
      </w:pPr>
    </w:p>
    <w:p w:rsidR="00335B52" w:rsidRPr="00D67B52" w:rsidRDefault="00335B52" w:rsidP="00335B52">
      <w:pPr>
        <w:pStyle w:val="a5"/>
        <w:numPr>
          <w:ilvl w:val="0"/>
          <w:numId w:val="2"/>
        </w:numPr>
        <w:spacing w:line="360" w:lineRule="auto"/>
        <w:jc w:val="both"/>
        <w:rPr>
          <w:rFonts w:ascii="Times New Roman" w:hAnsi="Times New Roman" w:cs="Times New Roman"/>
          <w:b/>
          <w:sz w:val="24"/>
          <w:szCs w:val="24"/>
        </w:rPr>
      </w:pPr>
      <w:r w:rsidRPr="00D67B52">
        <w:rPr>
          <w:rFonts w:ascii="Times New Roman" w:hAnsi="Times New Roman" w:cs="Times New Roman"/>
          <w:b/>
          <w:sz w:val="24"/>
          <w:szCs w:val="24"/>
        </w:rPr>
        <w:t>Το Συνταγματικό Συμβούλιο (Conseil Constitutionnel).</w:t>
      </w:r>
    </w:p>
    <w:p w:rsidR="00335B52" w:rsidRPr="00D67B52" w:rsidRDefault="00335B52" w:rsidP="00335B52">
      <w:pPr>
        <w:pStyle w:val="a5"/>
        <w:spacing w:line="360" w:lineRule="auto"/>
        <w:ind w:left="1429"/>
        <w:jc w:val="both"/>
        <w:rPr>
          <w:rFonts w:ascii="Times New Roman" w:hAnsi="Times New Roman" w:cs="Times New Roman"/>
          <w:b/>
          <w:sz w:val="24"/>
          <w:szCs w:val="24"/>
        </w:rPr>
      </w:pPr>
    </w:p>
    <w:p w:rsidR="00335B52" w:rsidRPr="00C55CB8" w:rsidRDefault="00335B52" w:rsidP="00C55CB8">
      <w:pPr>
        <w:spacing w:line="360" w:lineRule="auto"/>
        <w:jc w:val="both"/>
        <w:rPr>
          <w:rFonts w:ascii="Times New Roman" w:hAnsi="Times New Roman" w:cs="Times New Roman"/>
          <w:b/>
          <w:sz w:val="24"/>
          <w:szCs w:val="24"/>
        </w:rPr>
      </w:pPr>
      <w:r w:rsidRPr="00C55CB8">
        <w:rPr>
          <w:rFonts w:ascii="Times New Roman" w:hAnsi="Times New Roman" w:cs="Times New Roman"/>
          <w:b/>
          <w:sz w:val="24"/>
          <w:szCs w:val="24"/>
        </w:rPr>
        <w:t>Α. Η νομική φύση, η σύνθεση και η δικαιοδοσία του Συνταγματικού Συμβουλίου</w:t>
      </w:r>
    </w:p>
    <w:p w:rsidR="00335B52" w:rsidRPr="00D67B52" w:rsidRDefault="00335B52" w:rsidP="00335B52">
      <w:pPr>
        <w:spacing w:line="360" w:lineRule="auto"/>
        <w:ind w:firstLine="709"/>
        <w:jc w:val="both"/>
        <w:rPr>
          <w:rFonts w:ascii="Times New Roman" w:hAnsi="Times New Roman" w:cs="Times New Roman"/>
          <w:sz w:val="24"/>
          <w:szCs w:val="24"/>
        </w:rPr>
      </w:pPr>
      <w:r w:rsidRPr="00D67B52">
        <w:rPr>
          <w:rFonts w:ascii="Times New Roman" w:hAnsi="Times New Roman" w:cs="Times New Roman"/>
          <w:sz w:val="24"/>
          <w:szCs w:val="24"/>
        </w:rPr>
        <w:t xml:space="preserve">Ένας νέος θεσμός που καθιερώνει το Σύνταγμα του 1958 είναι το Συνταγματικό Συμβούλιο (Conseil Constitutionnel), στο οποίο είναι αφιερωμένες οι διατάξεις του Τίτλου </w:t>
      </w:r>
      <w:r w:rsidRPr="00D67B52">
        <w:rPr>
          <w:rFonts w:ascii="Times New Roman" w:hAnsi="Times New Roman" w:cs="Times New Roman"/>
          <w:sz w:val="24"/>
          <w:szCs w:val="24"/>
          <w:lang w:val="en-US"/>
        </w:rPr>
        <w:t>VII</w:t>
      </w:r>
      <w:r w:rsidRPr="00D67B52">
        <w:rPr>
          <w:rFonts w:ascii="Times New Roman" w:hAnsi="Times New Roman" w:cs="Times New Roman"/>
          <w:sz w:val="24"/>
          <w:szCs w:val="24"/>
        </w:rPr>
        <w:t xml:space="preserve"> του Συντάγματος (άρθρα 56 – 63) και το οποίο πρωτίστως προβαίνει σε έλεγχο της συνταγματικότητας των νόμων, αν και ως προς τη φύση του</w:t>
      </w:r>
      <w:r>
        <w:rPr>
          <w:rFonts w:ascii="Times New Roman" w:hAnsi="Times New Roman" w:cs="Times New Roman"/>
          <w:sz w:val="24"/>
          <w:szCs w:val="24"/>
        </w:rPr>
        <w:t>,</w:t>
      </w:r>
      <w:r w:rsidRPr="00D67B52">
        <w:rPr>
          <w:rFonts w:ascii="Times New Roman" w:hAnsi="Times New Roman" w:cs="Times New Roman"/>
          <w:sz w:val="24"/>
          <w:szCs w:val="24"/>
        </w:rPr>
        <w:t xml:space="preserve"> </w:t>
      </w:r>
      <w:r>
        <w:rPr>
          <w:rFonts w:ascii="Times New Roman" w:hAnsi="Times New Roman" w:cs="Times New Roman"/>
          <w:sz w:val="24"/>
          <w:szCs w:val="24"/>
        </w:rPr>
        <w:t xml:space="preserve">στα πρώτα στάδια λειτουργίας του, </w:t>
      </w:r>
      <w:r w:rsidRPr="00D67B52">
        <w:rPr>
          <w:rFonts w:ascii="Times New Roman" w:hAnsi="Times New Roman" w:cs="Times New Roman"/>
          <w:sz w:val="24"/>
          <w:szCs w:val="24"/>
        </w:rPr>
        <w:t>δεν θα μπορούσε να θεωρηθεί αμιγώς όργανο της δικαστικής λειτουργίας και πολύ περισσότερο Συνταγματικό Δικαστήριο (άλλωστε η πρόθεση των εμπνευστών του θεσμού δεν ήταν η ίδρυση Συνταγματικού Δικαστηρίου, αλλά η διατήρηση της παράδοσης της «γαλλικής εξαίρεσης»</w:t>
      </w:r>
      <w:r w:rsidRPr="00D67B52">
        <w:rPr>
          <w:rFonts w:ascii="Times New Roman" w:hAnsi="Times New Roman" w:cs="Times New Roman"/>
          <w:sz w:val="24"/>
          <w:szCs w:val="24"/>
          <w:vertAlign w:val="superscript"/>
        </w:rPr>
        <w:t xml:space="preserve"> </w:t>
      </w:r>
      <w:r w:rsidRPr="00D67B52">
        <w:rPr>
          <w:rFonts w:ascii="Times New Roman" w:hAnsi="Times New Roman" w:cs="Times New Roman"/>
          <w:sz w:val="24"/>
          <w:szCs w:val="24"/>
          <w:vertAlign w:val="superscript"/>
        </w:rPr>
        <w:footnoteReference w:id="14"/>
      </w:r>
      <w:r w:rsidRPr="00D67B52">
        <w:rPr>
          <w:rFonts w:ascii="Times New Roman" w:hAnsi="Times New Roman" w:cs="Times New Roman"/>
          <w:sz w:val="24"/>
          <w:szCs w:val="24"/>
        </w:rPr>
        <w:t xml:space="preserve">). </w:t>
      </w:r>
      <w:r>
        <w:rPr>
          <w:rFonts w:ascii="Times New Roman" w:hAnsi="Times New Roman" w:cs="Times New Roman"/>
          <w:sz w:val="24"/>
          <w:szCs w:val="24"/>
        </w:rPr>
        <w:t>Επρόκειτο λοιπόν αρχικά</w:t>
      </w:r>
      <w:r w:rsidRPr="00D67B52">
        <w:rPr>
          <w:rFonts w:ascii="Times New Roman" w:hAnsi="Times New Roman" w:cs="Times New Roman"/>
          <w:sz w:val="24"/>
          <w:szCs w:val="24"/>
        </w:rPr>
        <w:t xml:space="preserve">, περί οργάνου </w:t>
      </w:r>
      <w:r w:rsidRPr="00D67B52">
        <w:rPr>
          <w:rFonts w:ascii="Times New Roman" w:hAnsi="Times New Roman" w:cs="Times New Roman"/>
          <w:sz w:val="24"/>
          <w:szCs w:val="24"/>
          <w:lang w:val="en-US"/>
        </w:rPr>
        <w:t>sui</w:t>
      </w:r>
      <w:r w:rsidRPr="00D67B52">
        <w:rPr>
          <w:rFonts w:ascii="Times New Roman" w:hAnsi="Times New Roman" w:cs="Times New Roman"/>
          <w:sz w:val="24"/>
          <w:szCs w:val="24"/>
        </w:rPr>
        <w:t xml:space="preserve"> </w:t>
      </w:r>
      <w:r w:rsidRPr="00D67B52">
        <w:rPr>
          <w:rFonts w:ascii="Times New Roman" w:hAnsi="Times New Roman" w:cs="Times New Roman"/>
          <w:sz w:val="24"/>
          <w:szCs w:val="24"/>
          <w:lang w:val="en-US"/>
        </w:rPr>
        <w:t>generis</w:t>
      </w:r>
      <w:r w:rsidRPr="00D67B52">
        <w:rPr>
          <w:rFonts w:ascii="Times New Roman" w:hAnsi="Times New Roman" w:cs="Times New Roman"/>
          <w:sz w:val="24"/>
          <w:szCs w:val="24"/>
        </w:rPr>
        <w:t>, εν μέρει πολιτικού και εν μέρει δικαιοδοτικού χαρακτήρα</w:t>
      </w:r>
      <w:r w:rsidRPr="00D67B52">
        <w:rPr>
          <w:rFonts w:ascii="Times New Roman" w:hAnsi="Times New Roman" w:cs="Times New Roman"/>
          <w:sz w:val="24"/>
          <w:szCs w:val="24"/>
          <w:vertAlign w:val="superscript"/>
        </w:rPr>
        <w:footnoteReference w:id="15"/>
      </w:r>
      <w:r w:rsidRPr="00D67B52">
        <w:rPr>
          <w:rFonts w:ascii="Times New Roman" w:hAnsi="Times New Roman" w:cs="Times New Roman"/>
          <w:sz w:val="24"/>
          <w:szCs w:val="24"/>
        </w:rPr>
        <w:t>, με διττή αποστολή</w:t>
      </w:r>
      <w:r w:rsidRPr="00D67B52">
        <w:rPr>
          <w:rFonts w:ascii="Times New Roman" w:hAnsi="Times New Roman" w:cs="Times New Roman"/>
          <w:sz w:val="24"/>
          <w:szCs w:val="24"/>
          <w:vertAlign w:val="superscript"/>
        </w:rPr>
        <w:footnoteReference w:id="16"/>
      </w:r>
      <w:r w:rsidRPr="00D67B52">
        <w:rPr>
          <w:rFonts w:ascii="Times New Roman" w:hAnsi="Times New Roman" w:cs="Times New Roman"/>
          <w:sz w:val="24"/>
          <w:szCs w:val="24"/>
        </w:rPr>
        <w:t>: μια νομικού και μια πολιτικού χαρακτήρα. Ειδικότερα, η νομική αποστολή του Conseil Constitutionnel συνίσταται στην άσκηση δευτερογενούς εξουσίας, η οποία συμβάλλει στην συστηματοποίηση των περιεχόμενων στο Σύνταγμα κανόνων δικαίου, ενώ η πολιτική του αποστολή τείνει στην πραγματοποίηση του λεγόμενο</w:t>
      </w:r>
      <w:r>
        <w:rPr>
          <w:rFonts w:ascii="Times New Roman" w:hAnsi="Times New Roman" w:cs="Times New Roman"/>
          <w:sz w:val="24"/>
          <w:szCs w:val="24"/>
        </w:rPr>
        <w:t>υ «περιορισμένου» ή «εξορθολογκευ</w:t>
      </w:r>
      <w:r w:rsidRPr="00D67B52">
        <w:rPr>
          <w:rFonts w:ascii="Times New Roman" w:hAnsi="Times New Roman" w:cs="Times New Roman"/>
          <w:sz w:val="24"/>
          <w:szCs w:val="24"/>
        </w:rPr>
        <w:t>μένου κοινοβουλευτισμού»</w:t>
      </w:r>
      <w:r w:rsidRPr="00D67B52">
        <w:rPr>
          <w:rFonts w:ascii="Times New Roman" w:hAnsi="Times New Roman" w:cs="Times New Roman"/>
          <w:sz w:val="24"/>
          <w:szCs w:val="24"/>
          <w:vertAlign w:val="superscript"/>
        </w:rPr>
        <w:footnoteReference w:id="17"/>
      </w:r>
      <w:r w:rsidRPr="00D67B52">
        <w:rPr>
          <w:rFonts w:ascii="Times New Roman" w:hAnsi="Times New Roman" w:cs="Times New Roman"/>
          <w:sz w:val="24"/>
          <w:szCs w:val="24"/>
        </w:rPr>
        <w:t>, με τα νομοθετικά σώματα να περιορίζονται στα όρια που τίθενται από το Σύνταγμα και τις περισσότερες από τις πράξεις της εκτελεστικής εξουσίας να εκφεύγουν οποιασδήποτε μορφής ελέγχου (πράξεις του Προέδρου της Δημοκρατίας που δεν προϋποθέτουν προσυπογραφή, καθώς και «κυβερνητικές πράξεις»).</w:t>
      </w:r>
    </w:p>
    <w:p w:rsidR="00335B52" w:rsidRPr="00D67B52" w:rsidRDefault="00335B52" w:rsidP="00335B52">
      <w:pPr>
        <w:spacing w:line="360" w:lineRule="auto"/>
        <w:ind w:firstLine="709"/>
        <w:jc w:val="both"/>
        <w:rPr>
          <w:rFonts w:ascii="Times New Roman" w:hAnsi="Times New Roman" w:cs="Times New Roman"/>
          <w:sz w:val="24"/>
          <w:szCs w:val="24"/>
        </w:rPr>
      </w:pPr>
      <w:r w:rsidRPr="00D67B52">
        <w:rPr>
          <w:rFonts w:ascii="Times New Roman" w:hAnsi="Times New Roman" w:cs="Times New Roman"/>
          <w:sz w:val="24"/>
          <w:szCs w:val="24"/>
        </w:rPr>
        <w:t>Η σύνθεση του Συνταγματικού Συμβουλίου, όπως προσδιορίζεται στο άρθρο 56 και εξειδικεύεται στον σχετικό οργανικό νόμο</w:t>
      </w:r>
      <w:r w:rsidRPr="00D67B52">
        <w:rPr>
          <w:rFonts w:ascii="Times New Roman" w:hAnsi="Times New Roman" w:cs="Times New Roman"/>
          <w:sz w:val="24"/>
          <w:szCs w:val="24"/>
          <w:vertAlign w:val="superscript"/>
        </w:rPr>
        <w:footnoteReference w:id="18"/>
      </w:r>
      <w:r w:rsidRPr="00D67B52">
        <w:rPr>
          <w:rFonts w:ascii="Times New Roman" w:hAnsi="Times New Roman" w:cs="Times New Roman"/>
          <w:sz w:val="24"/>
          <w:szCs w:val="24"/>
        </w:rPr>
        <w:t xml:space="preserve">, την ψήφιση του οποίου προβλέπει το άρθρο 63 του Συντάγματος </w:t>
      </w:r>
      <w:r>
        <w:rPr>
          <w:rFonts w:ascii="Times New Roman" w:hAnsi="Times New Roman" w:cs="Times New Roman"/>
          <w:sz w:val="24"/>
          <w:szCs w:val="24"/>
        </w:rPr>
        <w:t>μαρτυρά</w:t>
      </w:r>
      <w:r w:rsidRPr="00D67B52">
        <w:rPr>
          <w:rFonts w:ascii="Times New Roman" w:hAnsi="Times New Roman" w:cs="Times New Roman"/>
          <w:sz w:val="24"/>
          <w:szCs w:val="24"/>
        </w:rPr>
        <w:t xml:space="preserve"> τον πολιτικό χαρακτήρα του. Ειδικότερα, τα μέλη του Συνταγματικού Συμβουλίου διακρίνονται σε </w:t>
      </w:r>
      <w:r w:rsidRPr="00D67B52">
        <w:rPr>
          <w:rFonts w:ascii="Times New Roman" w:hAnsi="Times New Roman" w:cs="Times New Roman"/>
          <w:b/>
          <w:sz w:val="24"/>
          <w:szCs w:val="24"/>
        </w:rPr>
        <w:t>αυτοδικαίως μετέχοντα</w:t>
      </w:r>
      <w:r w:rsidRPr="00D67B52">
        <w:rPr>
          <w:rFonts w:ascii="Times New Roman" w:hAnsi="Times New Roman" w:cs="Times New Roman"/>
          <w:sz w:val="24"/>
          <w:szCs w:val="24"/>
        </w:rPr>
        <w:t xml:space="preserve"> και σε </w:t>
      </w:r>
      <w:r w:rsidRPr="00D67B52">
        <w:rPr>
          <w:rFonts w:ascii="Times New Roman" w:hAnsi="Times New Roman" w:cs="Times New Roman"/>
          <w:b/>
          <w:sz w:val="24"/>
          <w:szCs w:val="24"/>
        </w:rPr>
        <w:t>διοριζόμενα</w:t>
      </w:r>
      <w:r w:rsidRPr="00D67B52">
        <w:rPr>
          <w:rFonts w:ascii="Times New Roman" w:hAnsi="Times New Roman" w:cs="Times New Roman"/>
          <w:sz w:val="24"/>
          <w:szCs w:val="24"/>
        </w:rPr>
        <w:t>. Τα μέλη της δεύτερης κατηγορίας, σύμφωνα με το άρθρο 56 του Συντάγματος, είναι εννέα, με μη ανανεώσιμη εννεαετή θητεία και ανανεώνονται κατά το ένα τρίτο ανά τριετία. Εξ αυτών, τρία μέλη διορίζονται από τον Πρόεδρο της Δημοκρατίας, τρία από τον Πρόεδρο της Εθνικής Συνέλευσης και τρία από τον Πρόεδρο της Γερουσίας, ενώ δεν προβλέπονται ειδικά προσόντα διορισμού, όπως νομική κατάρτιση και ηλικιακό όριο.</w:t>
      </w:r>
    </w:p>
    <w:p w:rsidR="00335B52" w:rsidRPr="00D67B52" w:rsidRDefault="00335B52" w:rsidP="00335B52">
      <w:pPr>
        <w:spacing w:line="360" w:lineRule="auto"/>
        <w:ind w:firstLine="709"/>
        <w:jc w:val="both"/>
        <w:rPr>
          <w:rFonts w:ascii="Times New Roman" w:hAnsi="Times New Roman" w:cs="Times New Roman"/>
          <w:sz w:val="24"/>
          <w:szCs w:val="24"/>
        </w:rPr>
      </w:pPr>
    </w:p>
    <w:p w:rsidR="00335B52" w:rsidRPr="00C55CB8" w:rsidRDefault="00335B52" w:rsidP="00C55CB8">
      <w:pPr>
        <w:spacing w:line="360" w:lineRule="auto"/>
        <w:jc w:val="both"/>
        <w:rPr>
          <w:rFonts w:ascii="Times New Roman" w:hAnsi="Times New Roman" w:cs="Times New Roman"/>
          <w:b/>
          <w:sz w:val="24"/>
          <w:szCs w:val="24"/>
        </w:rPr>
      </w:pPr>
      <w:r w:rsidRPr="00C55CB8">
        <w:rPr>
          <w:rFonts w:ascii="Times New Roman" w:hAnsi="Times New Roman" w:cs="Times New Roman"/>
          <w:b/>
          <w:sz w:val="24"/>
          <w:szCs w:val="24"/>
        </w:rPr>
        <w:t>Β. Ο έλεγχος συνταγματικότητας εκ μέρους του Συνταγματικού Συμβουλίου</w:t>
      </w:r>
    </w:p>
    <w:p w:rsidR="00335B52" w:rsidRPr="00D67B52" w:rsidRDefault="00335B52" w:rsidP="00335B52">
      <w:pPr>
        <w:spacing w:line="360" w:lineRule="auto"/>
        <w:jc w:val="both"/>
        <w:rPr>
          <w:rFonts w:ascii="Times New Roman" w:hAnsi="Times New Roman" w:cs="Times New Roman"/>
          <w:b/>
          <w:sz w:val="24"/>
          <w:szCs w:val="24"/>
        </w:rPr>
      </w:pPr>
      <w:r w:rsidRPr="00D67B52">
        <w:rPr>
          <w:rFonts w:ascii="Times New Roman" w:hAnsi="Times New Roman" w:cs="Times New Roman"/>
          <w:b/>
          <w:sz w:val="24"/>
          <w:szCs w:val="24"/>
        </w:rPr>
        <w:t>Β.Ι. Ο προληπτικός έλεγχος συνταγματικότητας και η επιβεβαίωση της φυσιογνωμίας του Συνταγματικού Συμβουλίου ως δικαιοδοτικού οργάνου</w:t>
      </w:r>
    </w:p>
    <w:p w:rsidR="00335B52" w:rsidRPr="00D67B52" w:rsidRDefault="00335B52" w:rsidP="00335B52">
      <w:pPr>
        <w:spacing w:line="360" w:lineRule="auto"/>
        <w:ind w:firstLine="709"/>
        <w:jc w:val="both"/>
        <w:rPr>
          <w:rFonts w:ascii="Times New Roman" w:hAnsi="Times New Roman" w:cs="Times New Roman"/>
          <w:sz w:val="24"/>
          <w:szCs w:val="24"/>
        </w:rPr>
      </w:pPr>
      <w:r w:rsidRPr="00D67B52">
        <w:rPr>
          <w:rFonts w:ascii="Times New Roman" w:hAnsi="Times New Roman" w:cs="Times New Roman"/>
          <w:sz w:val="24"/>
          <w:szCs w:val="24"/>
        </w:rPr>
        <w:t>Το Συνταγματικό Συμβούλιο προβαίνει σε ένα πρώτο επίπεδο σε προληπτικό έλεγχο συνταγματικότητας των νόμων, που μέχρι την αναθεώρηση του Συντάγματος με το νόμο 2008-724</w:t>
      </w:r>
      <w:r w:rsidRPr="00D67B52">
        <w:rPr>
          <w:rFonts w:ascii="Times New Roman" w:hAnsi="Times New Roman" w:cs="Times New Roman"/>
          <w:sz w:val="24"/>
          <w:szCs w:val="24"/>
          <w:vertAlign w:val="superscript"/>
        </w:rPr>
        <w:footnoteReference w:id="19"/>
      </w:r>
      <w:r w:rsidRPr="00D67B52">
        <w:rPr>
          <w:rFonts w:ascii="Times New Roman" w:hAnsi="Times New Roman" w:cs="Times New Roman"/>
          <w:sz w:val="24"/>
          <w:szCs w:val="24"/>
        </w:rPr>
        <w:t xml:space="preserve"> της 23</w:t>
      </w:r>
      <w:r w:rsidRPr="00D67B52">
        <w:rPr>
          <w:rFonts w:ascii="Times New Roman" w:hAnsi="Times New Roman" w:cs="Times New Roman"/>
          <w:sz w:val="24"/>
          <w:szCs w:val="24"/>
          <w:vertAlign w:val="superscript"/>
        </w:rPr>
        <w:t>ης</w:t>
      </w:r>
      <w:r w:rsidRPr="00D67B52">
        <w:rPr>
          <w:rFonts w:ascii="Times New Roman" w:hAnsi="Times New Roman" w:cs="Times New Roman"/>
          <w:sz w:val="24"/>
          <w:szCs w:val="24"/>
        </w:rPr>
        <w:t xml:space="preserve"> Ιουλίου 2008, ήταν ο κανόνας στη γαλλική έννομη τάξη. Ο προληπτικός αυτός έλεγχος χαρακτηρίζεται ως κύριος, αφηρημένος και συγκεντρωτικός, γεγονός που αναδεικνύει και την πρωτοτυπία του θεσμού στο πλαίσιο της γαλλικής έννομης τάξης και έναντι των λοιπών ευρωπαϊκών εννόμων τάξεων, στις οποίες κατά κανόνα επικρατεί η μορφή του συγκεντρωτικού – κατασταλτικού ελέγχου συνταγματικότητας των νόμων (με πιο χαρακτηριστικό παράδειγμα την Ομοσπονδιακή Δημοκρατία της Γερμανίας). Περαιτέρω, η κίνηση της διαδικασίας ελέγχου εκ μέρους των αιρετών πολιτειακών οργάνων (Προέδρου της Δημοκρατίας, Πρωθυπουργού, Προέδρων της Εθνικής Συνέλευσης και της Γερουσίας και 60</w:t>
      </w:r>
      <w:r w:rsidRPr="00D67B52">
        <w:rPr>
          <w:rFonts w:ascii="Times New Roman" w:hAnsi="Times New Roman" w:cs="Times New Roman"/>
          <w:sz w:val="24"/>
          <w:szCs w:val="24"/>
          <w:vertAlign w:val="superscript"/>
        </w:rPr>
        <w:footnoteReference w:id="20"/>
      </w:r>
      <w:r w:rsidRPr="00D67B52">
        <w:rPr>
          <w:rFonts w:ascii="Times New Roman" w:hAnsi="Times New Roman" w:cs="Times New Roman"/>
          <w:sz w:val="24"/>
          <w:szCs w:val="24"/>
        </w:rPr>
        <w:t xml:space="preserve"> τουλάχιστον βουλευτών ή γερουσιαστών) ενισχύει τον πρωτότυπο χαρακτήρα του θεσμού.</w:t>
      </w:r>
    </w:p>
    <w:p w:rsidR="00335B52" w:rsidRPr="00D67B52" w:rsidRDefault="00335B52" w:rsidP="00335B52">
      <w:pPr>
        <w:spacing w:line="360" w:lineRule="auto"/>
        <w:ind w:firstLine="709"/>
        <w:jc w:val="both"/>
        <w:rPr>
          <w:rFonts w:ascii="Times New Roman" w:hAnsi="Times New Roman" w:cs="Times New Roman"/>
          <w:sz w:val="24"/>
          <w:szCs w:val="24"/>
        </w:rPr>
      </w:pPr>
      <w:r w:rsidRPr="00D67B52">
        <w:rPr>
          <w:rFonts w:ascii="Times New Roman" w:hAnsi="Times New Roman" w:cs="Times New Roman"/>
          <w:sz w:val="24"/>
          <w:szCs w:val="24"/>
        </w:rPr>
        <w:t>Όπως αναφέρθηκε και ανωτέρω, η σύνθεση του Συνταγματικού Συμβουλίου, ο</w:t>
      </w:r>
      <w:r>
        <w:rPr>
          <w:rFonts w:ascii="Times New Roman" w:hAnsi="Times New Roman" w:cs="Times New Roman"/>
          <w:sz w:val="24"/>
          <w:szCs w:val="24"/>
        </w:rPr>
        <w:t xml:space="preserve"> τρόπος ανάδειξης των μελών του</w:t>
      </w:r>
      <w:r w:rsidRPr="00D67B52">
        <w:rPr>
          <w:rFonts w:ascii="Times New Roman" w:hAnsi="Times New Roman" w:cs="Times New Roman"/>
          <w:sz w:val="24"/>
          <w:szCs w:val="24"/>
        </w:rPr>
        <w:t xml:space="preserve"> και κυρίως η συμμετοχή όσων προσώπων διετέλεσαν Πρόεδροι της Δημοκρατίας, φανερώνει τον καταρχήν πολιτικό χαρακτήρα του οργάνου, ο οποίος καταδεικνύεται επιπλέον και από την ενώπιόν του ακολουθούμενη διαδικασία: η μυστικότητα των συνεδριάσεων, η απουσία προφορικής διαδικασίας (με εξαίρεση τις εκλογικές διαφορές για την ανάδειξη των μελών της Εθνικής Συνέλευσης και της Γερουσίας, κατ’ αίτηση των διαδίκων</w:t>
      </w:r>
      <w:r w:rsidRPr="00D67B52">
        <w:rPr>
          <w:rFonts w:ascii="Times New Roman" w:hAnsi="Times New Roman" w:cs="Times New Roman"/>
          <w:sz w:val="24"/>
          <w:szCs w:val="24"/>
          <w:vertAlign w:val="superscript"/>
        </w:rPr>
        <w:footnoteReference w:id="21"/>
      </w:r>
      <w:r w:rsidRPr="00D67B52">
        <w:rPr>
          <w:rFonts w:ascii="Times New Roman" w:hAnsi="Times New Roman" w:cs="Times New Roman"/>
          <w:sz w:val="24"/>
          <w:szCs w:val="24"/>
        </w:rPr>
        <w:t>) και η μη υποχρεωτική καταγραφή της γνώμης της των μειοψηφιών προσιδιάζουν περισσότερο προς τις αρμοδιότητες ενός πολιτικού και όχι ενός δικαιοδοτικού οργάνου.</w:t>
      </w:r>
    </w:p>
    <w:p w:rsidR="00335B52" w:rsidRPr="00D67B52" w:rsidRDefault="00335B52" w:rsidP="00335B52">
      <w:pPr>
        <w:spacing w:line="360" w:lineRule="auto"/>
        <w:ind w:firstLine="709"/>
        <w:jc w:val="both"/>
        <w:rPr>
          <w:rFonts w:ascii="Times New Roman" w:hAnsi="Times New Roman" w:cs="Times New Roman"/>
          <w:sz w:val="24"/>
          <w:szCs w:val="24"/>
        </w:rPr>
      </w:pPr>
      <w:r w:rsidRPr="00D67B52">
        <w:rPr>
          <w:rFonts w:ascii="Times New Roman" w:hAnsi="Times New Roman" w:cs="Times New Roman"/>
          <w:sz w:val="24"/>
          <w:szCs w:val="24"/>
        </w:rPr>
        <w:t>Παρά όμως τα ανωτέρω χαρακτηριστικά του Συνταγματικού Συμβουλίου, θα πρέπει να επισημανθεί ότι κριτήριο για  δικαιοδοτική φύση ενός οργάνου συνιστά η νομική ισχύς των αποφάσεών του. Υπό το πρίσμα αυτό, από το άρθρο 62 του Συντάγματος του 1958 προκύπτει ότι οι αποφάσεις του Συνταγματικού Συμβουλίου αναπτύσσουν ισχύ δεδικασμένου, δεδομένου ότι δεν προσβάλλονται με οιοδήποτε ένδικο μέσο, ενώ σύμφωνα με τα άρθρο 61 παρ. 3, επιβάλλονται στις δημόσιες και σε όλες τις διοικητικές και δικαιοδοτικές αρχές.</w:t>
      </w:r>
    </w:p>
    <w:p w:rsidR="00335B52" w:rsidRPr="00D67B52" w:rsidRDefault="00335B52" w:rsidP="00335B52">
      <w:pPr>
        <w:spacing w:line="360" w:lineRule="auto"/>
        <w:ind w:firstLine="709"/>
        <w:jc w:val="both"/>
        <w:rPr>
          <w:rFonts w:ascii="Times New Roman" w:hAnsi="Times New Roman" w:cs="Times New Roman"/>
          <w:sz w:val="24"/>
          <w:szCs w:val="24"/>
        </w:rPr>
      </w:pPr>
      <w:r w:rsidRPr="00D67B52">
        <w:rPr>
          <w:rFonts w:ascii="Times New Roman" w:hAnsi="Times New Roman" w:cs="Times New Roman"/>
          <w:sz w:val="24"/>
          <w:szCs w:val="24"/>
        </w:rPr>
        <w:t>Περαιτέρω, η ίδια η εξέλιξη της νομολογίας του Συνταγματικού Συμβουλίου αποδεικνύει τη δυναμική του ελέγχου συνταγματικότητας και την ακριβέστερη οριοθέτηση της φυσιογνωμίας του ως δικαιοδοτικού οργάνου</w:t>
      </w:r>
      <w:r w:rsidRPr="00D67B52">
        <w:rPr>
          <w:rFonts w:ascii="Times New Roman" w:hAnsi="Times New Roman" w:cs="Times New Roman"/>
          <w:sz w:val="24"/>
          <w:szCs w:val="24"/>
          <w:vertAlign w:val="superscript"/>
        </w:rPr>
        <w:footnoteReference w:id="22"/>
      </w:r>
      <w:r w:rsidRPr="00D67B52">
        <w:rPr>
          <w:rFonts w:ascii="Times New Roman" w:hAnsi="Times New Roman" w:cs="Times New Roman"/>
          <w:sz w:val="24"/>
          <w:szCs w:val="24"/>
        </w:rPr>
        <w:t xml:space="preserve">. Ενώ λοιπόν στα πρώτα στάδια της λειτουργίας του το Συνταγματικό Συμβούλιο λειτουργούσε ως όργανο ελέγχου τυπικής αντισυνταγματικότητας στο πλαίσιο του συστήματος του «εξορθολογισμένου κοινοβουλευτισμού» συμβάλλοντας στην οριοθέτηση των αρμοδιοτήτων της εκτελεστικής και της νομοθετικής εξουσίας, το 1971, με την απόφαση </w:t>
      </w:r>
      <w:r w:rsidRPr="00D67B52">
        <w:rPr>
          <w:rFonts w:ascii="Times New Roman" w:hAnsi="Times New Roman" w:cs="Times New Roman"/>
          <w:sz w:val="24"/>
          <w:szCs w:val="24"/>
          <w:lang w:val="en-US"/>
        </w:rPr>
        <w:t>Libert</w:t>
      </w:r>
      <w:r w:rsidRPr="00D67B52">
        <w:rPr>
          <w:rFonts w:ascii="Times New Roman" w:hAnsi="Times New Roman" w:cs="Times New Roman"/>
          <w:sz w:val="24"/>
          <w:szCs w:val="24"/>
        </w:rPr>
        <w:t xml:space="preserve">é </w:t>
      </w:r>
      <w:r w:rsidRPr="00D67B52">
        <w:rPr>
          <w:rFonts w:ascii="Times New Roman" w:hAnsi="Times New Roman" w:cs="Times New Roman"/>
          <w:sz w:val="24"/>
          <w:szCs w:val="24"/>
          <w:lang w:val="en-US"/>
        </w:rPr>
        <w:t>d</w:t>
      </w:r>
      <w:r w:rsidRPr="00D67B52">
        <w:rPr>
          <w:rFonts w:ascii="Times New Roman" w:hAnsi="Times New Roman" w:cs="Times New Roman"/>
          <w:sz w:val="24"/>
          <w:szCs w:val="24"/>
        </w:rPr>
        <w:t xml:space="preserve">’ </w:t>
      </w:r>
      <w:r w:rsidRPr="00D67B52">
        <w:rPr>
          <w:rFonts w:ascii="Times New Roman" w:hAnsi="Times New Roman" w:cs="Times New Roman"/>
          <w:sz w:val="24"/>
          <w:szCs w:val="24"/>
          <w:lang w:val="en-US"/>
        </w:rPr>
        <w:t>association</w:t>
      </w:r>
      <w:r w:rsidRPr="00D67B52">
        <w:rPr>
          <w:rFonts w:ascii="Times New Roman" w:hAnsi="Times New Roman" w:cs="Times New Roman"/>
          <w:sz w:val="24"/>
          <w:szCs w:val="24"/>
          <w:vertAlign w:val="superscript"/>
        </w:rPr>
        <w:footnoteReference w:id="23"/>
      </w:r>
      <w:r w:rsidRPr="00D67B52">
        <w:rPr>
          <w:rFonts w:ascii="Times New Roman" w:hAnsi="Times New Roman" w:cs="Times New Roman"/>
          <w:sz w:val="24"/>
          <w:szCs w:val="24"/>
        </w:rPr>
        <w:t xml:space="preserve">, ο </w:t>
      </w:r>
      <w:r w:rsidRPr="00D67B52">
        <w:rPr>
          <w:rFonts w:ascii="Times New Roman" w:hAnsi="Times New Roman" w:cs="Times New Roman"/>
          <w:sz w:val="24"/>
          <w:szCs w:val="24"/>
          <w:lang w:val="en-US"/>
        </w:rPr>
        <w:t>a</w:t>
      </w:r>
      <w:r w:rsidRPr="00D67B52">
        <w:rPr>
          <w:rFonts w:ascii="Times New Roman" w:hAnsi="Times New Roman" w:cs="Times New Roman"/>
          <w:sz w:val="24"/>
          <w:szCs w:val="24"/>
        </w:rPr>
        <w:t xml:space="preserve"> </w:t>
      </w:r>
      <w:r w:rsidRPr="00D67B52">
        <w:rPr>
          <w:rFonts w:ascii="Times New Roman" w:hAnsi="Times New Roman" w:cs="Times New Roman"/>
          <w:sz w:val="24"/>
          <w:szCs w:val="24"/>
          <w:lang w:val="en-US"/>
        </w:rPr>
        <w:t>priori</w:t>
      </w:r>
      <w:r w:rsidRPr="00D67B52">
        <w:rPr>
          <w:rFonts w:ascii="Times New Roman" w:hAnsi="Times New Roman" w:cs="Times New Roman"/>
          <w:sz w:val="24"/>
          <w:szCs w:val="24"/>
        </w:rPr>
        <w:t xml:space="preserve"> έλεγχος της συνταγματικότητας των νόμων εμπλουτίστηκε. Το Συνταγματικό Συμβούλιο, με την απόφαση αυτή αναγνώρισε την τυπική κανονιστική ισχύ του προοιμίου</w:t>
      </w:r>
      <w:r w:rsidRPr="00D67B52">
        <w:rPr>
          <w:rFonts w:ascii="Times New Roman" w:hAnsi="Times New Roman" w:cs="Times New Roman"/>
          <w:sz w:val="24"/>
          <w:szCs w:val="24"/>
          <w:vertAlign w:val="superscript"/>
        </w:rPr>
        <w:footnoteReference w:id="24"/>
      </w:r>
      <w:r w:rsidRPr="00D67B52">
        <w:rPr>
          <w:rFonts w:ascii="Times New Roman" w:hAnsi="Times New Roman" w:cs="Times New Roman"/>
          <w:sz w:val="24"/>
          <w:szCs w:val="24"/>
        </w:rPr>
        <w:t xml:space="preserve"> του γαλλικού Συντάγματος, το οποίο μέχρι τη στιγμή εκείνη εθεωρείτο απλώς κείμενο διακηρυκτικού χαρακτήρα. Στο προοίμιο το Σύνταγμα του 1958 παραπέμπει στη Διακήρυξη των Δικαιωμάτων του Ανθρώπου και του Πολίτη του 1789, στο προοίμιο του Συντάγματος του 1946 (της Δ΄ Δημοκρατίας), στις θεμελιώδεις αρχές που έχουν αναγνωριστεί από νόμους της Γαλλικής Δημοκρατίας, καθώς και στη Χάρτα του Περιβάλλοντος του 2004. Άρα λοιπόν, χάρη στην απόφαση της 16</w:t>
      </w:r>
      <w:r w:rsidRPr="00D67B52">
        <w:rPr>
          <w:rFonts w:ascii="Times New Roman" w:hAnsi="Times New Roman" w:cs="Times New Roman"/>
          <w:sz w:val="24"/>
          <w:szCs w:val="24"/>
          <w:vertAlign w:val="superscript"/>
        </w:rPr>
        <w:t>ης</w:t>
      </w:r>
      <w:r w:rsidRPr="00D67B52">
        <w:rPr>
          <w:rFonts w:ascii="Times New Roman" w:hAnsi="Times New Roman" w:cs="Times New Roman"/>
          <w:sz w:val="24"/>
          <w:szCs w:val="24"/>
        </w:rPr>
        <w:t xml:space="preserve"> Ιουλίου 1971, διαμορφώθηκε το σύμπλεγμα εκείνο των διατάξεων συνταγματικής περιωπής, οι οποίες συνθέτουν το λεγόμενο «</w:t>
      </w:r>
      <w:r w:rsidRPr="00D67B52">
        <w:rPr>
          <w:rFonts w:ascii="Times New Roman" w:hAnsi="Times New Roman" w:cs="Times New Roman"/>
          <w:sz w:val="24"/>
          <w:szCs w:val="24"/>
          <w:lang w:val="en-US"/>
        </w:rPr>
        <w:t>bloc</w:t>
      </w:r>
      <w:r w:rsidRPr="00D67B52">
        <w:rPr>
          <w:rFonts w:ascii="Times New Roman" w:hAnsi="Times New Roman" w:cs="Times New Roman"/>
          <w:sz w:val="24"/>
          <w:szCs w:val="24"/>
        </w:rPr>
        <w:t xml:space="preserve"> </w:t>
      </w:r>
      <w:r w:rsidRPr="00D67B52">
        <w:rPr>
          <w:rFonts w:ascii="Times New Roman" w:hAnsi="Times New Roman" w:cs="Times New Roman"/>
          <w:sz w:val="24"/>
          <w:szCs w:val="24"/>
          <w:lang w:val="en-US"/>
        </w:rPr>
        <w:t>de</w:t>
      </w:r>
      <w:r w:rsidRPr="00D67B52">
        <w:rPr>
          <w:rFonts w:ascii="Times New Roman" w:hAnsi="Times New Roman" w:cs="Times New Roman"/>
          <w:sz w:val="24"/>
          <w:szCs w:val="24"/>
        </w:rPr>
        <w:t xml:space="preserve"> </w:t>
      </w:r>
      <w:r w:rsidRPr="00D67B52">
        <w:rPr>
          <w:rFonts w:ascii="Times New Roman" w:hAnsi="Times New Roman" w:cs="Times New Roman"/>
          <w:sz w:val="24"/>
          <w:szCs w:val="24"/>
          <w:lang w:val="en-US"/>
        </w:rPr>
        <w:t>constitutionalit</w:t>
      </w:r>
      <w:r w:rsidRPr="00D67B52">
        <w:rPr>
          <w:rFonts w:ascii="Times New Roman" w:hAnsi="Times New Roman" w:cs="Times New Roman"/>
          <w:sz w:val="24"/>
          <w:szCs w:val="24"/>
        </w:rPr>
        <w:t>é» και με γνώμονα τις οποίες, το Συνταγματικό Συμβούλιο κρίνει κατά την εξέταση της συνταγματικότητας των νόμων.</w:t>
      </w:r>
    </w:p>
    <w:p w:rsidR="00335B52" w:rsidRPr="00D67B52" w:rsidRDefault="00335B52" w:rsidP="00335B52">
      <w:pPr>
        <w:spacing w:line="360" w:lineRule="auto"/>
        <w:ind w:firstLine="709"/>
        <w:jc w:val="both"/>
        <w:rPr>
          <w:rFonts w:ascii="Times New Roman" w:hAnsi="Times New Roman" w:cs="Times New Roman"/>
          <w:sz w:val="24"/>
          <w:szCs w:val="24"/>
        </w:rPr>
      </w:pPr>
      <w:r w:rsidRPr="00D67B52">
        <w:rPr>
          <w:rFonts w:ascii="Times New Roman" w:hAnsi="Times New Roman" w:cs="Times New Roman"/>
          <w:sz w:val="24"/>
          <w:szCs w:val="24"/>
        </w:rPr>
        <w:t>Η απόφαση της 16</w:t>
      </w:r>
      <w:r w:rsidRPr="00D67B52">
        <w:rPr>
          <w:rFonts w:ascii="Times New Roman" w:hAnsi="Times New Roman" w:cs="Times New Roman"/>
          <w:sz w:val="24"/>
          <w:szCs w:val="24"/>
          <w:vertAlign w:val="superscript"/>
        </w:rPr>
        <w:t>ης</w:t>
      </w:r>
      <w:r w:rsidRPr="00D67B52">
        <w:rPr>
          <w:rFonts w:ascii="Times New Roman" w:hAnsi="Times New Roman" w:cs="Times New Roman"/>
          <w:sz w:val="24"/>
          <w:szCs w:val="24"/>
        </w:rPr>
        <w:t xml:space="preserve"> Ιουλίου 1971 αποτέλεσε το πρώτο σημαντικό ορόσημο για την εξέλιξη του ελέγχου της συνταγματικότητας των νόμων στη Γαλλία. Το δεύτερο ορόσημο υπήρξε η αναθεώρηση του άρθρου 61 του Συντάγματος με τον Συνταγματικό Νόμο </w:t>
      </w:r>
      <w:r w:rsidRPr="00D67B52">
        <w:rPr>
          <w:rFonts w:ascii="Times New Roman" w:hAnsi="Times New Roman" w:cs="Times New Roman"/>
          <w:sz w:val="24"/>
          <w:szCs w:val="24"/>
          <w:lang w:val="en-US"/>
        </w:rPr>
        <w:t>no</w:t>
      </w:r>
      <w:r w:rsidRPr="00D67B52">
        <w:rPr>
          <w:rFonts w:ascii="Times New Roman" w:hAnsi="Times New Roman" w:cs="Times New Roman"/>
          <w:sz w:val="24"/>
          <w:szCs w:val="24"/>
        </w:rPr>
        <w:t xml:space="preserve"> 74-904 της 29</w:t>
      </w:r>
      <w:r w:rsidRPr="00D67B52">
        <w:rPr>
          <w:rFonts w:ascii="Times New Roman" w:hAnsi="Times New Roman" w:cs="Times New Roman"/>
          <w:sz w:val="24"/>
          <w:szCs w:val="24"/>
          <w:vertAlign w:val="superscript"/>
        </w:rPr>
        <w:t>ης</w:t>
      </w:r>
      <w:r w:rsidRPr="00D67B52">
        <w:rPr>
          <w:rFonts w:ascii="Times New Roman" w:hAnsi="Times New Roman" w:cs="Times New Roman"/>
          <w:sz w:val="24"/>
          <w:szCs w:val="24"/>
        </w:rPr>
        <w:t xml:space="preserve"> Οκτωβρίου 1974, με τον οποίο θεσμοθετήθηκε η δυνατότητα εκκίνησης του ελέγχου συνταγματικότητας με την πρωτοβουλία 60 βουλευτών ή γερουσιαστών. Η σημασία της νέας αυτής διάταξης έγκειται στο γεγονός ότι διευκόλυνε την αντιπολίτευση</w:t>
      </w:r>
      <w:r w:rsidRPr="00D67B52">
        <w:rPr>
          <w:rFonts w:ascii="Times New Roman" w:hAnsi="Times New Roman" w:cs="Times New Roman"/>
          <w:sz w:val="24"/>
          <w:szCs w:val="24"/>
          <w:vertAlign w:val="superscript"/>
        </w:rPr>
        <w:footnoteReference w:id="25"/>
      </w:r>
      <w:r w:rsidRPr="00D67B52">
        <w:rPr>
          <w:rFonts w:ascii="Times New Roman" w:hAnsi="Times New Roman" w:cs="Times New Roman"/>
          <w:sz w:val="24"/>
          <w:szCs w:val="24"/>
        </w:rPr>
        <w:t xml:space="preserve"> να συμβάλλει ουσιαστικά στην άσκηση του νομοθετικού έργου. </w:t>
      </w:r>
    </w:p>
    <w:p w:rsidR="00335B52" w:rsidRPr="00D67B52" w:rsidRDefault="00335B52" w:rsidP="00335B52">
      <w:pPr>
        <w:spacing w:line="360" w:lineRule="auto"/>
        <w:ind w:firstLine="709"/>
        <w:jc w:val="both"/>
        <w:rPr>
          <w:rFonts w:ascii="Times New Roman" w:hAnsi="Times New Roman" w:cs="Times New Roman"/>
          <w:sz w:val="24"/>
          <w:szCs w:val="24"/>
        </w:rPr>
      </w:pPr>
      <w:r w:rsidRPr="00D67B52">
        <w:rPr>
          <w:rFonts w:ascii="Times New Roman" w:hAnsi="Times New Roman" w:cs="Times New Roman"/>
          <w:sz w:val="24"/>
          <w:szCs w:val="24"/>
        </w:rPr>
        <w:t xml:space="preserve">Ο προληπτικός έλεγχος, όπως καταστρώθηκε υπό την ισχύ του Συντάγματος της Ε΄ Γαλλικής Δημοκρατίας και όπως οριοθετήθηκε στην πράξη από τη νομολογία του Συνταγματικού Συμβουλίου ναι μεν συνέβαλλε στην εδραίωση του Κράτους Δικαίου, πλην όμως παρουσίαζε ορισμένα μειονεκτήματα, τα οποία πολύ συνοπτικά συνίστανται: α) στην ίδια την φύση του ελέγχου ως προληπτικού και αφηρημένου και β) στην εξυπηρέτηση συγκεκριμένων κάθε φορά πολιτικών σκοπιμοτήτων. Πιο συγκεκριμένα, τα κριτήρια παραπομπής ενός νόμου ενώπιον του Συνταγματικού Συμβουλίου είναι πολιτικά – συχνά δε συνδέονται και με τους σχεδιασμούς της εκάστοτε αντιπολίτευσης, όπως αναφέρθηκε και ανωτέρω. Επιπλέον, η αναποτελεσματικότητα του </w:t>
      </w:r>
      <w:r w:rsidRPr="00D67B52">
        <w:rPr>
          <w:rFonts w:ascii="Times New Roman" w:hAnsi="Times New Roman" w:cs="Times New Roman"/>
          <w:sz w:val="24"/>
          <w:szCs w:val="24"/>
          <w:lang w:val="en-US"/>
        </w:rPr>
        <w:t>a</w:t>
      </w:r>
      <w:r w:rsidRPr="00D67B52">
        <w:rPr>
          <w:rFonts w:ascii="Times New Roman" w:hAnsi="Times New Roman" w:cs="Times New Roman"/>
          <w:sz w:val="24"/>
          <w:szCs w:val="24"/>
        </w:rPr>
        <w:t xml:space="preserve"> </w:t>
      </w:r>
      <w:r w:rsidRPr="00D67B52">
        <w:rPr>
          <w:rFonts w:ascii="Times New Roman" w:hAnsi="Times New Roman" w:cs="Times New Roman"/>
          <w:sz w:val="24"/>
          <w:szCs w:val="24"/>
          <w:lang w:val="en-US"/>
        </w:rPr>
        <w:t>priori</w:t>
      </w:r>
      <w:r w:rsidRPr="00D67B52">
        <w:rPr>
          <w:rFonts w:ascii="Times New Roman" w:hAnsi="Times New Roman" w:cs="Times New Roman"/>
          <w:sz w:val="24"/>
          <w:szCs w:val="24"/>
        </w:rPr>
        <w:t xml:space="preserve"> ελέγχου θα πρέπει να θεωρείται δεδομένη ιδίως για νομοθετικές διατάξεις που τέθηκαν σε ισχύ πριν από την ψήφιση του Συντάγματος του 1958, γεγονός που επιτρέπει την παρείσφρηση στη γαλλική έννομη τάξη πλήθους αντισυνταγματικών διατάξεων</w:t>
      </w:r>
      <w:r>
        <w:rPr>
          <w:rFonts w:ascii="Times New Roman" w:hAnsi="Times New Roman" w:cs="Times New Roman"/>
          <w:sz w:val="24"/>
          <w:szCs w:val="24"/>
        </w:rPr>
        <w:t xml:space="preserve"> (εφόσον, ο </w:t>
      </w:r>
      <w:r w:rsidRPr="00AA5E41">
        <w:rPr>
          <w:rFonts w:ascii="Times New Roman" w:hAnsi="Times New Roman" w:cs="Times New Roman"/>
          <w:sz w:val="24"/>
          <w:szCs w:val="24"/>
        </w:rPr>
        <w:t>a priori</w:t>
      </w:r>
      <w:r>
        <w:rPr>
          <w:rFonts w:ascii="Times New Roman" w:hAnsi="Times New Roman" w:cs="Times New Roman"/>
          <w:sz w:val="24"/>
          <w:szCs w:val="24"/>
        </w:rPr>
        <w:t xml:space="preserve"> έλεγχος δεν λειτουργεί αναδρομικά)</w:t>
      </w:r>
      <w:r w:rsidRPr="00D67B52">
        <w:rPr>
          <w:rFonts w:ascii="Times New Roman" w:hAnsi="Times New Roman" w:cs="Times New Roman"/>
          <w:sz w:val="24"/>
          <w:szCs w:val="24"/>
        </w:rPr>
        <w:t>. Άλλωστε, ένα ακόμη μειονέκτημα που θα μπορούσε να εντοπίσει κανείς είναι και το γεγονός ότι ο προληπτικός έλεγχος αγνοεί τη διαλεκτική σχέση μεταξύ της εξέλιξης των κοινωνικών, οικονομικών και πολιτικών συνθηκών σε ορισμένο τόπο και χρόνο και της αντίστοιχης ερμηνείας των κανόνων δικαίου.</w:t>
      </w:r>
      <w:r>
        <w:rPr>
          <w:rFonts w:ascii="Times New Roman" w:hAnsi="Times New Roman" w:cs="Times New Roman"/>
          <w:sz w:val="24"/>
          <w:szCs w:val="24"/>
        </w:rPr>
        <w:t xml:space="preserve"> Η δε </w:t>
      </w:r>
      <w:r w:rsidRPr="00AA5E41">
        <w:rPr>
          <w:rFonts w:ascii="Times New Roman" w:hAnsi="Times New Roman" w:cs="Times New Roman"/>
          <w:sz w:val="24"/>
          <w:szCs w:val="24"/>
        </w:rPr>
        <w:t>συνταγματικότητα μιας διάταξης δεν μπορεί να κρίνεται in abstracto, αλλά συχνά στην πράξη διαπιστώνεται ότι συγκεκριμένη διάταξη καθίσταται αντισυνταγματική εντός ενός μεταβαλλόμενου πραγματικού αλλά και νομικού πλαισίου</w:t>
      </w:r>
      <w:r>
        <w:rPr>
          <w:rFonts w:ascii="Times New Roman" w:hAnsi="Times New Roman" w:cs="Times New Roman"/>
          <w:sz w:val="24"/>
          <w:szCs w:val="24"/>
        </w:rPr>
        <w:t>.</w:t>
      </w:r>
    </w:p>
    <w:p w:rsidR="00335B52" w:rsidRPr="00D67B52" w:rsidRDefault="00335B52" w:rsidP="00335B52">
      <w:pPr>
        <w:spacing w:line="360" w:lineRule="auto"/>
        <w:jc w:val="both"/>
        <w:rPr>
          <w:rFonts w:ascii="Times New Roman" w:hAnsi="Times New Roman" w:cs="Times New Roman"/>
          <w:sz w:val="24"/>
          <w:szCs w:val="24"/>
        </w:rPr>
      </w:pPr>
    </w:p>
    <w:p w:rsidR="00335B52" w:rsidRPr="00D67B52" w:rsidRDefault="00335B52" w:rsidP="00335B52">
      <w:pPr>
        <w:spacing w:line="360" w:lineRule="auto"/>
        <w:jc w:val="both"/>
        <w:rPr>
          <w:rFonts w:ascii="Times New Roman" w:hAnsi="Times New Roman" w:cs="Times New Roman"/>
          <w:b/>
          <w:sz w:val="24"/>
          <w:szCs w:val="24"/>
        </w:rPr>
      </w:pPr>
      <w:r w:rsidRPr="00D67B52">
        <w:rPr>
          <w:rFonts w:ascii="Times New Roman" w:hAnsi="Times New Roman" w:cs="Times New Roman"/>
          <w:b/>
          <w:sz w:val="24"/>
          <w:szCs w:val="24"/>
        </w:rPr>
        <w:t>Β.Ι</w:t>
      </w:r>
      <w:r w:rsidRPr="00D67B52">
        <w:rPr>
          <w:rFonts w:ascii="Times New Roman" w:hAnsi="Times New Roman" w:cs="Times New Roman"/>
          <w:b/>
          <w:sz w:val="24"/>
          <w:szCs w:val="24"/>
          <w:lang w:val="en-US"/>
        </w:rPr>
        <w:t>I</w:t>
      </w:r>
      <w:r w:rsidRPr="00D67B52">
        <w:rPr>
          <w:rFonts w:ascii="Times New Roman" w:hAnsi="Times New Roman" w:cs="Times New Roman"/>
          <w:b/>
          <w:sz w:val="24"/>
          <w:szCs w:val="24"/>
        </w:rPr>
        <w:t>. Η αναθεώρηση της 23</w:t>
      </w:r>
      <w:r w:rsidRPr="00D67B52">
        <w:rPr>
          <w:rFonts w:ascii="Times New Roman" w:hAnsi="Times New Roman" w:cs="Times New Roman"/>
          <w:b/>
          <w:sz w:val="24"/>
          <w:szCs w:val="24"/>
          <w:vertAlign w:val="superscript"/>
        </w:rPr>
        <w:t>ης</w:t>
      </w:r>
      <w:r w:rsidRPr="00D67B52">
        <w:rPr>
          <w:rFonts w:ascii="Times New Roman" w:hAnsi="Times New Roman" w:cs="Times New Roman"/>
          <w:b/>
          <w:sz w:val="24"/>
          <w:szCs w:val="24"/>
        </w:rPr>
        <w:t xml:space="preserve"> Ιουλίου 2008 και ο κατασταλτικός έλεγχος συνταγματικότητας</w:t>
      </w:r>
    </w:p>
    <w:p w:rsidR="00335B52" w:rsidRPr="00D67B52" w:rsidRDefault="00335B52" w:rsidP="00335B52">
      <w:pPr>
        <w:spacing w:line="360" w:lineRule="auto"/>
        <w:jc w:val="both"/>
        <w:rPr>
          <w:rFonts w:ascii="Times New Roman" w:hAnsi="Times New Roman" w:cs="Times New Roman"/>
          <w:sz w:val="24"/>
          <w:szCs w:val="24"/>
        </w:rPr>
      </w:pPr>
      <w:r w:rsidRPr="00D67B52">
        <w:rPr>
          <w:rFonts w:ascii="Times New Roman" w:hAnsi="Times New Roman" w:cs="Times New Roman"/>
          <w:b/>
          <w:sz w:val="24"/>
          <w:szCs w:val="24"/>
        </w:rPr>
        <w:tab/>
      </w:r>
      <w:r w:rsidRPr="00D67B52">
        <w:rPr>
          <w:rFonts w:ascii="Times New Roman" w:hAnsi="Times New Roman" w:cs="Times New Roman"/>
          <w:sz w:val="24"/>
          <w:szCs w:val="24"/>
        </w:rPr>
        <w:t>Στις 23 Ιουλίου 2008</w:t>
      </w:r>
      <w:r w:rsidRPr="00D67B52">
        <w:rPr>
          <w:rFonts w:ascii="Times New Roman" w:hAnsi="Times New Roman" w:cs="Times New Roman"/>
          <w:sz w:val="24"/>
          <w:szCs w:val="24"/>
          <w:vertAlign w:val="superscript"/>
        </w:rPr>
        <w:footnoteReference w:id="26"/>
      </w:r>
      <w:r w:rsidRPr="00D67B52">
        <w:rPr>
          <w:rFonts w:ascii="Times New Roman" w:hAnsi="Times New Roman" w:cs="Times New Roman"/>
          <w:sz w:val="24"/>
          <w:szCs w:val="24"/>
        </w:rPr>
        <w:t xml:space="preserve"> ο Πρόεδρος της Γαλλικής Δημοκρατίας δημοσίευσε –δύο ημέρες μετά την τελική ψηφοφορία σε κοινή συνεδρίαση των δύο νομοθετικών σωμάτων</w:t>
      </w:r>
      <w:r w:rsidRPr="00D67B52">
        <w:rPr>
          <w:rFonts w:ascii="Times New Roman" w:hAnsi="Times New Roman" w:cs="Times New Roman"/>
          <w:sz w:val="24"/>
          <w:szCs w:val="24"/>
          <w:vertAlign w:val="superscript"/>
        </w:rPr>
        <w:footnoteReference w:id="27"/>
      </w:r>
      <w:r w:rsidRPr="00D67B52">
        <w:rPr>
          <w:rFonts w:ascii="Times New Roman" w:hAnsi="Times New Roman" w:cs="Times New Roman"/>
          <w:sz w:val="24"/>
          <w:szCs w:val="24"/>
        </w:rPr>
        <w:t>, συγκροτούμενων σε Κογκρέσο- τον Συνταγματικό Νόμο</w:t>
      </w:r>
      <w:r w:rsidRPr="00D67B52">
        <w:rPr>
          <w:rFonts w:ascii="Times New Roman" w:hAnsi="Times New Roman" w:cs="Times New Roman"/>
          <w:sz w:val="24"/>
          <w:szCs w:val="24"/>
          <w:vertAlign w:val="superscript"/>
        </w:rPr>
        <w:footnoteReference w:id="28"/>
      </w:r>
      <w:r w:rsidRPr="00D67B52">
        <w:rPr>
          <w:rFonts w:ascii="Times New Roman" w:hAnsi="Times New Roman" w:cs="Times New Roman"/>
          <w:sz w:val="24"/>
          <w:szCs w:val="24"/>
        </w:rPr>
        <w:t xml:space="preserve"> </w:t>
      </w:r>
      <w:r w:rsidRPr="00283F7E">
        <w:rPr>
          <w:rFonts w:ascii="Times New Roman" w:hAnsi="Times New Roman" w:cs="Times New Roman"/>
          <w:sz w:val="24"/>
          <w:szCs w:val="24"/>
        </w:rPr>
        <w:t xml:space="preserve">υπ’ αριθμ. 2008-724 </w:t>
      </w:r>
      <w:r w:rsidRPr="00D67B52">
        <w:rPr>
          <w:rFonts w:ascii="Times New Roman" w:hAnsi="Times New Roman" w:cs="Times New Roman"/>
          <w:i/>
          <w:sz w:val="24"/>
          <w:szCs w:val="24"/>
        </w:rPr>
        <w:t>«Περί του εκσυγχρονισμού των θεσμών της Πέμπτης Δημοκρατίας»</w:t>
      </w:r>
      <w:r w:rsidRPr="00D67B52">
        <w:rPr>
          <w:rFonts w:ascii="Times New Roman" w:hAnsi="Times New Roman" w:cs="Times New Roman"/>
          <w:sz w:val="24"/>
          <w:szCs w:val="24"/>
          <w:vertAlign w:val="superscript"/>
        </w:rPr>
        <w:t xml:space="preserve"> </w:t>
      </w:r>
      <w:r w:rsidRPr="00D67B52">
        <w:rPr>
          <w:rFonts w:ascii="Times New Roman" w:hAnsi="Times New Roman" w:cs="Times New Roman"/>
          <w:sz w:val="24"/>
          <w:szCs w:val="24"/>
          <w:vertAlign w:val="superscript"/>
        </w:rPr>
        <w:footnoteReference w:id="29"/>
      </w:r>
      <w:r w:rsidRPr="00D67B52">
        <w:rPr>
          <w:rFonts w:ascii="Times New Roman" w:hAnsi="Times New Roman" w:cs="Times New Roman"/>
          <w:sz w:val="24"/>
          <w:szCs w:val="24"/>
        </w:rPr>
        <w:t xml:space="preserve">. Ο νόμος αυτός επεδίωξε μια συνολική και φιλόδοξη θεσμική αλλαγή, δεδομένου ότι αναθεωρήθηκαν 33 από τα 89 συνολικά άρθρα του Γαλλικού Συντάγματος και χαρακτηρίστηκε ως </w:t>
      </w:r>
      <w:r w:rsidRPr="00D67B52">
        <w:rPr>
          <w:rFonts w:ascii="Times New Roman" w:hAnsi="Times New Roman" w:cs="Times New Roman"/>
          <w:i/>
          <w:sz w:val="24"/>
          <w:szCs w:val="24"/>
        </w:rPr>
        <w:t>«η πιο σημαντική αναθεώρηση στην οποία υποβλήθηκε ο Θεμελιώδης Νόμος»</w:t>
      </w:r>
      <w:r w:rsidRPr="00D67B52">
        <w:rPr>
          <w:rFonts w:ascii="Times New Roman" w:hAnsi="Times New Roman" w:cs="Times New Roman"/>
          <w:sz w:val="24"/>
          <w:szCs w:val="24"/>
          <w:vertAlign w:val="superscript"/>
        </w:rPr>
        <w:t xml:space="preserve"> </w:t>
      </w:r>
      <w:r w:rsidRPr="00D67B52">
        <w:rPr>
          <w:rFonts w:ascii="Times New Roman" w:hAnsi="Times New Roman" w:cs="Times New Roman"/>
          <w:sz w:val="24"/>
          <w:szCs w:val="24"/>
          <w:vertAlign w:val="superscript"/>
        </w:rPr>
        <w:footnoteReference w:id="30"/>
      </w:r>
      <w:r w:rsidRPr="00D67B52">
        <w:rPr>
          <w:rFonts w:ascii="Times New Roman" w:hAnsi="Times New Roman" w:cs="Times New Roman"/>
          <w:sz w:val="24"/>
          <w:szCs w:val="24"/>
        </w:rPr>
        <w:t>.</w:t>
      </w:r>
    </w:p>
    <w:p w:rsidR="00335B52" w:rsidRDefault="00335B52" w:rsidP="00335B52">
      <w:pPr>
        <w:spacing w:line="360" w:lineRule="auto"/>
        <w:jc w:val="both"/>
        <w:rPr>
          <w:rFonts w:ascii="Times New Roman" w:hAnsi="Times New Roman" w:cs="Times New Roman"/>
          <w:sz w:val="24"/>
          <w:szCs w:val="24"/>
        </w:rPr>
      </w:pPr>
      <w:r w:rsidRPr="00D67B52">
        <w:rPr>
          <w:rFonts w:ascii="Times New Roman" w:hAnsi="Times New Roman" w:cs="Times New Roman"/>
          <w:sz w:val="24"/>
          <w:szCs w:val="24"/>
        </w:rPr>
        <w:tab/>
        <w:t>Αναμφίβολα, η σημαντικότερη μεταρρύθμιση που επέφερε η αναθεώρηση του 2008 υπήρξε η καθιέρωση, για πρώτη φορά στη Γαλλία</w:t>
      </w:r>
      <w:r w:rsidRPr="00D67B52">
        <w:rPr>
          <w:rFonts w:ascii="Times New Roman" w:hAnsi="Times New Roman" w:cs="Times New Roman"/>
          <w:sz w:val="24"/>
          <w:szCs w:val="24"/>
          <w:vertAlign w:val="superscript"/>
        </w:rPr>
        <w:footnoteReference w:id="31"/>
      </w:r>
      <w:r w:rsidRPr="00D67B52">
        <w:rPr>
          <w:rFonts w:ascii="Times New Roman" w:hAnsi="Times New Roman" w:cs="Times New Roman"/>
          <w:sz w:val="24"/>
          <w:szCs w:val="24"/>
        </w:rPr>
        <w:t xml:space="preserve">, του κατασταλτικού ελέγχου συνταγματικότητας των νόμων, με την προσθήκη του νέου άρθρου 61-1 (το οποίο προστίθεται μετά το άρθρο 61 που προβλέπει τον προληπτικό έλεγχο συνταγματικότητας), σύμφωνα με το οποίο: </w:t>
      </w:r>
      <w:r w:rsidRPr="00D67B52">
        <w:rPr>
          <w:rFonts w:ascii="Times New Roman" w:hAnsi="Times New Roman" w:cs="Times New Roman"/>
          <w:i/>
          <w:sz w:val="24"/>
          <w:szCs w:val="24"/>
        </w:rPr>
        <w:t>«Όταν στο πλαίσιο εκκρεμούς δικαστικής διαφοράς, προβάλλεται ο ισχυρισμός ότι μια διάταξη νόμου προσβάλλει τα δικαιώματα και τις ελευθερίες που εγγυάται το Σύνταγμα, το Συμβούλιο της Επικρατείας</w:t>
      </w:r>
      <w:r w:rsidRPr="00D67B52">
        <w:rPr>
          <w:rFonts w:ascii="Times New Roman" w:hAnsi="Times New Roman" w:cs="Times New Roman"/>
          <w:sz w:val="24"/>
          <w:szCs w:val="24"/>
          <w:vertAlign w:val="superscript"/>
        </w:rPr>
        <w:footnoteReference w:id="32"/>
      </w:r>
      <w:r w:rsidRPr="00D67B52">
        <w:rPr>
          <w:rFonts w:ascii="Times New Roman" w:hAnsi="Times New Roman" w:cs="Times New Roman"/>
          <w:i/>
          <w:sz w:val="24"/>
          <w:szCs w:val="24"/>
        </w:rPr>
        <w:t xml:space="preserve"> ή το Αναιρετικό Δικαστήριο</w:t>
      </w:r>
      <w:r w:rsidRPr="00D67B52">
        <w:rPr>
          <w:rFonts w:ascii="Times New Roman" w:hAnsi="Times New Roman" w:cs="Times New Roman"/>
          <w:sz w:val="24"/>
          <w:szCs w:val="24"/>
          <w:vertAlign w:val="superscript"/>
        </w:rPr>
        <w:footnoteReference w:id="33"/>
      </w:r>
      <w:r w:rsidRPr="00D67B52">
        <w:rPr>
          <w:rFonts w:ascii="Times New Roman" w:hAnsi="Times New Roman" w:cs="Times New Roman"/>
          <w:i/>
          <w:sz w:val="24"/>
          <w:szCs w:val="24"/>
        </w:rPr>
        <w:t xml:space="preserve"> δύνανται να αποστείλουν προδικαστικό ερώτημα στο Συνταγματικό Συμβούλιο, το οποίο αποφαίνεται εντός συγκεκριμένου χρονικού διαστήματος. Οι όροι εφαρμογής του παρόντος άρθρου καθορίζονται με οργανικό νόμο»</w:t>
      </w:r>
      <w:r w:rsidRPr="00D67B52">
        <w:rPr>
          <w:rFonts w:ascii="Times New Roman" w:hAnsi="Times New Roman" w:cs="Times New Roman"/>
          <w:sz w:val="24"/>
          <w:szCs w:val="24"/>
        </w:rPr>
        <w:t xml:space="preserve">. Είναι αξιοσημείωτο ότι η καθιέρωση του κατασταλτικού ελέγχου μέσω του νέου θεσμού του </w:t>
      </w:r>
      <w:r w:rsidRPr="00D67B52">
        <w:rPr>
          <w:rFonts w:ascii="Times New Roman" w:hAnsi="Times New Roman" w:cs="Times New Roman"/>
          <w:i/>
          <w:sz w:val="24"/>
          <w:szCs w:val="24"/>
        </w:rPr>
        <w:t>«πρωτεύοντος ερωτήματος συνταγματικότητας»</w:t>
      </w:r>
      <w:r w:rsidRPr="00D67B52">
        <w:rPr>
          <w:rFonts w:ascii="Times New Roman" w:hAnsi="Times New Roman" w:cs="Times New Roman"/>
          <w:sz w:val="24"/>
          <w:szCs w:val="24"/>
          <w:vertAlign w:val="superscript"/>
        </w:rPr>
        <w:t xml:space="preserve"> </w:t>
      </w:r>
      <w:r w:rsidRPr="00D67B52">
        <w:rPr>
          <w:rFonts w:ascii="Times New Roman" w:hAnsi="Times New Roman" w:cs="Times New Roman"/>
          <w:sz w:val="24"/>
          <w:szCs w:val="24"/>
          <w:vertAlign w:val="superscript"/>
        </w:rPr>
        <w:footnoteReference w:id="34"/>
      </w:r>
      <w:r w:rsidRPr="00D67B52">
        <w:rPr>
          <w:rFonts w:ascii="Times New Roman" w:hAnsi="Times New Roman" w:cs="Times New Roman"/>
          <w:i/>
          <w:sz w:val="24"/>
          <w:szCs w:val="24"/>
        </w:rPr>
        <w:t xml:space="preserve"> («</w:t>
      </w:r>
      <w:r w:rsidRPr="00D67B52">
        <w:rPr>
          <w:rFonts w:ascii="Times New Roman" w:hAnsi="Times New Roman" w:cs="Times New Roman"/>
          <w:i/>
          <w:sz w:val="24"/>
          <w:szCs w:val="24"/>
          <w:lang w:val="en-US"/>
        </w:rPr>
        <w:t>question</w:t>
      </w:r>
      <w:r w:rsidRPr="00D67B52">
        <w:rPr>
          <w:rFonts w:ascii="Times New Roman" w:hAnsi="Times New Roman" w:cs="Times New Roman"/>
          <w:i/>
          <w:sz w:val="24"/>
          <w:szCs w:val="24"/>
        </w:rPr>
        <w:t xml:space="preserve"> </w:t>
      </w:r>
      <w:r w:rsidRPr="00D67B52">
        <w:rPr>
          <w:rFonts w:ascii="Times New Roman" w:hAnsi="Times New Roman" w:cs="Times New Roman"/>
          <w:i/>
          <w:sz w:val="24"/>
          <w:szCs w:val="24"/>
          <w:lang w:val="en-US"/>
        </w:rPr>
        <w:t>prioritaire</w:t>
      </w:r>
      <w:r w:rsidRPr="00D67B52">
        <w:rPr>
          <w:rFonts w:ascii="Times New Roman" w:hAnsi="Times New Roman" w:cs="Times New Roman"/>
          <w:i/>
          <w:sz w:val="24"/>
          <w:szCs w:val="24"/>
        </w:rPr>
        <w:t xml:space="preserve"> </w:t>
      </w:r>
      <w:r w:rsidRPr="00D67B52">
        <w:rPr>
          <w:rFonts w:ascii="Times New Roman" w:hAnsi="Times New Roman" w:cs="Times New Roman"/>
          <w:i/>
          <w:sz w:val="24"/>
          <w:szCs w:val="24"/>
          <w:lang w:val="en-US"/>
        </w:rPr>
        <w:t>de</w:t>
      </w:r>
      <w:r w:rsidRPr="00D67B52">
        <w:rPr>
          <w:rFonts w:ascii="Times New Roman" w:hAnsi="Times New Roman" w:cs="Times New Roman"/>
          <w:i/>
          <w:sz w:val="24"/>
          <w:szCs w:val="24"/>
        </w:rPr>
        <w:t xml:space="preserve"> </w:t>
      </w:r>
      <w:r w:rsidRPr="00D67B52">
        <w:rPr>
          <w:rFonts w:ascii="Times New Roman" w:hAnsi="Times New Roman" w:cs="Times New Roman"/>
          <w:i/>
          <w:sz w:val="24"/>
          <w:szCs w:val="24"/>
          <w:lang w:val="en-US"/>
        </w:rPr>
        <w:t>constitutionalit</w:t>
      </w:r>
      <w:r w:rsidRPr="00D67B52">
        <w:rPr>
          <w:rFonts w:ascii="Times New Roman" w:hAnsi="Times New Roman" w:cs="Times New Roman"/>
          <w:i/>
          <w:sz w:val="24"/>
          <w:szCs w:val="24"/>
        </w:rPr>
        <w:t>é»)</w:t>
      </w:r>
      <w:r w:rsidRPr="00D67B52">
        <w:rPr>
          <w:rFonts w:ascii="Times New Roman" w:hAnsi="Times New Roman" w:cs="Times New Roman"/>
          <w:sz w:val="24"/>
          <w:szCs w:val="24"/>
        </w:rPr>
        <w:t xml:space="preserve"> δεν συνοδεύεται από την ταυτόχρονη κατάργηση του προληπτικού ελέγχου, ο οποίος εξακολουθεί να υφίσταται, επιβεβαιώνοντας για μια ακόμη φορά τη γαλλική ιδιαιτερότητα έναντι των λοιπών ευρωπαϊκών εννόμων τάξεων. Στο ερώτημα αν κρίνεται αναγκαία η διατήρηση του προληπτικού ελέγχου, η μάλλον πειστικότερη άποψη</w:t>
      </w:r>
      <w:r w:rsidRPr="00D67B52">
        <w:rPr>
          <w:rFonts w:ascii="Times New Roman" w:hAnsi="Times New Roman" w:cs="Times New Roman"/>
          <w:sz w:val="24"/>
          <w:szCs w:val="24"/>
          <w:vertAlign w:val="superscript"/>
        </w:rPr>
        <w:footnoteReference w:id="35"/>
      </w:r>
      <w:r w:rsidRPr="00D67B52">
        <w:rPr>
          <w:rFonts w:ascii="Times New Roman" w:hAnsi="Times New Roman" w:cs="Times New Roman"/>
          <w:sz w:val="24"/>
          <w:szCs w:val="24"/>
        </w:rPr>
        <w:t xml:space="preserve"> δέχεται ότι το σύστημα αυτό θα μπορούσε να λειτουργήσει ως μια διπλή δικλείδα ασφαλείας της γαλλικής έννομης τάξης από την παρείσφρηση τυχόν αντισυνταγματικών διατάξεων, δια της παροχής αυξημένων προς τούτο εγγυήσεων.</w:t>
      </w:r>
    </w:p>
    <w:p w:rsidR="00335B52" w:rsidRDefault="00335B52" w:rsidP="00335B52">
      <w:pPr>
        <w:spacing w:line="360" w:lineRule="auto"/>
        <w:jc w:val="both"/>
        <w:rPr>
          <w:rFonts w:ascii="Times New Roman" w:hAnsi="Times New Roman" w:cs="Times New Roman"/>
          <w:sz w:val="24"/>
          <w:szCs w:val="24"/>
        </w:rPr>
      </w:pPr>
    </w:p>
    <w:p w:rsidR="00335B52" w:rsidRPr="00307D59" w:rsidRDefault="00335B52" w:rsidP="00335B52">
      <w:pPr>
        <w:spacing w:line="360" w:lineRule="auto"/>
        <w:jc w:val="center"/>
        <w:rPr>
          <w:rFonts w:ascii="Times New Roman" w:hAnsi="Times New Roman" w:cs="Times New Roman"/>
          <w:b/>
          <w:i/>
          <w:sz w:val="24"/>
          <w:szCs w:val="24"/>
        </w:rPr>
      </w:pPr>
      <w:r w:rsidRPr="00307D59">
        <w:rPr>
          <w:rFonts w:ascii="Times New Roman" w:hAnsi="Times New Roman" w:cs="Times New Roman"/>
          <w:b/>
          <w:i/>
          <w:sz w:val="24"/>
          <w:szCs w:val="24"/>
        </w:rPr>
        <w:t xml:space="preserve">Χαρακτηριστικά </w:t>
      </w:r>
      <w:r>
        <w:rPr>
          <w:rFonts w:ascii="Times New Roman" w:hAnsi="Times New Roman" w:cs="Times New Roman"/>
          <w:b/>
          <w:i/>
          <w:sz w:val="24"/>
          <w:szCs w:val="24"/>
        </w:rPr>
        <w:t xml:space="preserve">και διαδικασία </w:t>
      </w:r>
      <w:r w:rsidRPr="00307D59">
        <w:rPr>
          <w:rFonts w:ascii="Times New Roman" w:hAnsi="Times New Roman" w:cs="Times New Roman"/>
          <w:b/>
          <w:i/>
          <w:sz w:val="24"/>
          <w:szCs w:val="24"/>
        </w:rPr>
        <w:t>του κατασταλτικού ελέγχου</w:t>
      </w:r>
    </w:p>
    <w:p w:rsidR="00335B52" w:rsidRPr="00D67B52" w:rsidRDefault="00335B52" w:rsidP="00335B52">
      <w:pPr>
        <w:spacing w:line="360" w:lineRule="auto"/>
        <w:jc w:val="both"/>
        <w:rPr>
          <w:rFonts w:ascii="Times New Roman" w:hAnsi="Times New Roman" w:cs="Times New Roman"/>
          <w:sz w:val="24"/>
          <w:szCs w:val="24"/>
        </w:rPr>
      </w:pPr>
      <w:r w:rsidRPr="00D67B52">
        <w:rPr>
          <w:rFonts w:ascii="Times New Roman" w:hAnsi="Times New Roman" w:cs="Times New Roman"/>
          <w:sz w:val="24"/>
          <w:szCs w:val="24"/>
        </w:rPr>
        <w:tab/>
        <w:t xml:space="preserve">Ένα πρώτο γνώρισμα του </w:t>
      </w:r>
      <w:r w:rsidRPr="00D67B52">
        <w:rPr>
          <w:rFonts w:ascii="Times New Roman" w:hAnsi="Times New Roman" w:cs="Times New Roman"/>
          <w:sz w:val="24"/>
          <w:szCs w:val="24"/>
          <w:lang w:val="en-US"/>
        </w:rPr>
        <w:t>a</w:t>
      </w:r>
      <w:r w:rsidRPr="00D67B52">
        <w:rPr>
          <w:rFonts w:ascii="Times New Roman" w:hAnsi="Times New Roman" w:cs="Times New Roman"/>
          <w:sz w:val="24"/>
          <w:szCs w:val="24"/>
        </w:rPr>
        <w:t xml:space="preserve"> </w:t>
      </w:r>
      <w:r w:rsidRPr="00D67B52">
        <w:rPr>
          <w:rFonts w:ascii="Times New Roman" w:hAnsi="Times New Roman" w:cs="Times New Roman"/>
          <w:sz w:val="24"/>
          <w:szCs w:val="24"/>
          <w:lang w:val="en-US"/>
        </w:rPr>
        <w:t>posteriori</w:t>
      </w:r>
      <w:r w:rsidRPr="00D67B52">
        <w:rPr>
          <w:rFonts w:ascii="Times New Roman" w:hAnsi="Times New Roman" w:cs="Times New Roman"/>
          <w:sz w:val="24"/>
          <w:szCs w:val="24"/>
        </w:rPr>
        <w:t xml:space="preserve"> ελέγχου είναι ο </w:t>
      </w:r>
      <w:r w:rsidRPr="00D67B52">
        <w:rPr>
          <w:rFonts w:ascii="Times New Roman" w:hAnsi="Times New Roman" w:cs="Times New Roman"/>
          <w:b/>
          <w:sz w:val="24"/>
          <w:szCs w:val="24"/>
        </w:rPr>
        <w:t>παρεμπίπτων</w:t>
      </w:r>
      <w:r w:rsidRPr="00D67B52">
        <w:rPr>
          <w:rFonts w:ascii="Times New Roman" w:hAnsi="Times New Roman" w:cs="Times New Roman"/>
          <w:sz w:val="24"/>
          <w:szCs w:val="24"/>
        </w:rPr>
        <w:t xml:space="preserve"> χαρακτήρας του (σε αντίθεση με τον προληπτικό έλεγχο, ο οποίος είναι εξαιρετικά διευρυμένος). Αυτό σημαίνει –όπως προκύπτει από το άρθρο 61-1- ότι ο κατασταλτικός έλεγχος ασκείται πάντα στο πλαίσιο ένδικης διαφοράς, εφόσον οι διάδικοι εγείρουν σχετικό ζήτημα αντισυνταγματικότητας της εφαρμοστέας στην συγκεκριμένη υπόθεση νομοθετικής διάταξης. Άρα λοιπόν, αποκλείεται η αυτεπάγγελτη εκ μέρους του δικαστή άσκηση κατασταλτικού ελέγχου</w:t>
      </w:r>
      <w:r w:rsidRPr="00D67B52">
        <w:rPr>
          <w:rFonts w:ascii="Times New Roman" w:hAnsi="Times New Roman" w:cs="Times New Roman"/>
          <w:sz w:val="24"/>
          <w:szCs w:val="24"/>
          <w:vertAlign w:val="superscript"/>
        </w:rPr>
        <w:footnoteReference w:id="36"/>
      </w:r>
      <w:r w:rsidRPr="00D67B52">
        <w:rPr>
          <w:rFonts w:ascii="Times New Roman" w:hAnsi="Times New Roman" w:cs="Times New Roman"/>
          <w:sz w:val="24"/>
          <w:szCs w:val="24"/>
        </w:rPr>
        <w:t xml:space="preserve">. </w:t>
      </w:r>
    </w:p>
    <w:p w:rsidR="00335B52" w:rsidRPr="00D67B52" w:rsidRDefault="00335B52" w:rsidP="00335B52">
      <w:pPr>
        <w:spacing w:line="360" w:lineRule="auto"/>
        <w:ind w:firstLine="720"/>
        <w:jc w:val="both"/>
        <w:rPr>
          <w:rFonts w:ascii="Times New Roman" w:hAnsi="Times New Roman" w:cs="Times New Roman"/>
          <w:sz w:val="24"/>
          <w:szCs w:val="24"/>
        </w:rPr>
      </w:pPr>
      <w:r w:rsidRPr="00D67B52">
        <w:rPr>
          <w:rFonts w:ascii="Times New Roman" w:hAnsi="Times New Roman" w:cs="Times New Roman"/>
          <w:sz w:val="24"/>
          <w:szCs w:val="24"/>
        </w:rPr>
        <w:t xml:space="preserve">Ένα δεύτερο χαρακτηριστικό γνώρισμα είναι το γεγονός ότι οι διάδικοι δικαιούνται να προβάλλουν αιτιάσεις που σχετίζονται αποκλειστικά με τυχόν </w:t>
      </w:r>
      <w:r w:rsidRPr="00D67B52">
        <w:rPr>
          <w:rFonts w:ascii="Times New Roman" w:hAnsi="Times New Roman" w:cs="Times New Roman"/>
          <w:b/>
          <w:sz w:val="24"/>
          <w:szCs w:val="24"/>
        </w:rPr>
        <w:t>ουσιαστική</w:t>
      </w:r>
      <w:r w:rsidRPr="00D67B52">
        <w:rPr>
          <w:rFonts w:ascii="Times New Roman" w:hAnsi="Times New Roman" w:cs="Times New Roman"/>
          <w:sz w:val="24"/>
          <w:szCs w:val="24"/>
        </w:rPr>
        <w:t xml:space="preserve"> (και όχι τυπική) αντισυνταγματικότητα της υπό εξέταση διάταξης. Με άλλα λόγια, θα πρέπει να προβάλλεται εκ μέρους του διαδίκου ότι θίγονται συνταγματικώς κατοχυρωμένα δικαιώματα και ελευθερίες του</w:t>
      </w:r>
      <w:r w:rsidRPr="00D67B52">
        <w:rPr>
          <w:rFonts w:ascii="Times New Roman" w:hAnsi="Times New Roman" w:cs="Times New Roman"/>
          <w:sz w:val="24"/>
          <w:szCs w:val="24"/>
          <w:vertAlign w:val="superscript"/>
        </w:rPr>
        <w:footnoteReference w:id="37"/>
      </w:r>
      <w:r w:rsidRPr="00D67B52">
        <w:rPr>
          <w:rFonts w:ascii="Times New Roman" w:hAnsi="Times New Roman" w:cs="Times New Roman"/>
          <w:sz w:val="24"/>
          <w:szCs w:val="24"/>
        </w:rPr>
        <w:t>.</w:t>
      </w:r>
    </w:p>
    <w:p w:rsidR="00335B52" w:rsidRPr="00D67B52" w:rsidRDefault="00335B52" w:rsidP="00335B52">
      <w:pPr>
        <w:spacing w:line="360" w:lineRule="auto"/>
        <w:ind w:firstLine="720"/>
        <w:jc w:val="both"/>
        <w:rPr>
          <w:rFonts w:ascii="Times New Roman" w:hAnsi="Times New Roman" w:cs="Times New Roman"/>
          <w:sz w:val="24"/>
          <w:szCs w:val="24"/>
        </w:rPr>
      </w:pPr>
      <w:r w:rsidRPr="00D67B52">
        <w:rPr>
          <w:rFonts w:ascii="Times New Roman" w:hAnsi="Times New Roman" w:cs="Times New Roman"/>
          <w:sz w:val="24"/>
          <w:szCs w:val="24"/>
        </w:rPr>
        <w:t>Η αιτίαση περί αντισυνταγματικότητας σύμφωνα με το νέο οργανικό νόμο περί Συνταγματικού Συμβουλίου</w:t>
      </w:r>
      <w:r w:rsidRPr="00D67B52">
        <w:rPr>
          <w:rFonts w:ascii="Times New Roman" w:hAnsi="Times New Roman" w:cs="Times New Roman"/>
          <w:sz w:val="24"/>
          <w:szCs w:val="24"/>
          <w:vertAlign w:val="superscript"/>
        </w:rPr>
        <w:footnoteReference w:id="38"/>
      </w:r>
      <w:r w:rsidRPr="00D67B52">
        <w:rPr>
          <w:rFonts w:ascii="Times New Roman" w:hAnsi="Times New Roman" w:cs="Times New Roman"/>
          <w:sz w:val="24"/>
          <w:szCs w:val="24"/>
        </w:rPr>
        <w:t xml:space="preserve"> διέρχεται από τον μηχανισμό ενός «διπλού φίλτρου». Ειδικότερα, κατά το πρώτο στάδιο, ο κοινός δικαστής (δικαστής </w:t>
      </w:r>
      <w:r w:rsidRPr="00D67B52">
        <w:rPr>
          <w:rFonts w:ascii="Times New Roman" w:hAnsi="Times New Roman" w:cs="Times New Roman"/>
          <w:sz w:val="24"/>
          <w:szCs w:val="24"/>
          <w:lang w:val="en-US"/>
        </w:rPr>
        <w:t>a</w:t>
      </w:r>
      <w:r w:rsidRPr="00D67B52">
        <w:rPr>
          <w:rFonts w:ascii="Times New Roman" w:hAnsi="Times New Roman" w:cs="Times New Roman"/>
          <w:sz w:val="24"/>
          <w:szCs w:val="24"/>
        </w:rPr>
        <w:t xml:space="preserve"> </w:t>
      </w:r>
      <w:r w:rsidRPr="00D67B52">
        <w:rPr>
          <w:rFonts w:ascii="Times New Roman" w:hAnsi="Times New Roman" w:cs="Times New Roman"/>
          <w:sz w:val="24"/>
          <w:szCs w:val="24"/>
          <w:lang w:val="en-US"/>
        </w:rPr>
        <w:t>quo</w:t>
      </w:r>
      <w:r w:rsidRPr="00D67B52">
        <w:rPr>
          <w:rFonts w:ascii="Times New Roman" w:hAnsi="Times New Roman" w:cs="Times New Roman"/>
          <w:sz w:val="24"/>
          <w:szCs w:val="24"/>
        </w:rPr>
        <w:t>) οφείλει να αποφανθεί αμελλητί περί του αν θα παραπέμψει ή όχι την υπόθεση στο ανώτατο δικαστήριο της δικαιοδοσίας του (Conseil d'État ή Cour de cassation), λαμβάνοντας υπόψη τα εξής κριτήρια, τα οποία θα πρέπει να συντρέχουν σωρευτικά για την παραπομπή:</w:t>
      </w:r>
    </w:p>
    <w:p w:rsidR="00335B52" w:rsidRPr="00D67B52" w:rsidRDefault="00335B52" w:rsidP="00335B52">
      <w:pPr>
        <w:pStyle w:val="a5"/>
        <w:numPr>
          <w:ilvl w:val="0"/>
          <w:numId w:val="3"/>
        </w:numPr>
        <w:spacing w:line="360" w:lineRule="auto"/>
        <w:jc w:val="both"/>
        <w:rPr>
          <w:rFonts w:ascii="Times New Roman" w:hAnsi="Times New Roman" w:cs="Times New Roman"/>
          <w:sz w:val="24"/>
          <w:szCs w:val="24"/>
        </w:rPr>
      </w:pPr>
      <w:r w:rsidRPr="00D67B52">
        <w:rPr>
          <w:rFonts w:ascii="Times New Roman" w:hAnsi="Times New Roman" w:cs="Times New Roman"/>
          <w:sz w:val="24"/>
          <w:szCs w:val="24"/>
        </w:rPr>
        <w:t>Η φερόμενη ως αντισυνταγματική διάταξη εφαρμόζεται στην ένδικη διαφορά ή αποτελεί τη νομική βάση της ποινικής δίωξης.</w:t>
      </w:r>
    </w:p>
    <w:p w:rsidR="00335B52" w:rsidRPr="00D67B52" w:rsidRDefault="00335B52" w:rsidP="00335B52">
      <w:pPr>
        <w:pStyle w:val="a5"/>
        <w:numPr>
          <w:ilvl w:val="0"/>
          <w:numId w:val="3"/>
        </w:numPr>
        <w:spacing w:line="360" w:lineRule="auto"/>
        <w:jc w:val="both"/>
        <w:rPr>
          <w:rFonts w:ascii="Times New Roman" w:hAnsi="Times New Roman" w:cs="Times New Roman"/>
          <w:sz w:val="24"/>
          <w:szCs w:val="24"/>
        </w:rPr>
      </w:pPr>
      <w:r w:rsidRPr="00D67B52">
        <w:rPr>
          <w:rFonts w:ascii="Times New Roman" w:hAnsi="Times New Roman" w:cs="Times New Roman"/>
          <w:sz w:val="24"/>
          <w:szCs w:val="24"/>
        </w:rPr>
        <w:t>Η επίμαχη διάταξη δεν έχει ήδη κηρυχθεί σύμφωνη με το Σύνταγμα με απόφαση του Συνταγματικού Συμβουλίου κατά τον προληπτικό έλεγχο, εκτός αν έχει επέλθει μεταβολή των περιστάσεων</w:t>
      </w:r>
    </w:p>
    <w:p w:rsidR="00335B52" w:rsidRPr="00D67B52" w:rsidRDefault="00335B52" w:rsidP="00335B52">
      <w:pPr>
        <w:pStyle w:val="a5"/>
        <w:numPr>
          <w:ilvl w:val="0"/>
          <w:numId w:val="3"/>
        </w:numPr>
        <w:spacing w:line="360" w:lineRule="auto"/>
        <w:jc w:val="both"/>
        <w:rPr>
          <w:rFonts w:ascii="Times New Roman" w:hAnsi="Times New Roman" w:cs="Times New Roman"/>
          <w:sz w:val="24"/>
          <w:szCs w:val="24"/>
        </w:rPr>
      </w:pPr>
      <w:r w:rsidRPr="00D67B52">
        <w:rPr>
          <w:rFonts w:ascii="Times New Roman" w:hAnsi="Times New Roman" w:cs="Times New Roman"/>
          <w:sz w:val="24"/>
          <w:szCs w:val="24"/>
        </w:rPr>
        <w:t>Το ερώτημα περί αντισυνταγματικότητας δεν στερείται σοβαρότητας.</w:t>
      </w:r>
    </w:p>
    <w:p w:rsidR="00335B52" w:rsidRPr="00D67B52" w:rsidRDefault="00335B52" w:rsidP="00335B52">
      <w:pPr>
        <w:spacing w:line="360" w:lineRule="auto"/>
        <w:ind w:firstLine="720"/>
        <w:jc w:val="both"/>
        <w:rPr>
          <w:rFonts w:ascii="Times New Roman" w:hAnsi="Times New Roman" w:cs="Times New Roman"/>
          <w:sz w:val="24"/>
          <w:szCs w:val="24"/>
        </w:rPr>
      </w:pPr>
      <w:r w:rsidRPr="00D67B52">
        <w:rPr>
          <w:rFonts w:ascii="Times New Roman" w:hAnsi="Times New Roman" w:cs="Times New Roman"/>
          <w:sz w:val="24"/>
          <w:szCs w:val="24"/>
        </w:rPr>
        <w:t>Εφόσον ο κοινός δικαστής (δικαστής a quo) κρίνει ότι πληρούνται οι ανωτέρω προϋποθέσεις, παραπέμπει την υπόθεση στο Conseil d'État ή στο Cour de cassation και ακολουθεί το δεύτερο στάδιο φιλτραρίσματος των σχετικών ερωτημάτων. Η διαδικασία που αφορά σε αυτό το στάδιο δεν διαφέρει ιδιαίτερα από τη διαδικασία που εφαρμόζεται στον δικαστή a qu</w:t>
      </w:r>
      <w:r w:rsidRPr="00D67B52">
        <w:rPr>
          <w:rFonts w:ascii="Times New Roman" w:hAnsi="Times New Roman" w:cs="Times New Roman"/>
          <w:sz w:val="24"/>
          <w:szCs w:val="24"/>
          <w:lang w:val="en-US"/>
        </w:rPr>
        <w:t>o</w:t>
      </w:r>
      <w:r w:rsidRPr="00D67B52">
        <w:rPr>
          <w:rFonts w:ascii="Times New Roman" w:hAnsi="Times New Roman" w:cs="Times New Roman"/>
          <w:sz w:val="24"/>
          <w:szCs w:val="24"/>
          <w:vertAlign w:val="superscript"/>
        </w:rPr>
        <w:footnoteReference w:id="39"/>
      </w:r>
      <w:r w:rsidRPr="00D67B52">
        <w:rPr>
          <w:rFonts w:ascii="Times New Roman" w:hAnsi="Times New Roman" w:cs="Times New Roman"/>
          <w:sz w:val="24"/>
          <w:szCs w:val="24"/>
        </w:rPr>
        <w:t>.</w:t>
      </w:r>
    </w:p>
    <w:p w:rsidR="00335B52" w:rsidRPr="00D67B52" w:rsidRDefault="00335B52" w:rsidP="00335B52">
      <w:pPr>
        <w:spacing w:line="360" w:lineRule="auto"/>
        <w:ind w:firstLine="720"/>
        <w:jc w:val="both"/>
        <w:rPr>
          <w:rFonts w:ascii="Times New Roman" w:hAnsi="Times New Roman" w:cs="Times New Roman"/>
          <w:sz w:val="24"/>
          <w:szCs w:val="24"/>
        </w:rPr>
      </w:pPr>
      <w:r w:rsidRPr="00D67B52">
        <w:rPr>
          <w:rFonts w:ascii="Times New Roman" w:hAnsi="Times New Roman" w:cs="Times New Roman"/>
          <w:sz w:val="24"/>
          <w:szCs w:val="24"/>
        </w:rPr>
        <w:t>Πιο συγκεκριμένα, το Conseil d'État ή το Cour de cassation παραπέμπει το ερώτημα περί αντισυνταγματικότητας στο Συνταγματικό Συμβούλιο, εφόσον:</w:t>
      </w:r>
    </w:p>
    <w:p w:rsidR="00335B52" w:rsidRPr="00D67B52" w:rsidRDefault="00335B52" w:rsidP="00335B52">
      <w:pPr>
        <w:pStyle w:val="a5"/>
        <w:numPr>
          <w:ilvl w:val="0"/>
          <w:numId w:val="4"/>
        </w:numPr>
        <w:spacing w:line="360" w:lineRule="auto"/>
        <w:jc w:val="both"/>
        <w:rPr>
          <w:rFonts w:ascii="Times New Roman" w:hAnsi="Times New Roman" w:cs="Times New Roman"/>
          <w:sz w:val="24"/>
          <w:szCs w:val="24"/>
        </w:rPr>
      </w:pPr>
      <w:r w:rsidRPr="00D67B52">
        <w:rPr>
          <w:rFonts w:ascii="Times New Roman" w:hAnsi="Times New Roman" w:cs="Times New Roman"/>
          <w:sz w:val="24"/>
          <w:szCs w:val="24"/>
        </w:rPr>
        <w:t>Η φερόμενη ως αντισυνταγματική διάταξη εφαρμόζεται στην ένδικη διαφορά ή αποτελεί τη νομική βάση της ποινικής δίωξης.</w:t>
      </w:r>
    </w:p>
    <w:p w:rsidR="00335B52" w:rsidRPr="00D67B52" w:rsidRDefault="00335B52" w:rsidP="00335B52">
      <w:pPr>
        <w:pStyle w:val="a5"/>
        <w:numPr>
          <w:ilvl w:val="0"/>
          <w:numId w:val="5"/>
        </w:numPr>
        <w:spacing w:line="360" w:lineRule="auto"/>
        <w:jc w:val="both"/>
        <w:rPr>
          <w:rFonts w:ascii="Times New Roman" w:hAnsi="Times New Roman" w:cs="Times New Roman"/>
          <w:sz w:val="24"/>
          <w:szCs w:val="24"/>
        </w:rPr>
      </w:pPr>
      <w:r w:rsidRPr="00D67B52">
        <w:rPr>
          <w:rFonts w:ascii="Times New Roman" w:hAnsi="Times New Roman" w:cs="Times New Roman"/>
          <w:sz w:val="24"/>
          <w:szCs w:val="24"/>
        </w:rPr>
        <w:t>Η επίμαχη διάταξη δεν έχει ήδη κηρυχθεί σύμφωνη με το Σύνταγμα με απόφαση του Συνταγματικού Συμβουλίου κατά τον προληπτικό έλεγχο, εκτός αν έχει επέλθει μεταβολή των περιστάσεων</w:t>
      </w:r>
    </w:p>
    <w:p w:rsidR="00335B52" w:rsidRPr="00D67B52" w:rsidRDefault="00335B52" w:rsidP="00335B52">
      <w:pPr>
        <w:pStyle w:val="a5"/>
        <w:numPr>
          <w:ilvl w:val="0"/>
          <w:numId w:val="6"/>
        </w:numPr>
        <w:spacing w:line="360" w:lineRule="auto"/>
        <w:jc w:val="both"/>
        <w:rPr>
          <w:rFonts w:ascii="Times New Roman" w:hAnsi="Times New Roman" w:cs="Times New Roman"/>
          <w:sz w:val="24"/>
          <w:szCs w:val="24"/>
        </w:rPr>
      </w:pPr>
      <w:r w:rsidRPr="00D67B52">
        <w:rPr>
          <w:rFonts w:ascii="Times New Roman" w:hAnsi="Times New Roman" w:cs="Times New Roman"/>
          <w:sz w:val="24"/>
          <w:szCs w:val="24"/>
        </w:rPr>
        <w:t>Το τιθέμενο ζήτημα αντισυνταγματικότητας είναι καινοφανές ή παρουσιάζει σοβαρό χαρακτήρα.</w:t>
      </w:r>
    </w:p>
    <w:p w:rsidR="00335B52" w:rsidRPr="00D67B52" w:rsidRDefault="00335B52" w:rsidP="00335B52">
      <w:pPr>
        <w:spacing w:line="360" w:lineRule="auto"/>
        <w:ind w:firstLine="720"/>
        <w:jc w:val="both"/>
        <w:rPr>
          <w:rFonts w:ascii="Times New Roman" w:hAnsi="Times New Roman" w:cs="Times New Roman"/>
          <w:sz w:val="24"/>
          <w:szCs w:val="24"/>
        </w:rPr>
      </w:pPr>
      <w:r w:rsidRPr="00D67B52">
        <w:rPr>
          <w:rFonts w:ascii="Times New Roman" w:hAnsi="Times New Roman" w:cs="Times New Roman"/>
          <w:sz w:val="24"/>
          <w:szCs w:val="24"/>
        </w:rPr>
        <w:t>Από την σύγκριση των κριτηρίων του δεύτερου σταδίου σε σχέση τα με τα αντίστοιχα του πρώτου σταδίου φιλτραρίσματος, συμπεραίνει κανείς ότι η λεκτική διατύπωση των δύο πρώτων ταυτίζεται, ενώ το τρίτο διαφέρει ορολογικά. Το γεγονός ότι ο νομοθέτης επέλεξε για το δεύτερο στάδιο φιλτραρίσματος τον όρο «καινοφανής ή σοβαρός χαρακτήρας» φανερώνει την πρόθεσή του να αποδοθεί μεγαλύτερη ένταση κατά τον έλεγχο του δεύτερου σταδίου και άρα μεγαλύτερος βαθμός εμβάθυνσης σε σχέση με τον έλεγχου του κοινού δικαστή</w:t>
      </w:r>
      <w:r w:rsidRPr="00D67B52">
        <w:rPr>
          <w:rFonts w:ascii="Times New Roman" w:hAnsi="Times New Roman" w:cs="Times New Roman"/>
          <w:sz w:val="24"/>
          <w:szCs w:val="24"/>
          <w:vertAlign w:val="superscript"/>
        </w:rPr>
        <w:footnoteReference w:id="40"/>
      </w:r>
      <w:r w:rsidRPr="00D67B52">
        <w:rPr>
          <w:rFonts w:ascii="Times New Roman" w:hAnsi="Times New Roman" w:cs="Times New Roman"/>
          <w:sz w:val="24"/>
          <w:szCs w:val="24"/>
        </w:rPr>
        <w:t>.</w:t>
      </w:r>
    </w:p>
    <w:p w:rsidR="00335B52" w:rsidRPr="00342136" w:rsidRDefault="00335B52" w:rsidP="00335B52">
      <w:pPr>
        <w:spacing w:line="360" w:lineRule="auto"/>
        <w:ind w:firstLine="720"/>
        <w:jc w:val="both"/>
        <w:rPr>
          <w:rFonts w:ascii="Times New Roman" w:hAnsi="Times New Roman" w:cs="Times New Roman"/>
          <w:sz w:val="24"/>
          <w:szCs w:val="24"/>
        </w:rPr>
      </w:pPr>
      <w:r w:rsidRPr="00D67B52">
        <w:rPr>
          <w:rFonts w:ascii="Times New Roman" w:hAnsi="Times New Roman" w:cs="Times New Roman"/>
          <w:sz w:val="24"/>
          <w:szCs w:val="24"/>
        </w:rPr>
        <w:t xml:space="preserve">Το Συνταγματικό Συμβούλιο, εφόσον το ερώτημα περί αντισυνταγματικότητας </w:t>
      </w:r>
      <w:r>
        <w:rPr>
          <w:rFonts w:ascii="Times New Roman" w:hAnsi="Times New Roman" w:cs="Times New Roman"/>
          <w:sz w:val="24"/>
          <w:szCs w:val="24"/>
        </w:rPr>
        <w:t>αχθεί</w:t>
      </w:r>
      <w:r w:rsidRPr="00D67B52">
        <w:rPr>
          <w:rFonts w:ascii="Times New Roman" w:hAnsi="Times New Roman" w:cs="Times New Roman"/>
          <w:sz w:val="24"/>
          <w:szCs w:val="24"/>
        </w:rPr>
        <w:t xml:space="preserve"> ενώπιόν του</w:t>
      </w:r>
      <w:r w:rsidRPr="00D67B52">
        <w:rPr>
          <w:rFonts w:ascii="Times New Roman" w:hAnsi="Times New Roman" w:cs="Times New Roman"/>
          <w:sz w:val="24"/>
          <w:szCs w:val="24"/>
          <w:vertAlign w:val="superscript"/>
        </w:rPr>
        <w:footnoteReference w:id="41"/>
      </w:r>
      <w:r w:rsidRPr="00D67B52">
        <w:rPr>
          <w:rFonts w:ascii="Times New Roman" w:hAnsi="Times New Roman" w:cs="Times New Roman"/>
          <w:sz w:val="24"/>
          <w:szCs w:val="24"/>
        </w:rPr>
        <w:t xml:space="preserve"> αφού πρώτα διέλθει το στάδιο του «διπλού φίλτρου», αποφαίνεται εντός τριών μηνών περί της αντισυνταγματικότητας ή μη της υπό κρίσης νομοθετικής διάταξης. Στην περίπτωση κατά την οποία το Συνταγματικό Συμβούλιο τάσσεται υπέρ της αντισυνταγματικότητας, η επίμαχη διάταξη, σύμφωνα με το άρθρο 62 του Συντάγματος «καταργείται από τη δημοσίευση της απόφασης του Συνταγματικού Συμβουλίου ή από μεταγενέστερο χρονικό σημείο</w:t>
      </w:r>
      <w:r w:rsidRPr="00D67B52">
        <w:rPr>
          <w:rFonts w:ascii="Times New Roman" w:hAnsi="Times New Roman" w:cs="Times New Roman"/>
          <w:sz w:val="24"/>
          <w:szCs w:val="24"/>
          <w:vertAlign w:val="superscript"/>
        </w:rPr>
        <w:footnoteReference w:id="42"/>
      </w:r>
      <w:r w:rsidRPr="00D67B52">
        <w:rPr>
          <w:rFonts w:ascii="Times New Roman" w:hAnsi="Times New Roman" w:cs="Times New Roman"/>
          <w:sz w:val="24"/>
          <w:szCs w:val="24"/>
        </w:rPr>
        <w:t xml:space="preserve"> που ορίζεται με την ίδια απόφαση». Επίσης, σύμφωνα πάντα με την ίδια συνταγματική διάταξη, «Το Συνταγματικό Συμβούλιο καθορίζει τις προϋποθέσεις και τα όρια υπό τα οποία δύνανται να ανατραπούν τα αποτελέσματα που έχουν προκύψει από τη διάταξη». Εν όψει των διατάξεων αυτών καθίσταται σαφές ότι οι συνέπειες του ελέγχου δεν περιορίζονται στο στενό πλαίσιο της συγκεκριμένης ένδικης διαφοράς, αλλά αναπτύσσουν ισχύ </w:t>
      </w:r>
      <w:r w:rsidRPr="00D67B52">
        <w:rPr>
          <w:rFonts w:ascii="Times New Roman" w:hAnsi="Times New Roman" w:cs="Times New Roman"/>
          <w:sz w:val="24"/>
          <w:szCs w:val="24"/>
          <w:lang w:val="en-US"/>
        </w:rPr>
        <w:t>erga</w:t>
      </w:r>
      <w:r w:rsidRPr="00D67B52">
        <w:rPr>
          <w:rFonts w:ascii="Times New Roman" w:hAnsi="Times New Roman" w:cs="Times New Roman"/>
          <w:sz w:val="24"/>
          <w:szCs w:val="24"/>
        </w:rPr>
        <w:t xml:space="preserve"> </w:t>
      </w:r>
      <w:r w:rsidRPr="00D67B52">
        <w:rPr>
          <w:rFonts w:ascii="Times New Roman" w:hAnsi="Times New Roman" w:cs="Times New Roman"/>
          <w:sz w:val="24"/>
          <w:szCs w:val="24"/>
          <w:lang w:val="en-US"/>
        </w:rPr>
        <w:t>omnes</w:t>
      </w:r>
      <w:r w:rsidRPr="00D67B52">
        <w:rPr>
          <w:rFonts w:ascii="Times New Roman" w:hAnsi="Times New Roman" w:cs="Times New Roman"/>
          <w:sz w:val="24"/>
          <w:szCs w:val="24"/>
        </w:rPr>
        <w:t xml:space="preserve"> με την </w:t>
      </w:r>
      <w:r w:rsidRPr="00D67B52">
        <w:rPr>
          <w:rFonts w:ascii="Times New Roman" w:hAnsi="Times New Roman" w:cs="Times New Roman"/>
          <w:sz w:val="24"/>
          <w:szCs w:val="24"/>
          <w:lang w:val="en-US"/>
        </w:rPr>
        <w:t>ex</w:t>
      </w:r>
      <w:r w:rsidRPr="00D67B52">
        <w:rPr>
          <w:rFonts w:ascii="Times New Roman" w:hAnsi="Times New Roman" w:cs="Times New Roman"/>
          <w:sz w:val="24"/>
          <w:szCs w:val="24"/>
        </w:rPr>
        <w:t xml:space="preserve"> </w:t>
      </w:r>
      <w:r w:rsidRPr="00D67B52">
        <w:rPr>
          <w:rFonts w:ascii="Times New Roman" w:hAnsi="Times New Roman" w:cs="Times New Roman"/>
          <w:sz w:val="24"/>
          <w:szCs w:val="24"/>
          <w:lang w:val="en-US"/>
        </w:rPr>
        <w:t>nunc</w:t>
      </w:r>
      <w:r w:rsidRPr="00D67B52">
        <w:rPr>
          <w:rFonts w:ascii="Times New Roman" w:hAnsi="Times New Roman" w:cs="Times New Roman"/>
          <w:sz w:val="24"/>
          <w:szCs w:val="24"/>
        </w:rPr>
        <w:t xml:space="preserve"> κατάργηση της κριθείσης ως αντισυνταγματικής νομοθετικής διατάξεως.</w:t>
      </w:r>
      <w:r>
        <w:rPr>
          <w:rFonts w:ascii="Times New Roman" w:hAnsi="Times New Roman" w:cs="Times New Roman"/>
          <w:sz w:val="24"/>
          <w:szCs w:val="24"/>
        </w:rPr>
        <w:t xml:space="preserve"> </w:t>
      </w:r>
    </w:p>
    <w:p w:rsidR="00335B52" w:rsidRPr="00047250" w:rsidRDefault="00335B52" w:rsidP="00335B5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Επιπλέον, ιδιαίτερη σημασία αποκτά το γεγονός ότι για πρώτη φορά οι συνεδριάσεις του Συνταγματικού Συμβουλίου καθίστανται δημόσιες</w:t>
      </w:r>
      <w:r w:rsidRPr="00D67B52">
        <w:rPr>
          <w:rFonts w:ascii="Times New Roman" w:hAnsi="Times New Roman" w:cs="Times New Roman"/>
          <w:sz w:val="24"/>
          <w:szCs w:val="24"/>
          <w:vertAlign w:val="superscript"/>
        </w:rPr>
        <w:footnoteReference w:id="43"/>
      </w:r>
      <w:r>
        <w:rPr>
          <w:rFonts w:ascii="Times New Roman" w:hAnsi="Times New Roman" w:cs="Times New Roman"/>
          <w:sz w:val="24"/>
          <w:szCs w:val="24"/>
        </w:rPr>
        <w:t>, δια της εφαρμογής της άγνωστης έως σήμερα σε αυτό ακροαματικής διαδικασίας</w:t>
      </w:r>
      <w:r w:rsidRPr="00D67B52">
        <w:rPr>
          <w:rFonts w:ascii="Times New Roman" w:hAnsi="Times New Roman" w:cs="Times New Roman"/>
          <w:sz w:val="24"/>
          <w:szCs w:val="24"/>
          <w:vertAlign w:val="superscript"/>
        </w:rPr>
        <w:footnoteReference w:id="44"/>
      </w:r>
      <w:r>
        <w:rPr>
          <w:rFonts w:ascii="Times New Roman" w:hAnsi="Times New Roman" w:cs="Times New Roman"/>
          <w:sz w:val="24"/>
          <w:szCs w:val="24"/>
        </w:rPr>
        <w:t xml:space="preserve">. Η δε απόφαση που λαμβάνεται, η οποία ρητώς ορίζεται ως αιτιολογημένη, δημοσιεύεται στην επίσημη Εφημερίδα της Κυβερνήσεως και κοινοποιείται στα διάδικα μέρη, στο αρμόδιο ανώτατο δικαστήριο, καθώς και στο δικαστήριο ενώπιον του οποίου προβλήθηκε αρχικά η περί αντισυνταγματικότητας αιτίαση. Εν όψει των ανωτέρω, συνάγεται ότι το Συνταγματικό Συμβούλιο εισέρχεται πλέον στο πλαίσιο των πολιτικών και διοικητικών διαφορών, συμμετέχοντας πλέον σε αυτές ως δικαστήριο, άρα λοιπόν και η ενώπιον του διαδικασία διέπεται πλέον από το άρθρο 6 παρ. 1 της ΕΣΔΑ, με ό,τι μπορεί να συνεπάγεται η εφαρμογή της διάταξης αυτής για το Συνταγματικό Συμβούλιο και την πρακτική του. </w:t>
      </w:r>
    </w:p>
    <w:p w:rsidR="00335B52" w:rsidRPr="00047250" w:rsidRDefault="00335B52" w:rsidP="00335B52">
      <w:pPr>
        <w:spacing w:line="360" w:lineRule="auto"/>
        <w:jc w:val="both"/>
        <w:rPr>
          <w:rFonts w:ascii="Times New Roman" w:hAnsi="Times New Roman" w:cs="Times New Roman"/>
          <w:sz w:val="24"/>
          <w:szCs w:val="24"/>
        </w:rPr>
      </w:pPr>
    </w:p>
    <w:p w:rsidR="00335B52" w:rsidRPr="00047250" w:rsidRDefault="00335B52" w:rsidP="00335B52">
      <w:pPr>
        <w:spacing w:line="360" w:lineRule="auto"/>
        <w:jc w:val="both"/>
        <w:rPr>
          <w:rFonts w:ascii="Times New Roman" w:hAnsi="Times New Roman" w:cs="Times New Roman"/>
          <w:sz w:val="24"/>
          <w:szCs w:val="24"/>
        </w:rPr>
      </w:pPr>
    </w:p>
    <w:p w:rsidR="00335B52" w:rsidRDefault="00335B52" w:rsidP="00335B52">
      <w:pPr>
        <w:spacing w:line="360" w:lineRule="auto"/>
        <w:jc w:val="both"/>
        <w:rPr>
          <w:rFonts w:ascii="Times New Roman" w:hAnsi="Times New Roman" w:cs="Times New Roman"/>
          <w:b/>
          <w:sz w:val="24"/>
          <w:szCs w:val="24"/>
        </w:rPr>
      </w:pPr>
      <w:r w:rsidRPr="00D67B52">
        <w:rPr>
          <w:rFonts w:ascii="Times New Roman" w:hAnsi="Times New Roman" w:cs="Times New Roman"/>
          <w:b/>
          <w:sz w:val="24"/>
          <w:szCs w:val="24"/>
        </w:rPr>
        <w:t>Β.Ι</w:t>
      </w:r>
      <w:r>
        <w:rPr>
          <w:rFonts w:ascii="Times New Roman" w:hAnsi="Times New Roman" w:cs="Times New Roman"/>
          <w:b/>
          <w:sz w:val="24"/>
          <w:szCs w:val="24"/>
          <w:lang w:val="en-US"/>
        </w:rPr>
        <w:t>I</w:t>
      </w:r>
      <w:r w:rsidRPr="00D67B52">
        <w:rPr>
          <w:rFonts w:ascii="Times New Roman" w:hAnsi="Times New Roman" w:cs="Times New Roman"/>
          <w:b/>
          <w:sz w:val="24"/>
          <w:szCs w:val="24"/>
          <w:lang w:val="en-US"/>
        </w:rPr>
        <w:t>I</w:t>
      </w:r>
      <w:r w:rsidRPr="00D67B52">
        <w:rPr>
          <w:rFonts w:ascii="Times New Roman" w:hAnsi="Times New Roman" w:cs="Times New Roman"/>
          <w:b/>
          <w:sz w:val="24"/>
          <w:szCs w:val="24"/>
        </w:rPr>
        <w:t xml:space="preserve">. </w:t>
      </w:r>
      <w:r>
        <w:rPr>
          <w:rFonts w:ascii="Times New Roman" w:hAnsi="Times New Roman" w:cs="Times New Roman"/>
          <w:b/>
          <w:sz w:val="24"/>
          <w:szCs w:val="24"/>
        </w:rPr>
        <w:t>Ο κατασταλτικός έλεγχος συνταγματικότητας και ο έλεγχος συμβατότητας έναντι του Δικαίου της Ευρωπαϊκής Ένωσης και των λοιπών διεθνών υποχρεώσεων της Γαλλικής Δημοκρατίας</w:t>
      </w:r>
    </w:p>
    <w:p w:rsidR="00335B52" w:rsidRDefault="00335B52" w:rsidP="00335B52">
      <w:pPr>
        <w:spacing w:line="360" w:lineRule="auto"/>
        <w:jc w:val="both"/>
        <w:rPr>
          <w:rFonts w:ascii="Times New Roman" w:hAnsi="Times New Roman" w:cs="Times New Roman"/>
          <w:sz w:val="24"/>
          <w:szCs w:val="24"/>
        </w:rPr>
      </w:pPr>
      <w:r>
        <w:rPr>
          <w:rFonts w:ascii="Times New Roman" w:hAnsi="Times New Roman" w:cs="Times New Roman"/>
          <w:sz w:val="24"/>
          <w:szCs w:val="24"/>
        </w:rPr>
        <w:tab/>
        <w:t>Η πλήρης κατοχύρωση του Κράτους Δικαίου στη Γαλλία, που επέφερε η εισαγωγή του κατασταλτικού ελέγχου της συνταγματικότητας υπήρξε ένα πολύ σημαντικό βήμα για την γαλλική έννομη τάξη, το οποίο την οδήγησε πιο κοντά στο κλασικό ηπειρωτικό δικαιϊκό μοντέλο. Ωστόσο, η συμμετοχή της Γαλλίας στο διεθνές περιβάλλον, στις διαδικασίες της ευρωπαϊκής ολοκλήρωσης</w:t>
      </w:r>
      <w:r w:rsidRPr="00D67B52">
        <w:rPr>
          <w:rFonts w:ascii="Times New Roman" w:hAnsi="Times New Roman" w:cs="Times New Roman"/>
          <w:sz w:val="24"/>
          <w:szCs w:val="24"/>
          <w:vertAlign w:val="superscript"/>
        </w:rPr>
        <w:footnoteReference w:id="45"/>
      </w:r>
      <w:r>
        <w:rPr>
          <w:rFonts w:ascii="Times New Roman" w:hAnsi="Times New Roman" w:cs="Times New Roman"/>
          <w:sz w:val="24"/>
          <w:szCs w:val="24"/>
        </w:rPr>
        <w:t>, καθώς και στους λοιπούς οργανισμούς προστασίας των θεμελιωδών δικαιωμάτων, όπως το Συμβούλιο της Ευρώπης, γεννά προβληματισμούς ως προς την παράλληλη ύπαρξη ενός συστήματος συγκεντρωτικού ελέγχου συνταγματικότητας και ενός συστήματος διάχυτου ελέγχου συμβατότητας</w:t>
      </w:r>
      <w:r w:rsidRPr="00D67B52">
        <w:rPr>
          <w:rFonts w:ascii="Times New Roman" w:hAnsi="Times New Roman" w:cs="Times New Roman"/>
          <w:sz w:val="24"/>
          <w:szCs w:val="24"/>
          <w:vertAlign w:val="superscript"/>
        </w:rPr>
        <w:footnoteReference w:id="46"/>
      </w:r>
      <w:r>
        <w:rPr>
          <w:rFonts w:ascii="Times New Roman" w:hAnsi="Times New Roman" w:cs="Times New Roman"/>
          <w:sz w:val="24"/>
          <w:szCs w:val="24"/>
        </w:rPr>
        <w:t xml:space="preserve"> της γαλλικής έννομης τάξης προς το ευρωπαϊκό δίκαιο, αλλά και τις λοιπές διεθνείς υποχρεώσεις της χώρας.</w:t>
      </w:r>
    </w:p>
    <w:p w:rsidR="00335B52" w:rsidRDefault="00335B52" w:rsidP="00335B52">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Ο κατασταλτικός, λοιπόν, έλεγχος συνταγματικότητας σε συνάρτηση με τον προϋπάρχοντα προληπτικό και τον έλεγχο συμβατότητας της εθνικής νομοθεσίας έναντι των διεθνών δεσμεύσεων διαμορφώνει ένα πολυεπίπεδο σύστημα ελέγχου, το οποίο κρίνεται στον βαθμό που προτάσσεται ο έλεγχος συνταγματικότητας έναντι του ελέγχου συμβατότητας. Ειδικότερα, μεταξύ του </w:t>
      </w:r>
      <w:r>
        <w:rPr>
          <w:rFonts w:ascii="Times New Roman" w:hAnsi="Times New Roman" w:cs="Times New Roman"/>
          <w:sz w:val="24"/>
          <w:szCs w:val="24"/>
          <w:lang w:val="en-US"/>
        </w:rPr>
        <w:t>a</w:t>
      </w:r>
      <w:r w:rsidRPr="009F4098">
        <w:rPr>
          <w:rFonts w:ascii="Times New Roman" w:hAnsi="Times New Roman" w:cs="Times New Roman"/>
          <w:sz w:val="24"/>
          <w:szCs w:val="24"/>
        </w:rPr>
        <w:t xml:space="preserve"> </w:t>
      </w:r>
      <w:r>
        <w:rPr>
          <w:rFonts w:ascii="Times New Roman" w:hAnsi="Times New Roman" w:cs="Times New Roman"/>
          <w:sz w:val="24"/>
          <w:szCs w:val="24"/>
          <w:lang w:val="en-US"/>
        </w:rPr>
        <w:t>posteriori</w:t>
      </w:r>
      <w:r w:rsidRPr="009F4098">
        <w:rPr>
          <w:rFonts w:ascii="Times New Roman" w:hAnsi="Times New Roman" w:cs="Times New Roman"/>
          <w:sz w:val="24"/>
          <w:szCs w:val="24"/>
        </w:rPr>
        <w:t xml:space="preserve"> </w:t>
      </w:r>
      <w:r>
        <w:rPr>
          <w:rFonts w:ascii="Times New Roman" w:hAnsi="Times New Roman" w:cs="Times New Roman"/>
          <w:sz w:val="24"/>
          <w:szCs w:val="24"/>
        </w:rPr>
        <w:t xml:space="preserve">ελέγχου συνταγματικότητας και του ελέγχου συμβατότητας φαίνεται να αναπτύσσεται ένας ιδιότυπος «ανταγωνισμός» στον βαθμό που τα δικαιώματα τα οποία κατοχυρώνονται από το </w:t>
      </w:r>
      <w:r w:rsidRPr="009F4098">
        <w:rPr>
          <w:rFonts w:ascii="Times New Roman" w:hAnsi="Times New Roman" w:cs="Times New Roman"/>
          <w:sz w:val="24"/>
          <w:szCs w:val="24"/>
        </w:rPr>
        <w:t>bloc de constitutionalité</w:t>
      </w:r>
      <w:r>
        <w:rPr>
          <w:rFonts w:ascii="Times New Roman" w:hAnsi="Times New Roman" w:cs="Times New Roman"/>
          <w:sz w:val="24"/>
          <w:szCs w:val="24"/>
        </w:rPr>
        <w:t xml:space="preserve"> επικαλύπτονται από διεθνείς συνθήκες, π.χ. από την ΕΣΔΑ</w:t>
      </w:r>
      <w:r w:rsidRPr="00D67B52">
        <w:rPr>
          <w:rFonts w:ascii="Times New Roman" w:hAnsi="Times New Roman" w:cs="Times New Roman"/>
          <w:sz w:val="24"/>
          <w:szCs w:val="24"/>
          <w:vertAlign w:val="superscript"/>
        </w:rPr>
        <w:footnoteReference w:id="47"/>
      </w:r>
      <w:r>
        <w:rPr>
          <w:rFonts w:ascii="Times New Roman" w:hAnsi="Times New Roman" w:cs="Times New Roman"/>
          <w:sz w:val="24"/>
          <w:szCs w:val="24"/>
        </w:rPr>
        <w:t>.</w:t>
      </w:r>
    </w:p>
    <w:p w:rsidR="00335B52" w:rsidRDefault="00335B52" w:rsidP="00335B52">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Εκ πρώτης όψεως, το διάχυτο σύστημα ελέγχου συμβατότητας φαίνεται ελκυστικότερος λόγω του χρονοβόρου χαρακτήρα που έχει ο </w:t>
      </w:r>
      <w:r w:rsidRPr="00CC78C8">
        <w:rPr>
          <w:rFonts w:ascii="Times New Roman" w:hAnsi="Times New Roman" w:cs="Times New Roman"/>
          <w:sz w:val="24"/>
          <w:szCs w:val="24"/>
        </w:rPr>
        <w:t>a posteriori</w:t>
      </w:r>
      <w:r>
        <w:rPr>
          <w:rFonts w:ascii="Times New Roman" w:hAnsi="Times New Roman" w:cs="Times New Roman"/>
          <w:sz w:val="24"/>
          <w:szCs w:val="24"/>
        </w:rPr>
        <w:t xml:space="preserve"> έλεγχος, εξαιτίας του συστήματος του διπλού φιλτραρίσματος. Άλλωστε, έως τώρα, υπήρχε μικρότερη εξοικείωση των νομικών της πράξης με το Σύνταγμα και το </w:t>
      </w:r>
      <w:r w:rsidRPr="00CC78C8">
        <w:rPr>
          <w:rFonts w:ascii="Times New Roman" w:hAnsi="Times New Roman" w:cs="Times New Roman"/>
          <w:sz w:val="24"/>
          <w:szCs w:val="24"/>
        </w:rPr>
        <w:t>bloc de constitutionalité</w:t>
      </w:r>
      <w:r>
        <w:rPr>
          <w:rFonts w:ascii="Times New Roman" w:hAnsi="Times New Roman" w:cs="Times New Roman"/>
          <w:sz w:val="24"/>
          <w:szCs w:val="24"/>
        </w:rPr>
        <w:t xml:space="preserve">, γεγονός που τους απέτρεπε από την επίκληση συνταγματικών διατάξεων και τους οδηγούσε στις πιο οικείες διεθνείς συνθήκες. </w:t>
      </w:r>
    </w:p>
    <w:p w:rsidR="00335B52" w:rsidRDefault="00335B52" w:rsidP="00335B52">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Ωστόσο, ένα σημαντικό πλεονέκτημα που διαθέτει ο κατασταλτικός έλεγχος (και στερείται αντίστοιχα ο έλεγχος συμβατότητας) είναι το εύρος των αποτελεσμάτων που επιτυγχάνει η απόφαση επί αντισυνταγματικότητας, η οποία –όπως αναφέρθηκε και προηγουμένως- καταργεί την επίμαχη νομοθετική διάταξη και αναπτύσσει αποτελέσματα </w:t>
      </w:r>
      <w:r>
        <w:rPr>
          <w:rFonts w:ascii="Times New Roman" w:hAnsi="Times New Roman" w:cs="Times New Roman"/>
          <w:sz w:val="24"/>
          <w:szCs w:val="24"/>
          <w:lang w:val="en-US"/>
        </w:rPr>
        <w:t>erga</w:t>
      </w:r>
      <w:r w:rsidRPr="00731B6F">
        <w:rPr>
          <w:rFonts w:ascii="Times New Roman" w:hAnsi="Times New Roman" w:cs="Times New Roman"/>
          <w:sz w:val="24"/>
          <w:szCs w:val="24"/>
        </w:rPr>
        <w:t xml:space="preserve"> </w:t>
      </w:r>
      <w:r>
        <w:rPr>
          <w:rFonts w:ascii="Times New Roman" w:hAnsi="Times New Roman" w:cs="Times New Roman"/>
          <w:sz w:val="24"/>
          <w:szCs w:val="24"/>
          <w:lang w:val="en-US"/>
        </w:rPr>
        <w:t>omnes</w:t>
      </w:r>
      <w:r>
        <w:rPr>
          <w:rFonts w:ascii="Times New Roman" w:hAnsi="Times New Roman" w:cs="Times New Roman"/>
          <w:sz w:val="24"/>
          <w:szCs w:val="24"/>
        </w:rPr>
        <w:t>, σε αντίθεση με την απόφαση επί του ελέγχου συμβατότητας που ισχύει μόνο μεταξύ των διαδίκων. Άλλωστε, στην περίπτωση του ελέγχου συμβατότητας ελλοχεύει πάντοτε και ο κίνδυνος άσκησης ενδίκων μέσων κατά της αρχικής απόφασης, γεγονός που εκμηδενίζει το επιχείρημα περί χρονοβόρας διαδικασίας του κατασταλτικού ελέγχου.</w:t>
      </w:r>
    </w:p>
    <w:p w:rsidR="00335B52" w:rsidRDefault="00335B52" w:rsidP="00335B52">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Και, ενώ αναφορικά προς τον έλεγχο συμβατότητας προς τις λοιπές διεθνείς συνθήκες το πρόβλημα της παράλληλης λειτουργίας του κατασταλτικού ελέγχου φαίνεται να γέρνει υπέρ της πρόταξης του τελευταίου, σε σχέση με το ευρωπαϊκό ενωσιακό δίκαιο και τη συμβατότητα της γαλλικής έννομης τάξης αναπτύσσεται εντονότερος προβληματισμός εν όψει της υπερίσχυσης του Ενωσιακού Δικαίου, σύμφωνα με την πάγια νομολογία του Δικαστηρίου Ευρωπαϊκών Κοινοτήτων (ΔΕΚ) παλαιότερα και του Δικαστηρίου της Ευρωπαϊκής Ένωσης (ΔΕΕ) σήμερα. Πιο συγκεκριμένα, το πρόβλημα που ανακύπτει είναι αν ο κοινός δικαστής οφείλει να προτάξει τον κατασταλτικό έλεγχο συνταγματικότητας, διατυπώνοντας «πρωτεύων ερώτημα αντισυνταγματικότητας» πριν εξετάσει την τυχόν συμβατότητα της επίμαχης νομοθετικής διάταξης προς το Δίκαιο της Ευρωπαϊκής Ένωσης. Από το γράμμα της διάταξης του σχετικού οργανικού νόμου προκύπτει με σαφήνεια ότι ο δικαστής οφείλει να προτάξει το </w:t>
      </w:r>
      <w:r w:rsidRPr="005F2C3C">
        <w:rPr>
          <w:rFonts w:ascii="Times New Roman" w:hAnsi="Times New Roman" w:cs="Times New Roman"/>
          <w:sz w:val="24"/>
          <w:szCs w:val="24"/>
        </w:rPr>
        <w:t>«πρωτεύων ερώτημα αντισυνταγματικότητας»</w:t>
      </w:r>
      <w:r>
        <w:rPr>
          <w:rFonts w:ascii="Times New Roman" w:hAnsi="Times New Roman" w:cs="Times New Roman"/>
          <w:sz w:val="24"/>
          <w:szCs w:val="24"/>
        </w:rPr>
        <w:t xml:space="preserve"> σε περίπτωση που διαπιστώνεται, κατά την εξέταση μιας νομοθετικής διάταξης, αντίθεσή της προς το Σύνταγμα και πιθανότητα παραβίασης του Δικαίου της Ευρωπαϊκής Ένωσης</w:t>
      </w:r>
      <w:r w:rsidRPr="00D67B52">
        <w:rPr>
          <w:rFonts w:ascii="Times New Roman" w:hAnsi="Times New Roman" w:cs="Times New Roman"/>
          <w:sz w:val="24"/>
          <w:szCs w:val="24"/>
          <w:vertAlign w:val="superscript"/>
        </w:rPr>
        <w:footnoteReference w:id="48"/>
      </w:r>
      <w:r>
        <w:rPr>
          <w:rFonts w:ascii="Times New Roman" w:hAnsi="Times New Roman" w:cs="Times New Roman"/>
          <w:sz w:val="24"/>
          <w:szCs w:val="24"/>
        </w:rPr>
        <w:t>.</w:t>
      </w:r>
    </w:p>
    <w:p w:rsidR="00335B52" w:rsidRPr="00E92092" w:rsidRDefault="00335B52" w:rsidP="00335B52">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Από τη ρύθμιση αυτή φαίνεται να υποχωρεί η δυνατότητα ή η υποχρέωση (στην περίπτωση που η υπόθεση κρίνεται σε τελευταίο βαθμό) του δικαστή να αποστέλλει προδικαστικό ερώτημα ενώπιον του Δικαστηρίου της Ευρωπαϊκής Ένωσης (ΔΕΕ), όπως επιτάσσει το άρθρο 267 της Συνθήκης για τη Λειτουργία της Ευρωπαϊκής Ένωσης (ΣΛΕΕ), γεγονός που προκαλεί δυσχέρειες στον βαθμό που η νομολογία του ΔΕΕ </w:t>
      </w:r>
      <w:r w:rsidRPr="004B421E">
        <w:rPr>
          <w:rFonts w:ascii="Times New Roman" w:hAnsi="Times New Roman" w:cs="Times New Roman"/>
          <w:sz w:val="24"/>
          <w:szCs w:val="24"/>
        </w:rPr>
        <w:t>(ΔΕΚ παλαιότερα)</w:t>
      </w:r>
      <w:r>
        <w:rPr>
          <w:rFonts w:ascii="Times New Roman" w:hAnsi="Times New Roman" w:cs="Times New Roman"/>
          <w:sz w:val="24"/>
          <w:szCs w:val="24"/>
        </w:rPr>
        <w:t xml:space="preserve"> αντιμετωπίζει με δυσπιστία τον (εφαρμοζόμενο σε πολλά κράτη-μέλη της Ευρωπαϊκής Ένωσης) συγκεντρωτικό έλεγχο συνταγματικότητας</w:t>
      </w:r>
      <w:r w:rsidRPr="00D67B52">
        <w:rPr>
          <w:rFonts w:ascii="Times New Roman" w:hAnsi="Times New Roman" w:cs="Times New Roman"/>
          <w:sz w:val="24"/>
          <w:szCs w:val="24"/>
          <w:vertAlign w:val="superscript"/>
        </w:rPr>
        <w:footnoteReference w:id="49"/>
      </w:r>
      <w:r>
        <w:rPr>
          <w:rFonts w:ascii="Times New Roman" w:hAnsi="Times New Roman" w:cs="Times New Roman"/>
          <w:sz w:val="24"/>
          <w:szCs w:val="24"/>
        </w:rPr>
        <w:t>. Παρά την ουδετερότητα της ευρωπαϊκής έννομης τάξης έναντι της ελευθερίας του εθνικού νομοθέτη να επιλέξει ο ίδιος τους δικονομικούς κανόνες της αρεσκείας του</w:t>
      </w:r>
      <w:r w:rsidRPr="00D67B52">
        <w:rPr>
          <w:rFonts w:ascii="Times New Roman" w:hAnsi="Times New Roman" w:cs="Times New Roman"/>
          <w:sz w:val="24"/>
          <w:szCs w:val="24"/>
          <w:vertAlign w:val="superscript"/>
        </w:rPr>
        <w:footnoteReference w:id="50"/>
      </w:r>
      <w:r>
        <w:rPr>
          <w:rFonts w:ascii="Times New Roman" w:hAnsi="Times New Roman" w:cs="Times New Roman"/>
          <w:sz w:val="24"/>
          <w:szCs w:val="24"/>
        </w:rPr>
        <w:t xml:space="preserve"> («δικονομική αυτονομία» των κρατών – μελών της Ε.Ε.), φαίνεται ότι προκρίνεται το σύστημα του διάχυτου ελέγχου της συνταγματικότητας των νόμων, στον βαθμό που το  τελευταίο δεν έρχεται σε σύγκρουση με την αρχή της υπεροχής του </w:t>
      </w:r>
      <w:r w:rsidRPr="00137A29">
        <w:rPr>
          <w:rFonts w:ascii="Times New Roman" w:hAnsi="Times New Roman" w:cs="Times New Roman"/>
          <w:sz w:val="24"/>
          <w:szCs w:val="24"/>
        </w:rPr>
        <w:t>Δ</w:t>
      </w:r>
      <w:r>
        <w:rPr>
          <w:rFonts w:ascii="Times New Roman" w:hAnsi="Times New Roman" w:cs="Times New Roman"/>
          <w:sz w:val="24"/>
          <w:szCs w:val="24"/>
        </w:rPr>
        <w:t>ικαί</w:t>
      </w:r>
      <w:r w:rsidRPr="00137A29">
        <w:rPr>
          <w:rFonts w:ascii="Times New Roman" w:hAnsi="Times New Roman" w:cs="Times New Roman"/>
          <w:sz w:val="24"/>
          <w:szCs w:val="24"/>
        </w:rPr>
        <w:t>ο</w:t>
      </w:r>
      <w:r>
        <w:rPr>
          <w:rFonts w:ascii="Times New Roman" w:hAnsi="Times New Roman" w:cs="Times New Roman"/>
          <w:sz w:val="24"/>
          <w:szCs w:val="24"/>
        </w:rPr>
        <w:t>υ</w:t>
      </w:r>
      <w:r w:rsidRPr="00137A29">
        <w:rPr>
          <w:rFonts w:ascii="Times New Roman" w:hAnsi="Times New Roman" w:cs="Times New Roman"/>
          <w:sz w:val="24"/>
          <w:szCs w:val="24"/>
        </w:rPr>
        <w:t xml:space="preserve"> της Ευρωπαϊκής Ένωσης</w:t>
      </w:r>
      <w:r>
        <w:rPr>
          <w:rFonts w:ascii="Times New Roman" w:hAnsi="Times New Roman" w:cs="Times New Roman"/>
          <w:sz w:val="24"/>
          <w:szCs w:val="24"/>
        </w:rPr>
        <w:t xml:space="preserve">. </w:t>
      </w:r>
    </w:p>
    <w:p w:rsidR="00335B52" w:rsidRDefault="00335B52" w:rsidP="00335B52">
      <w:pPr>
        <w:spacing w:line="360" w:lineRule="auto"/>
        <w:jc w:val="both"/>
        <w:rPr>
          <w:rFonts w:ascii="Times New Roman" w:hAnsi="Times New Roman" w:cs="Times New Roman"/>
          <w:sz w:val="24"/>
          <w:szCs w:val="24"/>
        </w:rPr>
      </w:pPr>
      <w:r w:rsidRPr="00B36CA3">
        <w:rPr>
          <w:rFonts w:ascii="Times New Roman" w:hAnsi="Times New Roman" w:cs="Times New Roman"/>
          <w:sz w:val="24"/>
          <w:szCs w:val="24"/>
        </w:rPr>
        <w:tab/>
      </w:r>
      <w:r>
        <w:rPr>
          <w:rFonts w:ascii="Times New Roman" w:hAnsi="Times New Roman" w:cs="Times New Roman"/>
          <w:sz w:val="24"/>
          <w:szCs w:val="24"/>
        </w:rPr>
        <w:t xml:space="preserve">Ιδιαίτερο ενδιαφέρον παρουσιάζει η απόφαση του Δικαστηρίου της Ευρωπαϊκής Ένωσης (ΔΕΕ) της 22/06/2010 επί των υποθέσεων </w:t>
      </w:r>
      <w:r>
        <w:rPr>
          <w:rFonts w:ascii="Times New Roman" w:hAnsi="Times New Roman" w:cs="Times New Roman"/>
          <w:sz w:val="24"/>
          <w:szCs w:val="24"/>
          <w:lang w:val="en-US"/>
        </w:rPr>
        <w:t>C</w:t>
      </w:r>
      <w:r w:rsidRPr="00E92092">
        <w:rPr>
          <w:rFonts w:ascii="Times New Roman" w:hAnsi="Times New Roman" w:cs="Times New Roman"/>
          <w:sz w:val="24"/>
          <w:szCs w:val="24"/>
        </w:rPr>
        <w:t xml:space="preserve">-188/2010 </w:t>
      </w:r>
      <w:r>
        <w:rPr>
          <w:rFonts w:ascii="Times New Roman" w:hAnsi="Times New Roman" w:cs="Times New Roman"/>
          <w:sz w:val="24"/>
          <w:szCs w:val="24"/>
        </w:rPr>
        <w:t xml:space="preserve">και </w:t>
      </w:r>
      <w:r>
        <w:rPr>
          <w:rFonts w:ascii="Times New Roman" w:hAnsi="Times New Roman" w:cs="Times New Roman"/>
          <w:sz w:val="24"/>
          <w:szCs w:val="24"/>
          <w:lang w:val="en-US"/>
        </w:rPr>
        <w:t>C</w:t>
      </w:r>
      <w:r w:rsidRPr="00E92092">
        <w:rPr>
          <w:rFonts w:ascii="Times New Roman" w:hAnsi="Times New Roman" w:cs="Times New Roman"/>
          <w:sz w:val="24"/>
          <w:szCs w:val="24"/>
        </w:rPr>
        <w:t xml:space="preserve">-189/2010, </w:t>
      </w:r>
      <w:r>
        <w:rPr>
          <w:rFonts w:ascii="Times New Roman" w:hAnsi="Times New Roman" w:cs="Times New Roman"/>
          <w:sz w:val="24"/>
          <w:szCs w:val="24"/>
          <w:lang w:val="en-US"/>
        </w:rPr>
        <w:t>Aziz</w:t>
      </w:r>
      <w:r w:rsidRPr="00E92092">
        <w:rPr>
          <w:rFonts w:ascii="Times New Roman" w:hAnsi="Times New Roman" w:cs="Times New Roman"/>
          <w:sz w:val="24"/>
          <w:szCs w:val="24"/>
        </w:rPr>
        <w:t xml:space="preserve"> </w:t>
      </w:r>
      <w:r>
        <w:rPr>
          <w:rFonts w:ascii="Times New Roman" w:hAnsi="Times New Roman" w:cs="Times New Roman"/>
          <w:sz w:val="24"/>
          <w:szCs w:val="24"/>
          <w:lang w:val="en-US"/>
        </w:rPr>
        <w:t>Melki</w:t>
      </w:r>
      <w:r w:rsidRPr="00E92092">
        <w:rPr>
          <w:rFonts w:ascii="Times New Roman" w:hAnsi="Times New Roman" w:cs="Times New Roman"/>
          <w:sz w:val="24"/>
          <w:szCs w:val="24"/>
        </w:rPr>
        <w:t xml:space="preserve"> </w:t>
      </w:r>
      <w:r>
        <w:rPr>
          <w:rFonts w:ascii="Times New Roman" w:hAnsi="Times New Roman" w:cs="Times New Roman"/>
          <w:sz w:val="24"/>
          <w:szCs w:val="24"/>
        </w:rPr>
        <w:t xml:space="preserve">και </w:t>
      </w:r>
      <w:r>
        <w:rPr>
          <w:rFonts w:ascii="Times New Roman" w:hAnsi="Times New Roman" w:cs="Times New Roman"/>
          <w:sz w:val="24"/>
          <w:szCs w:val="24"/>
          <w:lang w:val="en-US"/>
        </w:rPr>
        <w:t>S</w:t>
      </w:r>
      <w:r w:rsidRPr="00E92092">
        <w:rPr>
          <w:rFonts w:ascii="Times New Roman" w:hAnsi="Times New Roman" w:cs="Times New Roman"/>
          <w:sz w:val="24"/>
          <w:szCs w:val="24"/>
        </w:rPr>
        <w:t>é</w:t>
      </w:r>
      <w:r>
        <w:rPr>
          <w:rFonts w:ascii="Times New Roman" w:hAnsi="Times New Roman" w:cs="Times New Roman"/>
          <w:sz w:val="24"/>
          <w:szCs w:val="24"/>
          <w:lang w:val="en-US"/>
        </w:rPr>
        <w:t>lim</w:t>
      </w:r>
      <w:r w:rsidRPr="00E92092">
        <w:rPr>
          <w:rFonts w:ascii="Times New Roman" w:hAnsi="Times New Roman" w:cs="Times New Roman"/>
          <w:sz w:val="24"/>
          <w:szCs w:val="24"/>
        </w:rPr>
        <w:t xml:space="preserve"> </w:t>
      </w:r>
      <w:r>
        <w:rPr>
          <w:rFonts w:ascii="Times New Roman" w:hAnsi="Times New Roman" w:cs="Times New Roman"/>
          <w:sz w:val="24"/>
          <w:szCs w:val="24"/>
          <w:lang w:val="en-US"/>
        </w:rPr>
        <w:t>Abdeli</w:t>
      </w:r>
      <w:r w:rsidRPr="00D67B52">
        <w:rPr>
          <w:rFonts w:ascii="Times New Roman" w:hAnsi="Times New Roman" w:cs="Times New Roman"/>
          <w:sz w:val="24"/>
          <w:szCs w:val="24"/>
          <w:vertAlign w:val="superscript"/>
        </w:rPr>
        <w:footnoteReference w:id="51"/>
      </w:r>
      <w:r>
        <w:rPr>
          <w:rFonts w:ascii="Times New Roman" w:hAnsi="Times New Roman" w:cs="Times New Roman"/>
          <w:sz w:val="24"/>
          <w:szCs w:val="24"/>
        </w:rPr>
        <w:t xml:space="preserve">, στην οποία εξετάστηκε η συμβατότητα γαλλικής εθνικής νομοθετικής διάταξης αφενός μεν προς το εθνικό Σύνταγμα, αφετέρου προς το Δίκαιο της Ε.Ε., </w:t>
      </w:r>
      <w:r w:rsidRPr="007219B9">
        <w:rPr>
          <w:rFonts w:ascii="Times New Roman" w:hAnsi="Times New Roman" w:cs="Times New Roman"/>
          <w:sz w:val="24"/>
          <w:szCs w:val="24"/>
        </w:rPr>
        <w:t>με αντικείμενο αιτήσεις για την έκδοση προδικαστικής αποφάσεως δυνάμει του άρθρου 267 ΣΛΕΕ, τις οποίες υπέβαλε το Cour de cassation (Γαλλία)</w:t>
      </w:r>
      <w:r>
        <w:rPr>
          <w:rFonts w:ascii="Times New Roman" w:hAnsi="Times New Roman" w:cs="Times New Roman"/>
          <w:sz w:val="24"/>
          <w:szCs w:val="24"/>
        </w:rPr>
        <w:t xml:space="preserve">. Σύμφωνα λοιπόν με το ΔΕΕ, </w:t>
      </w:r>
      <w:r w:rsidRPr="007219B9">
        <w:rPr>
          <w:rFonts w:ascii="Times New Roman" w:hAnsi="Times New Roman" w:cs="Times New Roman"/>
          <w:sz w:val="24"/>
          <w:szCs w:val="24"/>
        </w:rPr>
        <w:t xml:space="preserve">αντιβαίνει στο άρθρο 267 ΣΛΕΕ η νομοθετική ρύθμιση κράτους μέλους που καθιερώνει μια παρεμπίπτουσα διαδικασία ελέγχου της συνταγματικότητας των εθνικών νόμων, καθόσον η κατά προτεραιότητα εφαρμογή της διαδικασίας αυτής έχει ως αποτέλεσμα να εμποδίζονται, τόσο πριν από την παραπομπή του ζητήματος της αντισυνταγματικότητας στο εθνικό δικαστήριο που είναι αρμόδιο για τον έλεγχο της συνταγματικότητας των νόμων όσο και μετά την έκδοση, ενδεχομένως, απόφασης από το δικαστήριο αυτό επί του εν λόγω ζητήματος, όλα τα άλλα εθνικά δικαστήρια να ασκούν την ευχέρειά τους ή να εκπληρώνουν την υποχρέωσή τους να υποβάλλουν προδικαστικά ερωτήματα στο Δικαστήριο. Αντίθετα, δεν αντιβαίνει στο άρθρο 267 ΣΛΕΕ η εν λόγω εθνική νομοθετική ρύθμιση, εφόσον τα λοιπά εθνικά δικαστήρια </w:t>
      </w:r>
      <w:r>
        <w:rPr>
          <w:rFonts w:ascii="Times New Roman" w:hAnsi="Times New Roman" w:cs="Times New Roman"/>
          <w:sz w:val="24"/>
          <w:szCs w:val="24"/>
        </w:rPr>
        <w:t>εξακολουθούν να είναι ελεύθερα:</w:t>
      </w:r>
    </w:p>
    <w:p w:rsidR="00335B52" w:rsidRPr="00AC5CA6" w:rsidRDefault="00335B52" w:rsidP="00335B52">
      <w:pPr>
        <w:pStyle w:val="a5"/>
        <w:numPr>
          <w:ilvl w:val="0"/>
          <w:numId w:val="7"/>
        </w:numPr>
        <w:spacing w:line="360" w:lineRule="auto"/>
        <w:jc w:val="both"/>
        <w:rPr>
          <w:rFonts w:ascii="Times New Roman" w:hAnsi="Times New Roman" w:cs="Times New Roman"/>
          <w:sz w:val="24"/>
          <w:szCs w:val="24"/>
        </w:rPr>
      </w:pPr>
      <w:r w:rsidRPr="00AC5CA6">
        <w:rPr>
          <w:rFonts w:ascii="Times New Roman" w:hAnsi="Times New Roman" w:cs="Times New Roman"/>
          <w:sz w:val="24"/>
          <w:szCs w:val="24"/>
        </w:rPr>
        <w:t>να υποβάλουν στο Δικαστήριο σε όποιο στάδιο της διαδικασίας κρίνουν ενδεδειγμένο, και μάλιστα ακόμη και μετά το πέρας της παρεμπίπτουσας διαδικασίας ελέγχου της συνταγματικότητας, οποιοδήποτε αναγκαίο κατά την κρίση τους προδικαστικό ερώτημα,</w:t>
      </w:r>
    </w:p>
    <w:p w:rsidR="00335B52" w:rsidRPr="00AC5CA6" w:rsidRDefault="00335B52" w:rsidP="00335B52">
      <w:pPr>
        <w:pStyle w:val="a5"/>
        <w:numPr>
          <w:ilvl w:val="0"/>
          <w:numId w:val="7"/>
        </w:numPr>
        <w:spacing w:line="360" w:lineRule="auto"/>
        <w:jc w:val="both"/>
        <w:rPr>
          <w:rFonts w:ascii="Times New Roman" w:hAnsi="Times New Roman" w:cs="Times New Roman"/>
          <w:sz w:val="24"/>
          <w:szCs w:val="24"/>
        </w:rPr>
      </w:pPr>
      <w:r w:rsidRPr="00AC5CA6">
        <w:rPr>
          <w:rFonts w:ascii="Times New Roman" w:hAnsi="Times New Roman" w:cs="Times New Roman"/>
          <w:sz w:val="24"/>
          <w:szCs w:val="24"/>
        </w:rPr>
        <w:t>να διατάξουν κάθε αναγκαίο μέτρο για τη διασφάλιση της προσωρινής δικαστικής προστασίας των δικαιωμάτων που απονέμει η έννομη τάξη της Ένωσης και</w:t>
      </w:r>
    </w:p>
    <w:p w:rsidR="00335B52" w:rsidRPr="00AC5CA6" w:rsidRDefault="00335B52" w:rsidP="00335B52">
      <w:pPr>
        <w:pStyle w:val="a5"/>
        <w:numPr>
          <w:ilvl w:val="0"/>
          <w:numId w:val="7"/>
        </w:numPr>
        <w:spacing w:line="360" w:lineRule="auto"/>
        <w:jc w:val="both"/>
        <w:rPr>
          <w:rFonts w:ascii="Times New Roman" w:hAnsi="Times New Roman" w:cs="Times New Roman"/>
          <w:sz w:val="24"/>
          <w:szCs w:val="24"/>
        </w:rPr>
      </w:pPr>
      <w:r w:rsidRPr="00AC5CA6">
        <w:rPr>
          <w:rFonts w:ascii="Times New Roman" w:hAnsi="Times New Roman" w:cs="Times New Roman"/>
          <w:sz w:val="24"/>
          <w:szCs w:val="24"/>
        </w:rPr>
        <w:t>να μην εφαρμόσουν, μετά την περάτωση της παρεμπίπτουσας αυτής διαδικασίας, την εν λόγω εθνική διάταξη, αν την θεωρούν αντίθετη προς το δίκαιο της Ένωσης.</w:t>
      </w:r>
    </w:p>
    <w:p w:rsidR="00335B52" w:rsidRDefault="00335B52" w:rsidP="00335B52">
      <w:pPr>
        <w:spacing w:line="360" w:lineRule="auto"/>
        <w:ind w:firstLine="720"/>
        <w:jc w:val="both"/>
        <w:rPr>
          <w:rFonts w:ascii="Times New Roman" w:hAnsi="Times New Roman" w:cs="Times New Roman"/>
          <w:sz w:val="24"/>
          <w:szCs w:val="24"/>
        </w:rPr>
      </w:pPr>
      <w:r w:rsidRPr="007219B9">
        <w:rPr>
          <w:rFonts w:ascii="Times New Roman" w:hAnsi="Times New Roman" w:cs="Times New Roman"/>
          <w:sz w:val="24"/>
          <w:szCs w:val="24"/>
        </w:rPr>
        <w:t>Στο αιτούν δικαστήριο εναπόκειται να εξακριβώσει αν η επίμαχη στην κύρια δίκη εθνική νομοθετική ρύθμιση μπορεί να ερμηνευθεί σύμφωνα με τις απαιτήσεις του δικαίου της Ένωσης</w:t>
      </w:r>
      <w:r w:rsidRPr="00D67B52">
        <w:rPr>
          <w:rFonts w:ascii="Times New Roman" w:hAnsi="Times New Roman" w:cs="Times New Roman"/>
          <w:sz w:val="24"/>
          <w:szCs w:val="24"/>
          <w:vertAlign w:val="superscript"/>
        </w:rPr>
        <w:footnoteReference w:id="52"/>
      </w:r>
      <w:r w:rsidRPr="007219B9">
        <w:rPr>
          <w:rFonts w:ascii="Times New Roman" w:hAnsi="Times New Roman" w:cs="Times New Roman"/>
          <w:sz w:val="24"/>
          <w:szCs w:val="24"/>
        </w:rPr>
        <w:t>.</w:t>
      </w:r>
    </w:p>
    <w:p w:rsidR="00335B52" w:rsidRDefault="00335B52" w:rsidP="00335B52">
      <w:pPr>
        <w:spacing w:line="360" w:lineRule="auto"/>
        <w:jc w:val="both"/>
        <w:rPr>
          <w:rFonts w:ascii="Times New Roman" w:hAnsi="Times New Roman" w:cs="Times New Roman"/>
          <w:sz w:val="24"/>
          <w:szCs w:val="24"/>
        </w:rPr>
      </w:pPr>
    </w:p>
    <w:p w:rsidR="00335B52" w:rsidRDefault="00335B52" w:rsidP="00D15182">
      <w:pPr>
        <w:spacing w:line="360" w:lineRule="auto"/>
        <w:jc w:val="both"/>
        <w:rPr>
          <w:rFonts w:ascii="Times New Roman" w:hAnsi="Times New Roman" w:cs="Times New Roman"/>
          <w:b/>
          <w:sz w:val="24"/>
          <w:szCs w:val="24"/>
        </w:rPr>
      </w:pPr>
      <w:r>
        <w:rPr>
          <w:rFonts w:ascii="Times New Roman" w:hAnsi="Times New Roman" w:cs="Times New Roman"/>
          <w:b/>
          <w:sz w:val="24"/>
          <w:szCs w:val="24"/>
        </w:rPr>
        <w:t>Γ</w:t>
      </w:r>
      <w:r w:rsidRPr="00D67B52">
        <w:rPr>
          <w:rFonts w:ascii="Times New Roman" w:hAnsi="Times New Roman" w:cs="Times New Roman"/>
          <w:b/>
          <w:sz w:val="24"/>
          <w:szCs w:val="24"/>
        </w:rPr>
        <w:t xml:space="preserve">. </w:t>
      </w:r>
      <w:r>
        <w:rPr>
          <w:rFonts w:ascii="Times New Roman" w:hAnsi="Times New Roman" w:cs="Times New Roman"/>
          <w:b/>
          <w:sz w:val="24"/>
          <w:szCs w:val="24"/>
        </w:rPr>
        <w:t>Αντί επιλόγου – Κριτική αποτίμηση</w:t>
      </w:r>
    </w:p>
    <w:p w:rsidR="00335B52" w:rsidRDefault="00335B52" w:rsidP="00335B52">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Η περιπέτεια του δικαστικού ελέγχου της συνταγματικότητας των νόμων στη Γαλλία φαίνεται ότι διέρχεται το τελευταίο της στάδιο μετά την αναθεώρηση της 23</w:t>
      </w:r>
      <w:r w:rsidRPr="00AC5CA6">
        <w:rPr>
          <w:rFonts w:ascii="Times New Roman" w:hAnsi="Times New Roman" w:cs="Times New Roman"/>
          <w:sz w:val="24"/>
          <w:szCs w:val="24"/>
          <w:vertAlign w:val="superscript"/>
        </w:rPr>
        <w:t>ης</w:t>
      </w:r>
      <w:r>
        <w:rPr>
          <w:rFonts w:ascii="Times New Roman" w:hAnsi="Times New Roman" w:cs="Times New Roman"/>
          <w:sz w:val="24"/>
          <w:szCs w:val="24"/>
        </w:rPr>
        <w:t xml:space="preserve"> Ιουλίου και την εισαγωγή του κατασταλτικού ελέγχου. Πράγματι, η μεταβολή αυτή οδήγησε την Ε΄ Γαλλική Δημοκρατία στην εγκατάλειψη της γαλλικής «ιδιαιτερότητας» και στον ευρωπαϊκό «κανόνα» του </w:t>
      </w:r>
      <w:r>
        <w:rPr>
          <w:rFonts w:ascii="Times New Roman" w:hAnsi="Times New Roman" w:cs="Times New Roman"/>
          <w:sz w:val="24"/>
          <w:szCs w:val="24"/>
          <w:lang w:val="en-US"/>
        </w:rPr>
        <w:t>a</w:t>
      </w:r>
      <w:r w:rsidRPr="0073562D">
        <w:rPr>
          <w:rFonts w:ascii="Times New Roman" w:hAnsi="Times New Roman" w:cs="Times New Roman"/>
          <w:sz w:val="24"/>
          <w:szCs w:val="24"/>
        </w:rPr>
        <w:t xml:space="preserve"> </w:t>
      </w:r>
      <w:r>
        <w:rPr>
          <w:rFonts w:ascii="Times New Roman" w:hAnsi="Times New Roman" w:cs="Times New Roman"/>
          <w:sz w:val="24"/>
          <w:szCs w:val="24"/>
          <w:lang w:val="en-US"/>
        </w:rPr>
        <w:t>posteriori</w:t>
      </w:r>
      <w:r w:rsidRPr="0073562D">
        <w:rPr>
          <w:rFonts w:ascii="Times New Roman" w:hAnsi="Times New Roman" w:cs="Times New Roman"/>
          <w:sz w:val="24"/>
          <w:szCs w:val="24"/>
        </w:rPr>
        <w:t xml:space="preserve"> </w:t>
      </w:r>
      <w:r>
        <w:rPr>
          <w:rFonts w:ascii="Times New Roman" w:hAnsi="Times New Roman" w:cs="Times New Roman"/>
          <w:sz w:val="24"/>
          <w:szCs w:val="24"/>
        </w:rPr>
        <w:t xml:space="preserve">ελέγχου και, παρά τις ενδεχόμενες επιφυλάξεις ή δυσλειτουργίες σε σχέση κυρίως με το Δίκαιο της Ευρωπαϊκής Ένωσης, η μεταβολή αυτή δεν χάνει την αξία της. Και τούτο διότι η υποχώρηση της «κυριαρχίας του νόμου» και η επιβεβαίωση της  νομικής υπεροχής του Συντάγματος αφενός μεν οδηγεί τον Γάλλο ερμηνευτή και εφαρμοστή του Δικαίου σε μια νέα ανάγνωση του Θεμελιώδους Νόμου της Πολιτείας, αφετέρου δε αποχαιρετά τον </w:t>
      </w:r>
      <w:r w:rsidRPr="0073562D">
        <w:rPr>
          <w:rFonts w:ascii="Times New Roman" w:hAnsi="Times New Roman" w:cs="Times New Roman"/>
          <w:sz w:val="24"/>
          <w:szCs w:val="24"/>
        </w:rPr>
        <w:t>Rousseau</w:t>
      </w:r>
      <w:r>
        <w:rPr>
          <w:rFonts w:ascii="Times New Roman" w:hAnsi="Times New Roman" w:cs="Times New Roman"/>
          <w:sz w:val="24"/>
          <w:szCs w:val="24"/>
        </w:rPr>
        <w:t xml:space="preserve"> και υποδέχεται τον </w:t>
      </w:r>
      <w:r w:rsidRPr="0073562D">
        <w:rPr>
          <w:rFonts w:ascii="Times New Roman" w:hAnsi="Times New Roman" w:cs="Times New Roman"/>
          <w:sz w:val="24"/>
          <w:szCs w:val="24"/>
        </w:rPr>
        <w:t>Hans Kelsen</w:t>
      </w:r>
      <w:r>
        <w:rPr>
          <w:rFonts w:ascii="Times New Roman" w:hAnsi="Times New Roman" w:cs="Times New Roman"/>
          <w:sz w:val="24"/>
          <w:szCs w:val="24"/>
        </w:rPr>
        <w:t>, ανοίγοντας παράλληλα νέους δρόμους στην επιστημονική εμβάθυνση και στις νομολογιακές αναζητήσεις του Γάλλου ανώτατου Δικαστή.</w:t>
      </w:r>
    </w:p>
    <w:p w:rsidR="00335B52" w:rsidRDefault="00335B52" w:rsidP="00335B52">
      <w:pPr>
        <w:spacing w:line="360" w:lineRule="auto"/>
        <w:jc w:val="both"/>
        <w:rPr>
          <w:rFonts w:ascii="Times New Roman" w:hAnsi="Times New Roman" w:cs="Times New Roman"/>
          <w:sz w:val="24"/>
          <w:szCs w:val="24"/>
        </w:rPr>
      </w:pPr>
    </w:p>
    <w:p w:rsidR="00335B52" w:rsidRDefault="00335B52" w:rsidP="00335B52">
      <w:pPr>
        <w:spacing w:line="360" w:lineRule="auto"/>
        <w:jc w:val="both"/>
        <w:rPr>
          <w:rFonts w:ascii="Times New Roman" w:hAnsi="Times New Roman" w:cs="Times New Roman"/>
          <w:sz w:val="24"/>
          <w:szCs w:val="24"/>
        </w:rPr>
      </w:pPr>
    </w:p>
    <w:p w:rsidR="00335B52" w:rsidRDefault="00335B52" w:rsidP="00335B52">
      <w:pPr>
        <w:spacing w:line="360" w:lineRule="auto"/>
        <w:jc w:val="both"/>
        <w:rPr>
          <w:rFonts w:ascii="Times New Roman" w:hAnsi="Times New Roman" w:cs="Times New Roman"/>
          <w:sz w:val="24"/>
          <w:szCs w:val="24"/>
        </w:rPr>
      </w:pPr>
    </w:p>
    <w:p w:rsidR="00335B52" w:rsidRDefault="00335B52" w:rsidP="00335B52">
      <w:pPr>
        <w:spacing w:line="360" w:lineRule="auto"/>
        <w:jc w:val="both"/>
        <w:rPr>
          <w:rFonts w:ascii="Times New Roman" w:hAnsi="Times New Roman" w:cs="Times New Roman"/>
          <w:sz w:val="24"/>
          <w:szCs w:val="24"/>
        </w:rPr>
      </w:pPr>
    </w:p>
    <w:p w:rsidR="00335B52" w:rsidRDefault="00335B52" w:rsidP="00335B52">
      <w:pPr>
        <w:spacing w:line="360" w:lineRule="auto"/>
        <w:jc w:val="both"/>
        <w:rPr>
          <w:rFonts w:ascii="Times New Roman" w:hAnsi="Times New Roman" w:cs="Times New Roman"/>
          <w:sz w:val="24"/>
          <w:szCs w:val="24"/>
        </w:rPr>
      </w:pPr>
    </w:p>
    <w:p w:rsidR="00335B52" w:rsidRDefault="00335B52" w:rsidP="00335B52">
      <w:pPr>
        <w:spacing w:line="360" w:lineRule="auto"/>
        <w:jc w:val="both"/>
        <w:rPr>
          <w:rFonts w:ascii="Times New Roman" w:hAnsi="Times New Roman" w:cs="Times New Roman"/>
          <w:sz w:val="24"/>
          <w:szCs w:val="24"/>
        </w:rPr>
      </w:pPr>
    </w:p>
    <w:p w:rsidR="00335B52" w:rsidRDefault="00335B52" w:rsidP="00335B52">
      <w:pPr>
        <w:spacing w:line="360" w:lineRule="auto"/>
        <w:jc w:val="both"/>
        <w:rPr>
          <w:rFonts w:ascii="Times New Roman" w:hAnsi="Times New Roman" w:cs="Times New Roman"/>
          <w:sz w:val="24"/>
          <w:szCs w:val="24"/>
        </w:rPr>
      </w:pPr>
    </w:p>
    <w:p w:rsidR="00335B52" w:rsidRDefault="00335B52" w:rsidP="00335B52">
      <w:pPr>
        <w:spacing w:line="360" w:lineRule="auto"/>
        <w:jc w:val="both"/>
        <w:rPr>
          <w:rFonts w:ascii="Times New Roman" w:hAnsi="Times New Roman" w:cs="Times New Roman"/>
          <w:sz w:val="24"/>
          <w:szCs w:val="24"/>
        </w:rPr>
      </w:pPr>
    </w:p>
    <w:p w:rsidR="00335B52" w:rsidRDefault="00335B52" w:rsidP="00335B52">
      <w:pPr>
        <w:spacing w:line="360" w:lineRule="auto"/>
        <w:jc w:val="both"/>
        <w:rPr>
          <w:rFonts w:ascii="Times New Roman" w:hAnsi="Times New Roman" w:cs="Times New Roman"/>
          <w:sz w:val="24"/>
          <w:szCs w:val="24"/>
        </w:rPr>
      </w:pPr>
    </w:p>
    <w:p w:rsidR="00335B52" w:rsidRDefault="00335B52" w:rsidP="00335B52">
      <w:pPr>
        <w:spacing w:line="360" w:lineRule="auto"/>
        <w:jc w:val="both"/>
        <w:rPr>
          <w:rFonts w:ascii="Times New Roman" w:hAnsi="Times New Roman" w:cs="Times New Roman"/>
          <w:sz w:val="24"/>
          <w:szCs w:val="24"/>
        </w:rPr>
      </w:pPr>
    </w:p>
    <w:p w:rsidR="00335B52" w:rsidRDefault="00335B52" w:rsidP="00335B52">
      <w:pPr>
        <w:spacing w:line="360" w:lineRule="auto"/>
        <w:jc w:val="both"/>
        <w:rPr>
          <w:rFonts w:ascii="Times New Roman" w:hAnsi="Times New Roman" w:cs="Times New Roman"/>
          <w:sz w:val="24"/>
          <w:szCs w:val="24"/>
        </w:rPr>
      </w:pPr>
    </w:p>
    <w:p w:rsidR="00335B52" w:rsidRDefault="00335B52" w:rsidP="00335B52">
      <w:pPr>
        <w:spacing w:line="360" w:lineRule="auto"/>
        <w:jc w:val="both"/>
        <w:rPr>
          <w:rFonts w:ascii="Times New Roman" w:hAnsi="Times New Roman" w:cs="Times New Roman"/>
          <w:sz w:val="24"/>
          <w:szCs w:val="24"/>
        </w:rPr>
      </w:pPr>
    </w:p>
    <w:p w:rsidR="00335B52" w:rsidRDefault="00335B52" w:rsidP="00335B52">
      <w:pPr>
        <w:spacing w:line="360" w:lineRule="auto"/>
        <w:jc w:val="both"/>
        <w:rPr>
          <w:rFonts w:ascii="Times New Roman" w:hAnsi="Times New Roman" w:cs="Times New Roman"/>
          <w:sz w:val="24"/>
          <w:szCs w:val="24"/>
        </w:rPr>
      </w:pPr>
    </w:p>
    <w:p w:rsidR="00335B52" w:rsidRDefault="00335B52" w:rsidP="00335B52">
      <w:pPr>
        <w:spacing w:line="360" w:lineRule="auto"/>
        <w:jc w:val="both"/>
        <w:rPr>
          <w:rFonts w:ascii="Times New Roman" w:hAnsi="Times New Roman" w:cs="Times New Roman"/>
          <w:sz w:val="24"/>
          <w:szCs w:val="24"/>
        </w:rPr>
      </w:pPr>
    </w:p>
    <w:p w:rsidR="00335B52" w:rsidRDefault="00335B52" w:rsidP="00335B52">
      <w:pPr>
        <w:spacing w:line="360" w:lineRule="auto"/>
        <w:jc w:val="both"/>
        <w:rPr>
          <w:rFonts w:ascii="Times New Roman" w:hAnsi="Times New Roman" w:cs="Times New Roman"/>
          <w:sz w:val="24"/>
          <w:szCs w:val="24"/>
        </w:rPr>
      </w:pPr>
    </w:p>
    <w:p w:rsidR="00335B52" w:rsidRDefault="00335B52" w:rsidP="00335B52">
      <w:pPr>
        <w:spacing w:line="360" w:lineRule="auto"/>
        <w:jc w:val="both"/>
        <w:rPr>
          <w:rFonts w:ascii="Times New Roman" w:hAnsi="Times New Roman" w:cs="Times New Roman"/>
          <w:sz w:val="24"/>
          <w:szCs w:val="24"/>
        </w:rPr>
      </w:pPr>
    </w:p>
    <w:p w:rsidR="00335B52" w:rsidRDefault="00335B52" w:rsidP="00335B52">
      <w:pPr>
        <w:spacing w:line="360" w:lineRule="auto"/>
        <w:jc w:val="both"/>
        <w:rPr>
          <w:rFonts w:ascii="Times New Roman" w:hAnsi="Times New Roman" w:cs="Times New Roman"/>
          <w:sz w:val="24"/>
          <w:szCs w:val="24"/>
        </w:rPr>
      </w:pPr>
    </w:p>
    <w:p w:rsidR="00335B52" w:rsidRDefault="00335B52" w:rsidP="00335B52">
      <w:pPr>
        <w:spacing w:line="360" w:lineRule="auto"/>
        <w:jc w:val="both"/>
        <w:rPr>
          <w:rFonts w:ascii="Times New Roman" w:hAnsi="Times New Roman" w:cs="Times New Roman"/>
          <w:sz w:val="24"/>
          <w:szCs w:val="24"/>
        </w:rPr>
      </w:pPr>
    </w:p>
    <w:p w:rsidR="00335B52" w:rsidRDefault="00335B52" w:rsidP="00335B52">
      <w:pPr>
        <w:spacing w:line="360" w:lineRule="auto"/>
        <w:jc w:val="both"/>
        <w:rPr>
          <w:rFonts w:ascii="Times New Roman" w:hAnsi="Times New Roman" w:cs="Times New Roman"/>
          <w:sz w:val="24"/>
          <w:szCs w:val="24"/>
        </w:rPr>
      </w:pPr>
    </w:p>
    <w:p w:rsidR="00335B52" w:rsidRDefault="00335B52" w:rsidP="00335B52">
      <w:pPr>
        <w:spacing w:line="360" w:lineRule="auto"/>
        <w:jc w:val="both"/>
        <w:rPr>
          <w:rFonts w:ascii="Times New Roman" w:hAnsi="Times New Roman" w:cs="Times New Roman"/>
          <w:sz w:val="24"/>
          <w:szCs w:val="24"/>
        </w:rPr>
      </w:pPr>
    </w:p>
    <w:p w:rsidR="00335B52" w:rsidRDefault="00335B52" w:rsidP="00335B52">
      <w:pPr>
        <w:spacing w:line="360" w:lineRule="auto"/>
        <w:jc w:val="both"/>
        <w:rPr>
          <w:rFonts w:ascii="Times New Roman" w:hAnsi="Times New Roman" w:cs="Times New Roman"/>
          <w:sz w:val="24"/>
          <w:szCs w:val="24"/>
        </w:rPr>
      </w:pPr>
    </w:p>
    <w:p w:rsidR="00335B52" w:rsidRDefault="00335B52" w:rsidP="00335B52">
      <w:pPr>
        <w:spacing w:line="360" w:lineRule="auto"/>
        <w:jc w:val="both"/>
        <w:rPr>
          <w:rFonts w:ascii="Times New Roman" w:hAnsi="Times New Roman" w:cs="Times New Roman"/>
          <w:sz w:val="24"/>
          <w:szCs w:val="24"/>
        </w:rPr>
      </w:pPr>
    </w:p>
    <w:p w:rsidR="00335B52" w:rsidRDefault="00335B52" w:rsidP="00335B52">
      <w:pPr>
        <w:spacing w:line="360" w:lineRule="auto"/>
        <w:jc w:val="both"/>
        <w:rPr>
          <w:rFonts w:ascii="Times New Roman" w:hAnsi="Times New Roman" w:cs="Times New Roman"/>
          <w:sz w:val="24"/>
          <w:szCs w:val="24"/>
        </w:rPr>
      </w:pPr>
    </w:p>
    <w:p w:rsidR="00335B52" w:rsidRDefault="00335B52" w:rsidP="00335B52">
      <w:pPr>
        <w:spacing w:line="360" w:lineRule="auto"/>
        <w:jc w:val="both"/>
        <w:rPr>
          <w:rFonts w:ascii="Times New Roman" w:hAnsi="Times New Roman" w:cs="Times New Roman"/>
          <w:sz w:val="24"/>
          <w:szCs w:val="24"/>
        </w:rPr>
      </w:pPr>
    </w:p>
    <w:p w:rsidR="00335B52" w:rsidRDefault="00335B52" w:rsidP="00335B52">
      <w:pPr>
        <w:spacing w:line="360" w:lineRule="auto"/>
        <w:jc w:val="both"/>
        <w:rPr>
          <w:rFonts w:ascii="Times New Roman" w:hAnsi="Times New Roman" w:cs="Times New Roman"/>
          <w:sz w:val="24"/>
          <w:szCs w:val="24"/>
        </w:rPr>
      </w:pPr>
    </w:p>
    <w:p w:rsidR="00335B52" w:rsidRDefault="00335B52" w:rsidP="00335B52">
      <w:pPr>
        <w:spacing w:line="360" w:lineRule="auto"/>
        <w:jc w:val="both"/>
        <w:rPr>
          <w:rFonts w:ascii="Times New Roman" w:hAnsi="Times New Roman" w:cs="Times New Roman"/>
          <w:sz w:val="24"/>
          <w:szCs w:val="24"/>
        </w:rPr>
      </w:pPr>
    </w:p>
    <w:p w:rsidR="00335B52" w:rsidRDefault="00335B52" w:rsidP="00335B52">
      <w:pPr>
        <w:spacing w:line="360" w:lineRule="auto"/>
        <w:jc w:val="both"/>
        <w:rPr>
          <w:rFonts w:ascii="Times New Roman" w:hAnsi="Times New Roman" w:cs="Times New Roman"/>
          <w:sz w:val="24"/>
          <w:szCs w:val="24"/>
        </w:rPr>
      </w:pPr>
    </w:p>
    <w:p w:rsidR="00335B52" w:rsidRDefault="00335B52" w:rsidP="00335B52">
      <w:pPr>
        <w:spacing w:line="360" w:lineRule="auto"/>
        <w:jc w:val="both"/>
        <w:rPr>
          <w:rFonts w:ascii="Times New Roman" w:hAnsi="Times New Roman" w:cs="Times New Roman"/>
          <w:sz w:val="24"/>
          <w:szCs w:val="24"/>
        </w:rPr>
      </w:pPr>
    </w:p>
    <w:p w:rsidR="00335B52" w:rsidRDefault="00335B52" w:rsidP="00335B52">
      <w:pPr>
        <w:spacing w:line="360" w:lineRule="auto"/>
        <w:jc w:val="both"/>
        <w:rPr>
          <w:rFonts w:ascii="Times New Roman" w:hAnsi="Times New Roman" w:cs="Times New Roman"/>
          <w:sz w:val="24"/>
          <w:szCs w:val="24"/>
          <w:lang w:val="en-US"/>
        </w:rPr>
      </w:pPr>
    </w:p>
    <w:p w:rsidR="00D15182" w:rsidRDefault="00D15182" w:rsidP="00335B52">
      <w:pPr>
        <w:spacing w:line="360" w:lineRule="auto"/>
        <w:jc w:val="both"/>
        <w:rPr>
          <w:rFonts w:ascii="Times New Roman" w:hAnsi="Times New Roman" w:cs="Times New Roman"/>
          <w:sz w:val="24"/>
          <w:szCs w:val="24"/>
          <w:lang w:val="en-US"/>
        </w:rPr>
      </w:pPr>
    </w:p>
    <w:p w:rsidR="00D15182" w:rsidRDefault="00D15182" w:rsidP="00335B52">
      <w:pPr>
        <w:spacing w:line="360" w:lineRule="auto"/>
        <w:jc w:val="both"/>
        <w:rPr>
          <w:rFonts w:ascii="Times New Roman" w:hAnsi="Times New Roman" w:cs="Times New Roman"/>
          <w:sz w:val="24"/>
          <w:szCs w:val="24"/>
          <w:lang w:val="en-US"/>
        </w:rPr>
      </w:pPr>
    </w:p>
    <w:p w:rsidR="00D15182" w:rsidRPr="00D15182" w:rsidRDefault="00D15182" w:rsidP="00335B52">
      <w:pPr>
        <w:spacing w:line="360" w:lineRule="auto"/>
        <w:jc w:val="both"/>
        <w:rPr>
          <w:rFonts w:ascii="Times New Roman" w:hAnsi="Times New Roman" w:cs="Times New Roman"/>
          <w:sz w:val="24"/>
          <w:szCs w:val="24"/>
          <w:lang w:val="en-US"/>
        </w:rPr>
      </w:pPr>
    </w:p>
    <w:p w:rsidR="00335B52" w:rsidRDefault="00335B52" w:rsidP="00335B52">
      <w:pPr>
        <w:spacing w:line="360" w:lineRule="auto"/>
        <w:jc w:val="both"/>
        <w:rPr>
          <w:rFonts w:ascii="Times New Roman" w:hAnsi="Times New Roman" w:cs="Times New Roman"/>
          <w:sz w:val="24"/>
          <w:szCs w:val="24"/>
          <w:lang w:val="en-US"/>
        </w:rPr>
      </w:pPr>
    </w:p>
    <w:p w:rsidR="00D15182" w:rsidRDefault="00D15182" w:rsidP="00335B52">
      <w:pPr>
        <w:spacing w:line="360" w:lineRule="auto"/>
        <w:jc w:val="both"/>
        <w:rPr>
          <w:rFonts w:ascii="Times New Roman" w:hAnsi="Times New Roman" w:cs="Times New Roman"/>
          <w:sz w:val="24"/>
          <w:szCs w:val="24"/>
          <w:lang w:val="en-US"/>
        </w:rPr>
      </w:pPr>
    </w:p>
    <w:p w:rsidR="00D15182" w:rsidRDefault="00D15182" w:rsidP="00335B52">
      <w:pPr>
        <w:spacing w:line="360" w:lineRule="auto"/>
        <w:jc w:val="both"/>
        <w:rPr>
          <w:rFonts w:ascii="Times New Roman" w:hAnsi="Times New Roman" w:cs="Times New Roman"/>
          <w:sz w:val="24"/>
          <w:szCs w:val="24"/>
          <w:lang w:val="en-US"/>
        </w:rPr>
      </w:pPr>
    </w:p>
    <w:p w:rsidR="00D15182" w:rsidRDefault="00D15182" w:rsidP="00335B52">
      <w:pPr>
        <w:spacing w:line="360" w:lineRule="auto"/>
        <w:jc w:val="both"/>
        <w:rPr>
          <w:rFonts w:ascii="Times New Roman" w:hAnsi="Times New Roman" w:cs="Times New Roman"/>
          <w:sz w:val="24"/>
          <w:szCs w:val="24"/>
          <w:lang w:val="en-US"/>
        </w:rPr>
      </w:pPr>
    </w:p>
    <w:p w:rsidR="00D15182" w:rsidRDefault="00D15182" w:rsidP="00335B52">
      <w:pPr>
        <w:spacing w:line="360" w:lineRule="auto"/>
        <w:jc w:val="both"/>
        <w:rPr>
          <w:rFonts w:ascii="Times New Roman" w:hAnsi="Times New Roman" w:cs="Times New Roman"/>
          <w:sz w:val="24"/>
          <w:szCs w:val="24"/>
          <w:lang w:val="en-US"/>
        </w:rPr>
      </w:pPr>
    </w:p>
    <w:p w:rsidR="00D15182" w:rsidRDefault="00D15182" w:rsidP="00335B52">
      <w:pPr>
        <w:spacing w:line="360" w:lineRule="auto"/>
        <w:jc w:val="both"/>
        <w:rPr>
          <w:rFonts w:ascii="Times New Roman" w:hAnsi="Times New Roman" w:cs="Times New Roman"/>
          <w:sz w:val="24"/>
          <w:szCs w:val="24"/>
          <w:lang w:val="en-US"/>
        </w:rPr>
      </w:pPr>
    </w:p>
    <w:p w:rsidR="00D15182" w:rsidRDefault="00D15182" w:rsidP="00335B52">
      <w:pPr>
        <w:spacing w:line="360" w:lineRule="auto"/>
        <w:jc w:val="both"/>
        <w:rPr>
          <w:rFonts w:ascii="Times New Roman" w:hAnsi="Times New Roman" w:cs="Times New Roman"/>
          <w:sz w:val="24"/>
          <w:szCs w:val="24"/>
          <w:lang w:val="en-US"/>
        </w:rPr>
      </w:pPr>
    </w:p>
    <w:p w:rsidR="00D15182" w:rsidRDefault="00D15182" w:rsidP="00335B52">
      <w:pPr>
        <w:spacing w:line="360" w:lineRule="auto"/>
        <w:jc w:val="both"/>
        <w:rPr>
          <w:rFonts w:ascii="Times New Roman" w:hAnsi="Times New Roman" w:cs="Times New Roman"/>
          <w:sz w:val="24"/>
          <w:szCs w:val="24"/>
          <w:lang w:val="en-US"/>
        </w:rPr>
      </w:pPr>
    </w:p>
    <w:p w:rsidR="00D15182" w:rsidRPr="00D15182" w:rsidRDefault="00D15182" w:rsidP="00335B52">
      <w:pPr>
        <w:spacing w:line="360" w:lineRule="auto"/>
        <w:jc w:val="both"/>
        <w:rPr>
          <w:rFonts w:ascii="Times New Roman" w:hAnsi="Times New Roman" w:cs="Times New Roman"/>
          <w:sz w:val="24"/>
          <w:szCs w:val="24"/>
          <w:lang w:val="en-US"/>
        </w:rPr>
      </w:pPr>
    </w:p>
    <w:p w:rsidR="00335B52" w:rsidRPr="009168A4" w:rsidRDefault="00335B52" w:rsidP="00335B52">
      <w:pPr>
        <w:spacing w:line="360" w:lineRule="auto"/>
        <w:jc w:val="center"/>
        <w:rPr>
          <w:rFonts w:ascii="Times New Roman" w:hAnsi="Times New Roman" w:cs="Times New Roman"/>
          <w:b/>
          <w:sz w:val="24"/>
          <w:szCs w:val="24"/>
          <w:u w:val="single"/>
        </w:rPr>
      </w:pPr>
      <w:r w:rsidRPr="009168A4">
        <w:rPr>
          <w:rFonts w:ascii="Times New Roman" w:hAnsi="Times New Roman" w:cs="Times New Roman"/>
          <w:b/>
          <w:sz w:val="24"/>
          <w:szCs w:val="24"/>
          <w:u w:val="single"/>
        </w:rPr>
        <w:t>Βιβλιογραφία</w:t>
      </w:r>
    </w:p>
    <w:p w:rsidR="00335B52" w:rsidRPr="009168A4" w:rsidRDefault="00335B52" w:rsidP="00335B52">
      <w:pPr>
        <w:spacing w:line="360" w:lineRule="auto"/>
        <w:jc w:val="both"/>
        <w:rPr>
          <w:rFonts w:ascii="Times New Roman" w:hAnsi="Times New Roman" w:cs="Times New Roman"/>
          <w:sz w:val="24"/>
          <w:szCs w:val="24"/>
        </w:rPr>
      </w:pPr>
    </w:p>
    <w:p w:rsidR="00335B52" w:rsidRPr="009168A4" w:rsidRDefault="00335B52" w:rsidP="00335B52">
      <w:pPr>
        <w:spacing w:line="360" w:lineRule="auto"/>
        <w:jc w:val="both"/>
        <w:rPr>
          <w:rFonts w:ascii="Times New Roman" w:hAnsi="Times New Roman" w:cs="Times New Roman"/>
          <w:sz w:val="24"/>
          <w:szCs w:val="24"/>
        </w:rPr>
      </w:pPr>
      <w:r w:rsidRPr="00307D59">
        <w:rPr>
          <w:rFonts w:ascii="Times New Roman" w:hAnsi="Times New Roman" w:cs="Times New Roman"/>
          <w:i/>
          <w:sz w:val="24"/>
          <w:szCs w:val="24"/>
        </w:rPr>
        <w:t>Μιχ. Δένδια</w:t>
      </w:r>
      <w:r>
        <w:rPr>
          <w:rFonts w:ascii="Times New Roman" w:hAnsi="Times New Roman" w:cs="Times New Roman"/>
          <w:i/>
          <w:sz w:val="24"/>
          <w:szCs w:val="24"/>
        </w:rPr>
        <w:t>ς</w:t>
      </w:r>
      <w:r w:rsidRPr="009168A4">
        <w:rPr>
          <w:rFonts w:ascii="Times New Roman" w:hAnsi="Times New Roman" w:cs="Times New Roman"/>
          <w:sz w:val="24"/>
          <w:szCs w:val="24"/>
        </w:rPr>
        <w:t>, «</w:t>
      </w:r>
      <w:r w:rsidRPr="009168A4">
        <w:rPr>
          <w:rFonts w:ascii="Cambria Math" w:hAnsi="Cambria Math" w:cs="Cambria Math"/>
          <w:sz w:val="24"/>
          <w:szCs w:val="24"/>
        </w:rPr>
        <w:t>Ἔ</w:t>
      </w:r>
      <w:r w:rsidRPr="009168A4">
        <w:rPr>
          <w:rFonts w:ascii="Times New Roman" w:hAnsi="Times New Roman" w:cs="Times New Roman"/>
          <w:sz w:val="24"/>
          <w:szCs w:val="24"/>
        </w:rPr>
        <w:t>λεγχος συνταγματικότητος τ</w:t>
      </w:r>
      <w:r w:rsidRPr="009168A4">
        <w:rPr>
          <w:rFonts w:ascii="Cambria Math" w:hAnsi="Cambria Math" w:cs="Cambria Math"/>
          <w:sz w:val="24"/>
          <w:szCs w:val="24"/>
        </w:rPr>
        <w:t>ῶ</w:t>
      </w:r>
      <w:r w:rsidRPr="009168A4">
        <w:rPr>
          <w:rFonts w:ascii="Times New Roman" w:hAnsi="Times New Roman" w:cs="Times New Roman"/>
          <w:sz w:val="24"/>
          <w:szCs w:val="24"/>
        </w:rPr>
        <w:t xml:space="preserve">ν νόμων </w:t>
      </w:r>
      <w:r w:rsidRPr="009168A4">
        <w:rPr>
          <w:rFonts w:ascii="Cambria Math" w:hAnsi="Cambria Math" w:cs="Cambria Math"/>
          <w:sz w:val="24"/>
          <w:szCs w:val="24"/>
        </w:rPr>
        <w:t>ἐ</w:t>
      </w:r>
      <w:r w:rsidRPr="009168A4">
        <w:rPr>
          <w:rFonts w:ascii="Times New Roman" w:hAnsi="Times New Roman" w:cs="Times New Roman"/>
          <w:sz w:val="24"/>
          <w:szCs w:val="24"/>
        </w:rPr>
        <w:t>ν Γαλλί</w:t>
      </w:r>
      <w:r w:rsidRPr="009168A4">
        <w:rPr>
          <w:rFonts w:ascii="Cambria Math" w:hAnsi="Cambria Math" w:cs="Cambria Math"/>
          <w:sz w:val="24"/>
          <w:szCs w:val="24"/>
        </w:rPr>
        <w:t>ᾳ</w:t>
      </w:r>
      <w:r w:rsidRPr="009168A4">
        <w:rPr>
          <w:rFonts w:ascii="Times New Roman" w:hAnsi="Times New Roman" w:cs="Times New Roman"/>
          <w:sz w:val="24"/>
          <w:szCs w:val="24"/>
        </w:rPr>
        <w:t xml:space="preserve"> κα</w:t>
      </w:r>
      <w:r w:rsidRPr="009168A4">
        <w:rPr>
          <w:rFonts w:ascii="Cambria Math" w:hAnsi="Cambria Math" w:cs="Cambria Math"/>
          <w:sz w:val="24"/>
          <w:szCs w:val="24"/>
        </w:rPr>
        <w:t>ὶ</w:t>
      </w:r>
      <w:r w:rsidRPr="009168A4">
        <w:rPr>
          <w:rFonts w:ascii="Times New Roman" w:hAnsi="Times New Roman" w:cs="Times New Roman"/>
          <w:sz w:val="24"/>
          <w:szCs w:val="24"/>
        </w:rPr>
        <w:t xml:space="preserve"> </w:t>
      </w:r>
      <w:r w:rsidRPr="009168A4">
        <w:rPr>
          <w:rFonts w:ascii="Cambria Math" w:hAnsi="Cambria Math" w:cs="Cambria Math"/>
          <w:sz w:val="24"/>
          <w:szCs w:val="24"/>
        </w:rPr>
        <w:t>ἀ</w:t>
      </w:r>
      <w:r w:rsidRPr="009168A4">
        <w:rPr>
          <w:rFonts w:ascii="Times New Roman" w:hAnsi="Times New Roman" w:cs="Times New Roman"/>
          <w:sz w:val="24"/>
          <w:szCs w:val="24"/>
        </w:rPr>
        <w:t>λλαχο</w:t>
      </w:r>
      <w:r w:rsidRPr="009168A4">
        <w:rPr>
          <w:rFonts w:ascii="Cambria Math" w:hAnsi="Cambria Math" w:cs="Cambria Math"/>
          <w:sz w:val="24"/>
          <w:szCs w:val="24"/>
        </w:rPr>
        <w:t>ῦ</w:t>
      </w:r>
      <w:r w:rsidRPr="009168A4">
        <w:rPr>
          <w:rFonts w:ascii="Times New Roman" w:hAnsi="Times New Roman" w:cs="Times New Roman"/>
          <w:sz w:val="24"/>
          <w:szCs w:val="24"/>
        </w:rPr>
        <w:t>», ΕΔΔΔ, 1959</w:t>
      </w:r>
    </w:p>
    <w:p w:rsidR="00335B52" w:rsidRPr="009168A4" w:rsidRDefault="00335B52" w:rsidP="00335B52">
      <w:pPr>
        <w:spacing w:line="360" w:lineRule="auto"/>
        <w:jc w:val="both"/>
        <w:rPr>
          <w:rFonts w:ascii="Times New Roman" w:hAnsi="Times New Roman" w:cs="Times New Roman"/>
          <w:sz w:val="24"/>
          <w:szCs w:val="24"/>
        </w:rPr>
      </w:pPr>
    </w:p>
    <w:p w:rsidR="00335B52" w:rsidRPr="009168A4" w:rsidRDefault="00335B52" w:rsidP="00335B52">
      <w:pPr>
        <w:spacing w:line="360" w:lineRule="auto"/>
        <w:jc w:val="both"/>
        <w:rPr>
          <w:rFonts w:ascii="Times New Roman" w:hAnsi="Times New Roman" w:cs="Times New Roman"/>
          <w:sz w:val="24"/>
          <w:szCs w:val="24"/>
        </w:rPr>
      </w:pPr>
      <w:r w:rsidRPr="00307D59">
        <w:rPr>
          <w:rFonts w:ascii="Times New Roman" w:hAnsi="Times New Roman" w:cs="Times New Roman"/>
          <w:i/>
          <w:sz w:val="24"/>
          <w:szCs w:val="24"/>
        </w:rPr>
        <w:t>Δημήτρης Θ. Τσάτσος</w:t>
      </w:r>
      <w:r w:rsidRPr="009168A4">
        <w:rPr>
          <w:rFonts w:ascii="Times New Roman" w:hAnsi="Times New Roman" w:cs="Times New Roman"/>
          <w:sz w:val="24"/>
          <w:szCs w:val="24"/>
        </w:rPr>
        <w:t>, Συνταγματικό Δίκαιο, Τόμος Α΄, Θεωρητικό θεμέλιο, Εκδόσεις Σάκκουλα, Αθήνα – Κομοτηνή, 1994</w:t>
      </w:r>
    </w:p>
    <w:p w:rsidR="00335B52" w:rsidRPr="009168A4" w:rsidRDefault="00335B52" w:rsidP="00335B52">
      <w:pPr>
        <w:spacing w:line="360" w:lineRule="auto"/>
        <w:jc w:val="both"/>
        <w:rPr>
          <w:rFonts w:ascii="Times New Roman" w:hAnsi="Times New Roman" w:cs="Times New Roman"/>
          <w:sz w:val="24"/>
          <w:szCs w:val="24"/>
        </w:rPr>
      </w:pPr>
    </w:p>
    <w:p w:rsidR="00335B52" w:rsidRPr="009168A4" w:rsidRDefault="00335B52" w:rsidP="00335B52">
      <w:pPr>
        <w:spacing w:line="360" w:lineRule="auto"/>
        <w:jc w:val="both"/>
        <w:rPr>
          <w:rFonts w:ascii="Times New Roman" w:hAnsi="Times New Roman" w:cs="Times New Roman"/>
          <w:sz w:val="24"/>
          <w:szCs w:val="24"/>
        </w:rPr>
      </w:pPr>
      <w:r w:rsidRPr="00307D59">
        <w:rPr>
          <w:rFonts w:ascii="Times New Roman" w:hAnsi="Times New Roman" w:cs="Times New Roman"/>
          <w:i/>
          <w:sz w:val="24"/>
          <w:szCs w:val="24"/>
        </w:rPr>
        <w:t>Γ.Θ. Βρυώνης</w:t>
      </w:r>
      <w:r w:rsidRPr="009168A4">
        <w:rPr>
          <w:rFonts w:ascii="Times New Roman" w:hAnsi="Times New Roman" w:cs="Times New Roman"/>
          <w:sz w:val="24"/>
          <w:szCs w:val="24"/>
        </w:rPr>
        <w:t>, «</w:t>
      </w:r>
      <w:r w:rsidRPr="009168A4">
        <w:rPr>
          <w:rFonts w:ascii="Cambria Math" w:hAnsi="Cambria Math" w:cs="Cambria Math"/>
          <w:sz w:val="24"/>
          <w:szCs w:val="24"/>
        </w:rPr>
        <w:t>Ἡ</w:t>
      </w:r>
      <w:r w:rsidRPr="009168A4">
        <w:rPr>
          <w:rFonts w:ascii="Times New Roman" w:hAnsi="Times New Roman" w:cs="Times New Roman"/>
          <w:sz w:val="24"/>
          <w:szCs w:val="24"/>
        </w:rPr>
        <w:t xml:space="preserve"> συνταγματικότης τ</w:t>
      </w:r>
      <w:r w:rsidRPr="009168A4">
        <w:rPr>
          <w:rFonts w:ascii="Cambria Math" w:hAnsi="Cambria Math" w:cs="Cambria Math"/>
          <w:sz w:val="24"/>
          <w:szCs w:val="24"/>
        </w:rPr>
        <w:t>ῶ</w:t>
      </w:r>
      <w:r w:rsidRPr="009168A4">
        <w:rPr>
          <w:rFonts w:ascii="Times New Roman" w:hAnsi="Times New Roman" w:cs="Times New Roman"/>
          <w:sz w:val="24"/>
          <w:szCs w:val="24"/>
        </w:rPr>
        <w:t xml:space="preserve">ν νόμων </w:t>
      </w:r>
      <w:r w:rsidRPr="009168A4">
        <w:rPr>
          <w:rFonts w:ascii="Cambria Math" w:hAnsi="Cambria Math" w:cs="Cambria Math"/>
          <w:sz w:val="24"/>
          <w:szCs w:val="24"/>
        </w:rPr>
        <w:t>ἐ</w:t>
      </w:r>
      <w:r w:rsidRPr="009168A4">
        <w:rPr>
          <w:rFonts w:ascii="Times New Roman" w:hAnsi="Times New Roman" w:cs="Times New Roman"/>
          <w:sz w:val="24"/>
          <w:szCs w:val="24"/>
        </w:rPr>
        <w:t>ν Γαλλί</w:t>
      </w:r>
      <w:r w:rsidRPr="009168A4">
        <w:rPr>
          <w:rFonts w:ascii="Cambria Math" w:hAnsi="Cambria Math" w:cs="Cambria Math"/>
          <w:sz w:val="24"/>
          <w:szCs w:val="24"/>
        </w:rPr>
        <w:t>ᾳ</w:t>
      </w:r>
      <w:r w:rsidRPr="009168A4">
        <w:rPr>
          <w:rFonts w:ascii="Times New Roman" w:hAnsi="Times New Roman" w:cs="Times New Roman"/>
          <w:sz w:val="24"/>
          <w:szCs w:val="24"/>
        </w:rPr>
        <w:t>», ΕΔΔΔ, 1978</w:t>
      </w:r>
    </w:p>
    <w:p w:rsidR="00335B52" w:rsidRPr="009168A4" w:rsidRDefault="00335B52" w:rsidP="00335B52">
      <w:pPr>
        <w:spacing w:line="360" w:lineRule="auto"/>
        <w:jc w:val="both"/>
        <w:rPr>
          <w:rFonts w:ascii="Times New Roman" w:hAnsi="Times New Roman" w:cs="Times New Roman"/>
          <w:sz w:val="24"/>
          <w:szCs w:val="24"/>
        </w:rPr>
      </w:pPr>
    </w:p>
    <w:p w:rsidR="00335B52" w:rsidRPr="009168A4" w:rsidRDefault="00335B52" w:rsidP="00335B52">
      <w:pPr>
        <w:spacing w:line="360" w:lineRule="auto"/>
        <w:jc w:val="both"/>
        <w:rPr>
          <w:rFonts w:ascii="Times New Roman" w:hAnsi="Times New Roman" w:cs="Times New Roman"/>
          <w:sz w:val="24"/>
          <w:szCs w:val="24"/>
          <w:lang w:val="en-US"/>
        </w:rPr>
      </w:pPr>
      <w:r w:rsidRPr="00307D59">
        <w:rPr>
          <w:rFonts w:ascii="Times New Roman" w:hAnsi="Times New Roman" w:cs="Times New Roman"/>
          <w:i/>
          <w:sz w:val="24"/>
          <w:szCs w:val="24"/>
          <w:lang w:val="en-US"/>
        </w:rPr>
        <w:t>M. Hauriou</w:t>
      </w:r>
      <w:r w:rsidRPr="009168A4">
        <w:rPr>
          <w:rFonts w:ascii="Times New Roman" w:hAnsi="Times New Roman" w:cs="Times New Roman"/>
          <w:sz w:val="24"/>
          <w:szCs w:val="24"/>
          <w:lang w:val="en-US"/>
        </w:rPr>
        <w:t xml:space="preserve">, Precis de Droit Constitutionnel, </w:t>
      </w:r>
      <w:r w:rsidRPr="009168A4">
        <w:rPr>
          <w:rFonts w:ascii="Times New Roman" w:hAnsi="Times New Roman" w:cs="Times New Roman"/>
          <w:sz w:val="24"/>
          <w:szCs w:val="24"/>
        </w:rPr>
        <w:t>σελ</w:t>
      </w:r>
      <w:r w:rsidRPr="009168A4">
        <w:rPr>
          <w:rFonts w:ascii="Times New Roman" w:hAnsi="Times New Roman" w:cs="Times New Roman"/>
          <w:sz w:val="24"/>
          <w:szCs w:val="24"/>
          <w:lang w:val="en-US"/>
        </w:rPr>
        <w:t>. 266-271, Paris 1927</w:t>
      </w:r>
    </w:p>
    <w:p w:rsidR="00335B52" w:rsidRPr="009168A4" w:rsidRDefault="00335B52" w:rsidP="00335B52">
      <w:pPr>
        <w:spacing w:line="360" w:lineRule="auto"/>
        <w:jc w:val="both"/>
        <w:rPr>
          <w:rFonts w:ascii="Times New Roman" w:hAnsi="Times New Roman" w:cs="Times New Roman"/>
          <w:sz w:val="24"/>
          <w:szCs w:val="24"/>
          <w:lang w:val="en-US"/>
        </w:rPr>
      </w:pPr>
    </w:p>
    <w:p w:rsidR="00335B52" w:rsidRPr="009168A4" w:rsidRDefault="00335B52" w:rsidP="00335B52">
      <w:pPr>
        <w:spacing w:line="360" w:lineRule="auto"/>
        <w:jc w:val="both"/>
        <w:rPr>
          <w:rFonts w:ascii="Times New Roman" w:hAnsi="Times New Roman" w:cs="Times New Roman"/>
          <w:sz w:val="24"/>
          <w:szCs w:val="24"/>
        </w:rPr>
      </w:pPr>
      <w:r w:rsidRPr="00307D59">
        <w:rPr>
          <w:rFonts w:ascii="Times New Roman" w:hAnsi="Times New Roman" w:cs="Times New Roman"/>
          <w:i/>
          <w:sz w:val="24"/>
          <w:szCs w:val="24"/>
        </w:rPr>
        <w:t>Νικ. Αντωνόπουλος</w:t>
      </w:r>
      <w:r w:rsidRPr="009168A4">
        <w:rPr>
          <w:rFonts w:ascii="Times New Roman" w:hAnsi="Times New Roman" w:cs="Times New Roman"/>
          <w:sz w:val="24"/>
          <w:szCs w:val="24"/>
        </w:rPr>
        <w:t>, «Ο ΕΛΕΓΧΟΣ ΣΥΝΤΑΓΜΑΤΙΚΟΤΗΤΑΣ ΤΩΝ ΝΟΜΩΝ ΚΑΤΑ ΤΟ ΓΑΛΛΙΚΟΝ ΣΥΝΤΑΓΜΑ ΤΟΥ 1958», ΝοΒ, 1960</w:t>
      </w:r>
    </w:p>
    <w:p w:rsidR="00335B52" w:rsidRPr="009168A4" w:rsidRDefault="00335B52" w:rsidP="00335B52">
      <w:pPr>
        <w:spacing w:line="360" w:lineRule="auto"/>
        <w:jc w:val="both"/>
        <w:rPr>
          <w:rFonts w:ascii="Times New Roman" w:hAnsi="Times New Roman" w:cs="Times New Roman"/>
          <w:sz w:val="24"/>
          <w:szCs w:val="24"/>
        </w:rPr>
      </w:pPr>
    </w:p>
    <w:p w:rsidR="00335B52" w:rsidRPr="009168A4" w:rsidRDefault="00335B52" w:rsidP="00335B52">
      <w:pPr>
        <w:spacing w:line="360" w:lineRule="auto"/>
        <w:jc w:val="both"/>
        <w:rPr>
          <w:rFonts w:ascii="Times New Roman" w:hAnsi="Times New Roman" w:cs="Times New Roman"/>
          <w:sz w:val="24"/>
          <w:szCs w:val="24"/>
          <w:lang w:val="en-US"/>
        </w:rPr>
      </w:pPr>
      <w:r w:rsidRPr="00307D59">
        <w:rPr>
          <w:rFonts w:ascii="Times New Roman" w:hAnsi="Times New Roman" w:cs="Times New Roman"/>
          <w:i/>
          <w:sz w:val="24"/>
          <w:szCs w:val="24"/>
          <w:lang w:val="en-US"/>
        </w:rPr>
        <w:t>Nohlen, D &amp; Stöver, P</w:t>
      </w:r>
      <w:r w:rsidRPr="009168A4">
        <w:rPr>
          <w:rFonts w:ascii="Times New Roman" w:hAnsi="Times New Roman" w:cs="Times New Roman"/>
          <w:sz w:val="24"/>
          <w:szCs w:val="24"/>
          <w:lang w:val="en-US"/>
        </w:rPr>
        <w:t xml:space="preserve"> (2010) Elections in Europe: A data handbook</w:t>
      </w:r>
    </w:p>
    <w:p w:rsidR="00335B52" w:rsidRPr="009168A4" w:rsidRDefault="00335B52" w:rsidP="00335B52">
      <w:pPr>
        <w:spacing w:line="360" w:lineRule="auto"/>
        <w:jc w:val="both"/>
        <w:rPr>
          <w:rFonts w:ascii="Times New Roman" w:hAnsi="Times New Roman" w:cs="Times New Roman"/>
          <w:sz w:val="24"/>
          <w:szCs w:val="24"/>
          <w:lang w:val="en-US"/>
        </w:rPr>
      </w:pPr>
    </w:p>
    <w:p w:rsidR="00335B52" w:rsidRPr="009168A4" w:rsidRDefault="00335B52" w:rsidP="00335B52">
      <w:pPr>
        <w:spacing w:line="360" w:lineRule="auto"/>
        <w:jc w:val="both"/>
        <w:rPr>
          <w:rFonts w:ascii="Times New Roman" w:hAnsi="Times New Roman" w:cs="Times New Roman"/>
          <w:sz w:val="24"/>
          <w:szCs w:val="24"/>
        </w:rPr>
      </w:pPr>
      <w:r w:rsidRPr="00307D59">
        <w:rPr>
          <w:rFonts w:ascii="Times New Roman" w:hAnsi="Times New Roman" w:cs="Times New Roman"/>
          <w:i/>
          <w:sz w:val="24"/>
          <w:szCs w:val="24"/>
        </w:rPr>
        <w:t>Αντώνης Παντελής</w:t>
      </w:r>
      <w:r w:rsidRPr="009168A4">
        <w:rPr>
          <w:rFonts w:ascii="Times New Roman" w:hAnsi="Times New Roman" w:cs="Times New Roman"/>
          <w:sz w:val="24"/>
          <w:szCs w:val="24"/>
        </w:rPr>
        <w:t>, Εγχειρίδιο Συνταγματικού Δικαίου, Εκδόσεις Λιβάνη, Αθήνα 2005</w:t>
      </w:r>
    </w:p>
    <w:p w:rsidR="00335B52" w:rsidRPr="009168A4" w:rsidRDefault="00335B52" w:rsidP="00335B52">
      <w:pPr>
        <w:spacing w:line="360" w:lineRule="auto"/>
        <w:jc w:val="both"/>
        <w:rPr>
          <w:rFonts w:ascii="Times New Roman" w:hAnsi="Times New Roman" w:cs="Times New Roman"/>
          <w:sz w:val="24"/>
          <w:szCs w:val="24"/>
        </w:rPr>
      </w:pPr>
    </w:p>
    <w:p w:rsidR="00335B52" w:rsidRPr="009168A4" w:rsidRDefault="00335B52" w:rsidP="00335B52">
      <w:pPr>
        <w:spacing w:line="360" w:lineRule="auto"/>
        <w:jc w:val="both"/>
        <w:rPr>
          <w:rFonts w:ascii="Times New Roman" w:hAnsi="Times New Roman" w:cs="Times New Roman"/>
          <w:sz w:val="24"/>
          <w:szCs w:val="24"/>
        </w:rPr>
      </w:pPr>
      <w:r w:rsidRPr="00307D59">
        <w:rPr>
          <w:rFonts w:ascii="Times New Roman" w:hAnsi="Times New Roman" w:cs="Times New Roman"/>
          <w:i/>
          <w:sz w:val="24"/>
          <w:szCs w:val="24"/>
        </w:rPr>
        <w:t>Ευ. Βενιζέλος</w:t>
      </w:r>
      <w:r w:rsidRPr="009168A4">
        <w:rPr>
          <w:rFonts w:ascii="Times New Roman" w:hAnsi="Times New Roman" w:cs="Times New Roman"/>
          <w:sz w:val="24"/>
          <w:szCs w:val="24"/>
        </w:rPr>
        <w:t>, Μαθήματα Συνταγματικού Δικαίου, Εκδόσεις Σάκκουλα, Αθήνα 2008</w:t>
      </w:r>
    </w:p>
    <w:p w:rsidR="00335B52" w:rsidRPr="009168A4" w:rsidRDefault="00335B52" w:rsidP="00335B52">
      <w:pPr>
        <w:spacing w:line="360" w:lineRule="auto"/>
        <w:jc w:val="both"/>
        <w:rPr>
          <w:rFonts w:ascii="Times New Roman" w:hAnsi="Times New Roman" w:cs="Times New Roman"/>
          <w:sz w:val="24"/>
          <w:szCs w:val="24"/>
        </w:rPr>
      </w:pPr>
    </w:p>
    <w:p w:rsidR="00335B52" w:rsidRPr="009168A4" w:rsidRDefault="00335B52" w:rsidP="00335B52">
      <w:pPr>
        <w:spacing w:line="360" w:lineRule="auto"/>
        <w:jc w:val="both"/>
        <w:rPr>
          <w:rFonts w:ascii="Times New Roman" w:hAnsi="Times New Roman" w:cs="Times New Roman"/>
          <w:sz w:val="24"/>
          <w:szCs w:val="24"/>
        </w:rPr>
      </w:pPr>
      <w:r w:rsidRPr="00307D59">
        <w:rPr>
          <w:rFonts w:ascii="Times New Roman" w:hAnsi="Times New Roman" w:cs="Times New Roman"/>
          <w:i/>
          <w:sz w:val="24"/>
          <w:szCs w:val="24"/>
        </w:rPr>
        <w:t>Στέλλα Στ. Θάνου</w:t>
      </w:r>
      <w:r w:rsidRPr="009168A4">
        <w:rPr>
          <w:rFonts w:ascii="Times New Roman" w:hAnsi="Times New Roman" w:cs="Times New Roman"/>
          <w:sz w:val="24"/>
          <w:szCs w:val="24"/>
        </w:rPr>
        <w:t>, Ο μηχανισμός a posteriori ελέγχου της συνταγματικότητας των νόμων του νέου άρθρου 61-1 του γαλλικού Συντάγματος – Επαναστάσεις, αναχρονισμοί και διλήμματα, ΕφΔΔ 6/2008</w:t>
      </w:r>
    </w:p>
    <w:p w:rsidR="00335B52" w:rsidRPr="009168A4" w:rsidRDefault="00335B52" w:rsidP="00335B52">
      <w:pPr>
        <w:spacing w:line="360" w:lineRule="auto"/>
        <w:jc w:val="both"/>
        <w:rPr>
          <w:rFonts w:ascii="Times New Roman" w:hAnsi="Times New Roman" w:cs="Times New Roman"/>
          <w:sz w:val="24"/>
          <w:szCs w:val="24"/>
        </w:rPr>
      </w:pPr>
    </w:p>
    <w:p w:rsidR="00335B52" w:rsidRPr="009168A4" w:rsidRDefault="00335B52" w:rsidP="00335B52">
      <w:pPr>
        <w:spacing w:line="360" w:lineRule="auto"/>
        <w:jc w:val="both"/>
        <w:rPr>
          <w:rFonts w:ascii="Times New Roman" w:hAnsi="Times New Roman" w:cs="Times New Roman"/>
          <w:sz w:val="24"/>
          <w:szCs w:val="24"/>
          <w:lang w:val="en-US"/>
        </w:rPr>
      </w:pPr>
      <w:r w:rsidRPr="00307D59">
        <w:rPr>
          <w:rFonts w:ascii="Times New Roman" w:hAnsi="Times New Roman" w:cs="Times New Roman"/>
          <w:i/>
          <w:sz w:val="24"/>
          <w:szCs w:val="24"/>
          <w:lang w:val="en-US"/>
        </w:rPr>
        <w:t>L. Favoreau/L.Philip</w:t>
      </w:r>
      <w:r w:rsidRPr="009168A4">
        <w:rPr>
          <w:rFonts w:ascii="Times New Roman" w:hAnsi="Times New Roman" w:cs="Times New Roman"/>
          <w:sz w:val="24"/>
          <w:szCs w:val="24"/>
          <w:lang w:val="en-US"/>
        </w:rPr>
        <w:t>, Les grandes decisions du Conseil Constitutionnel, 13</w:t>
      </w:r>
      <w:r w:rsidRPr="009168A4">
        <w:rPr>
          <w:rFonts w:ascii="Times New Roman" w:hAnsi="Times New Roman" w:cs="Times New Roman"/>
          <w:sz w:val="24"/>
          <w:szCs w:val="24"/>
        </w:rPr>
        <w:t>η</w:t>
      </w:r>
      <w:r w:rsidRPr="009168A4">
        <w:rPr>
          <w:rFonts w:ascii="Times New Roman" w:hAnsi="Times New Roman" w:cs="Times New Roman"/>
          <w:sz w:val="24"/>
          <w:szCs w:val="24"/>
          <w:lang w:val="en-US"/>
        </w:rPr>
        <w:t xml:space="preserve"> </w:t>
      </w:r>
      <w:r w:rsidRPr="009168A4">
        <w:rPr>
          <w:rFonts w:ascii="Times New Roman" w:hAnsi="Times New Roman" w:cs="Times New Roman"/>
          <w:sz w:val="24"/>
          <w:szCs w:val="24"/>
        </w:rPr>
        <w:t>έκδοση</w:t>
      </w:r>
      <w:r w:rsidRPr="009168A4">
        <w:rPr>
          <w:rFonts w:ascii="Times New Roman" w:hAnsi="Times New Roman" w:cs="Times New Roman"/>
          <w:sz w:val="24"/>
          <w:szCs w:val="24"/>
          <w:lang w:val="en-US"/>
        </w:rPr>
        <w:t xml:space="preserve">, Dalloz, </w:t>
      </w:r>
      <w:r w:rsidRPr="009168A4">
        <w:rPr>
          <w:rFonts w:ascii="Times New Roman" w:hAnsi="Times New Roman" w:cs="Times New Roman"/>
          <w:sz w:val="24"/>
          <w:szCs w:val="24"/>
        </w:rPr>
        <w:t>Παρίσι</w:t>
      </w:r>
      <w:r w:rsidRPr="009168A4">
        <w:rPr>
          <w:rFonts w:ascii="Times New Roman" w:hAnsi="Times New Roman" w:cs="Times New Roman"/>
          <w:sz w:val="24"/>
          <w:szCs w:val="24"/>
          <w:lang w:val="en-US"/>
        </w:rPr>
        <w:t>, 2005</w:t>
      </w:r>
    </w:p>
    <w:p w:rsidR="00335B52" w:rsidRPr="009168A4" w:rsidRDefault="00335B52" w:rsidP="00335B52">
      <w:pPr>
        <w:spacing w:line="360" w:lineRule="auto"/>
        <w:jc w:val="both"/>
        <w:rPr>
          <w:rFonts w:ascii="Times New Roman" w:hAnsi="Times New Roman" w:cs="Times New Roman"/>
          <w:sz w:val="24"/>
          <w:szCs w:val="24"/>
          <w:lang w:val="en-US"/>
        </w:rPr>
      </w:pPr>
    </w:p>
    <w:p w:rsidR="00335B52" w:rsidRPr="009168A4" w:rsidRDefault="00335B52" w:rsidP="00335B52">
      <w:pPr>
        <w:spacing w:line="360" w:lineRule="auto"/>
        <w:jc w:val="both"/>
        <w:rPr>
          <w:rFonts w:ascii="Times New Roman" w:hAnsi="Times New Roman" w:cs="Times New Roman"/>
          <w:sz w:val="24"/>
          <w:szCs w:val="24"/>
          <w:lang w:val="en-US"/>
        </w:rPr>
      </w:pPr>
      <w:r w:rsidRPr="00307D59">
        <w:rPr>
          <w:rFonts w:ascii="Times New Roman" w:hAnsi="Times New Roman" w:cs="Times New Roman"/>
          <w:i/>
          <w:sz w:val="24"/>
          <w:szCs w:val="24"/>
        </w:rPr>
        <w:t>Ν. Κ. Αλιβιζάτος</w:t>
      </w:r>
      <w:r w:rsidRPr="009168A4">
        <w:rPr>
          <w:rFonts w:ascii="Times New Roman" w:hAnsi="Times New Roman" w:cs="Times New Roman"/>
          <w:sz w:val="24"/>
          <w:szCs w:val="24"/>
        </w:rPr>
        <w:t>, Το Σύνταγμα και οι εχθροί του στη νεοελληνική ιστορία 1800-2010, Εκδ. ΠΟΛΙΣ</w:t>
      </w:r>
      <w:r w:rsidRPr="009168A4">
        <w:rPr>
          <w:rFonts w:ascii="Times New Roman" w:hAnsi="Times New Roman" w:cs="Times New Roman"/>
          <w:sz w:val="24"/>
          <w:szCs w:val="24"/>
          <w:lang w:val="en-US"/>
        </w:rPr>
        <w:t>, 2011</w:t>
      </w:r>
    </w:p>
    <w:p w:rsidR="00335B52" w:rsidRPr="009168A4" w:rsidRDefault="00335B52" w:rsidP="00335B52">
      <w:pPr>
        <w:spacing w:line="360" w:lineRule="auto"/>
        <w:jc w:val="both"/>
        <w:rPr>
          <w:rFonts w:ascii="Times New Roman" w:hAnsi="Times New Roman" w:cs="Times New Roman"/>
          <w:sz w:val="24"/>
          <w:szCs w:val="24"/>
          <w:lang w:val="en-US"/>
        </w:rPr>
      </w:pPr>
    </w:p>
    <w:p w:rsidR="00335B52" w:rsidRPr="009168A4" w:rsidRDefault="00335B52" w:rsidP="00335B52">
      <w:pPr>
        <w:spacing w:line="360" w:lineRule="auto"/>
        <w:jc w:val="both"/>
        <w:rPr>
          <w:rFonts w:ascii="Times New Roman" w:hAnsi="Times New Roman" w:cs="Times New Roman"/>
          <w:sz w:val="24"/>
          <w:szCs w:val="24"/>
          <w:lang w:val="en-US"/>
        </w:rPr>
      </w:pPr>
      <w:r w:rsidRPr="00307D59">
        <w:rPr>
          <w:rFonts w:ascii="Times New Roman" w:hAnsi="Times New Roman" w:cs="Times New Roman"/>
          <w:i/>
          <w:sz w:val="24"/>
          <w:szCs w:val="24"/>
          <w:lang w:val="en-US"/>
        </w:rPr>
        <w:t>Federico Fabbrini</w:t>
      </w:r>
      <w:r w:rsidRPr="009168A4">
        <w:rPr>
          <w:rFonts w:ascii="Times New Roman" w:hAnsi="Times New Roman" w:cs="Times New Roman"/>
          <w:sz w:val="24"/>
          <w:szCs w:val="24"/>
          <w:lang w:val="en-US"/>
        </w:rPr>
        <w:t>, Kelsen in Paris: France’s Constitutional Reform and the Introduction of A Posteriori Constitutional Review of Legislation, German Law Journal, 2008</w:t>
      </w:r>
    </w:p>
    <w:p w:rsidR="00335B52" w:rsidRPr="009168A4" w:rsidRDefault="00335B52" w:rsidP="00335B52">
      <w:pPr>
        <w:spacing w:line="360" w:lineRule="auto"/>
        <w:jc w:val="both"/>
        <w:rPr>
          <w:rFonts w:ascii="Times New Roman" w:hAnsi="Times New Roman" w:cs="Times New Roman"/>
          <w:sz w:val="24"/>
          <w:szCs w:val="24"/>
          <w:lang w:val="en-US"/>
        </w:rPr>
      </w:pPr>
    </w:p>
    <w:p w:rsidR="00335B52" w:rsidRPr="009168A4" w:rsidRDefault="00335B52" w:rsidP="00335B52">
      <w:pPr>
        <w:spacing w:line="360" w:lineRule="auto"/>
        <w:jc w:val="both"/>
        <w:rPr>
          <w:rFonts w:ascii="Times New Roman" w:hAnsi="Times New Roman" w:cs="Times New Roman"/>
          <w:sz w:val="24"/>
          <w:szCs w:val="24"/>
          <w:lang w:val="en-US"/>
        </w:rPr>
      </w:pPr>
      <w:r w:rsidRPr="00307D59">
        <w:rPr>
          <w:rFonts w:ascii="Times New Roman" w:hAnsi="Times New Roman" w:cs="Times New Roman"/>
          <w:i/>
          <w:sz w:val="24"/>
          <w:szCs w:val="24"/>
          <w:lang w:val="en-US"/>
        </w:rPr>
        <w:t>Patrick Roger</w:t>
      </w:r>
      <w:r w:rsidRPr="009168A4">
        <w:rPr>
          <w:rFonts w:ascii="Times New Roman" w:hAnsi="Times New Roman" w:cs="Times New Roman"/>
          <w:sz w:val="24"/>
          <w:szCs w:val="24"/>
          <w:lang w:val="en-US"/>
        </w:rPr>
        <w:t xml:space="preserve">, Constitution : la dernière mue ?, «LE MONDE», 21 </w:t>
      </w:r>
      <w:r w:rsidRPr="009168A4">
        <w:rPr>
          <w:rFonts w:ascii="Times New Roman" w:hAnsi="Times New Roman" w:cs="Times New Roman"/>
          <w:sz w:val="24"/>
          <w:szCs w:val="24"/>
        </w:rPr>
        <w:t>Μαΐου</w:t>
      </w:r>
      <w:r w:rsidRPr="009168A4">
        <w:rPr>
          <w:rFonts w:ascii="Times New Roman" w:hAnsi="Times New Roman" w:cs="Times New Roman"/>
          <w:sz w:val="24"/>
          <w:szCs w:val="24"/>
          <w:lang w:val="en-US"/>
        </w:rPr>
        <w:t xml:space="preserve"> 2008 (http://www.lemonde.fr/a-la-une/article/2008/05/20/constitution-la-derniere-mue_1047293_3208.html)</w:t>
      </w:r>
    </w:p>
    <w:p w:rsidR="00335B52" w:rsidRPr="009168A4" w:rsidRDefault="00335B52" w:rsidP="00335B52">
      <w:pPr>
        <w:spacing w:line="360" w:lineRule="auto"/>
        <w:jc w:val="both"/>
        <w:rPr>
          <w:rFonts w:ascii="Times New Roman" w:hAnsi="Times New Roman" w:cs="Times New Roman"/>
          <w:sz w:val="24"/>
          <w:szCs w:val="24"/>
          <w:lang w:val="en-US"/>
        </w:rPr>
      </w:pPr>
    </w:p>
    <w:p w:rsidR="00335B52" w:rsidRPr="009168A4" w:rsidRDefault="00335B52" w:rsidP="00335B52">
      <w:pPr>
        <w:spacing w:line="360" w:lineRule="auto"/>
        <w:jc w:val="both"/>
        <w:rPr>
          <w:rFonts w:ascii="Times New Roman" w:hAnsi="Times New Roman" w:cs="Times New Roman"/>
          <w:sz w:val="24"/>
          <w:szCs w:val="24"/>
        </w:rPr>
      </w:pPr>
      <w:r>
        <w:rPr>
          <w:rFonts w:ascii="Times New Roman" w:hAnsi="Times New Roman" w:cs="Times New Roman"/>
          <w:i/>
          <w:sz w:val="24"/>
          <w:szCs w:val="24"/>
        </w:rPr>
        <w:t>Στέλλα</w:t>
      </w:r>
      <w:r w:rsidRPr="00307D59">
        <w:rPr>
          <w:rFonts w:ascii="Times New Roman" w:hAnsi="Times New Roman" w:cs="Times New Roman"/>
          <w:i/>
          <w:sz w:val="24"/>
          <w:szCs w:val="24"/>
        </w:rPr>
        <w:t xml:space="preserve"> Θάνου</w:t>
      </w:r>
      <w:r w:rsidRPr="006F5209">
        <w:rPr>
          <w:rFonts w:ascii="Times New Roman" w:hAnsi="Times New Roman" w:cs="Times New Roman"/>
          <w:sz w:val="24"/>
          <w:szCs w:val="24"/>
        </w:rPr>
        <w:t>,</w:t>
      </w:r>
      <w:r w:rsidRPr="009168A4">
        <w:rPr>
          <w:rFonts w:ascii="Times New Roman" w:hAnsi="Times New Roman" w:cs="Times New Roman"/>
          <w:sz w:val="24"/>
          <w:szCs w:val="24"/>
        </w:rPr>
        <w:t xml:space="preserve"> Ο a posteriori έλεγχος της συνταγματικότητας των νόμων στη Γαλλία-Απόφαση no 2009-595 DC της 3ης Δεκεμβρίου 2009 με σχόλιο «Αναμένοντας την εφαρμογή…», ΕφΔΔ, 6/2009</w:t>
      </w:r>
    </w:p>
    <w:p w:rsidR="00335B52" w:rsidRPr="009168A4" w:rsidRDefault="00335B52" w:rsidP="00335B52">
      <w:pPr>
        <w:spacing w:line="360" w:lineRule="auto"/>
        <w:jc w:val="both"/>
        <w:rPr>
          <w:rFonts w:ascii="Times New Roman" w:hAnsi="Times New Roman" w:cs="Times New Roman"/>
          <w:sz w:val="24"/>
          <w:szCs w:val="24"/>
        </w:rPr>
      </w:pPr>
    </w:p>
    <w:p w:rsidR="00335B52" w:rsidRPr="009168A4" w:rsidRDefault="00335B52" w:rsidP="00335B52">
      <w:pPr>
        <w:spacing w:line="360" w:lineRule="auto"/>
        <w:jc w:val="both"/>
        <w:rPr>
          <w:rFonts w:ascii="Times New Roman" w:hAnsi="Times New Roman" w:cs="Times New Roman"/>
          <w:sz w:val="24"/>
          <w:szCs w:val="24"/>
          <w:lang w:val="en-US"/>
        </w:rPr>
      </w:pPr>
      <w:r w:rsidRPr="006F5209">
        <w:rPr>
          <w:rFonts w:ascii="Times New Roman" w:hAnsi="Times New Roman" w:cs="Times New Roman"/>
          <w:i/>
          <w:sz w:val="24"/>
          <w:szCs w:val="24"/>
          <w:lang w:val="en-US"/>
        </w:rPr>
        <w:t>Granrut B.</w:t>
      </w:r>
      <w:r w:rsidRPr="009168A4">
        <w:rPr>
          <w:rFonts w:ascii="Times New Roman" w:hAnsi="Times New Roman" w:cs="Times New Roman"/>
          <w:sz w:val="24"/>
          <w:szCs w:val="24"/>
          <w:lang w:val="en-US"/>
        </w:rPr>
        <w:t>, Faut-il accorder aux citoyens le droit de saisir le Conseil constitutionnel?, 106 RDP 1990</w:t>
      </w:r>
    </w:p>
    <w:p w:rsidR="00335B52" w:rsidRPr="009168A4" w:rsidRDefault="00335B52" w:rsidP="00335B52">
      <w:pPr>
        <w:spacing w:line="360" w:lineRule="auto"/>
        <w:jc w:val="both"/>
        <w:rPr>
          <w:rFonts w:ascii="Times New Roman" w:hAnsi="Times New Roman" w:cs="Times New Roman"/>
          <w:sz w:val="24"/>
          <w:szCs w:val="24"/>
          <w:lang w:val="en-US"/>
        </w:rPr>
      </w:pPr>
    </w:p>
    <w:p w:rsidR="00335B52" w:rsidRPr="009168A4" w:rsidRDefault="00335B52" w:rsidP="00335B52">
      <w:pPr>
        <w:spacing w:line="360" w:lineRule="auto"/>
        <w:jc w:val="both"/>
        <w:rPr>
          <w:rFonts w:ascii="Times New Roman" w:hAnsi="Times New Roman" w:cs="Times New Roman"/>
          <w:sz w:val="24"/>
          <w:szCs w:val="24"/>
          <w:lang w:val="en-US"/>
        </w:rPr>
      </w:pPr>
      <w:r w:rsidRPr="006F5209">
        <w:rPr>
          <w:rFonts w:ascii="Times New Roman" w:hAnsi="Times New Roman" w:cs="Times New Roman"/>
          <w:i/>
          <w:sz w:val="24"/>
          <w:szCs w:val="24"/>
          <w:lang w:val="en-US"/>
        </w:rPr>
        <w:t>B. Mathieau</w:t>
      </w:r>
      <w:r w:rsidRPr="009168A4">
        <w:rPr>
          <w:rFonts w:ascii="Times New Roman" w:hAnsi="Times New Roman" w:cs="Times New Roman"/>
          <w:sz w:val="24"/>
          <w:szCs w:val="24"/>
          <w:lang w:val="en-US"/>
        </w:rPr>
        <w:t>, «La question prioritaire de constitutionalité: une nouvelle voie de droit – A propos de la loi organique du 10 décembre 2009 et de la decision du Conseil Constitutionnel no 2009-595 DC», JCP G 21.12.2009 (52)</w:t>
      </w:r>
    </w:p>
    <w:p w:rsidR="00335B52" w:rsidRPr="009168A4" w:rsidRDefault="00335B52" w:rsidP="00335B52">
      <w:pPr>
        <w:spacing w:line="360" w:lineRule="auto"/>
        <w:jc w:val="both"/>
        <w:rPr>
          <w:rFonts w:ascii="Times New Roman" w:hAnsi="Times New Roman" w:cs="Times New Roman"/>
          <w:sz w:val="24"/>
          <w:szCs w:val="24"/>
          <w:lang w:val="en-US"/>
        </w:rPr>
      </w:pPr>
    </w:p>
    <w:p w:rsidR="00335B52" w:rsidRPr="009168A4" w:rsidRDefault="00335B52" w:rsidP="00335B52">
      <w:pPr>
        <w:spacing w:line="360" w:lineRule="auto"/>
        <w:jc w:val="both"/>
        <w:rPr>
          <w:rFonts w:ascii="Times New Roman" w:hAnsi="Times New Roman" w:cs="Times New Roman"/>
          <w:sz w:val="24"/>
          <w:szCs w:val="24"/>
          <w:lang w:val="en-US"/>
        </w:rPr>
      </w:pPr>
      <w:r w:rsidRPr="006F5209">
        <w:rPr>
          <w:rFonts w:ascii="Times New Roman" w:hAnsi="Times New Roman" w:cs="Times New Roman"/>
          <w:i/>
          <w:sz w:val="24"/>
          <w:szCs w:val="24"/>
          <w:lang w:val="en-US"/>
        </w:rPr>
        <w:t>M. Verpaux</w:t>
      </w:r>
      <w:r w:rsidRPr="009168A4">
        <w:rPr>
          <w:rFonts w:ascii="Times New Roman" w:hAnsi="Times New Roman" w:cs="Times New Roman"/>
          <w:sz w:val="24"/>
          <w:szCs w:val="24"/>
          <w:lang w:val="en-US"/>
        </w:rPr>
        <w:t>, Le Conseil Constitutionnel juge de la question prioritaire de constitutionalité, AJDA 2/2010</w:t>
      </w:r>
    </w:p>
    <w:p w:rsidR="00335B52" w:rsidRPr="009168A4" w:rsidRDefault="00335B52" w:rsidP="00335B52">
      <w:pPr>
        <w:spacing w:line="360" w:lineRule="auto"/>
        <w:jc w:val="both"/>
        <w:rPr>
          <w:rFonts w:ascii="Times New Roman" w:hAnsi="Times New Roman" w:cs="Times New Roman"/>
          <w:sz w:val="24"/>
          <w:szCs w:val="24"/>
          <w:lang w:val="en-US"/>
        </w:rPr>
      </w:pPr>
    </w:p>
    <w:p w:rsidR="00335B52" w:rsidRPr="009168A4" w:rsidRDefault="00335B52" w:rsidP="00335B52">
      <w:pPr>
        <w:spacing w:line="360" w:lineRule="auto"/>
        <w:jc w:val="both"/>
        <w:rPr>
          <w:rFonts w:ascii="Times New Roman" w:hAnsi="Times New Roman" w:cs="Times New Roman"/>
          <w:sz w:val="24"/>
          <w:szCs w:val="24"/>
          <w:lang w:val="en-US"/>
        </w:rPr>
      </w:pPr>
      <w:r w:rsidRPr="006F5209">
        <w:rPr>
          <w:rFonts w:ascii="Times New Roman" w:hAnsi="Times New Roman" w:cs="Times New Roman"/>
          <w:i/>
          <w:sz w:val="24"/>
          <w:szCs w:val="24"/>
          <w:lang w:val="en-US"/>
        </w:rPr>
        <w:t>J. Rideau</w:t>
      </w:r>
      <w:r w:rsidRPr="009168A4">
        <w:rPr>
          <w:rFonts w:ascii="Times New Roman" w:hAnsi="Times New Roman" w:cs="Times New Roman"/>
          <w:sz w:val="24"/>
          <w:szCs w:val="24"/>
          <w:lang w:val="en-US"/>
        </w:rPr>
        <w:t>, Contrôle de constitutionalité et contrôle de conventionnalité: Les orpheins de la pyramide, 125 RDP 2009</w:t>
      </w:r>
    </w:p>
    <w:p w:rsidR="00335B52" w:rsidRPr="009168A4" w:rsidRDefault="00335B52" w:rsidP="00335B52">
      <w:pPr>
        <w:spacing w:line="360" w:lineRule="auto"/>
        <w:jc w:val="both"/>
        <w:rPr>
          <w:rFonts w:ascii="Times New Roman" w:hAnsi="Times New Roman" w:cs="Times New Roman"/>
          <w:sz w:val="24"/>
          <w:szCs w:val="24"/>
          <w:lang w:val="en-US"/>
        </w:rPr>
      </w:pPr>
    </w:p>
    <w:p w:rsidR="00335B52" w:rsidRPr="009168A4" w:rsidRDefault="00335B52" w:rsidP="00335B52">
      <w:pPr>
        <w:spacing w:line="360" w:lineRule="auto"/>
        <w:jc w:val="both"/>
        <w:rPr>
          <w:rFonts w:ascii="Times New Roman" w:hAnsi="Times New Roman" w:cs="Times New Roman"/>
          <w:sz w:val="24"/>
          <w:szCs w:val="24"/>
        </w:rPr>
      </w:pPr>
      <w:r w:rsidRPr="006F5209">
        <w:rPr>
          <w:rFonts w:ascii="Times New Roman" w:hAnsi="Times New Roman" w:cs="Times New Roman"/>
          <w:i/>
          <w:sz w:val="24"/>
          <w:szCs w:val="24"/>
        </w:rPr>
        <w:t>Νίκος Σκανδάμης</w:t>
      </w:r>
      <w:r w:rsidRPr="009168A4">
        <w:rPr>
          <w:rFonts w:ascii="Times New Roman" w:hAnsi="Times New Roman" w:cs="Times New Roman"/>
          <w:sz w:val="24"/>
          <w:szCs w:val="24"/>
        </w:rPr>
        <w:t>, Ευρωπαϊκό Δίκαιο, Θεσμοί και έννομες τάξεις της Ευρωπαϊκής Ένωσης Ι, Τρίτη έκδοση, Σάκκουλας, Αθήνα – Κομοτηνή, 1997</w:t>
      </w:r>
    </w:p>
    <w:p w:rsidR="00335B52" w:rsidRPr="009168A4" w:rsidRDefault="00335B52" w:rsidP="00335B52">
      <w:pPr>
        <w:spacing w:line="360" w:lineRule="auto"/>
        <w:jc w:val="both"/>
        <w:rPr>
          <w:rFonts w:ascii="Times New Roman" w:hAnsi="Times New Roman" w:cs="Times New Roman"/>
          <w:sz w:val="24"/>
          <w:szCs w:val="24"/>
        </w:rPr>
      </w:pPr>
    </w:p>
    <w:p w:rsidR="00335B52" w:rsidRPr="00F30DE2" w:rsidRDefault="00335B52" w:rsidP="00335B52">
      <w:pPr>
        <w:spacing w:line="360" w:lineRule="auto"/>
        <w:jc w:val="both"/>
        <w:rPr>
          <w:rFonts w:ascii="Times New Roman" w:hAnsi="Times New Roman" w:cs="Times New Roman"/>
          <w:sz w:val="24"/>
          <w:szCs w:val="24"/>
        </w:rPr>
      </w:pPr>
      <w:r w:rsidRPr="006F5209">
        <w:rPr>
          <w:rFonts w:ascii="Times New Roman" w:hAnsi="Times New Roman" w:cs="Times New Roman"/>
          <w:i/>
          <w:sz w:val="24"/>
          <w:szCs w:val="24"/>
        </w:rPr>
        <w:t>Κ. Γιαννακόπουλος</w:t>
      </w:r>
      <w:r w:rsidRPr="009168A4">
        <w:rPr>
          <w:rFonts w:ascii="Times New Roman" w:hAnsi="Times New Roman" w:cs="Times New Roman"/>
          <w:sz w:val="24"/>
          <w:szCs w:val="24"/>
        </w:rPr>
        <w:t>, Ο διάχυτος και παρεμπίπτων δικαστικός έλεγχος της συνταγματικότητας των νόμων στην Ελλάδα υπό το πρίσμα του ευρωπαϊκού κοινοτικού δικαίου, ΕφΔΔ 6/2009</w:t>
      </w:r>
      <w:r>
        <w:rPr>
          <w:rFonts w:ascii="Times New Roman" w:hAnsi="Times New Roman" w:cs="Times New Roman"/>
          <w:sz w:val="24"/>
          <w:szCs w:val="24"/>
        </w:rPr>
        <w:t>.</w:t>
      </w:r>
    </w:p>
    <w:p w:rsidR="00335B52" w:rsidRPr="00F30DE2" w:rsidRDefault="00335B52" w:rsidP="00335B52">
      <w:pPr>
        <w:spacing w:line="360" w:lineRule="auto"/>
        <w:jc w:val="both"/>
        <w:rPr>
          <w:rFonts w:ascii="Times New Roman" w:hAnsi="Times New Roman" w:cs="Times New Roman"/>
          <w:sz w:val="24"/>
          <w:szCs w:val="24"/>
        </w:rPr>
      </w:pPr>
    </w:p>
    <w:p w:rsidR="00335B52" w:rsidRPr="00F30DE2" w:rsidRDefault="00335B52" w:rsidP="00335B52">
      <w:pPr>
        <w:spacing w:line="360" w:lineRule="auto"/>
        <w:jc w:val="both"/>
        <w:rPr>
          <w:rFonts w:ascii="Times New Roman" w:hAnsi="Times New Roman" w:cs="Times New Roman"/>
          <w:sz w:val="24"/>
          <w:szCs w:val="24"/>
        </w:rPr>
      </w:pPr>
    </w:p>
    <w:p w:rsidR="00335B52" w:rsidRPr="00F30DE2" w:rsidRDefault="00335B52" w:rsidP="00335B52">
      <w:pPr>
        <w:spacing w:line="360" w:lineRule="auto"/>
        <w:jc w:val="both"/>
        <w:rPr>
          <w:rFonts w:ascii="Times New Roman" w:hAnsi="Times New Roman" w:cs="Times New Roman"/>
          <w:sz w:val="24"/>
          <w:szCs w:val="24"/>
        </w:rPr>
      </w:pPr>
    </w:p>
    <w:p w:rsidR="00335B52" w:rsidRPr="00F30DE2" w:rsidRDefault="00335B52" w:rsidP="00335B52">
      <w:pPr>
        <w:spacing w:line="360" w:lineRule="auto"/>
        <w:jc w:val="both"/>
        <w:rPr>
          <w:rFonts w:ascii="Times New Roman" w:hAnsi="Times New Roman" w:cs="Times New Roman"/>
          <w:sz w:val="24"/>
          <w:szCs w:val="24"/>
        </w:rPr>
      </w:pPr>
    </w:p>
    <w:p w:rsidR="00335B52" w:rsidRPr="00F30DE2" w:rsidRDefault="00335B52" w:rsidP="00335B52">
      <w:pPr>
        <w:spacing w:line="360" w:lineRule="auto"/>
        <w:jc w:val="both"/>
        <w:rPr>
          <w:rFonts w:ascii="Times New Roman" w:hAnsi="Times New Roman" w:cs="Times New Roman"/>
          <w:sz w:val="24"/>
          <w:szCs w:val="24"/>
        </w:rPr>
      </w:pPr>
    </w:p>
    <w:p w:rsidR="00335B52" w:rsidRPr="00F30DE2" w:rsidRDefault="00335B52" w:rsidP="00335B52">
      <w:pPr>
        <w:spacing w:line="360" w:lineRule="auto"/>
        <w:jc w:val="both"/>
        <w:rPr>
          <w:rFonts w:ascii="Times New Roman" w:hAnsi="Times New Roman" w:cs="Times New Roman"/>
          <w:sz w:val="24"/>
          <w:szCs w:val="24"/>
        </w:rPr>
      </w:pPr>
    </w:p>
    <w:p w:rsidR="00335B52" w:rsidRPr="00F30DE2" w:rsidRDefault="00335B52" w:rsidP="00335B52">
      <w:pPr>
        <w:spacing w:line="360" w:lineRule="auto"/>
        <w:jc w:val="both"/>
        <w:rPr>
          <w:rFonts w:ascii="Times New Roman" w:hAnsi="Times New Roman" w:cs="Times New Roman"/>
          <w:sz w:val="24"/>
          <w:szCs w:val="24"/>
        </w:rPr>
      </w:pPr>
    </w:p>
    <w:p w:rsidR="00335B52" w:rsidRPr="00F30DE2" w:rsidRDefault="00335B52" w:rsidP="00335B52">
      <w:pPr>
        <w:spacing w:line="360" w:lineRule="auto"/>
        <w:jc w:val="both"/>
        <w:rPr>
          <w:rFonts w:ascii="Times New Roman" w:hAnsi="Times New Roman" w:cs="Times New Roman"/>
          <w:sz w:val="24"/>
          <w:szCs w:val="24"/>
        </w:rPr>
      </w:pPr>
    </w:p>
    <w:p w:rsidR="00335B52" w:rsidRPr="00F30DE2" w:rsidRDefault="00335B52" w:rsidP="00335B52">
      <w:pPr>
        <w:spacing w:line="360" w:lineRule="auto"/>
        <w:jc w:val="both"/>
        <w:rPr>
          <w:rFonts w:ascii="Times New Roman" w:hAnsi="Times New Roman" w:cs="Times New Roman"/>
          <w:sz w:val="24"/>
          <w:szCs w:val="24"/>
        </w:rPr>
      </w:pPr>
    </w:p>
    <w:p w:rsidR="00335B52" w:rsidRPr="00F30DE2" w:rsidRDefault="00335B52" w:rsidP="00335B52">
      <w:pPr>
        <w:spacing w:line="360" w:lineRule="auto"/>
        <w:jc w:val="both"/>
        <w:rPr>
          <w:rFonts w:ascii="Times New Roman" w:hAnsi="Times New Roman" w:cs="Times New Roman"/>
          <w:sz w:val="24"/>
          <w:szCs w:val="24"/>
        </w:rPr>
      </w:pPr>
    </w:p>
    <w:p w:rsidR="00335B52" w:rsidRPr="00335B52" w:rsidRDefault="00335B52" w:rsidP="00335B52">
      <w:pPr>
        <w:spacing w:line="360" w:lineRule="auto"/>
        <w:jc w:val="both"/>
        <w:rPr>
          <w:rFonts w:ascii="Times New Roman" w:hAnsi="Times New Roman" w:cs="Times New Roman"/>
          <w:sz w:val="24"/>
          <w:szCs w:val="24"/>
        </w:rPr>
      </w:pPr>
    </w:p>
    <w:p w:rsidR="00335B52" w:rsidRPr="00335B52" w:rsidRDefault="00335B52" w:rsidP="00335B52">
      <w:pPr>
        <w:spacing w:line="360" w:lineRule="auto"/>
        <w:jc w:val="both"/>
        <w:rPr>
          <w:rFonts w:ascii="Times New Roman" w:hAnsi="Times New Roman" w:cs="Times New Roman"/>
          <w:sz w:val="24"/>
          <w:szCs w:val="24"/>
        </w:rPr>
      </w:pPr>
    </w:p>
    <w:p w:rsidR="00D15182" w:rsidRPr="00F30DE2" w:rsidRDefault="00D15182" w:rsidP="00D15182">
      <w:pPr>
        <w:spacing w:line="360" w:lineRule="auto"/>
        <w:jc w:val="center"/>
        <w:rPr>
          <w:rFonts w:ascii="Times New Roman" w:hAnsi="Times New Roman" w:cs="Times New Roman"/>
          <w:b/>
          <w:sz w:val="24"/>
          <w:szCs w:val="24"/>
        </w:rPr>
      </w:pPr>
      <w:r w:rsidRPr="00F30DE2">
        <w:rPr>
          <w:rFonts w:ascii="Times New Roman" w:hAnsi="Times New Roman" w:cs="Times New Roman"/>
          <w:b/>
          <w:sz w:val="24"/>
          <w:szCs w:val="24"/>
        </w:rPr>
        <w:t>ΠΕΡΙΕΧΟΜΕΝΑ</w:t>
      </w:r>
    </w:p>
    <w:p w:rsidR="00D15182" w:rsidRPr="00F30DE2" w:rsidRDefault="00D15182" w:rsidP="00D15182">
      <w:pPr>
        <w:spacing w:line="360" w:lineRule="auto"/>
        <w:jc w:val="both"/>
        <w:rPr>
          <w:rFonts w:ascii="Times New Roman" w:hAnsi="Times New Roman" w:cs="Times New Roman"/>
          <w:sz w:val="24"/>
          <w:szCs w:val="24"/>
        </w:rPr>
      </w:pPr>
    </w:p>
    <w:p w:rsidR="00D15182" w:rsidRPr="00282E85" w:rsidRDefault="00D15182" w:rsidP="00D15182">
      <w:pPr>
        <w:spacing w:line="360" w:lineRule="auto"/>
        <w:jc w:val="both"/>
        <w:rPr>
          <w:rFonts w:ascii="Times New Roman" w:hAnsi="Times New Roman" w:cs="Times New Roman"/>
          <w:sz w:val="24"/>
          <w:szCs w:val="24"/>
        </w:rPr>
      </w:pPr>
      <w:r w:rsidRPr="00F30DE2">
        <w:rPr>
          <w:rFonts w:ascii="Times New Roman" w:hAnsi="Times New Roman" w:cs="Times New Roman"/>
          <w:sz w:val="24"/>
          <w:szCs w:val="24"/>
        </w:rPr>
        <w:t xml:space="preserve">Ο έλεγχος της συνταγματικότητας των νόμων στη Γαλλία μετά τη συνταγματική αναθεώρηση της 23ης Ιουλίου 2008: Από τον «Κυριαρχία του Νόμου» στον </w:t>
      </w:r>
      <w:r w:rsidRPr="00F30DE2">
        <w:rPr>
          <w:rFonts w:ascii="Times New Roman" w:hAnsi="Times New Roman" w:cs="Times New Roman"/>
          <w:sz w:val="24"/>
          <w:szCs w:val="24"/>
          <w:lang w:val="en-US"/>
        </w:rPr>
        <w:t>a</w:t>
      </w:r>
      <w:r w:rsidRPr="00F30DE2">
        <w:rPr>
          <w:rFonts w:ascii="Times New Roman" w:hAnsi="Times New Roman" w:cs="Times New Roman"/>
          <w:sz w:val="24"/>
          <w:szCs w:val="24"/>
        </w:rPr>
        <w:t xml:space="preserve"> </w:t>
      </w:r>
      <w:r w:rsidRPr="00F30DE2">
        <w:rPr>
          <w:rFonts w:ascii="Times New Roman" w:hAnsi="Times New Roman" w:cs="Times New Roman"/>
          <w:sz w:val="24"/>
          <w:szCs w:val="24"/>
          <w:lang w:val="en-US"/>
        </w:rPr>
        <w:t>posteriori</w:t>
      </w:r>
      <w:r w:rsidRPr="00F30DE2">
        <w:rPr>
          <w:rFonts w:ascii="Times New Roman" w:hAnsi="Times New Roman" w:cs="Times New Roman"/>
          <w:sz w:val="24"/>
          <w:szCs w:val="24"/>
        </w:rPr>
        <w:t xml:space="preserve"> έλεγχο ή από τον </w:t>
      </w:r>
      <w:r w:rsidRPr="00F30DE2">
        <w:rPr>
          <w:rFonts w:ascii="Times New Roman" w:hAnsi="Times New Roman" w:cs="Times New Roman"/>
          <w:sz w:val="24"/>
          <w:szCs w:val="24"/>
          <w:lang w:val="en-US"/>
        </w:rPr>
        <w:t>Jean</w:t>
      </w:r>
      <w:r w:rsidRPr="00F30DE2">
        <w:rPr>
          <w:rFonts w:ascii="Times New Roman" w:hAnsi="Times New Roman" w:cs="Times New Roman"/>
          <w:sz w:val="24"/>
          <w:szCs w:val="24"/>
        </w:rPr>
        <w:t xml:space="preserve"> </w:t>
      </w:r>
      <w:r w:rsidRPr="00F30DE2">
        <w:rPr>
          <w:rFonts w:ascii="Times New Roman" w:hAnsi="Times New Roman" w:cs="Times New Roman"/>
          <w:sz w:val="24"/>
          <w:szCs w:val="24"/>
          <w:lang w:val="en-US"/>
        </w:rPr>
        <w:t>Jacques</w:t>
      </w:r>
      <w:r w:rsidRPr="00F30DE2">
        <w:rPr>
          <w:rFonts w:ascii="Times New Roman" w:hAnsi="Times New Roman" w:cs="Times New Roman"/>
          <w:sz w:val="24"/>
          <w:szCs w:val="24"/>
        </w:rPr>
        <w:t xml:space="preserve"> </w:t>
      </w:r>
      <w:r w:rsidRPr="00F30DE2">
        <w:rPr>
          <w:rFonts w:ascii="Times New Roman" w:hAnsi="Times New Roman" w:cs="Times New Roman"/>
          <w:sz w:val="24"/>
          <w:szCs w:val="24"/>
          <w:lang w:val="en-US"/>
        </w:rPr>
        <w:t>Rousseau</w:t>
      </w:r>
      <w:r w:rsidRPr="00F30DE2">
        <w:rPr>
          <w:rFonts w:ascii="Times New Roman" w:hAnsi="Times New Roman" w:cs="Times New Roman"/>
          <w:sz w:val="24"/>
          <w:szCs w:val="24"/>
        </w:rPr>
        <w:t xml:space="preserve"> στον </w:t>
      </w:r>
      <w:r w:rsidRPr="00F30DE2">
        <w:rPr>
          <w:rFonts w:ascii="Times New Roman" w:hAnsi="Times New Roman" w:cs="Times New Roman"/>
          <w:sz w:val="24"/>
          <w:szCs w:val="24"/>
          <w:lang w:val="en-US"/>
        </w:rPr>
        <w:t>Hans</w:t>
      </w:r>
      <w:r w:rsidRPr="00F30DE2">
        <w:rPr>
          <w:rFonts w:ascii="Times New Roman" w:hAnsi="Times New Roman" w:cs="Times New Roman"/>
          <w:sz w:val="24"/>
          <w:szCs w:val="24"/>
        </w:rPr>
        <w:t xml:space="preserve"> </w:t>
      </w:r>
      <w:r w:rsidRPr="00F30DE2">
        <w:rPr>
          <w:rFonts w:ascii="Times New Roman" w:hAnsi="Times New Roman" w:cs="Times New Roman"/>
          <w:sz w:val="24"/>
          <w:szCs w:val="24"/>
          <w:lang w:val="en-US"/>
        </w:rPr>
        <w:t>Kelsen</w:t>
      </w:r>
      <w:r w:rsidRPr="00F30DE2">
        <w:rPr>
          <w:rFonts w:ascii="Times New Roman" w:hAnsi="Times New Roman" w:cs="Times New Roman"/>
          <w:sz w:val="24"/>
          <w:szCs w:val="24"/>
        </w:rPr>
        <w:t xml:space="preserve">………….σελ. </w:t>
      </w:r>
      <w:r w:rsidRPr="00282E85">
        <w:rPr>
          <w:rFonts w:ascii="Times New Roman" w:hAnsi="Times New Roman" w:cs="Times New Roman"/>
          <w:sz w:val="24"/>
          <w:szCs w:val="24"/>
        </w:rPr>
        <w:t>3</w:t>
      </w:r>
    </w:p>
    <w:p w:rsidR="00D15182" w:rsidRPr="00282E85" w:rsidRDefault="00D15182" w:rsidP="00D15182">
      <w:pPr>
        <w:spacing w:line="360" w:lineRule="auto"/>
        <w:jc w:val="both"/>
        <w:rPr>
          <w:rFonts w:ascii="Times New Roman" w:hAnsi="Times New Roman" w:cs="Times New Roman"/>
          <w:sz w:val="24"/>
          <w:szCs w:val="24"/>
        </w:rPr>
      </w:pPr>
      <w:r w:rsidRPr="00F30DE2">
        <w:rPr>
          <w:rFonts w:ascii="Times New Roman" w:hAnsi="Times New Roman" w:cs="Times New Roman"/>
          <w:sz w:val="24"/>
          <w:szCs w:val="24"/>
        </w:rPr>
        <w:t xml:space="preserve">1.Εισαγωγικά: Ιστορική επισκόπηση – Η γαλλική ιδιαιτερότητα………………..σελ. </w:t>
      </w:r>
      <w:r w:rsidRPr="00282E85">
        <w:rPr>
          <w:rFonts w:ascii="Times New Roman" w:hAnsi="Times New Roman" w:cs="Times New Roman"/>
          <w:sz w:val="24"/>
          <w:szCs w:val="24"/>
        </w:rPr>
        <w:t>3</w:t>
      </w:r>
    </w:p>
    <w:p w:rsidR="00D15182" w:rsidRPr="00282E85" w:rsidRDefault="00D15182" w:rsidP="00D15182">
      <w:pPr>
        <w:spacing w:line="360" w:lineRule="auto"/>
        <w:jc w:val="both"/>
        <w:rPr>
          <w:rFonts w:ascii="Times New Roman" w:hAnsi="Times New Roman" w:cs="Times New Roman"/>
          <w:sz w:val="24"/>
          <w:szCs w:val="24"/>
        </w:rPr>
      </w:pPr>
      <w:r w:rsidRPr="00F30DE2">
        <w:rPr>
          <w:rFonts w:ascii="Times New Roman" w:hAnsi="Times New Roman" w:cs="Times New Roman"/>
          <w:sz w:val="24"/>
          <w:szCs w:val="24"/>
        </w:rPr>
        <w:t>2. Το Σύνταγμα της Ε΄ Γαλλικής Δημοκρατίας της 4ης Οκτωβρίου 1958 και το Συνταγματικό Συμβούλιο (</w:t>
      </w:r>
      <w:r w:rsidRPr="00F30DE2">
        <w:rPr>
          <w:rFonts w:ascii="Times New Roman" w:hAnsi="Times New Roman" w:cs="Times New Roman"/>
          <w:sz w:val="24"/>
          <w:szCs w:val="24"/>
          <w:lang w:val="en-US"/>
        </w:rPr>
        <w:t>Conseil</w:t>
      </w:r>
      <w:r w:rsidRPr="00F30DE2">
        <w:rPr>
          <w:rFonts w:ascii="Times New Roman" w:hAnsi="Times New Roman" w:cs="Times New Roman"/>
          <w:sz w:val="24"/>
          <w:szCs w:val="24"/>
        </w:rPr>
        <w:t xml:space="preserve"> </w:t>
      </w:r>
      <w:r w:rsidRPr="00F30DE2">
        <w:rPr>
          <w:rFonts w:ascii="Times New Roman" w:hAnsi="Times New Roman" w:cs="Times New Roman"/>
          <w:sz w:val="24"/>
          <w:szCs w:val="24"/>
          <w:lang w:val="en-US"/>
        </w:rPr>
        <w:t>Constitutionnel</w:t>
      </w:r>
      <w:r w:rsidRPr="00F30DE2">
        <w:rPr>
          <w:rFonts w:ascii="Times New Roman" w:hAnsi="Times New Roman" w:cs="Times New Roman"/>
          <w:sz w:val="24"/>
          <w:szCs w:val="24"/>
        </w:rPr>
        <w:t xml:space="preserve">)……………………………..σελ. </w:t>
      </w:r>
      <w:r w:rsidRPr="00282E85">
        <w:rPr>
          <w:rFonts w:ascii="Times New Roman" w:hAnsi="Times New Roman" w:cs="Times New Roman"/>
          <w:sz w:val="24"/>
          <w:szCs w:val="24"/>
        </w:rPr>
        <w:t>7</w:t>
      </w:r>
    </w:p>
    <w:p w:rsidR="00D15182" w:rsidRPr="00282E85" w:rsidRDefault="00D15182" w:rsidP="00D15182">
      <w:pPr>
        <w:spacing w:line="360" w:lineRule="auto"/>
        <w:jc w:val="both"/>
        <w:rPr>
          <w:rFonts w:ascii="Times New Roman" w:hAnsi="Times New Roman" w:cs="Times New Roman"/>
          <w:sz w:val="24"/>
          <w:szCs w:val="24"/>
        </w:rPr>
      </w:pPr>
      <w:r w:rsidRPr="00F30DE2">
        <w:rPr>
          <w:rFonts w:ascii="Times New Roman" w:hAnsi="Times New Roman" w:cs="Times New Roman"/>
          <w:sz w:val="24"/>
          <w:szCs w:val="24"/>
        </w:rPr>
        <w:t>Ι. Ο χαρακτήρας του νέου πολιτεύματος……………………………</w:t>
      </w:r>
      <w:r>
        <w:rPr>
          <w:rFonts w:ascii="Times New Roman" w:hAnsi="Times New Roman" w:cs="Times New Roman"/>
          <w:sz w:val="24"/>
          <w:szCs w:val="24"/>
        </w:rPr>
        <w:t>…</w:t>
      </w:r>
      <w:r w:rsidRPr="005823AC">
        <w:rPr>
          <w:rFonts w:ascii="Times New Roman" w:hAnsi="Times New Roman" w:cs="Times New Roman"/>
          <w:sz w:val="24"/>
          <w:szCs w:val="24"/>
        </w:rPr>
        <w:t>…</w:t>
      </w:r>
      <w:r>
        <w:rPr>
          <w:rFonts w:ascii="Times New Roman" w:hAnsi="Times New Roman" w:cs="Times New Roman"/>
          <w:sz w:val="24"/>
          <w:szCs w:val="24"/>
        </w:rPr>
        <w:t>…</w:t>
      </w:r>
      <w:r w:rsidRPr="00F30DE2">
        <w:rPr>
          <w:rFonts w:ascii="Times New Roman" w:hAnsi="Times New Roman" w:cs="Times New Roman"/>
          <w:sz w:val="24"/>
          <w:szCs w:val="24"/>
        </w:rPr>
        <w:t xml:space="preserve">……σελ. </w:t>
      </w:r>
      <w:r w:rsidRPr="00282E85">
        <w:rPr>
          <w:rFonts w:ascii="Times New Roman" w:hAnsi="Times New Roman" w:cs="Times New Roman"/>
          <w:sz w:val="24"/>
          <w:szCs w:val="24"/>
        </w:rPr>
        <w:t>7</w:t>
      </w:r>
    </w:p>
    <w:p w:rsidR="00D15182" w:rsidRPr="00691BA3" w:rsidRDefault="00D15182" w:rsidP="00D15182">
      <w:pPr>
        <w:spacing w:line="360" w:lineRule="auto"/>
        <w:jc w:val="both"/>
        <w:rPr>
          <w:rFonts w:ascii="Times New Roman" w:hAnsi="Times New Roman" w:cs="Times New Roman"/>
          <w:sz w:val="24"/>
          <w:szCs w:val="24"/>
        </w:rPr>
      </w:pPr>
      <w:r w:rsidRPr="00F30DE2">
        <w:rPr>
          <w:rFonts w:ascii="Times New Roman" w:hAnsi="Times New Roman" w:cs="Times New Roman"/>
          <w:sz w:val="24"/>
          <w:szCs w:val="24"/>
          <w:lang w:val="en-US"/>
        </w:rPr>
        <w:t>II</w:t>
      </w:r>
      <w:r w:rsidRPr="00F30DE2">
        <w:rPr>
          <w:rFonts w:ascii="Times New Roman" w:hAnsi="Times New Roman" w:cs="Times New Roman"/>
          <w:sz w:val="24"/>
          <w:szCs w:val="24"/>
        </w:rPr>
        <w:t>.Το Συνταγματικό Συμβούλιο (</w:t>
      </w:r>
      <w:r w:rsidRPr="00F30DE2">
        <w:rPr>
          <w:rFonts w:ascii="Times New Roman" w:hAnsi="Times New Roman" w:cs="Times New Roman"/>
          <w:sz w:val="24"/>
          <w:szCs w:val="24"/>
          <w:lang w:val="en-US"/>
        </w:rPr>
        <w:t>Conseil</w:t>
      </w:r>
      <w:r w:rsidRPr="00F30DE2">
        <w:rPr>
          <w:rFonts w:ascii="Times New Roman" w:hAnsi="Times New Roman" w:cs="Times New Roman"/>
          <w:sz w:val="24"/>
          <w:szCs w:val="24"/>
        </w:rPr>
        <w:t xml:space="preserve"> </w:t>
      </w:r>
      <w:r w:rsidRPr="00F30DE2">
        <w:rPr>
          <w:rFonts w:ascii="Times New Roman" w:hAnsi="Times New Roman" w:cs="Times New Roman"/>
          <w:sz w:val="24"/>
          <w:szCs w:val="24"/>
          <w:lang w:val="en-US"/>
        </w:rPr>
        <w:t>Constitutionnel</w:t>
      </w:r>
      <w:r w:rsidRPr="00F30DE2">
        <w:rPr>
          <w:rFonts w:ascii="Times New Roman" w:hAnsi="Times New Roman" w:cs="Times New Roman"/>
          <w:sz w:val="24"/>
          <w:szCs w:val="24"/>
        </w:rPr>
        <w:t>)………………</w:t>
      </w:r>
      <w:r>
        <w:rPr>
          <w:rFonts w:ascii="Times New Roman" w:hAnsi="Times New Roman" w:cs="Times New Roman"/>
          <w:sz w:val="24"/>
          <w:szCs w:val="24"/>
        </w:rPr>
        <w:t>………</w:t>
      </w:r>
      <w:r w:rsidRPr="00F30DE2">
        <w:rPr>
          <w:rFonts w:ascii="Times New Roman" w:hAnsi="Times New Roman" w:cs="Times New Roman"/>
          <w:sz w:val="24"/>
          <w:szCs w:val="24"/>
        </w:rPr>
        <w:t xml:space="preserve">σελ. </w:t>
      </w:r>
      <w:r w:rsidRPr="00691BA3">
        <w:rPr>
          <w:rFonts w:ascii="Times New Roman" w:hAnsi="Times New Roman" w:cs="Times New Roman"/>
          <w:sz w:val="24"/>
          <w:szCs w:val="24"/>
        </w:rPr>
        <w:t>8</w:t>
      </w:r>
    </w:p>
    <w:p w:rsidR="00D15182" w:rsidRPr="00691BA3" w:rsidRDefault="00D15182" w:rsidP="00D15182">
      <w:pPr>
        <w:spacing w:line="360" w:lineRule="auto"/>
        <w:jc w:val="both"/>
        <w:rPr>
          <w:rFonts w:ascii="Times New Roman" w:hAnsi="Times New Roman" w:cs="Times New Roman"/>
          <w:sz w:val="24"/>
          <w:szCs w:val="24"/>
        </w:rPr>
      </w:pPr>
      <w:r w:rsidRPr="00F30DE2">
        <w:rPr>
          <w:rFonts w:ascii="Times New Roman" w:hAnsi="Times New Roman" w:cs="Times New Roman"/>
          <w:sz w:val="24"/>
          <w:szCs w:val="24"/>
        </w:rPr>
        <w:t xml:space="preserve">Α. Η νομική φύση, η σύνθεση και η δικαιοδοσία του Συνταγματικού Συμβουλίου……………………………………………………………………….σελ. </w:t>
      </w:r>
      <w:r w:rsidRPr="00691BA3">
        <w:rPr>
          <w:rFonts w:ascii="Times New Roman" w:hAnsi="Times New Roman" w:cs="Times New Roman"/>
          <w:sz w:val="24"/>
          <w:szCs w:val="24"/>
        </w:rPr>
        <w:t>8</w:t>
      </w:r>
    </w:p>
    <w:p w:rsidR="00D15182" w:rsidRPr="00335B52" w:rsidRDefault="00D15182" w:rsidP="00D15182">
      <w:pPr>
        <w:spacing w:line="360" w:lineRule="auto"/>
        <w:jc w:val="both"/>
        <w:rPr>
          <w:rFonts w:ascii="Times New Roman" w:hAnsi="Times New Roman" w:cs="Times New Roman"/>
          <w:sz w:val="24"/>
          <w:szCs w:val="24"/>
        </w:rPr>
      </w:pPr>
      <w:r w:rsidRPr="00F30DE2">
        <w:rPr>
          <w:rFonts w:ascii="Times New Roman" w:hAnsi="Times New Roman" w:cs="Times New Roman"/>
          <w:sz w:val="24"/>
          <w:szCs w:val="24"/>
        </w:rPr>
        <w:t xml:space="preserve">Β. Ο έλεγχος συνταγματικότητας εκ μέρους του Συνταγματικού Συμβουλίου….σελ. </w:t>
      </w:r>
      <w:r w:rsidRPr="00335B52">
        <w:rPr>
          <w:rFonts w:ascii="Times New Roman" w:hAnsi="Times New Roman" w:cs="Times New Roman"/>
          <w:sz w:val="24"/>
          <w:szCs w:val="24"/>
        </w:rPr>
        <w:t>9</w:t>
      </w:r>
    </w:p>
    <w:p w:rsidR="00D15182" w:rsidRPr="00335B52" w:rsidRDefault="00D15182" w:rsidP="00D15182">
      <w:pPr>
        <w:spacing w:line="360" w:lineRule="auto"/>
        <w:jc w:val="both"/>
        <w:rPr>
          <w:rFonts w:ascii="Times New Roman" w:hAnsi="Times New Roman" w:cs="Times New Roman"/>
          <w:sz w:val="24"/>
          <w:szCs w:val="24"/>
        </w:rPr>
      </w:pPr>
      <w:r w:rsidRPr="00F30DE2">
        <w:rPr>
          <w:rFonts w:ascii="Times New Roman" w:hAnsi="Times New Roman" w:cs="Times New Roman"/>
          <w:sz w:val="24"/>
          <w:szCs w:val="24"/>
        </w:rPr>
        <w:t xml:space="preserve">Β.Ι. Ο προληπτικός έλεγχος συνταγματικότητας και η επιβεβαίωση της φυσιογνωμίας του Συνταγματικού Συμβουλίου ως δικαιοδοτικού οργάνου…………………….σελ. </w:t>
      </w:r>
      <w:r w:rsidRPr="00335B52">
        <w:rPr>
          <w:rFonts w:ascii="Times New Roman" w:hAnsi="Times New Roman" w:cs="Times New Roman"/>
          <w:sz w:val="24"/>
          <w:szCs w:val="24"/>
        </w:rPr>
        <w:t>9</w:t>
      </w:r>
    </w:p>
    <w:p w:rsidR="00D15182" w:rsidRPr="00691BA3" w:rsidRDefault="00D15182" w:rsidP="00D15182">
      <w:pPr>
        <w:spacing w:line="360" w:lineRule="auto"/>
        <w:jc w:val="both"/>
        <w:rPr>
          <w:rFonts w:ascii="Times New Roman" w:hAnsi="Times New Roman" w:cs="Times New Roman"/>
          <w:sz w:val="24"/>
          <w:szCs w:val="24"/>
        </w:rPr>
      </w:pPr>
      <w:r w:rsidRPr="00F30DE2">
        <w:rPr>
          <w:rFonts w:ascii="Times New Roman" w:hAnsi="Times New Roman" w:cs="Times New Roman"/>
          <w:sz w:val="24"/>
          <w:szCs w:val="24"/>
        </w:rPr>
        <w:t>Β.Ι</w:t>
      </w:r>
      <w:r w:rsidRPr="00F30DE2">
        <w:rPr>
          <w:rFonts w:ascii="Times New Roman" w:hAnsi="Times New Roman" w:cs="Times New Roman"/>
          <w:sz w:val="24"/>
          <w:szCs w:val="24"/>
          <w:lang w:val="en-US"/>
        </w:rPr>
        <w:t>I</w:t>
      </w:r>
      <w:r w:rsidRPr="00F30DE2">
        <w:rPr>
          <w:rFonts w:ascii="Times New Roman" w:hAnsi="Times New Roman" w:cs="Times New Roman"/>
          <w:sz w:val="24"/>
          <w:szCs w:val="24"/>
        </w:rPr>
        <w:t xml:space="preserve">. Η αναθεώρηση της 23ης Ιουλίου 2008 και ο κατασταλτικός έλεγχος συνταγματικότητας……………………………………………………………...σελ. </w:t>
      </w:r>
      <w:r w:rsidRPr="00335B52">
        <w:rPr>
          <w:rFonts w:ascii="Times New Roman" w:hAnsi="Times New Roman" w:cs="Times New Roman"/>
          <w:sz w:val="24"/>
          <w:szCs w:val="24"/>
        </w:rPr>
        <w:t>1</w:t>
      </w:r>
      <w:r w:rsidRPr="00691BA3">
        <w:rPr>
          <w:rFonts w:ascii="Times New Roman" w:hAnsi="Times New Roman" w:cs="Times New Roman"/>
          <w:sz w:val="24"/>
          <w:szCs w:val="24"/>
        </w:rPr>
        <w:t>3</w:t>
      </w:r>
    </w:p>
    <w:p w:rsidR="00D15182" w:rsidRPr="00335B52" w:rsidRDefault="00D15182" w:rsidP="00D15182">
      <w:pPr>
        <w:spacing w:line="360" w:lineRule="auto"/>
        <w:jc w:val="both"/>
        <w:rPr>
          <w:rFonts w:ascii="Times New Roman" w:hAnsi="Times New Roman" w:cs="Times New Roman"/>
          <w:sz w:val="24"/>
          <w:szCs w:val="24"/>
        </w:rPr>
      </w:pPr>
      <w:r w:rsidRPr="00F30DE2">
        <w:rPr>
          <w:rFonts w:ascii="Times New Roman" w:hAnsi="Times New Roman" w:cs="Times New Roman"/>
          <w:sz w:val="24"/>
          <w:szCs w:val="24"/>
        </w:rPr>
        <w:t>Χαρακτηριστικά και διαδικασία του κατα</w:t>
      </w:r>
      <w:r>
        <w:rPr>
          <w:rFonts w:ascii="Times New Roman" w:hAnsi="Times New Roman" w:cs="Times New Roman"/>
          <w:sz w:val="24"/>
          <w:szCs w:val="24"/>
        </w:rPr>
        <w:t>σταλτικού ελέγχου………………….σελ. 1</w:t>
      </w:r>
      <w:r w:rsidRPr="00335B52">
        <w:rPr>
          <w:rFonts w:ascii="Times New Roman" w:hAnsi="Times New Roman" w:cs="Times New Roman"/>
          <w:sz w:val="24"/>
          <w:szCs w:val="24"/>
        </w:rPr>
        <w:t>5</w:t>
      </w:r>
    </w:p>
    <w:p w:rsidR="00D15182" w:rsidRPr="00335B52" w:rsidRDefault="00D15182" w:rsidP="00D15182">
      <w:pPr>
        <w:spacing w:line="360" w:lineRule="auto"/>
        <w:jc w:val="both"/>
        <w:rPr>
          <w:rFonts w:ascii="Times New Roman" w:hAnsi="Times New Roman" w:cs="Times New Roman"/>
          <w:sz w:val="24"/>
          <w:szCs w:val="24"/>
        </w:rPr>
      </w:pPr>
      <w:r w:rsidRPr="00F30DE2">
        <w:rPr>
          <w:rFonts w:ascii="Times New Roman" w:hAnsi="Times New Roman" w:cs="Times New Roman"/>
          <w:sz w:val="24"/>
          <w:szCs w:val="24"/>
        </w:rPr>
        <w:t>Β.Ι</w:t>
      </w:r>
      <w:r w:rsidRPr="00F30DE2">
        <w:rPr>
          <w:rFonts w:ascii="Times New Roman" w:hAnsi="Times New Roman" w:cs="Times New Roman"/>
          <w:sz w:val="24"/>
          <w:szCs w:val="24"/>
          <w:lang w:val="en-US"/>
        </w:rPr>
        <w:t>II</w:t>
      </w:r>
      <w:r w:rsidRPr="00F30DE2">
        <w:rPr>
          <w:rFonts w:ascii="Times New Roman" w:hAnsi="Times New Roman" w:cs="Times New Roman"/>
          <w:sz w:val="24"/>
          <w:szCs w:val="24"/>
        </w:rPr>
        <w:t>. Ο κατασταλτικός έλεγχος συνταγματικότητας και ο έλεγχος συμβατότητας έναντι του Δικαίου της Ευρωπαϊκής Ένωσης και των λοιπών διεθνών υποχρεώσεων της Γαλλικής Δημοκρατί</w:t>
      </w:r>
      <w:r>
        <w:rPr>
          <w:rFonts w:ascii="Times New Roman" w:hAnsi="Times New Roman" w:cs="Times New Roman"/>
          <w:sz w:val="24"/>
          <w:szCs w:val="24"/>
        </w:rPr>
        <w:t>ας……………………………………………………...σελ. 1</w:t>
      </w:r>
      <w:r w:rsidRPr="00335B52">
        <w:rPr>
          <w:rFonts w:ascii="Times New Roman" w:hAnsi="Times New Roman" w:cs="Times New Roman"/>
          <w:sz w:val="24"/>
          <w:szCs w:val="24"/>
        </w:rPr>
        <w:t>9</w:t>
      </w:r>
    </w:p>
    <w:p w:rsidR="00D15182" w:rsidRPr="00691BA3" w:rsidRDefault="00D15182" w:rsidP="00D15182">
      <w:pPr>
        <w:spacing w:line="360" w:lineRule="auto"/>
        <w:jc w:val="both"/>
        <w:rPr>
          <w:rFonts w:ascii="Times New Roman" w:hAnsi="Times New Roman" w:cs="Times New Roman"/>
          <w:sz w:val="24"/>
          <w:szCs w:val="24"/>
        </w:rPr>
      </w:pPr>
      <w:r w:rsidRPr="00F30DE2">
        <w:rPr>
          <w:rFonts w:ascii="Times New Roman" w:hAnsi="Times New Roman" w:cs="Times New Roman"/>
          <w:sz w:val="24"/>
          <w:szCs w:val="24"/>
        </w:rPr>
        <w:t xml:space="preserve">Γ. Αντί επιλόγου – Κριτική αποτίμηση…………………………………………σελ. </w:t>
      </w:r>
      <w:r w:rsidRPr="00335B52">
        <w:rPr>
          <w:rFonts w:ascii="Times New Roman" w:hAnsi="Times New Roman" w:cs="Times New Roman"/>
          <w:sz w:val="24"/>
          <w:szCs w:val="24"/>
        </w:rPr>
        <w:t>2</w:t>
      </w:r>
      <w:r w:rsidRPr="00691BA3">
        <w:rPr>
          <w:rFonts w:ascii="Times New Roman" w:hAnsi="Times New Roman" w:cs="Times New Roman"/>
          <w:sz w:val="24"/>
          <w:szCs w:val="24"/>
        </w:rPr>
        <w:t>3</w:t>
      </w:r>
    </w:p>
    <w:p w:rsidR="00D15182" w:rsidRDefault="00D15182" w:rsidP="00D15182">
      <w:pPr>
        <w:spacing w:line="360" w:lineRule="auto"/>
        <w:jc w:val="both"/>
        <w:rPr>
          <w:rFonts w:ascii="Times New Roman" w:hAnsi="Times New Roman" w:cs="Times New Roman"/>
          <w:sz w:val="24"/>
          <w:szCs w:val="24"/>
          <w:lang w:val="en-US"/>
        </w:rPr>
      </w:pPr>
      <w:r w:rsidRPr="00F30DE2">
        <w:rPr>
          <w:rFonts w:ascii="Times New Roman" w:hAnsi="Times New Roman" w:cs="Times New Roman"/>
          <w:sz w:val="24"/>
          <w:szCs w:val="24"/>
          <w:lang w:val="en-US"/>
        </w:rPr>
        <w:t xml:space="preserve">Βιβλιογραφία……………………………………………………………………σελ. </w:t>
      </w:r>
      <w:r>
        <w:rPr>
          <w:rFonts w:ascii="Times New Roman" w:hAnsi="Times New Roman" w:cs="Times New Roman"/>
          <w:sz w:val="24"/>
          <w:szCs w:val="24"/>
          <w:lang w:val="en-US"/>
        </w:rPr>
        <w:t>26</w:t>
      </w:r>
    </w:p>
    <w:p w:rsidR="00D15182" w:rsidRPr="00335B52" w:rsidRDefault="00D15182" w:rsidP="00D1518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Περιεχόμενα…………………………………………………………………….σελ. </w:t>
      </w:r>
      <w:r>
        <w:rPr>
          <w:rFonts w:ascii="Times New Roman" w:hAnsi="Times New Roman" w:cs="Times New Roman"/>
          <w:sz w:val="24"/>
          <w:szCs w:val="24"/>
          <w:lang w:val="en-US"/>
        </w:rPr>
        <w:t>29</w:t>
      </w:r>
    </w:p>
    <w:p w:rsidR="00D15182" w:rsidRDefault="00D15182" w:rsidP="00D15182"/>
    <w:p w:rsidR="00FD1390" w:rsidRPr="00D15182" w:rsidRDefault="00FD1390">
      <w:pPr>
        <w:rPr>
          <w:lang w:val="en-US"/>
        </w:rPr>
      </w:pPr>
    </w:p>
    <w:sectPr w:rsidR="00FD1390" w:rsidRPr="00D15182">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FC8" w:rsidRDefault="00D61FC8" w:rsidP="00335B52">
      <w:pPr>
        <w:spacing w:after="0" w:line="240" w:lineRule="auto"/>
      </w:pPr>
      <w:r>
        <w:separator/>
      </w:r>
    </w:p>
  </w:endnote>
  <w:endnote w:type="continuationSeparator" w:id="0">
    <w:p w:rsidR="00D61FC8" w:rsidRDefault="00D61FC8" w:rsidP="00335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61002A87" w:usb1="80000000" w:usb2="00000008" w:usb3="00000000" w:csb0="000101FF" w:csb1="00000000"/>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8613071"/>
      <w:docPartObj>
        <w:docPartGallery w:val="Page Numbers (Bottom of Page)"/>
        <w:docPartUnique/>
      </w:docPartObj>
    </w:sdtPr>
    <w:sdtEndPr/>
    <w:sdtContent>
      <w:p w:rsidR="00335B52" w:rsidRDefault="00335B52">
        <w:pPr>
          <w:pStyle w:val="a9"/>
          <w:jc w:val="center"/>
        </w:pPr>
        <w:r>
          <w:fldChar w:fldCharType="begin"/>
        </w:r>
        <w:r>
          <w:instrText>PAGE   \* MERGEFORMAT</w:instrText>
        </w:r>
        <w:r>
          <w:fldChar w:fldCharType="separate"/>
        </w:r>
        <w:r w:rsidR="00BB4F3E">
          <w:rPr>
            <w:noProof/>
          </w:rPr>
          <w:t>2</w:t>
        </w:r>
        <w:r>
          <w:fldChar w:fldCharType="end"/>
        </w:r>
      </w:p>
    </w:sdtContent>
  </w:sdt>
  <w:p w:rsidR="00335B52" w:rsidRDefault="00335B5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FC8" w:rsidRDefault="00D61FC8" w:rsidP="00335B52">
      <w:pPr>
        <w:spacing w:after="0" w:line="240" w:lineRule="auto"/>
      </w:pPr>
      <w:r>
        <w:separator/>
      </w:r>
    </w:p>
  </w:footnote>
  <w:footnote w:type="continuationSeparator" w:id="0">
    <w:p w:rsidR="00D61FC8" w:rsidRDefault="00D61FC8" w:rsidP="00335B52">
      <w:pPr>
        <w:spacing w:after="0" w:line="240" w:lineRule="auto"/>
      </w:pPr>
      <w:r>
        <w:continuationSeparator/>
      </w:r>
    </w:p>
  </w:footnote>
  <w:footnote w:id="1">
    <w:p w:rsidR="00335B52" w:rsidRPr="00E72FB2" w:rsidRDefault="00335B52" w:rsidP="00335B52">
      <w:pPr>
        <w:spacing w:line="360" w:lineRule="auto"/>
        <w:jc w:val="both"/>
        <w:rPr>
          <w:rFonts w:ascii="Times New Roman" w:hAnsi="Times New Roman" w:cs="Times New Roman"/>
          <w:sz w:val="18"/>
          <w:szCs w:val="18"/>
          <w:lang w:val="en-US"/>
        </w:rPr>
      </w:pPr>
      <w:r w:rsidRPr="00E72FB2">
        <w:rPr>
          <w:rStyle w:val="a7"/>
          <w:rFonts w:ascii="Times New Roman" w:hAnsi="Times New Roman" w:cs="Times New Roman"/>
          <w:sz w:val="18"/>
          <w:szCs w:val="18"/>
        </w:rPr>
        <w:footnoteRef/>
      </w:r>
      <w:r w:rsidRPr="00E72FB2">
        <w:rPr>
          <w:rFonts w:ascii="Times New Roman" w:hAnsi="Times New Roman" w:cs="Times New Roman"/>
          <w:sz w:val="18"/>
          <w:szCs w:val="18"/>
          <w:lang w:val="en-US"/>
        </w:rPr>
        <w:br w:type="page"/>
      </w:r>
      <w:r w:rsidRPr="00E72FB2">
        <w:rPr>
          <w:rStyle w:val="1"/>
          <w:rFonts w:ascii="Times New Roman" w:hAnsi="Times New Roman" w:cs="Times New Roman"/>
          <w:sz w:val="18"/>
          <w:szCs w:val="18"/>
          <w:lang w:val="en-US"/>
        </w:rPr>
        <w:tab/>
      </w:r>
      <w:r w:rsidRPr="00E72FB2">
        <w:rPr>
          <w:rFonts w:ascii="Times New Roman" w:hAnsi="Times New Roman" w:cs="Times New Roman"/>
          <w:sz w:val="18"/>
          <w:szCs w:val="18"/>
          <w:lang w:val="en-US"/>
        </w:rPr>
        <w:t xml:space="preserve"> </w:t>
      </w:r>
      <w:r w:rsidRPr="00E72FB2">
        <w:rPr>
          <w:rFonts w:ascii="Times New Roman" w:hAnsi="Times New Roman" w:cs="Times New Roman"/>
          <w:sz w:val="18"/>
          <w:szCs w:val="18"/>
        </w:rPr>
        <w:t>Βλ</w:t>
      </w:r>
      <w:r w:rsidRPr="00E72FB2">
        <w:rPr>
          <w:rFonts w:ascii="Times New Roman" w:hAnsi="Times New Roman" w:cs="Times New Roman"/>
          <w:sz w:val="18"/>
          <w:szCs w:val="18"/>
          <w:lang w:val="en-US"/>
        </w:rPr>
        <w:t xml:space="preserve">. </w:t>
      </w:r>
      <w:r w:rsidRPr="00E72FB2">
        <w:rPr>
          <w:rFonts w:ascii="Times New Roman" w:hAnsi="Times New Roman" w:cs="Times New Roman"/>
          <w:sz w:val="18"/>
          <w:szCs w:val="18"/>
        </w:rPr>
        <w:t>άρθρο</w:t>
      </w:r>
      <w:r w:rsidRPr="00E72FB2">
        <w:rPr>
          <w:rFonts w:ascii="Times New Roman" w:hAnsi="Times New Roman" w:cs="Times New Roman"/>
          <w:sz w:val="18"/>
          <w:szCs w:val="18"/>
          <w:lang w:val="en-US"/>
        </w:rPr>
        <w:t xml:space="preserve"> 3 </w:t>
      </w:r>
      <w:r w:rsidRPr="00E72FB2">
        <w:rPr>
          <w:rFonts w:ascii="Times New Roman" w:hAnsi="Times New Roman" w:cs="Times New Roman"/>
          <w:sz w:val="18"/>
          <w:szCs w:val="18"/>
        </w:rPr>
        <w:t>του</w:t>
      </w:r>
      <w:r w:rsidRPr="00E72FB2">
        <w:rPr>
          <w:rFonts w:ascii="Times New Roman" w:hAnsi="Times New Roman" w:cs="Times New Roman"/>
          <w:sz w:val="18"/>
          <w:szCs w:val="18"/>
          <w:lang w:val="en-US"/>
        </w:rPr>
        <w:t xml:space="preserve"> 5</w:t>
      </w:r>
      <w:r w:rsidRPr="00E72FB2">
        <w:rPr>
          <w:rFonts w:ascii="Times New Roman" w:hAnsi="Times New Roman" w:cs="Times New Roman"/>
          <w:sz w:val="18"/>
          <w:szCs w:val="18"/>
          <w:vertAlign w:val="superscript"/>
        </w:rPr>
        <w:t>ου</w:t>
      </w:r>
      <w:r w:rsidRPr="00E72FB2">
        <w:rPr>
          <w:rFonts w:ascii="Times New Roman" w:hAnsi="Times New Roman" w:cs="Times New Roman"/>
          <w:sz w:val="18"/>
          <w:szCs w:val="18"/>
          <w:lang w:val="en-US"/>
        </w:rPr>
        <w:t xml:space="preserve"> </w:t>
      </w:r>
      <w:r w:rsidRPr="00E72FB2">
        <w:rPr>
          <w:rFonts w:ascii="Times New Roman" w:hAnsi="Times New Roman" w:cs="Times New Roman"/>
          <w:sz w:val="18"/>
          <w:szCs w:val="18"/>
        </w:rPr>
        <w:t>Κεφαλαίου</w:t>
      </w:r>
      <w:r w:rsidRPr="00E72FB2">
        <w:rPr>
          <w:rFonts w:ascii="Times New Roman" w:hAnsi="Times New Roman" w:cs="Times New Roman"/>
          <w:sz w:val="18"/>
          <w:szCs w:val="18"/>
          <w:lang w:val="en-US"/>
        </w:rPr>
        <w:t xml:space="preserve"> </w:t>
      </w:r>
      <w:r w:rsidRPr="00E72FB2">
        <w:rPr>
          <w:rFonts w:ascii="Times New Roman" w:hAnsi="Times New Roman" w:cs="Times New Roman"/>
          <w:sz w:val="18"/>
          <w:szCs w:val="18"/>
        </w:rPr>
        <w:t>του</w:t>
      </w:r>
      <w:r w:rsidRPr="00E72FB2">
        <w:rPr>
          <w:rFonts w:ascii="Times New Roman" w:hAnsi="Times New Roman" w:cs="Times New Roman"/>
          <w:sz w:val="18"/>
          <w:szCs w:val="18"/>
          <w:lang w:val="en-US"/>
        </w:rPr>
        <w:t xml:space="preserve"> </w:t>
      </w:r>
      <w:r w:rsidRPr="00E72FB2">
        <w:rPr>
          <w:rFonts w:ascii="Times New Roman" w:hAnsi="Times New Roman" w:cs="Times New Roman"/>
          <w:sz w:val="18"/>
          <w:szCs w:val="18"/>
        </w:rPr>
        <w:t>Συντάγματος</w:t>
      </w:r>
      <w:r w:rsidRPr="00E72FB2">
        <w:rPr>
          <w:rFonts w:ascii="Times New Roman" w:hAnsi="Times New Roman" w:cs="Times New Roman"/>
          <w:sz w:val="18"/>
          <w:szCs w:val="18"/>
          <w:lang w:val="en-US"/>
        </w:rPr>
        <w:t xml:space="preserve"> </w:t>
      </w:r>
      <w:r w:rsidRPr="00E72FB2">
        <w:rPr>
          <w:rFonts w:ascii="Times New Roman" w:hAnsi="Times New Roman" w:cs="Times New Roman"/>
          <w:sz w:val="18"/>
          <w:szCs w:val="18"/>
        </w:rPr>
        <w:t>του</w:t>
      </w:r>
      <w:r w:rsidRPr="00E72FB2">
        <w:rPr>
          <w:rFonts w:ascii="Times New Roman" w:hAnsi="Times New Roman" w:cs="Times New Roman"/>
          <w:sz w:val="18"/>
          <w:szCs w:val="18"/>
          <w:lang w:val="en-US"/>
        </w:rPr>
        <w:t xml:space="preserve"> 1791: «Les tribunaux ne peuvent, ni s’immiscer dans l’exercice du Pouvoir legislatif, ou suspender l’exécution des lois, ni enterprendre sur les fonctions administratives, ou citer devant eux les administrateurs pour raison des leurs fonctions».</w:t>
      </w:r>
    </w:p>
    <w:p w:rsidR="00335B52" w:rsidRPr="00E72FB2" w:rsidRDefault="00335B52" w:rsidP="00335B52">
      <w:pPr>
        <w:pStyle w:val="a6"/>
        <w:spacing w:line="360" w:lineRule="auto"/>
        <w:rPr>
          <w:rFonts w:ascii="Times New Roman" w:hAnsi="Times New Roman" w:cs="Times New Roman"/>
          <w:sz w:val="18"/>
          <w:szCs w:val="18"/>
          <w:lang w:val="en-US"/>
        </w:rPr>
      </w:pPr>
    </w:p>
  </w:footnote>
  <w:footnote w:id="2">
    <w:p w:rsidR="00335B52" w:rsidRPr="00E72FB2" w:rsidRDefault="00335B52" w:rsidP="00335B52">
      <w:pPr>
        <w:spacing w:line="360" w:lineRule="auto"/>
        <w:jc w:val="both"/>
        <w:rPr>
          <w:rFonts w:ascii="Times New Roman" w:hAnsi="Times New Roman" w:cs="Times New Roman"/>
          <w:sz w:val="18"/>
          <w:szCs w:val="18"/>
          <w:lang w:val="en-US"/>
        </w:rPr>
      </w:pPr>
      <w:r w:rsidRPr="00E72FB2">
        <w:rPr>
          <w:rStyle w:val="a7"/>
          <w:rFonts w:ascii="Times New Roman" w:hAnsi="Times New Roman" w:cs="Times New Roman"/>
          <w:sz w:val="18"/>
          <w:szCs w:val="18"/>
        </w:rPr>
        <w:footnoteRef/>
      </w:r>
      <w:r w:rsidRPr="00E72FB2">
        <w:rPr>
          <w:rFonts w:ascii="Times New Roman" w:hAnsi="Times New Roman" w:cs="Times New Roman"/>
          <w:sz w:val="18"/>
          <w:szCs w:val="18"/>
          <w:lang w:val="en-US"/>
        </w:rPr>
        <w:br w:type="page"/>
      </w:r>
      <w:r w:rsidRPr="00E72FB2">
        <w:rPr>
          <w:rStyle w:val="1"/>
          <w:rFonts w:ascii="Times New Roman" w:hAnsi="Times New Roman" w:cs="Times New Roman"/>
          <w:sz w:val="18"/>
          <w:szCs w:val="18"/>
          <w:lang w:val="en-US"/>
        </w:rPr>
        <w:tab/>
      </w:r>
      <w:r w:rsidRPr="00E72FB2">
        <w:rPr>
          <w:rFonts w:ascii="Times New Roman" w:hAnsi="Times New Roman" w:cs="Times New Roman"/>
          <w:sz w:val="18"/>
          <w:szCs w:val="18"/>
          <w:lang w:val="en-US"/>
        </w:rPr>
        <w:t xml:space="preserve">Jean Jacques Rousseau, «Le Contrat social», </w:t>
      </w:r>
      <w:r w:rsidRPr="00E72FB2">
        <w:rPr>
          <w:rFonts w:ascii="Times New Roman" w:hAnsi="Times New Roman" w:cs="Times New Roman"/>
          <w:sz w:val="18"/>
          <w:szCs w:val="18"/>
        </w:rPr>
        <w:t>Βιβλίο</w:t>
      </w:r>
      <w:r w:rsidRPr="00E72FB2">
        <w:rPr>
          <w:rFonts w:ascii="Times New Roman" w:hAnsi="Times New Roman" w:cs="Times New Roman"/>
          <w:sz w:val="18"/>
          <w:szCs w:val="18"/>
          <w:lang w:val="en-US"/>
        </w:rPr>
        <w:t xml:space="preserve"> 2, </w:t>
      </w:r>
      <w:r w:rsidRPr="00E72FB2">
        <w:rPr>
          <w:rFonts w:ascii="Times New Roman" w:hAnsi="Times New Roman" w:cs="Times New Roman"/>
          <w:sz w:val="18"/>
          <w:szCs w:val="18"/>
        </w:rPr>
        <w:t>Κεφάλαιο</w:t>
      </w:r>
      <w:r w:rsidRPr="00E72FB2">
        <w:rPr>
          <w:rFonts w:ascii="Times New Roman" w:hAnsi="Times New Roman" w:cs="Times New Roman"/>
          <w:sz w:val="18"/>
          <w:szCs w:val="18"/>
          <w:lang w:val="en-US"/>
        </w:rPr>
        <w:t xml:space="preserve"> 1 (1762).</w:t>
      </w:r>
    </w:p>
    <w:p w:rsidR="00335B52" w:rsidRPr="00E72FB2" w:rsidRDefault="00335B52" w:rsidP="00335B52">
      <w:pPr>
        <w:pStyle w:val="a6"/>
        <w:spacing w:line="360" w:lineRule="auto"/>
        <w:rPr>
          <w:rFonts w:ascii="Times New Roman" w:hAnsi="Times New Roman" w:cs="Times New Roman"/>
          <w:sz w:val="18"/>
          <w:szCs w:val="18"/>
          <w:lang w:val="en-US"/>
        </w:rPr>
      </w:pPr>
    </w:p>
  </w:footnote>
  <w:footnote w:id="3">
    <w:p w:rsidR="00335B52" w:rsidRPr="00E72FB2" w:rsidRDefault="00335B52" w:rsidP="00335B52">
      <w:pPr>
        <w:spacing w:line="360" w:lineRule="auto"/>
        <w:jc w:val="both"/>
        <w:rPr>
          <w:rFonts w:ascii="Times New Roman" w:hAnsi="Times New Roman" w:cs="Times New Roman"/>
          <w:sz w:val="18"/>
          <w:szCs w:val="18"/>
          <w:lang w:val="en-US"/>
        </w:rPr>
      </w:pPr>
      <w:r w:rsidRPr="00E72FB2">
        <w:rPr>
          <w:rStyle w:val="a7"/>
          <w:rFonts w:ascii="Times New Roman" w:hAnsi="Times New Roman" w:cs="Times New Roman"/>
          <w:sz w:val="18"/>
          <w:szCs w:val="18"/>
        </w:rPr>
        <w:footnoteRef/>
      </w:r>
      <w:r w:rsidRPr="00E72FB2">
        <w:rPr>
          <w:rFonts w:ascii="Times New Roman" w:hAnsi="Times New Roman" w:cs="Times New Roman"/>
          <w:sz w:val="18"/>
          <w:szCs w:val="18"/>
          <w:lang w:val="en-US"/>
        </w:rPr>
        <w:br w:type="page"/>
      </w:r>
      <w:r w:rsidRPr="00E72FB2">
        <w:rPr>
          <w:rStyle w:val="1"/>
          <w:rFonts w:ascii="Times New Roman" w:hAnsi="Times New Roman" w:cs="Times New Roman"/>
          <w:sz w:val="18"/>
          <w:szCs w:val="18"/>
          <w:lang w:val="en-US"/>
        </w:rPr>
        <w:tab/>
      </w:r>
      <w:r w:rsidRPr="00E72FB2">
        <w:rPr>
          <w:rFonts w:ascii="Times New Roman" w:hAnsi="Times New Roman" w:cs="Times New Roman"/>
          <w:sz w:val="18"/>
          <w:szCs w:val="18"/>
          <w:lang w:val="en-US"/>
        </w:rPr>
        <w:t>«La loi est l’expression de la volonté générale».</w:t>
      </w:r>
    </w:p>
    <w:p w:rsidR="00335B52" w:rsidRPr="00E72FB2" w:rsidRDefault="00335B52" w:rsidP="00335B52">
      <w:pPr>
        <w:pStyle w:val="a6"/>
        <w:spacing w:line="360" w:lineRule="auto"/>
        <w:rPr>
          <w:rFonts w:ascii="Times New Roman" w:hAnsi="Times New Roman" w:cs="Times New Roman"/>
          <w:sz w:val="18"/>
          <w:szCs w:val="18"/>
          <w:lang w:val="en-US"/>
        </w:rPr>
      </w:pPr>
    </w:p>
  </w:footnote>
  <w:footnote w:id="4">
    <w:p w:rsidR="00335B52" w:rsidRPr="00E72FB2" w:rsidRDefault="00335B52" w:rsidP="00335B52">
      <w:pPr>
        <w:spacing w:line="360" w:lineRule="auto"/>
        <w:jc w:val="both"/>
        <w:rPr>
          <w:rFonts w:ascii="Times New Roman" w:hAnsi="Times New Roman" w:cs="Times New Roman"/>
          <w:sz w:val="18"/>
          <w:szCs w:val="18"/>
          <w:lang w:val="en-US"/>
        </w:rPr>
      </w:pPr>
      <w:r w:rsidRPr="00E72FB2">
        <w:rPr>
          <w:rStyle w:val="a7"/>
          <w:rFonts w:ascii="Times New Roman" w:hAnsi="Times New Roman" w:cs="Times New Roman"/>
          <w:sz w:val="18"/>
          <w:szCs w:val="18"/>
        </w:rPr>
        <w:footnoteRef/>
      </w:r>
      <w:r w:rsidRPr="00E72FB2">
        <w:rPr>
          <w:rFonts w:ascii="Times New Roman" w:hAnsi="Times New Roman" w:cs="Times New Roman"/>
          <w:sz w:val="18"/>
          <w:szCs w:val="18"/>
          <w:lang w:val="en-US"/>
        </w:rPr>
        <w:br w:type="page"/>
      </w:r>
      <w:r w:rsidRPr="00E72FB2">
        <w:rPr>
          <w:rStyle w:val="1"/>
          <w:rFonts w:ascii="Times New Roman" w:hAnsi="Times New Roman" w:cs="Times New Roman"/>
          <w:sz w:val="18"/>
          <w:szCs w:val="18"/>
          <w:lang w:val="en-US"/>
        </w:rPr>
        <w:tab/>
      </w:r>
      <w:r w:rsidRPr="00E72FB2">
        <w:rPr>
          <w:rFonts w:ascii="Times New Roman" w:hAnsi="Times New Roman" w:cs="Times New Roman"/>
          <w:sz w:val="18"/>
          <w:szCs w:val="18"/>
          <w:lang w:val="en-US"/>
        </w:rPr>
        <w:t xml:space="preserve">«La bouche qui pronounce les paroles de la loi», Montesquieu, L’ Esprit des lois, </w:t>
      </w:r>
      <w:r w:rsidRPr="00E72FB2">
        <w:rPr>
          <w:rFonts w:ascii="Times New Roman" w:hAnsi="Times New Roman" w:cs="Times New Roman"/>
          <w:sz w:val="18"/>
          <w:szCs w:val="18"/>
        </w:rPr>
        <w:t>Βιβλίο</w:t>
      </w:r>
      <w:r w:rsidRPr="00E72FB2">
        <w:rPr>
          <w:rFonts w:ascii="Times New Roman" w:hAnsi="Times New Roman" w:cs="Times New Roman"/>
          <w:sz w:val="18"/>
          <w:szCs w:val="18"/>
          <w:lang w:val="en-US"/>
        </w:rPr>
        <w:t xml:space="preserve"> 11, </w:t>
      </w:r>
      <w:r w:rsidRPr="00E72FB2">
        <w:rPr>
          <w:rFonts w:ascii="Times New Roman" w:hAnsi="Times New Roman" w:cs="Times New Roman"/>
          <w:sz w:val="18"/>
          <w:szCs w:val="18"/>
        </w:rPr>
        <w:t>Κεφάλαιο</w:t>
      </w:r>
      <w:r w:rsidRPr="00E72FB2">
        <w:rPr>
          <w:rFonts w:ascii="Times New Roman" w:hAnsi="Times New Roman" w:cs="Times New Roman"/>
          <w:sz w:val="18"/>
          <w:szCs w:val="18"/>
          <w:lang w:val="en-US"/>
        </w:rPr>
        <w:t xml:space="preserve"> 6 (1748).</w:t>
      </w:r>
    </w:p>
    <w:p w:rsidR="00335B52" w:rsidRPr="00E72FB2" w:rsidRDefault="00335B52" w:rsidP="00335B52">
      <w:pPr>
        <w:pStyle w:val="a6"/>
        <w:spacing w:line="360" w:lineRule="auto"/>
        <w:rPr>
          <w:rFonts w:ascii="Times New Roman" w:hAnsi="Times New Roman" w:cs="Times New Roman"/>
          <w:sz w:val="18"/>
          <w:szCs w:val="18"/>
          <w:lang w:val="en-US"/>
        </w:rPr>
      </w:pPr>
    </w:p>
  </w:footnote>
  <w:footnote w:id="5">
    <w:p w:rsidR="00335B52" w:rsidRPr="00E72FB2" w:rsidRDefault="00335B52" w:rsidP="00335B52">
      <w:pPr>
        <w:spacing w:line="360" w:lineRule="auto"/>
        <w:jc w:val="both"/>
        <w:rPr>
          <w:rFonts w:ascii="Times New Roman" w:hAnsi="Times New Roman" w:cs="Times New Roman"/>
          <w:sz w:val="18"/>
          <w:szCs w:val="18"/>
        </w:rPr>
      </w:pPr>
      <w:r w:rsidRPr="00E72FB2">
        <w:rPr>
          <w:rStyle w:val="a7"/>
          <w:rFonts w:ascii="Times New Roman" w:hAnsi="Times New Roman" w:cs="Times New Roman"/>
          <w:sz w:val="18"/>
          <w:szCs w:val="18"/>
        </w:rPr>
        <w:footnoteRef/>
      </w:r>
      <w:r w:rsidRPr="00E72FB2">
        <w:rPr>
          <w:rFonts w:ascii="Times New Roman" w:hAnsi="Times New Roman" w:cs="Times New Roman"/>
          <w:sz w:val="18"/>
          <w:szCs w:val="18"/>
        </w:rPr>
        <w:br w:type="page"/>
      </w:r>
      <w:r w:rsidRPr="00E72FB2">
        <w:rPr>
          <w:rStyle w:val="1"/>
          <w:rFonts w:ascii="Times New Roman" w:hAnsi="Times New Roman" w:cs="Times New Roman"/>
          <w:sz w:val="18"/>
          <w:szCs w:val="18"/>
        </w:rPr>
        <w:tab/>
      </w:r>
      <w:r w:rsidRPr="00E72FB2">
        <w:rPr>
          <w:rFonts w:ascii="Times New Roman" w:hAnsi="Times New Roman" w:cs="Times New Roman"/>
          <w:sz w:val="18"/>
          <w:szCs w:val="18"/>
        </w:rPr>
        <w:t xml:space="preserve">Βλ. Μιχ. Δένδια, </w:t>
      </w:r>
      <w:r w:rsidRPr="00E72FB2">
        <w:rPr>
          <w:rFonts w:ascii="Cambria Math" w:hAnsi="Cambria Math" w:cs="Cambria Math"/>
          <w:sz w:val="18"/>
          <w:szCs w:val="18"/>
        </w:rPr>
        <w:t>Ἔ</w:t>
      </w:r>
      <w:r w:rsidRPr="00E72FB2">
        <w:rPr>
          <w:rFonts w:ascii="Times New Roman" w:hAnsi="Times New Roman" w:cs="Times New Roman"/>
          <w:sz w:val="18"/>
          <w:szCs w:val="18"/>
        </w:rPr>
        <w:t>λεγχος συνταγματικότητος τ</w:t>
      </w:r>
      <w:r w:rsidRPr="00E72FB2">
        <w:rPr>
          <w:rFonts w:ascii="Cambria Math" w:hAnsi="Cambria Math" w:cs="Cambria Math"/>
          <w:sz w:val="18"/>
          <w:szCs w:val="18"/>
        </w:rPr>
        <w:t>ῶ</w:t>
      </w:r>
      <w:r w:rsidRPr="00E72FB2">
        <w:rPr>
          <w:rFonts w:ascii="Times New Roman" w:hAnsi="Times New Roman" w:cs="Times New Roman"/>
          <w:sz w:val="18"/>
          <w:szCs w:val="18"/>
        </w:rPr>
        <w:t xml:space="preserve">ν νόμων </w:t>
      </w:r>
      <w:r w:rsidRPr="00E72FB2">
        <w:rPr>
          <w:rFonts w:ascii="Cambria Math" w:hAnsi="Cambria Math" w:cs="Cambria Math"/>
          <w:sz w:val="18"/>
          <w:szCs w:val="18"/>
        </w:rPr>
        <w:t>ἐ</w:t>
      </w:r>
      <w:r w:rsidRPr="00E72FB2">
        <w:rPr>
          <w:rFonts w:ascii="Times New Roman" w:hAnsi="Times New Roman" w:cs="Times New Roman"/>
          <w:sz w:val="18"/>
          <w:szCs w:val="18"/>
        </w:rPr>
        <w:t>ν Γαλλί</w:t>
      </w:r>
      <w:r w:rsidRPr="00E72FB2">
        <w:rPr>
          <w:rFonts w:ascii="Cambria Math" w:hAnsi="Cambria Math" w:cs="Cambria Math"/>
          <w:sz w:val="18"/>
          <w:szCs w:val="18"/>
        </w:rPr>
        <w:t>ᾳ</w:t>
      </w:r>
      <w:r w:rsidRPr="00E72FB2">
        <w:rPr>
          <w:rFonts w:ascii="Times New Roman" w:hAnsi="Times New Roman" w:cs="Times New Roman"/>
          <w:sz w:val="18"/>
          <w:szCs w:val="18"/>
        </w:rPr>
        <w:t xml:space="preserve"> κα</w:t>
      </w:r>
      <w:r w:rsidRPr="00E72FB2">
        <w:rPr>
          <w:rFonts w:ascii="Cambria Math" w:hAnsi="Cambria Math" w:cs="Cambria Math"/>
          <w:sz w:val="18"/>
          <w:szCs w:val="18"/>
        </w:rPr>
        <w:t>ὶ</w:t>
      </w:r>
      <w:r w:rsidRPr="00E72FB2">
        <w:rPr>
          <w:rFonts w:ascii="Times New Roman" w:hAnsi="Times New Roman" w:cs="Times New Roman"/>
          <w:sz w:val="18"/>
          <w:szCs w:val="18"/>
        </w:rPr>
        <w:t xml:space="preserve"> </w:t>
      </w:r>
      <w:r w:rsidRPr="00E72FB2">
        <w:rPr>
          <w:rFonts w:ascii="Cambria Math" w:hAnsi="Cambria Math" w:cs="Cambria Math"/>
          <w:sz w:val="18"/>
          <w:szCs w:val="18"/>
        </w:rPr>
        <w:t>ἀ</w:t>
      </w:r>
      <w:r w:rsidRPr="00E72FB2">
        <w:rPr>
          <w:rFonts w:ascii="Times New Roman" w:hAnsi="Times New Roman" w:cs="Times New Roman"/>
          <w:sz w:val="18"/>
          <w:szCs w:val="18"/>
        </w:rPr>
        <w:t>λλαχο</w:t>
      </w:r>
      <w:r w:rsidRPr="00E72FB2">
        <w:rPr>
          <w:rFonts w:ascii="Cambria Math" w:hAnsi="Cambria Math" w:cs="Cambria Math"/>
          <w:sz w:val="18"/>
          <w:szCs w:val="18"/>
        </w:rPr>
        <w:t>ῦ</w:t>
      </w:r>
      <w:r w:rsidRPr="00E72FB2">
        <w:rPr>
          <w:rFonts w:ascii="Times New Roman" w:hAnsi="Times New Roman" w:cs="Times New Roman"/>
          <w:sz w:val="18"/>
          <w:szCs w:val="18"/>
        </w:rPr>
        <w:t>, ΕΔΔΔ, 1959, σελ. 338 επ.</w:t>
      </w:r>
    </w:p>
    <w:p w:rsidR="00335B52" w:rsidRPr="00E72FB2" w:rsidRDefault="00335B52" w:rsidP="00335B52">
      <w:pPr>
        <w:pStyle w:val="a6"/>
        <w:spacing w:line="360" w:lineRule="auto"/>
        <w:rPr>
          <w:rFonts w:ascii="Times New Roman" w:hAnsi="Times New Roman" w:cs="Times New Roman"/>
          <w:sz w:val="18"/>
          <w:szCs w:val="18"/>
        </w:rPr>
      </w:pPr>
    </w:p>
  </w:footnote>
  <w:footnote w:id="6">
    <w:p w:rsidR="00335B52" w:rsidRPr="00E72FB2" w:rsidRDefault="00335B52" w:rsidP="00335B52">
      <w:pPr>
        <w:spacing w:line="360" w:lineRule="auto"/>
        <w:jc w:val="both"/>
        <w:rPr>
          <w:rFonts w:ascii="Times New Roman" w:hAnsi="Times New Roman" w:cs="Times New Roman"/>
          <w:sz w:val="18"/>
          <w:szCs w:val="18"/>
        </w:rPr>
      </w:pPr>
      <w:r w:rsidRPr="00E72FB2">
        <w:rPr>
          <w:rStyle w:val="a7"/>
          <w:rFonts w:ascii="Times New Roman" w:hAnsi="Times New Roman" w:cs="Times New Roman"/>
          <w:sz w:val="18"/>
          <w:szCs w:val="18"/>
        </w:rPr>
        <w:footnoteRef/>
      </w:r>
      <w:r w:rsidRPr="00E72FB2">
        <w:rPr>
          <w:rFonts w:ascii="Times New Roman" w:hAnsi="Times New Roman" w:cs="Times New Roman"/>
          <w:sz w:val="18"/>
          <w:szCs w:val="18"/>
        </w:rPr>
        <w:br w:type="page"/>
      </w:r>
      <w:r w:rsidRPr="00E72FB2">
        <w:rPr>
          <w:rStyle w:val="1"/>
          <w:rFonts w:ascii="Times New Roman" w:hAnsi="Times New Roman" w:cs="Times New Roman"/>
          <w:sz w:val="18"/>
          <w:szCs w:val="18"/>
        </w:rPr>
        <w:tab/>
      </w:r>
      <w:r w:rsidRPr="00E72FB2">
        <w:rPr>
          <w:rFonts w:ascii="Times New Roman" w:hAnsi="Times New Roman" w:cs="Times New Roman"/>
          <w:sz w:val="18"/>
          <w:szCs w:val="18"/>
        </w:rPr>
        <w:t xml:space="preserve">Βλ. περισσότερα για τον </w:t>
      </w:r>
      <w:r w:rsidRPr="00E72FB2">
        <w:rPr>
          <w:rFonts w:ascii="Times New Roman" w:hAnsi="Times New Roman" w:cs="Times New Roman"/>
          <w:sz w:val="18"/>
          <w:szCs w:val="18"/>
          <w:lang w:val="en-US"/>
        </w:rPr>
        <w:t>EMMANUEL</w:t>
      </w:r>
      <w:r w:rsidRPr="00E72FB2">
        <w:rPr>
          <w:rFonts w:ascii="Times New Roman" w:hAnsi="Times New Roman" w:cs="Times New Roman"/>
          <w:sz w:val="18"/>
          <w:szCs w:val="18"/>
        </w:rPr>
        <w:t xml:space="preserve"> </w:t>
      </w:r>
      <w:r w:rsidRPr="00E72FB2">
        <w:rPr>
          <w:rFonts w:ascii="Times New Roman" w:hAnsi="Times New Roman" w:cs="Times New Roman"/>
          <w:sz w:val="18"/>
          <w:szCs w:val="18"/>
          <w:lang w:val="en-US"/>
        </w:rPr>
        <w:t>ABBA</w:t>
      </w:r>
      <w:r w:rsidRPr="00E72FB2">
        <w:rPr>
          <w:rFonts w:ascii="Times New Roman" w:hAnsi="Times New Roman" w:cs="Times New Roman"/>
          <w:sz w:val="18"/>
          <w:szCs w:val="18"/>
        </w:rPr>
        <w:t xml:space="preserve"> </w:t>
      </w:r>
      <w:r w:rsidRPr="00E72FB2">
        <w:rPr>
          <w:rFonts w:ascii="Times New Roman" w:hAnsi="Times New Roman" w:cs="Times New Roman"/>
          <w:sz w:val="18"/>
          <w:szCs w:val="18"/>
          <w:lang w:val="en-US"/>
        </w:rPr>
        <w:t>SIEY</w:t>
      </w:r>
      <w:r w:rsidRPr="00E72FB2">
        <w:rPr>
          <w:rFonts w:ascii="Times New Roman" w:hAnsi="Times New Roman" w:cs="Times New Roman"/>
          <w:sz w:val="18"/>
          <w:szCs w:val="18"/>
        </w:rPr>
        <w:t>É</w:t>
      </w:r>
      <w:r w:rsidRPr="00E72FB2">
        <w:rPr>
          <w:rFonts w:ascii="Times New Roman" w:hAnsi="Times New Roman" w:cs="Times New Roman"/>
          <w:sz w:val="18"/>
          <w:szCs w:val="18"/>
          <w:lang w:val="en-US"/>
        </w:rPr>
        <w:t>S</w:t>
      </w:r>
      <w:r w:rsidRPr="00E72FB2">
        <w:rPr>
          <w:rFonts w:ascii="Times New Roman" w:hAnsi="Times New Roman" w:cs="Times New Roman"/>
          <w:sz w:val="18"/>
          <w:szCs w:val="18"/>
        </w:rPr>
        <w:t xml:space="preserve"> σε Δημήτρη Θ. Τσάτσο, Συνταγματικό Δίκαιο, Τόμος Α΄, Θεωρητικό θεμέλιο, Εκδόσεις Σάκκουλα, Αθήνα – Κομοτηνή, 1994, σελ. 199 επ.</w:t>
      </w:r>
    </w:p>
    <w:p w:rsidR="00335B52" w:rsidRPr="00E72FB2" w:rsidRDefault="00335B52" w:rsidP="00335B52">
      <w:pPr>
        <w:pStyle w:val="a6"/>
        <w:spacing w:line="360" w:lineRule="auto"/>
        <w:rPr>
          <w:rFonts w:ascii="Times New Roman" w:hAnsi="Times New Roman" w:cs="Times New Roman"/>
          <w:sz w:val="18"/>
          <w:szCs w:val="18"/>
        </w:rPr>
      </w:pPr>
    </w:p>
  </w:footnote>
  <w:footnote w:id="7">
    <w:p w:rsidR="00335B52" w:rsidRPr="00E72FB2" w:rsidRDefault="00335B52" w:rsidP="00335B52">
      <w:pPr>
        <w:spacing w:line="360" w:lineRule="auto"/>
        <w:jc w:val="both"/>
        <w:rPr>
          <w:rFonts w:ascii="Times New Roman" w:hAnsi="Times New Roman" w:cs="Times New Roman"/>
          <w:sz w:val="18"/>
          <w:szCs w:val="18"/>
        </w:rPr>
      </w:pPr>
      <w:r w:rsidRPr="00E72FB2">
        <w:rPr>
          <w:rStyle w:val="a7"/>
          <w:rFonts w:ascii="Times New Roman" w:hAnsi="Times New Roman" w:cs="Times New Roman"/>
          <w:sz w:val="18"/>
          <w:szCs w:val="18"/>
        </w:rPr>
        <w:footnoteRef/>
      </w:r>
      <w:r w:rsidRPr="00E72FB2">
        <w:rPr>
          <w:rFonts w:ascii="Times New Roman" w:hAnsi="Times New Roman" w:cs="Times New Roman"/>
          <w:sz w:val="18"/>
          <w:szCs w:val="18"/>
        </w:rPr>
        <w:br w:type="page"/>
      </w:r>
      <w:r w:rsidRPr="00E72FB2">
        <w:rPr>
          <w:rStyle w:val="1"/>
          <w:rFonts w:ascii="Times New Roman" w:hAnsi="Times New Roman" w:cs="Times New Roman"/>
          <w:sz w:val="18"/>
          <w:szCs w:val="18"/>
        </w:rPr>
        <w:tab/>
      </w:r>
      <w:r w:rsidRPr="00E72FB2">
        <w:rPr>
          <w:rFonts w:ascii="Times New Roman" w:hAnsi="Times New Roman" w:cs="Times New Roman"/>
          <w:sz w:val="18"/>
          <w:szCs w:val="18"/>
        </w:rPr>
        <w:t>Επρόκειτο περί του «Συνταγματικού Δικαστηρίου» («</w:t>
      </w:r>
      <w:r w:rsidRPr="00E72FB2">
        <w:rPr>
          <w:rFonts w:ascii="Times New Roman" w:hAnsi="Times New Roman" w:cs="Times New Roman"/>
          <w:sz w:val="18"/>
          <w:szCs w:val="18"/>
          <w:lang w:val="en-US"/>
        </w:rPr>
        <w:t>Jurie</w:t>
      </w:r>
      <w:r w:rsidRPr="00E72FB2">
        <w:rPr>
          <w:rFonts w:ascii="Times New Roman" w:hAnsi="Times New Roman" w:cs="Times New Roman"/>
          <w:sz w:val="18"/>
          <w:szCs w:val="18"/>
        </w:rPr>
        <w:t xml:space="preserve"> </w:t>
      </w:r>
      <w:r w:rsidRPr="00E72FB2">
        <w:rPr>
          <w:rFonts w:ascii="Times New Roman" w:hAnsi="Times New Roman" w:cs="Times New Roman"/>
          <w:sz w:val="18"/>
          <w:szCs w:val="18"/>
          <w:lang w:val="en-US"/>
        </w:rPr>
        <w:t>Constitutionaire</w:t>
      </w:r>
      <w:r w:rsidRPr="00E72FB2">
        <w:rPr>
          <w:rFonts w:ascii="Times New Roman" w:hAnsi="Times New Roman" w:cs="Times New Roman"/>
          <w:sz w:val="18"/>
          <w:szCs w:val="18"/>
        </w:rPr>
        <w:t xml:space="preserve">»), ήτοι οργάνου κειμένου εκτός του πλαισίου των δικαστηρίων της κοινής δικαιοδοσίας, του οποίου τα μέλη θα προέρχονταν από τα δύο νομοθετικά σώματα και το οποίο θα είχε την αρμοδιότητα ακύρωσης κάθε πράξης που θα έκρινε αντισυνταγματική, με αποτέλεσμα </w:t>
      </w:r>
      <w:r w:rsidRPr="00E72FB2">
        <w:rPr>
          <w:rFonts w:ascii="Times New Roman" w:hAnsi="Times New Roman" w:cs="Times New Roman"/>
          <w:sz w:val="18"/>
          <w:szCs w:val="18"/>
          <w:lang w:val="en-US"/>
        </w:rPr>
        <w:t>erga</w:t>
      </w:r>
      <w:r w:rsidRPr="00E72FB2">
        <w:rPr>
          <w:rFonts w:ascii="Times New Roman" w:hAnsi="Times New Roman" w:cs="Times New Roman"/>
          <w:sz w:val="18"/>
          <w:szCs w:val="18"/>
        </w:rPr>
        <w:t xml:space="preserve"> </w:t>
      </w:r>
      <w:r w:rsidRPr="00E72FB2">
        <w:rPr>
          <w:rFonts w:ascii="Times New Roman" w:hAnsi="Times New Roman" w:cs="Times New Roman"/>
          <w:sz w:val="18"/>
          <w:szCs w:val="18"/>
          <w:lang w:val="en-US"/>
        </w:rPr>
        <w:t>omnes</w:t>
      </w:r>
      <w:r w:rsidRPr="00E72FB2">
        <w:rPr>
          <w:rFonts w:ascii="Times New Roman" w:hAnsi="Times New Roman" w:cs="Times New Roman"/>
          <w:sz w:val="18"/>
          <w:szCs w:val="18"/>
        </w:rPr>
        <w:t>. Βλ. περισσότερα για το «</w:t>
      </w:r>
      <w:r w:rsidRPr="00E72FB2">
        <w:rPr>
          <w:rFonts w:ascii="Times New Roman" w:hAnsi="Times New Roman" w:cs="Times New Roman"/>
          <w:sz w:val="18"/>
          <w:szCs w:val="18"/>
          <w:lang w:val="en-US"/>
        </w:rPr>
        <w:t>Jurie</w:t>
      </w:r>
      <w:r w:rsidRPr="00E72FB2">
        <w:rPr>
          <w:rFonts w:ascii="Times New Roman" w:hAnsi="Times New Roman" w:cs="Times New Roman"/>
          <w:sz w:val="18"/>
          <w:szCs w:val="18"/>
        </w:rPr>
        <w:t xml:space="preserve"> </w:t>
      </w:r>
      <w:r w:rsidRPr="00E72FB2">
        <w:rPr>
          <w:rFonts w:ascii="Times New Roman" w:hAnsi="Times New Roman" w:cs="Times New Roman"/>
          <w:sz w:val="18"/>
          <w:szCs w:val="18"/>
          <w:lang w:val="en-US"/>
        </w:rPr>
        <w:t>Constitutionaire</w:t>
      </w:r>
      <w:r w:rsidRPr="00E72FB2">
        <w:rPr>
          <w:rFonts w:ascii="Times New Roman" w:hAnsi="Times New Roman" w:cs="Times New Roman"/>
          <w:sz w:val="18"/>
          <w:szCs w:val="18"/>
        </w:rPr>
        <w:t xml:space="preserve">» σε Γ.Θ. Βρυώνη, </w:t>
      </w:r>
      <w:r w:rsidRPr="00E72FB2">
        <w:rPr>
          <w:rFonts w:ascii="Cambria Math" w:hAnsi="Cambria Math" w:cs="Cambria Math"/>
          <w:sz w:val="18"/>
          <w:szCs w:val="18"/>
        </w:rPr>
        <w:t>Ἡ</w:t>
      </w:r>
      <w:r w:rsidRPr="00E72FB2">
        <w:rPr>
          <w:rFonts w:ascii="Times New Roman" w:hAnsi="Times New Roman" w:cs="Times New Roman"/>
          <w:sz w:val="18"/>
          <w:szCs w:val="18"/>
        </w:rPr>
        <w:t xml:space="preserve"> συνταγματικότης τ</w:t>
      </w:r>
      <w:r w:rsidRPr="00E72FB2">
        <w:rPr>
          <w:rFonts w:ascii="Cambria Math" w:hAnsi="Cambria Math" w:cs="Cambria Math"/>
          <w:sz w:val="18"/>
          <w:szCs w:val="18"/>
        </w:rPr>
        <w:t>ῶ</w:t>
      </w:r>
      <w:r w:rsidRPr="00E72FB2">
        <w:rPr>
          <w:rFonts w:ascii="Times New Roman" w:hAnsi="Times New Roman" w:cs="Times New Roman"/>
          <w:sz w:val="18"/>
          <w:szCs w:val="18"/>
        </w:rPr>
        <w:t xml:space="preserve">ν νόμων </w:t>
      </w:r>
      <w:r w:rsidRPr="00E72FB2">
        <w:rPr>
          <w:rFonts w:ascii="Cambria Math" w:hAnsi="Cambria Math" w:cs="Cambria Math"/>
          <w:sz w:val="18"/>
          <w:szCs w:val="18"/>
        </w:rPr>
        <w:t>ἐ</w:t>
      </w:r>
      <w:r w:rsidRPr="00E72FB2">
        <w:rPr>
          <w:rFonts w:ascii="Times New Roman" w:hAnsi="Times New Roman" w:cs="Times New Roman"/>
          <w:sz w:val="18"/>
          <w:szCs w:val="18"/>
        </w:rPr>
        <w:t>ν Γαλλί</w:t>
      </w:r>
      <w:r w:rsidRPr="00E72FB2">
        <w:rPr>
          <w:rFonts w:ascii="Cambria Math" w:hAnsi="Cambria Math" w:cs="Cambria Math"/>
          <w:sz w:val="18"/>
          <w:szCs w:val="18"/>
        </w:rPr>
        <w:t>ᾳ</w:t>
      </w:r>
      <w:r w:rsidRPr="00E72FB2">
        <w:rPr>
          <w:rFonts w:ascii="Times New Roman" w:hAnsi="Times New Roman" w:cs="Times New Roman"/>
          <w:sz w:val="18"/>
          <w:szCs w:val="18"/>
        </w:rPr>
        <w:t>, ΕΔΔΔ, 1978,  σελ. 245 κ.ε., όπου και παραπομπές στη σχετική βιβλιογραφία.</w:t>
      </w:r>
    </w:p>
    <w:p w:rsidR="00335B52" w:rsidRPr="00E72FB2" w:rsidRDefault="00335B52" w:rsidP="00335B52">
      <w:pPr>
        <w:pStyle w:val="a6"/>
        <w:spacing w:line="360" w:lineRule="auto"/>
        <w:rPr>
          <w:rFonts w:ascii="Times New Roman" w:hAnsi="Times New Roman" w:cs="Times New Roman"/>
          <w:sz w:val="18"/>
          <w:szCs w:val="18"/>
        </w:rPr>
      </w:pPr>
    </w:p>
  </w:footnote>
  <w:footnote w:id="8">
    <w:p w:rsidR="00335B52" w:rsidRPr="00E72FB2" w:rsidRDefault="00335B52" w:rsidP="00335B52">
      <w:pPr>
        <w:spacing w:line="360" w:lineRule="auto"/>
        <w:jc w:val="both"/>
        <w:rPr>
          <w:rFonts w:ascii="Times New Roman" w:hAnsi="Times New Roman" w:cs="Times New Roman"/>
          <w:sz w:val="18"/>
          <w:szCs w:val="18"/>
        </w:rPr>
      </w:pPr>
      <w:r w:rsidRPr="00E72FB2">
        <w:rPr>
          <w:rStyle w:val="a7"/>
          <w:rFonts w:ascii="Times New Roman" w:hAnsi="Times New Roman" w:cs="Times New Roman"/>
          <w:sz w:val="18"/>
          <w:szCs w:val="18"/>
        </w:rPr>
        <w:footnoteRef/>
      </w:r>
      <w:r w:rsidRPr="00E72FB2">
        <w:rPr>
          <w:rFonts w:ascii="Times New Roman" w:hAnsi="Times New Roman" w:cs="Times New Roman"/>
          <w:sz w:val="18"/>
          <w:szCs w:val="18"/>
        </w:rPr>
        <w:br w:type="page"/>
      </w:r>
      <w:r w:rsidRPr="00E72FB2">
        <w:rPr>
          <w:rStyle w:val="1"/>
          <w:rFonts w:ascii="Times New Roman" w:hAnsi="Times New Roman" w:cs="Times New Roman"/>
          <w:sz w:val="18"/>
          <w:szCs w:val="18"/>
        </w:rPr>
        <w:tab/>
      </w:r>
      <w:r w:rsidRPr="00E72FB2">
        <w:rPr>
          <w:rFonts w:ascii="Times New Roman" w:hAnsi="Times New Roman" w:cs="Times New Roman"/>
          <w:sz w:val="18"/>
          <w:szCs w:val="18"/>
        </w:rPr>
        <w:t>Συγκεκριμένα, πρόκειται περί των αποφάσεων του Ποινικού Τμήματος του Ακυρωτικού της 15</w:t>
      </w:r>
      <w:r w:rsidRPr="00E72FB2">
        <w:rPr>
          <w:rFonts w:ascii="Times New Roman" w:hAnsi="Times New Roman" w:cs="Times New Roman"/>
          <w:sz w:val="18"/>
          <w:szCs w:val="18"/>
          <w:vertAlign w:val="superscript"/>
        </w:rPr>
        <w:t>ης</w:t>
      </w:r>
      <w:r w:rsidRPr="00E72FB2">
        <w:rPr>
          <w:rFonts w:ascii="Times New Roman" w:hAnsi="Times New Roman" w:cs="Times New Roman"/>
          <w:sz w:val="18"/>
          <w:szCs w:val="18"/>
        </w:rPr>
        <w:t xml:space="preserve"> Μαρτίου 1851 και της 17</w:t>
      </w:r>
      <w:r w:rsidRPr="00E72FB2">
        <w:rPr>
          <w:rFonts w:ascii="Times New Roman" w:hAnsi="Times New Roman" w:cs="Times New Roman"/>
          <w:sz w:val="18"/>
          <w:szCs w:val="18"/>
          <w:vertAlign w:val="superscript"/>
        </w:rPr>
        <w:t>ης</w:t>
      </w:r>
      <w:r w:rsidRPr="00E72FB2">
        <w:rPr>
          <w:rFonts w:ascii="Times New Roman" w:hAnsi="Times New Roman" w:cs="Times New Roman"/>
          <w:sz w:val="18"/>
          <w:szCs w:val="18"/>
        </w:rPr>
        <w:t xml:space="preserve"> Νοεμβρίου 1851, οι οποίες ασχολήθηκαν με την συνταγματικότητα του άρθρου 8 του Νόμου της 9</w:t>
      </w:r>
      <w:r w:rsidRPr="00E72FB2">
        <w:rPr>
          <w:rFonts w:ascii="Times New Roman" w:hAnsi="Times New Roman" w:cs="Times New Roman"/>
          <w:sz w:val="18"/>
          <w:szCs w:val="18"/>
          <w:vertAlign w:val="superscript"/>
        </w:rPr>
        <w:t>ης</w:t>
      </w:r>
      <w:r w:rsidRPr="00E72FB2">
        <w:rPr>
          <w:rFonts w:ascii="Times New Roman" w:hAnsi="Times New Roman" w:cs="Times New Roman"/>
          <w:sz w:val="18"/>
          <w:szCs w:val="18"/>
        </w:rPr>
        <w:t xml:space="preserve"> Αυγούστου 1849, το οποίο εξουσιοδοτεί την παραπομπή πολιτών ενώπιον «συμβουλίων πολέμου», σε περίπτωση κηρύξεως της χώρας σε κατάσταση έκτακτης ανάγκης. Τελικώς, το Ακυρωτικό άφησε άθικτη την επίμαχη διάταξη, ερευνώντας απλώς τη συνταγματικότητά της, και συμπεραίνοντας ότι ουδείς λόγος συνέτρεχε προκειμένου αυτή να κηρυχθεί αντισυνταγματική. Βλ. περισσότερα σε Γ.Θ. Βρυώνη, ό.π., σελ. 248.</w:t>
      </w:r>
    </w:p>
    <w:p w:rsidR="00335B52" w:rsidRPr="00E72FB2" w:rsidRDefault="00335B52" w:rsidP="00335B52">
      <w:pPr>
        <w:pStyle w:val="a6"/>
        <w:spacing w:line="360" w:lineRule="auto"/>
        <w:rPr>
          <w:rFonts w:ascii="Times New Roman" w:hAnsi="Times New Roman" w:cs="Times New Roman"/>
          <w:sz w:val="18"/>
          <w:szCs w:val="18"/>
        </w:rPr>
      </w:pPr>
    </w:p>
  </w:footnote>
  <w:footnote w:id="9">
    <w:p w:rsidR="00335B52" w:rsidRPr="00E72FB2" w:rsidRDefault="00335B52" w:rsidP="00335B52">
      <w:pPr>
        <w:spacing w:line="360" w:lineRule="auto"/>
        <w:jc w:val="both"/>
        <w:rPr>
          <w:rFonts w:ascii="Times New Roman" w:hAnsi="Times New Roman" w:cs="Times New Roman"/>
          <w:sz w:val="18"/>
          <w:szCs w:val="18"/>
        </w:rPr>
      </w:pPr>
      <w:r w:rsidRPr="00E72FB2">
        <w:rPr>
          <w:rStyle w:val="a7"/>
          <w:rFonts w:ascii="Times New Roman" w:hAnsi="Times New Roman" w:cs="Times New Roman"/>
          <w:sz w:val="18"/>
          <w:szCs w:val="18"/>
        </w:rPr>
        <w:footnoteRef/>
      </w:r>
      <w:r w:rsidRPr="00E72FB2">
        <w:rPr>
          <w:rFonts w:ascii="Times New Roman" w:hAnsi="Times New Roman" w:cs="Times New Roman"/>
          <w:sz w:val="18"/>
          <w:szCs w:val="18"/>
          <w:lang w:val="en-US"/>
        </w:rPr>
        <w:br w:type="page"/>
      </w:r>
      <w:r w:rsidRPr="00E72FB2">
        <w:rPr>
          <w:rStyle w:val="1"/>
          <w:rFonts w:ascii="Times New Roman" w:hAnsi="Times New Roman" w:cs="Times New Roman"/>
          <w:sz w:val="18"/>
          <w:szCs w:val="18"/>
          <w:lang w:val="en-US"/>
        </w:rPr>
        <w:tab/>
      </w:r>
      <w:r w:rsidRPr="00E72FB2">
        <w:rPr>
          <w:rFonts w:ascii="Times New Roman" w:hAnsi="Times New Roman" w:cs="Times New Roman"/>
          <w:sz w:val="18"/>
          <w:szCs w:val="18"/>
          <w:lang w:val="en-US"/>
        </w:rPr>
        <w:t xml:space="preserve">H. Berthélemy, P. Duez, R.Carré de Malberg, A. Blondel, L. Duguit. </w:t>
      </w:r>
      <w:r w:rsidRPr="00E72FB2">
        <w:rPr>
          <w:rFonts w:ascii="Times New Roman" w:hAnsi="Times New Roman" w:cs="Times New Roman"/>
          <w:sz w:val="18"/>
          <w:szCs w:val="18"/>
        </w:rPr>
        <w:t xml:space="preserve">Ενώ ο </w:t>
      </w:r>
      <w:r w:rsidRPr="00E72FB2">
        <w:rPr>
          <w:rFonts w:ascii="Times New Roman" w:hAnsi="Times New Roman" w:cs="Times New Roman"/>
          <w:sz w:val="18"/>
          <w:szCs w:val="18"/>
          <w:lang w:val="en-US"/>
        </w:rPr>
        <w:t>M</w:t>
      </w:r>
      <w:r w:rsidRPr="00E72FB2">
        <w:rPr>
          <w:rFonts w:ascii="Times New Roman" w:hAnsi="Times New Roman" w:cs="Times New Roman"/>
          <w:sz w:val="18"/>
          <w:szCs w:val="18"/>
        </w:rPr>
        <w:t xml:space="preserve">. </w:t>
      </w:r>
      <w:r w:rsidRPr="00E72FB2">
        <w:rPr>
          <w:rFonts w:ascii="Times New Roman" w:hAnsi="Times New Roman" w:cs="Times New Roman"/>
          <w:sz w:val="18"/>
          <w:szCs w:val="18"/>
          <w:lang w:val="en-US"/>
        </w:rPr>
        <w:t>Hauriou</w:t>
      </w:r>
      <w:r w:rsidRPr="00E72FB2">
        <w:rPr>
          <w:rFonts w:ascii="Times New Roman" w:hAnsi="Times New Roman" w:cs="Times New Roman"/>
          <w:sz w:val="18"/>
          <w:szCs w:val="18"/>
        </w:rPr>
        <w:t xml:space="preserve"> ήταν καταρχήν αντίθετος προς την ίδρυση ειδικού Ανωτάτου Δικαστηρίου, επιφορτισμένου με τον έλεγχο συνταγματικότητας των νόμων, προκρίνοντας την καθιέρωση ενός συστήματος διάχυτου ελέγχου (</w:t>
      </w:r>
      <w:r w:rsidRPr="00E72FB2">
        <w:rPr>
          <w:rFonts w:ascii="Times New Roman" w:hAnsi="Times New Roman" w:cs="Times New Roman"/>
          <w:sz w:val="18"/>
          <w:szCs w:val="18"/>
          <w:lang w:val="en-US"/>
        </w:rPr>
        <w:t>Precis</w:t>
      </w:r>
      <w:r w:rsidRPr="00E72FB2">
        <w:rPr>
          <w:rFonts w:ascii="Times New Roman" w:hAnsi="Times New Roman" w:cs="Times New Roman"/>
          <w:sz w:val="18"/>
          <w:szCs w:val="18"/>
        </w:rPr>
        <w:t xml:space="preserve"> </w:t>
      </w:r>
      <w:r w:rsidRPr="00E72FB2">
        <w:rPr>
          <w:rFonts w:ascii="Times New Roman" w:hAnsi="Times New Roman" w:cs="Times New Roman"/>
          <w:sz w:val="18"/>
          <w:szCs w:val="18"/>
          <w:lang w:val="en-US"/>
        </w:rPr>
        <w:t>de</w:t>
      </w:r>
      <w:r w:rsidRPr="00E72FB2">
        <w:rPr>
          <w:rFonts w:ascii="Times New Roman" w:hAnsi="Times New Roman" w:cs="Times New Roman"/>
          <w:sz w:val="18"/>
          <w:szCs w:val="18"/>
        </w:rPr>
        <w:t xml:space="preserve"> </w:t>
      </w:r>
      <w:r w:rsidRPr="00E72FB2">
        <w:rPr>
          <w:rFonts w:ascii="Times New Roman" w:hAnsi="Times New Roman" w:cs="Times New Roman"/>
          <w:sz w:val="18"/>
          <w:szCs w:val="18"/>
          <w:lang w:val="en-US"/>
        </w:rPr>
        <w:t>Droit</w:t>
      </w:r>
      <w:r w:rsidRPr="00E72FB2">
        <w:rPr>
          <w:rFonts w:ascii="Times New Roman" w:hAnsi="Times New Roman" w:cs="Times New Roman"/>
          <w:sz w:val="18"/>
          <w:szCs w:val="18"/>
        </w:rPr>
        <w:t xml:space="preserve"> </w:t>
      </w:r>
      <w:r w:rsidRPr="00E72FB2">
        <w:rPr>
          <w:rFonts w:ascii="Times New Roman" w:hAnsi="Times New Roman" w:cs="Times New Roman"/>
          <w:sz w:val="18"/>
          <w:szCs w:val="18"/>
          <w:lang w:val="en-US"/>
        </w:rPr>
        <w:t>Constitutionnel</w:t>
      </w:r>
      <w:r w:rsidRPr="00E72FB2">
        <w:rPr>
          <w:rFonts w:ascii="Times New Roman" w:hAnsi="Times New Roman" w:cs="Times New Roman"/>
          <w:sz w:val="18"/>
          <w:szCs w:val="18"/>
        </w:rPr>
        <w:t xml:space="preserve">, σελ. 266-271, </w:t>
      </w:r>
      <w:r w:rsidRPr="00E72FB2">
        <w:rPr>
          <w:rFonts w:ascii="Times New Roman" w:hAnsi="Times New Roman" w:cs="Times New Roman"/>
          <w:sz w:val="18"/>
          <w:szCs w:val="18"/>
          <w:lang w:val="en-US"/>
        </w:rPr>
        <w:t>Paris</w:t>
      </w:r>
      <w:r w:rsidRPr="00E72FB2">
        <w:rPr>
          <w:rFonts w:ascii="Times New Roman" w:hAnsi="Times New Roman" w:cs="Times New Roman"/>
          <w:sz w:val="18"/>
          <w:szCs w:val="18"/>
        </w:rPr>
        <w:t xml:space="preserve"> 1927).</w:t>
      </w:r>
    </w:p>
    <w:p w:rsidR="00335B52" w:rsidRPr="00E72FB2" w:rsidRDefault="00335B52" w:rsidP="00335B52">
      <w:pPr>
        <w:pStyle w:val="a6"/>
        <w:spacing w:line="360" w:lineRule="auto"/>
        <w:rPr>
          <w:rFonts w:ascii="Times New Roman" w:hAnsi="Times New Roman" w:cs="Times New Roman"/>
          <w:sz w:val="18"/>
          <w:szCs w:val="18"/>
        </w:rPr>
      </w:pPr>
    </w:p>
  </w:footnote>
  <w:footnote w:id="10">
    <w:p w:rsidR="00335B52" w:rsidRPr="00E72FB2" w:rsidRDefault="00335B52" w:rsidP="00335B52">
      <w:pPr>
        <w:spacing w:line="360" w:lineRule="auto"/>
        <w:jc w:val="both"/>
        <w:rPr>
          <w:rFonts w:ascii="Times New Roman" w:hAnsi="Times New Roman" w:cs="Times New Roman"/>
          <w:sz w:val="18"/>
          <w:szCs w:val="18"/>
        </w:rPr>
      </w:pPr>
      <w:r w:rsidRPr="00E72FB2">
        <w:rPr>
          <w:rStyle w:val="a7"/>
          <w:rFonts w:ascii="Times New Roman" w:hAnsi="Times New Roman" w:cs="Times New Roman"/>
          <w:sz w:val="18"/>
          <w:szCs w:val="18"/>
        </w:rPr>
        <w:footnoteRef/>
      </w:r>
      <w:r w:rsidRPr="00E72FB2">
        <w:rPr>
          <w:rFonts w:ascii="Times New Roman" w:hAnsi="Times New Roman" w:cs="Times New Roman"/>
          <w:sz w:val="18"/>
          <w:szCs w:val="18"/>
        </w:rPr>
        <w:br w:type="page"/>
      </w:r>
      <w:r w:rsidRPr="00E72FB2">
        <w:rPr>
          <w:rStyle w:val="1"/>
          <w:rFonts w:ascii="Times New Roman" w:hAnsi="Times New Roman" w:cs="Times New Roman"/>
          <w:sz w:val="18"/>
          <w:szCs w:val="18"/>
        </w:rPr>
        <w:tab/>
      </w:r>
      <w:r w:rsidRPr="00E72FB2">
        <w:rPr>
          <w:rFonts w:ascii="Times New Roman" w:hAnsi="Times New Roman" w:cs="Times New Roman"/>
          <w:sz w:val="18"/>
          <w:szCs w:val="18"/>
        </w:rPr>
        <w:t>Η Συνταγματική Επιτροπή (</w:t>
      </w:r>
      <w:r w:rsidRPr="00E72FB2">
        <w:rPr>
          <w:rFonts w:ascii="Times New Roman" w:hAnsi="Times New Roman" w:cs="Times New Roman"/>
          <w:sz w:val="18"/>
          <w:szCs w:val="18"/>
          <w:lang w:val="en-US"/>
        </w:rPr>
        <w:t>Comit</w:t>
      </w:r>
      <w:r w:rsidRPr="00E72FB2">
        <w:rPr>
          <w:rFonts w:ascii="Times New Roman" w:hAnsi="Times New Roman" w:cs="Times New Roman"/>
          <w:sz w:val="18"/>
          <w:szCs w:val="18"/>
        </w:rPr>
        <w:t xml:space="preserve">é </w:t>
      </w:r>
      <w:r w:rsidRPr="00E72FB2">
        <w:rPr>
          <w:rFonts w:ascii="Times New Roman" w:hAnsi="Times New Roman" w:cs="Times New Roman"/>
          <w:sz w:val="18"/>
          <w:szCs w:val="18"/>
          <w:lang w:val="en-US"/>
        </w:rPr>
        <w:t>Constitutionnel</w:t>
      </w:r>
      <w:r w:rsidRPr="00E72FB2">
        <w:rPr>
          <w:rFonts w:ascii="Times New Roman" w:hAnsi="Times New Roman" w:cs="Times New Roman"/>
          <w:sz w:val="18"/>
          <w:szCs w:val="18"/>
        </w:rPr>
        <w:t>) είχε ως κύρια αποστολή τον έλεγχο της συνταγματικότητας όχι όλων των νόμων, αλλά μόνο εκείνων οι οποίοι δεν αφορούσαν τα καθοριζόμενα στο Προοίμιο του Συντάγματος του 1946 ατομικά δικαιώματα. Εκ των 13 δε μελών της, τα τρία ήταν ο Πρόεδρος της Δημοκρατίας, ο Πρόεδρος της Εθνικής Συνέλευσης και ο Πρόεδρος του Συμβουλίου της Δημοκρατίας, επτά εκλέγονταν από την Εθνική Συνέλευση και τα υπόλοιπα τρία από το Συμβούλιο της Δημοκρατίας. Βλ. περισσότερα για την Συνταγματική Επιτροπή σε Μιχ. Δένδια, ό.π., σελ. 339-341 και Νικ. Αντωνόπουλου, Ο ΕΛΕΓΧΟΣ ΣΥΝΤΑΓΜΑΤΙΚΟΤΗΤΑΣ ΤΩΝ ΝΟΜΩΝ ΚΑΤΑ ΤΟ ΓΑΛΛΙΚΟΝ ΣΥΝΤΑΓΜΑ ΤΟΥ 1958, ΝοΒ, 1960, σελ. 472-473 .</w:t>
      </w:r>
    </w:p>
    <w:p w:rsidR="00335B52" w:rsidRPr="00E72FB2" w:rsidRDefault="00335B52" w:rsidP="00335B52">
      <w:pPr>
        <w:pStyle w:val="a6"/>
        <w:spacing w:line="360" w:lineRule="auto"/>
        <w:rPr>
          <w:rFonts w:ascii="Times New Roman" w:hAnsi="Times New Roman" w:cs="Times New Roman"/>
          <w:sz w:val="18"/>
          <w:szCs w:val="18"/>
        </w:rPr>
      </w:pPr>
    </w:p>
  </w:footnote>
  <w:footnote w:id="11">
    <w:p w:rsidR="00335B52" w:rsidRPr="00E72FB2" w:rsidRDefault="00335B52" w:rsidP="00335B52">
      <w:pPr>
        <w:spacing w:line="360" w:lineRule="auto"/>
        <w:jc w:val="both"/>
        <w:rPr>
          <w:rFonts w:ascii="Times New Roman" w:hAnsi="Times New Roman" w:cs="Times New Roman"/>
          <w:sz w:val="18"/>
          <w:szCs w:val="18"/>
        </w:rPr>
      </w:pPr>
      <w:r w:rsidRPr="00E72FB2">
        <w:rPr>
          <w:rStyle w:val="a7"/>
          <w:rFonts w:ascii="Times New Roman" w:hAnsi="Times New Roman" w:cs="Times New Roman"/>
          <w:sz w:val="18"/>
          <w:szCs w:val="18"/>
        </w:rPr>
        <w:footnoteRef/>
      </w:r>
      <w:r w:rsidRPr="00E72FB2">
        <w:rPr>
          <w:rFonts w:ascii="Times New Roman" w:hAnsi="Times New Roman" w:cs="Times New Roman"/>
          <w:sz w:val="18"/>
          <w:szCs w:val="18"/>
        </w:rPr>
        <w:br w:type="page"/>
      </w:r>
      <w:r w:rsidRPr="00E72FB2">
        <w:rPr>
          <w:rStyle w:val="1"/>
          <w:rFonts w:ascii="Times New Roman" w:hAnsi="Times New Roman" w:cs="Times New Roman"/>
          <w:sz w:val="18"/>
          <w:szCs w:val="18"/>
        </w:rPr>
        <w:tab/>
      </w:r>
      <w:r w:rsidRPr="00E72FB2">
        <w:rPr>
          <w:rFonts w:ascii="Times New Roman" w:hAnsi="Times New Roman" w:cs="Times New Roman"/>
          <w:sz w:val="18"/>
          <w:szCs w:val="18"/>
        </w:rPr>
        <w:t>Γ.Θ. Βρυώνης, ό.π., σελ. 252.</w:t>
      </w:r>
    </w:p>
    <w:p w:rsidR="00335B52" w:rsidRPr="00E72FB2" w:rsidRDefault="00335B52" w:rsidP="00335B52">
      <w:pPr>
        <w:pStyle w:val="a6"/>
        <w:spacing w:line="360" w:lineRule="auto"/>
        <w:rPr>
          <w:rFonts w:ascii="Times New Roman" w:hAnsi="Times New Roman" w:cs="Times New Roman"/>
          <w:sz w:val="18"/>
          <w:szCs w:val="18"/>
        </w:rPr>
      </w:pPr>
    </w:p>
  </w:footnote>
  <w:footnote w:id="12">
    <w:p w:rsidR="00335B52" w:rsidRPr="00E72FB2" w:rsidRDefault="00335B52" w:rsidP="00335B52">
      <w:pPr>
        <w:spacing w:line="360" w:lineRule="auto"/>
        <w:jc w:val="both"/>
        <w:rPr>
          <w:rFonts w:ascii="Times New Roman" w:hAnsi="Times New Roman" w:cs="Times New Roman"/>
          <w:sz w:val="18"/>
          <w:szCs w:val="18"/>
          <w:lang w:val="en-US"/>
        </w:rPr>
      </w:pPr>
      <w:r w:rsidRPr="00E72FB2">
        <w:rPr>
          <w:rStyle w:val="a7"/>
          <w:rFonts w:ascii="Times New Roman" w:hAnsi="Times New Roman" w:cs="Times New Roman"/>
          <w:sz w:val="18"/>
          <w:szCs w:val="18"/>
        </w:rPr>
        <w:footnoteRef/>
      </w:r>
      <w:r w:rsidRPr="00E72FB2">
        <w:rPr>
          <w:rFonts w:ascii="Times New Roman" w:hAnsi="Times New Roman" w:cs="Times New Roman"/>
          <w:sz w:val="18"/>
          <w:szCs w:val="18"/>
          <w:lang w:val="en-US"/>
        </w:rPr>
        <w:br w:type="page"/>
      </w:r>
      <w:r w:rsidRPr="00E72FB2">
        <w:rPr>
          <w:rStyle w:val="1"/>
          <w:rFonts w:ascii="Times New Roman" w:hAnsi="Times New Roman" w:cs="Times New Roman"/>
          <w:sz w:val="18"/>
          <w:szCs w:val="18"/>
          <w:lang w:val="en-US"/>
        </w:rPr>
        <w:tab/>
      </w:r>
      <w:r w:rsidRPr="00E72FB2">
        <w:rPr>
          <w:rFonts w:ascii="Times New Roman" w:hAnsi="Times New Roman" w:cs="Times New Roman"/>
          <w:sz w:val="18"/>
          <w:szCs w:val="18"/>
        </w:rPr>
        <w:t>Βλ</w:t>
      </w:r>
      <w:r w:rsidRPr="00E72FB2">
        <w:rPr>
          <w:rFonts w:ascii="Times New Roman" w:hAnsi="Times New Roman" w:cs="Times New Roman"/>
          <w:sz w:val="18"/>
          <w:szCs w:val="18"/>
          <w:lang w:val="en-US"/>
        </w:rPr>
        <w:t xml:space="preserve">. Nohlen, D &amp; Stöver, P (2010) Elections in Europe: A data handbook, </w:t>
      </w:r>
      <w:r w:rsidRPr="00E72FB2">
        <w:rPr>
          <w:rFonts w:ascii="Times New Roman" w:hAnsi="Times New Roman" w:cs="Times New Roman"/>
          <w:sz w:val="18"/>
          <w:szCs w:val="18"/>
        </w:rPr>
        <w:t>σελ</w:t>
      </w:r>
      <w:r w:rsidRPr="00E72FB2">
        <w:rPr>
          <w:rFonts w:ascii="Times New Roman" w:hAnsi="Times New Roman" w:cs="Times New Roman"/>
          <w:sz w:val="18"/>
          <w:szCs w:val="18"/>
          <w:lang w:val="en-US"/>
        </w:rPr>
        <w:t>. 674.</w:t>
      </w:r>
    </w:p>
    <w:p w:rsidR="00335B52" w:rsidRPr="00E72FB2" w:rsidRDefault="00335B52" w:rsidP="00335B52">
      <w:pPr>
        <w:pStyle w:val="a6"/>
        <w:spacing w:line="360" w:lineRule="auto"/>
        <w:rPr>
          <w:rFonts w:ascii="Times New Roman" w:hAnsi="Times New Roman" w:cs="Times New Roman"/>
          <w:sz w:val="18"/>
          <w:szCs w:val="18"/>
          <w:lang w:val="en-US"/>
        </w:rPr>
      </w:pPr>
    </w:p>
  </w:footnote>
  <w:footnote w:id="13">
    <w:p w:rsidR="00335B52" w:rsidRPr="00E72FB2" w:rsidRDefault="00335B52" w:rsidP="00335B52">
      <w:pPr>
        <w:spacing w:line="360" w:lineRule="auto"/>
        <w:jc w:val="both"/>
        <w:rPr>
          <w:rFonts w:ascii="Times New Roman" w:hAnsi="Times New Roman" w:cs="Times New Roman"/>
          <w:sz w:val="18"/>
          <w:szCs w:val="18"/>
        </w:rPr>
      </w:pPr>
      <w:r w:rsidRPr="00E72FB2">
        <w:rPr>
          <w:rStyle w:val="a7"/>
          <w:rFonts w:ascii="Times New Roman" w:hAnsi="Times New Roman" w:cs="Times New Roman"/>
          <w:sz w:val="18"/>
          <w:szCs w:val="18"/>
        </w:rPr>
        <w:footnoteRef/>
      </w:r>
      <w:r w:rsidRPr="00E72FB2">
        <w:rPr>
          <w:rFonts w:ascii="Times New Roman" w:hAnsi="Times New Roman" w:cs="Times New Roman"/>
          <w:sz w:val="18"/>
          <w:szCs w:val="18"/>
        </w:rPr>
        <w:br w:type="page"/>
      </w:r>
      <w:r w:rsidRPr="00E72FB2">
        <w:rPr>
          <w:rStyle w:val="1"/>
          <w:rFonts w:ascii="Times New Roman" w:hAnsi="Times New Roman" w:cs="Times New Roman"/>
          <w:sz w:val="18"/>
          <w:szCs w:val="18"/>
        </w:rPr>
        <w:tab/>
      </w:r>
      <w:r w:rsidRPr="00E72FB2">
        <w:rPr>
          <w:rFonts w:ascii="Times New Roman" w:hAnsi="Times New Roman" w:cs="Times New Roman"/>
          <w:sz w:val="18"/>
          <w:szCs w:val="18"/>
        </w:rPr>
        <w:t>Βλ. Περισσότερα για το ημιπροεδρικό σύστημα σε Αντ. Παντελή, Εγχειρίδιο Συνταγματικού Δικαίου, Εκδόσεις Λιβάνη, Αθήνα 2005, σελ. 152 επ.</w:t>
      </w:r>
    </w:p>
    <w:p w:rsidR="00335B52" w:rsidRPr="00E72FB2" w:rsidRDefault="00335B52" w:rsidP="00335B52">
      <w:pPr>
        <w:pStyle w:val="a6"/>
        <w:spacing w:line="360" w:lineRule="auto"/>
        <w:rPr>
          <w:rFonts w:ascii="Times New Roman" w:hAnsi="Times New Roman" w:cs="Times New Roman"/>
          <w:sz w:val="18"/>
          <w:szCs w:val="18"/>
        </w:rPr>
      </w:pPr>
    </w:p>
  </w:footnote>
  <w:footnote w:id="14">
    <w:p w:rsidR="00335B52" w:rsidRPr="00E72FB2" w:rsidRDefault="00335B52" w:rsidP="00335B52">
      <w:pPr>
        <w:spacing w:line="360" w:lineRule="auto"/>
        <w:jc w:val="both"/>
        <w:rPr>
          <w:rFonts w:ascii="Times New Roman" w:hAnsi="Times New Roman" w:cs="Times New Roman"/>
          <w:sz w:val="18"/>
          <w:szCs w:val="18"/>
        </w:rPr>
      </w:pPr>
      <w:r w:rsidRPr="00E72FB2">
        <w:rPr>
          <w:rStyle w:val="a7"/>
          <w:rFonts w:ascii="Times New Roman" w:hAnsi="Times New Roman" w:cs="Times New Roman"/>
          <w:sz w:val="18"/>
          <w:szCs w:val="18"/>
        </w:rPr>
        <w:footnoteRef/>
      </w:r>
      <w:r w:rsidRPr="00E72FB2">
        <w:rPr>
          <w:rFonts w:ascii="Times New Roman" w:hAnsi="Times New Roman" w:cs="Times New Roman"/>
          <w:sz w:val="18"/>
          <w:szCs w:val="18"/>
        </w:rPr>
        <w:br w:type="page"/>
      </w:r>
      <w:r w:rsidRPr="00E72FB2">
        <w:rPr>
          <w:rStyle w:val="1"/>
          <w:rFonts w:ascii="Times New Roman" w:hAnsi="Times New Roman" w:cs="Times New Roman"/>
          <w:sz w:val="18"/>
          <w:szCs w:val="18"/>
        </w:rPr>
        <w:tab/>
      </w:r>
      <w:r w:rsidRPr="00E72FB2">
        <w:rPr>
          <w:rFonts w:ascii="Times New Roman" w:hAnsi="Times New Roman" w:cs="Times New Roman"/>
          <w:sz w:val="18"/>
          <w:szCs w:val="18"/>
        </w:rPr>
        <w:t xml:space="preserve">Σχετική ήταν η τοποθέτηση του Υπουργού Δικαιοσύνης της Κυβέρνησης </w:t>
      </w:r>
      <w:r w:rsidRPr="00E72FB2">
        <w:rPr>
          <w:rFonts w:ascii="Times New Roman" w:hAnsi="Times New Roman" w:cs="Times New Roman"/>
          <w:sz w:val="18"/>
          <w:szCs w:val="18"/>
          <w:lang w:val="en-US"/>
        </w:rPr>
        <w:t>de</w:t>
      </w:r>
      <w:r w:rsidRPr="00E72FB2">
        <w:rPr>
          <w:rFonts w:ascii="Times New Roman" w:hAnsi="Times New Roman" w:cs="Times New Roman"/>
          <w:sz w:val="18"/>
          <w:szCs w:val="18"/>
        </w:rPr>
        <w:t xml:space="preserve"> </w:t>
      </w:r>
      <w:r w:rsidRPr="00E72FB2">
        <w:rPr>
          <w:rFonts w:ascii="Times New Roman" w:hAnsi="Times New Roman" w:cs="Times New Roman"/>
          <w:sz w:val="18"/>
          <w:szCs w:val="18"/>
          <w:lang w:val="en-US"/>
        </w:rPr>
        <w:t>Gaule</w:t>
      </w:r>
      <w:r w:rsidRPr="00E72FB2">
        <w:rPr>
          <w:rFonts w:ascii="Times New Roman" w:hAnsi="Times New Roman" w:cs="Times New Roman"/>
          <w:sz w:val="18"/>
          <w:szCs w:val="18"/>
        </w:rPr>
        <w:t xml:space="preserve">, </w:t>
      </w:r>
      <w:r w:rsidRPr="00E72FB2">
        <w:rPr>
          <w:rFonts w:ascii="Times New Roman" w:hAnsi="Times New Roman" w:cs="Times New Roman"/>
          <w:sz w:val="18"/>
          <w:szCs w:val="18"/>
          <w:lang w:val="en-US"/>
        </w:rPr>
        <w:t>Michel</w:t>
      </w:r>
      <w:r w:rsidRPr="00E72FB2">
        <w:rPr>
          <w:rFonts w:ascii="Times New Roman" w:hAnsi="Times New Roman" w:cs="Times New Roman"/>
          <w:sz w:val="18"/>
          <w:szCs w:val="18"/>
        </w:rPr>
        <w:t xml:space="preserve"> </w:t>
      </w:r>
      <w:r w:rsidRPr="00E72FB2">
        <w:rPr>
          <w:rFonts w:ascii="Times New Roman" w:hAnsi="Times New Roman" w:cs="Times New Roman"/>
          <w:sz w:val="18"/>
          <w:szCs w:val="18"/>
          <w:lang w:val="en-US"/>
        </w:rPr>
        <w:t>Debr</w:t>
      </w:r>
      <w:r w:rsidRPr="00E72FB2">
        <w:rPr>
          <w:rFonts w:ascii="Times New Roman" w:hAnsi="Times New Roman" w:cs="Times New Roman"/>
          <w:sz w:val="18"/>
          <w:szCs w:val="18"/>
        </w:rPr>
        <w:t xml:space="preserve">é, ο οποίος στις 27 Αυγούστου 1958 δήλωνε ενώπιον των μελών του </w:t>
      </w:r>
      <w:r w:rsidRPr="00E72FB2">
        <w:rPr>
          <w:rFonts w:ascii="Times New Roman" w:hAnsi="Times New Roman" w:cs="Times New Roman"/>
          <w:sz w:val="18"/>
          <w:szCs w:val="18"/>
          <w:lang w:val="en-US"/>
        </w:rPr>
        <w:t>Conseil</w:t>
      </w:r>
      <w:r w:rsidRPr="00E72FB2">
        <w:rPr>
          <w:rFonts w:ascii="Times New Roman" w:hAnsi="Times New Roman" w:cs="Times New Roman"/>
          <w:sz w:val="18"/>
          <w:szCs w:val="18"/>
        </w:rPr>
        <w:t xml:space="preserve"> </w:t>
      </w:r>
      <w:r w:rsidRPr="00E72FB2">
        <w:rPr>
          <w:rFonts w:ascii="Times New Roman" w:hAnsi="Times New Roman" w:cs="Times New Roman"/>
          <w:sz w:val="18"/>
          <w:szCs w:val="18"/>
          <w:lang w:val="en-US"/>
        </w:rPr>
        <w:t>d</w:t>
      </w:r>
      <w:r w:rsidRPr="00E72FB2">
        <w:rPr>
          <w:rFonts w:ascii="Times New Roman" w:hAnsi="Times New Roman" w:cs="Times New Roman"/>
          <w:sz w:val="18"/>
          <w:szCs w:val="18"/>
        </w:rPr>
        <w:t xml:space="preserve">’ </w:t>
      </w:r>
      <w:r w:rsidRPr="00E72FB2">
        <w:rPr>
          <w:rFonts w:ascii="Times New Roman" w:hAnsi="Times New Roman" w:cs="Times New Roman"/>
          <w:sz w:val="18"/>
          <w:szCs w:val="18"/>
          <w:lang w:val="en-US"/>
        </w:rPr>
        <w:t>Etat</w:t>
      </w:r>
      <w:r w:rsidRPr="00E72FB2">
        <w:rPr>
          <w:rFonts w:ascii="Times New Roman" w:hAnsi="Times New Roman" w:cs="Times New Roman"/>
          <w:sz w:val="18"/>
          <w:szCs w:val="18"/>
        </w:rPr>
        <w:t xml:space="preserve"> κατά την παρουσίαση του νέου συνταγματικού κειμένου σχετικά με το </w:t>
      </w:r>
      <w:r w:rsidRPr="00E72FB2">
        <w:rPr>
          <w:rFonts w:ascii="Times New Roman" w:hAnsi="Times New Roman" w:cs="Times New Roman"/>
          <w:sz w:val="18"/>
          <w:szCs w:val="18"/>
          <w:lang w:val="en-US"/>
        </w:rPr>
        <w:t>Conseil</w:t>
      </w:r>
      <w:r w:rsidRPr="00E72FB2">
        <w:rPr>
          <w:rFonts w:ascii="Times New Roman" w:hAnsi="Times New Roman" w:cs="Times New Roman"/>
          <w:sz w:val="18"/>
          <w:szCs w:val="18"/>
        </w:rPr>
        <w:t xml:space="preserve"> </w:t>
      </w:r>
      <w:r w:rsidRPr="00E72FB2">
        <w:rPr>
          <w:rFonts w:ascii="Times New Roman" w:hAnsi="Times New Roman" w:cs="Times New Roman"/>
          <w:sz w:val="18"/>
          <w:szCs w:val="18"/>
          <w:lang w:val="en-US"/>
        </w:rPr>
        <w:t>Constitutionel</w:t>
      </w:r>
      <w:r w:rsidRPr="00E72FB2">
        <w:rPr>
          <w:rFonts w:ascii="Times New Roman" w:hAnsi="Times New Roman" w:cs="Times New Roman"/>
          <w:sz w:val="18"/>
          <w:szCs w:val="18"/>
        </w:rPr>
        <w:t xml:space="preserve"> τα εξής: </w:t>
      </w:r>
      <w:r w:rsidRPr="00E72FB2">
        <w:rPr>
          <w:rFonts w:ascii="Times New Roman" w:hAnsi="Times New Roman" w:cs="Times New Roman"/>
          <w:i/>
          <w:sz w:val="18"/>
          <w:szCs w:val="18"/>
        </w:rPr>
        <w:t xml:space="preserve">«Η δημιουργία του </w:t>
      </w:r>
      <w:r w:rsidRPr="00E72FB2">
        <w:rPr>
          <w:rFonts w:ascii="Times New Roman" w:hAnsi="Times New Roman" w:cs="Times New Roman"/>
          <w:i/>
          <w:sz w:val="18"/>
          <w:szCs w:val="18"/>
          <w:lang w:val="en-US"/>
        </w:rPr>
        <w:t>Conseil</w:t>
      </w:r>
      <w:r w:rsidRPr="00E72FB2">
        <w:rPr>
          <w:rFonts w:ascii="Times New Roman" w:hAnsi="Times New Roman" w:cs="Times New Roman"/>
          <w:i/>
          <w:sz w:val="18"/>
          <w:szCs w:val="18"/>
        </w:rPr>
        <w:t xml:space="preserve"> </w:t>
      </w:r>
      <w:r w:rsidRPr="00E72FB2">
        <w:rPr>
          <w:rFonts w:ascii="Times New Roman" w:hAnsi="Times New Roman" w:cs="Times New Roman"/>
          <w:i/>
          <w:sz w:val="18"/>
          <w:szCs w:val="18"/>
          <w:lang w:val="en-US"/>
        </w:rPr>
        <w:t>Cnstitutionnel</w:t>
      </w:r>
      <w:r w:rsidRPr="00E72FB2">
        <w:rPr>
          <w:rFonts w:ascii="Times New Roman" w:hAnsi="Times New Roman" w:cs="Times New Roman"/>
          <w:i/>
          <w:sz w:val="18"/>
          <w:szCs w:val="18"/>
        </w:rPr>
        <w:t xml:space="preserve"> μαρτυρεί τη βούληση να υπαχθεί ο νόμος, η βούληση δηλαδή του Κοινοβουλίου, στον ανώτερο κανόνα που θεσπίζεται με το Σύνταγμα. Δεν ταιριάζει ούτε στο πνεύμα του κοινοβουλευτικού πολιτεύματος, ούτε στη γαλλική παράδοση, να δοθεί στη δικαιοσύνη, δηλαδή σε κάθε πολίτη, το δικαίωμα να εξετάζει την αξία του νόμου».</w:t>
      </w:r>
      <w:r w:rsidRPr="00E72FB2">
        <w:rPr>
          <w:rFonts w:ascii="Times New Roman" w:hAnsi="Times New Roman" w:cs="Times New Roman"/>
          <w:sz w:val="18"/>
          <w:szCs w:val="18"/>
        </w:rPr>
        <w:t xml:space="preserve"> Πηγή: Στέλλα Στ. Θάνου, Ο μηχανισμός </w:t>
      </w:r>
      <w:r w:rsidRPr="00E72FB2">
        <w:rPr>
          <w:rFonts w:ascii="Times New Roman" w:hAnsi="Times New Roman" w:cs="Times New Roman"/>
          <w:sz w:val="18"/>
          <w:szCs w:val="18"/>
          <w:lang w:val="en-US"/>
        </w:rPr>
        <w:t>a</w:t>
      </w:r>
      <w:r w:rsidRPr="00E72FB2">
        <w:rPr>
          <w:rFonts w:ascii="Times New Roman" w:hAnsi="Times New Roman" w:cs="Times New Roman"/>
          <w:sz w:val="18"/>
          <w:szCs w:val="18"/>
        </w:rPr>
        <w:t xml:space="preserve"> </w:t>
      </w:r>
      <w:r w:rsidRPr="00E72FB2">
        <w:rPr>
          <w:rFonts w:ascii="Times New Roman" w:hAnsi="Times New Roman" w:cs="Times New Roman"/>
          <w:sz w:val="18"/>
          <w:szCs w:val="18"/>
          <w:lang w:val="en-US"/>
        </w:rPr>
        <w:t>posteriori</w:t>
      </w:r>
      <w:r w:rsidRPr="00E72FB2">
        <w:rPr>
          <w:rFonts w:ascii="Times New Roman" w:hAnsi="Times New Roman" w:cs="Times New Roman"/>
          <w:sz w:val="18"/>
          <w:szCs w:val="18"/>
        </w:rPr>
        <w:t xml:space="preserve"> ελέγχου της συνταγματικότητας των νόμων του νέου άρθρου 61-1 του γαλλικού Συντάγματος – Επαναστάσεις, αναχρονισμοί και διλήμματα, ΕφΔΔ 6/2008, σελ. 762.</w:t>
      </w:r>
    </w:p>
    <w:p w:rsidR="00335B52" w:rsidRPr="00E72FB2" w:rsidRDefault="00335B52" w:rsidP="00335B52">
      <w:pPr>
        <w:pStyle w:val="a6"/>
        <w:spacing w:line="360" w:lineRule="auto"/>
        <w:rPr>
          <w:rFonts w:ascii="Times New Roman" w:hAnsi="Times New Roman" w:cs="Times New Roman"/>
          <w:sz w:val="18"/>
          <w:szCs w:val="18"/>
        </w:rPr>
      </w:pPr>
    </w:p>
  </w:footnote>
  <w:footnote w:id="15">
    <w:p w:rsidR="00335B52" w:rsidRPr="00E72FB2" w:rsidRDefault="00335B52" w:rsidP="00335B52">
      <w:pPr>
        <w:spacing w:line="360" w:lineRule="auto"/>
        <w:jc w:val="both"/>
        <w:rPr>
          <w:rFonts w:ascii="Times New Roman" w:hAnsi="Times New Roman" w:cs="Times New Roman"/>
          <w:sz w:val="18"/>
          <w:szCs w:val="18"/>
        </w:rPr>
      </w:pPr>
      <w:r w:rsidRPr="00E72FB2">
        <w:rPr>
          <w:rStyle w:val="a7"/>
          <w:rFonts w:ascii="Times New Roman" w:hAnsi="Times New Roman" w:cs="Times New Roman"/>
          <w:sz w:val="18"/>
          <w:szCs w:val="18"/>
        </w:rPr>
        <w:footnoteRef/>
      </w:r>
      <w:r w:rsidRPr="00E72FB2">
        <w:rPr>
          <w:rFonts w:ascii="Times New Roman" w:hAnsi="Times New Roman" w:cs="Times New Roman"/>
          <w:sz w:val="18"/>
          <w:szCs w:val="18"/>
        </w:rPr>
        <w:br w:type="page"/>
      </w:r>
      <w:r w:rsidRPr="00E72FB2">
        <w:rPr>
          <w:rStyle w:val="1"/>
          <w:rFonts w:ascii="Times New Roman" w:hAnsi="Times New Roman" w:cs="Times New Roman"/>
          <w:sz w:val="18"/>
          <w:szCs w:val="18"/>
        </w:rPr>
        <w:tab/>
      </w:r>
      <w:r w:rsidRPr="00E72FB2">
        <w:rPr>
          <w:rFonts w:ascii="Times New Roman" w:hAnsi="Times New Roman" w:cs="Times New Roman"/>
          <w:sz w:val="18"/>
          <w:szCs w:val="18"/>
        </w:rPr>
        <w:t>Βλ. Νικ. Αντωνόπουλου, Ο ΕΛΕΓΧΟΣ ΣΥΝΤΑΓΜΑΤΙΚΟΤΗΤΑΣ ΤΩΝ ΝΟΜΩΝ ΚΑΤΑ ΤΟ ΓΑΛΛΙΚΟΝ ΣΥΝΤΑΓΜΑ ΤΟΥ 1958, ΝοΒ, 1960, σελ. 473.</w:t>
      </w:r>
    </w:p>
    <w:p w:rsidR="00335B52" w:rsidRPr="00E72FB2" w:rsidRDefault="00335B52" w:rsidP="00335B52">
      <w:pPr>
        <w:pStyle w:val="a6"/>
        <w:spacing w:line="360" w:lineRule="auto"/>
        <w:rPr>
          <w:rFonts w:ascii="Times New Roman" w:hAnsi="Times New Roman" w:cs="Times New Roman"/>
          <w:sz w:val="18"/>
          <w:szCs w:val="18"/>
        </w:rPr>
      </w:pPr>
    </w:p>
  </w:footnote>
  <w:footnote w:id="16">
    <w:p w:rsidR="00335B52" w:rsidRPr="00E72FB2" w:rsidRDefault="00335B52" w:rsidP="00335B52">
      <w:pPr>
        <w:spacing w:line="360" w:lineRule="auto"/>
        <w:jc w:val="both"/>
        <w:rPr>
          <w:rFonts w:ascii="Times New Roman" w:hAnsi="Times New Roman" w:cs="Times New Roman"/>
          <w:sz w:val="18"/>
          <w:szCs w:val="18"/>
        </w:rPr>
      </w:pPr>
      <w:r w:rsidRPr="00E72FB2">
        <w:rPr>
          <w:rStyle w:val="a7"/>
          <w:rFonts w:ascii="Times New Roman" w:hAnsi="Times New Roman" w:cs="Times New Roman"/>
          <w:sz w:val="18"/>
          <w:szCs w:val="18"/>
        </w:rPr>
        <w:footnoteRef/>
      </w:r>
      <w:r w:rsidRPr="00E72FB2">
        <w:rPr>
          <w:rFonts w:ascii="Times New Roman" w:hAnsi="Times New Roman" w:cs="Times New Roman"/>
          <w:sz w:val="18"/>
          <w:szCs w:val="18"/>
        </w:rPr>
        <w:br w:type="page"/>
      </w:r>
      <w:r w:rsidRPr="00E72FB2">
        <w:rPr>
          <w:rStyle w:val="1"/>
          <w:rFonts w:ascii="Times New Roman" w:hAnsi="Times New Roman" w:cs="Times New Roman"/>
          <w:sz w:val="18"/>
          <w:szCs w:val="18"/>
        </w:rPr>
        <w:tab/>
      </w:r>
      <w:r w:rsidRPr="00E72FB2">
        <w:rPr>
          <w:rFonts w:ascii="Times New Roman" w:hAnsi="Times New Roman" w:cs="Times New Roman"/>
          <w:sz w:val="18"/>
          <w:szCs w:val="18"/>
        </w:rPr>
        <w:t>Βλ. περισσότερα σε Γ.Θ. Βρυώνη, ό.π., σελ. 255.</w:t>
      </w:r>
    </w:p>
    <w:p w:rsidR="00335B52" w:rsidRPr="00E72FB2" w:rsidRDefault="00335B52" w:rsidP="00335B52">
      <w:pPr>
        <w:pStyle w:val="a6"/>
        <w:spacing w:line="360" w:lineRule="auto"/>
        <w:rPr>
          <w:rFonts w:ascii="Times New Roman" w:hAnsi="Times New Roman" w:cs="Times New Roman"/>
          <w:sz w:val="18"/>
          <w:szCs w:val="18"/>
        </w:rPr>
      </w:pPr>
    </w:p>
  </w:footnote>
  <w:footnote w:id="17">
    <w:p w:rsidR="00335B52" w:rsidRPr="00E72FB2" w:rsidRDefault="00335B52" w:rsidP="00335B52">
      <w:pPr>
        <w:spacing w:line="360" w:lineRule="auto"/>
        <w:jc w:val="both"/>
        <w:rPr>
          <w:rFonts w:ascii="Times New Roman" w:hAnsi="Times New Roman" w:cs="Times New Roman"/>
          <w:sz w:val="18"/>
          <w:szCs w:val="18"/>
        </w:rPr>
      </w:pPr>
      <w:r w:rsidRPr="00E72FB2">
        <w:rPr>
          <w:rStyle w:val="a7"/>
          <w:rFonts w:ascii="Times New Roman" w:hAnsi="Times New Roman" w:cs="Times New Roman"/>
          <w:sz w:val="18"/>
          <w:szCs w:val="18"/>
        </w:rPr>
        <w:footnoteRef/>
      </w:r>
      <w:r w:rsidRPr="00E72FB2">
        <w:rPr>
          <w:rFonts w:ascii="Times New Roman" w:hAnsi="Times New Roman" w:cs="Times New Roman"/>
          <w:sz w:val="18"/>
          <w:szCs w:val="18"/>
        </w:rPr>
        <w:br w:type="page"/>
      </w:r>
      <w:r w:rsidRPr="00E72FB2">
        <w:rPr>
          <w:rStyle w:val="1"/>
          <w:rFonts w:ascii="Times New Roman" w:hAnsi="Times New Roman" w:cs="Times New Roman"/>
          <w:sz w:val="18"/>
          <w:szCs w:val="18"/>
        </w:rPr>
        <w:tab/>
      </w:r>
      <w:r w:rsidRPr="00E72FB2">
        <w:rPr>
          <w:rFonts w:ascii="Times New Roman" w:hAnsi="Times New Roman" w:cs="Times New Roman"/>
          <w:sz w:val="18"/>
          <w:szCs w:val="18"/>
        </w:rPr>
        <w:t>Βλ. περισσότερα για τον εξορθολογικευμένο κοινοβουλευτισμό σε Αντώνη Παντελή, ό.π., σελ. 151 επ.</w:t>
      </w:r>
    </w:p>
    <w:p w:rsidR="00335B52" w:rsidRPr="00E72FB2" w:rsidRDefault="00335B52" w:rsidP="00335B52">
      <w:pPr>
        <w:pStyle w:val="a6"/>
        <w:spacing w:line="360" w:lineRule="auto"/>
        <w:rPr>
          <w:rFonts w:ascii="Times New Roman" w:hAnsi="Times New Roman" w:cs="Times New Roman"/>
          <w:sz w:val="18"/>
          <w:szCs w:val="18"/>
        </w:rPr>
      </w:pPr>
    </w:p>
  </w:footnote>
  <w:footnote w:id="18">
    <w:p w:rsidR="00335B52" w:rsidRPr="00E72FB2" w:rsidRDefault="00335B52" w:rsidP="00335B52">
      <w:pPr>
        <w:spacing w:line="360" w:lineRule="auto"/>
        <w:jc w:val="both"/>
        <w:rPr>
          <w:rFonts w:ascii="Times New Roman" w:hAnsi="Times New Roman" w:cs="Times New Roman"/>
          <w:sz w:val="18"/>
          <w:szCs w:val="18"/>
        </w:rPr>
      </w:pPr>
      <w:r w:rsidRPr="00E72FB2">
        <w:rPr>
          <w:rStyle w:val="a7"/>
          <w:rFonts w:ascii="Times New Roman" w:hAnsi="Times New Roman" w:cs="Times New Roman"/>
          <w:sz w:val="18"/>
          <w:szCs w:val="18"/>
        </w:rPr>
        <w:footnoteRef/>
      </w:r>
      <w:r w:rsidRPr="00E72FB2">
        <w:rPr>
          <w:rFonts w:ascii="Times New Roman" w:hAnsi="Times New Roman" w:cs="Times New Roman"/>
          <w:sz w:val="18"/>
          <w:szCs w:val="18"/>
        </w:rPr>
        <w:br w:type="page"/>
      </w:r>
      <w:r w:rsidRPr="00E72FB2">
        <w:rPr>
          <w:rStyle w:val="1"/>
          <w:rFonts w:ascii="Times New Roman" w:hAnsi="Times New Roman" w:cs="Times New Roman"/>
          <w:sz w:val="18"/>
          <w:szCs w:val="18"/>
        </w:rPr>
        <w:tab/>
      </w:r>
      <w:r w:rsidRPr="00E72FB2">
        <w:rPr>
          <w:rFonts w:ascii="Times New Roman" w:hAnsi="Times New Roman" w:cs="Times New Roman"/>
          <w:sz w:val="18"/>
          <w:szCs w:val="18"/>
        </w:rPr>
        <w:t>Οργανικός νόμος 95-63 της 19 Ιανουαρίου 1995 που τροποποίησε το σχετικό οργανικό νόμο του 1958 (</w:t>
      </w:r>
      <w:r w:rsidRPr="00E72FB2">
        <w:rPr>
          <w:rFonts w:ascii="Times New Roman" w:hAnsi="Times New Roman" w:cs="Times New Roman"/>
          <w:sz w:val="18"/>
          <w:szCs w:val="18"/>
          <w:lang w:val="en-US"/>
        </w:rPr>
        <w:t>Ordonnance</w:t>
      </w:r>
      <w:r w:rsidRPr="00E72FB2">
        <w:rPr>
          <w:rFonts w:ascii="Times New Roman" w:hAnsi="Times New Roman" w:cs="Times New Roman"/>
          <w:sz w:val="18"/>
          <w:szCs w:val="18"/>
        </w:rPr>
        <w:t xml:space="preserve"> </w:t>
      </w:r>
      <w:r w:rsidRPr="00E72FB2">
        <w:rPr>
          <w:rFonts w:ascii="Times New Roman" w:hAnsi="Times New Roman" w:cs="Times New Roman"/>
          <w:sz w:val="18"/>
          <w:szCs w:val="18"/>
          <w:lang w:val="en-US"/>
        </w:rPr>
        <w:t>No</w:t>
      </w:r>
      <w:r w:rsidRPr="00E72FB2">
        <w:rPr>
          <w:rFonts w:ascii="Times New Roman" w:hAnsi="Times New Roman" w:cs="Times New Roman"/>
          <w:sz w:val="18"/>
          <w:szCs w:val="18"/>
        </w:rPr>
        <w:t xml:space="preserve"> 58-1067/7.11.58). </w:t>
      </w:r>
    </w:p>
    <w:p w:rsidR="00335B52" w:rsidRPr="00E72FB2" w:rsidRDefault="00335B52" w:rsidP="00335B52">
      <w:pPr>
        <w:pStyle w:val="a6"/>
        <w:spacing w:line="360" w:lineRule="auto"/>
        <w:rPr>
          <w:rFonts w:ascii="Times New Roman" w:hAnsi="Times New Roman" w:cs="Times New Roman"/>
          <w:sz w:val="18"/>
          <w:szCs w:val="18"/>
        </w:rPr>
      </w:pPr>
    </w:p>
  </w:footnote>
  <w:footnote w:id="19">
    <w:p w:rsidR="00335B52" w:rsidRPr="00E72FB2" w:rsidRDefault="00335B52" w:rsidP="00335B52">
      <w:pPr>
        <w:spacing w:line="360" w:lineRule="auto"/>
        <w:jc w:val="both"/>
        <w:rPr>
          <w:rFonts w:ascii="Times New Roman" w:hAnsi="Times New Roman" w:cs="Times New Roman"/>
          <w:sz w:val="18"/>
          <w:szCs w:val="18"/>
        </w:rPr>
      </w:pPr>
      <w:r w:rsidRPr="00E72FB2">
        <w:rPr>
          <w:rStyle w:val="a7"/>
          <w:rFonts w:ascii="Times New Roman" w:hAnsi="Times New Roman" w:cs="Times New Roman"/>
          <w:sz w:val="18"/>
          <w:szCs w:val="18"/>
        </w:rPr>
        <w:footnoteRef/>
      </w:r>
      <w:r w:rsidRPr="00E72FB2">
        <w:rPr>
          <w:rFonts w:ascii="Times New Roman" w:hAnsi="Times New Roman" w:cs="Times New Roman"/>
          <w:sz w:val="18"/>
          <w:szCs w:val="18"/>
        </w:rPr>
        <w:br w:type="page"/>
      </w:r>
      <w:r w:rsidRPr="00E72FB2">
        <w:rPr>
          <w:rStyle w:val="1"/>
          <w:rFonts w:ascii="Times New Roman" w:hAnsi="Times New Roman" w:cs="Times New Roman"/>
          <w:sz w:val="18"/>
          <w:szCs w:val="18"/>
        </w:rPr>
        <w:tab/>
      </w:r>
      <w:r w:rsidRPr="00E72FB2">
        <w:rPr>
          <w:rFonts w:ascii="Times New Roman" w:hAnsi="Times New Roman" w:cs="Times New Roman"/>
          <w:sz w:val="18"/>
          <w:szCs w:val="18"/>
        </w:rPr>
        <w:t>Το πλήρες κείμενο του Συνταγματικού Νόμου 2008-724 δημοσιεύθηκε στο τεύχος υπ’ αριθμ. 171 της 24</w:t>
      </w:r>
      <w:r w:rsidRPr="00E72FB2">
        <w:rPr>
          <w:rFonts w:ascii="Times New Roman" w:hAnsi="Times New Roman" w:cs="Times New Roman"/>
          <w:sz w:val="18"/>
          <w:szCs w:val="18"/>
          <w:vertAlign w:val="superscript"/>
        </w:rPr>
        <w:t>ης</w:t>
      </w:r>
      <w:r w:rsidRPr="00E72FB2">
        <w:rPr>
          <w:rFonts w:ascii="Times New Roman" w:hAnsi="Times New Roman" w:cs="Times New Roman"/>
          <w:sz w:val="18"/>
          <w:szCs w:val="18"/>
        </w:rPr>
        <w:t xml:space="preserve"> Ιουλίου 2008 της Εφημερίδας της Κυβερνήσεως και είναι διαθέσιμο στον δικτυακό τόπο της γαλλικής κυβέρνησης : </w:t>
      </w:r>
      <w:hyperlink r:id="rId1" w:history="1">
        <w:r w:rsidRPr="00E72FB2">
          <w:rPr>
            <w:rStyle w:val="-"/>
            <w:rFonts w:ascii="Times New Roman" w:hAnsi="Times New Roman" w:cs="Times New Roman"/>
            <w:sz w:val="18"/>
            <w:szCs w:val="18"/>
            <w:lang w:val="en-US"/>
          </w:rPr>
          <w:t>http</w:t>
        </w:r>
        <w:r w:rsidRPr="00E72FB2">
          <w:rPr>
            <w:rStyle w:val="-"/>
            <w:rFonts w:ascii="Times New Roman" w:hAnsi="Times New Roman" w:cs="Times New Roman"/>
            <w:sz w:val="18"/>
            <w:szCs w:val="18"/>
          </w:rPr>
          <w:t>://</w:t>
        </w:r>
        <w:r w:rsidRPr="00E72FB2">
          <w:rPr>
            <w:rStyle w:val="-"/>
            <w:rFonts w:ascii="Times New Roman" w:hAnsi="Times New Roman" w:cs="Times New Roman"/>
            <w:sz w:val="18"/>
            <w:szCs w:val="18"/>
            <w:lang w:val="en-US"/>
          </w:rPr>
          <w:t>www</w:t>
        </w:r>
        <w:r w:rsidRPr="00E72FB2">
          <w:rPr>
            <w:rStyle w:val="-"/>
            <w:rFonts w:ascii="Times New Roman" w:hAnsi="Times New Roman" w:cs="Times New Roman"/>
            <w:sz w:val="18"/>
            <w:szCs w:val="18"/>
          </w:rPr>
          <w:t>.</w:t>
        </w:r>
        <w:r w:rsidRPr="00E72FB2">
          <w:rPr>
            <w:rStyle w:val="-"/>
            <w:rFonts w:ascii="Times New Roman" w:hAnsi="Times New Roman" w:cs="Times New Roman"/>
            <w:sz w:val="18"/>
            <w:szCs w:val="18"/>
            <w:lang w:val="en-US"/>
          </w:rPr>
          <w:t>legifrance</w:t>
        </w:r>
        <w:r w:rsidRPr="00E72FB2">
          <w:rPr>
            <w:rStyle w:val="-"/>
            <w:rFonts w:ascii="Times New Roman" w:hAnsi="Times New Roman" w:cs="Times New Roman"/>
            <w:sz w:val="18"/>
            <w:szCs w:val="18"/>
          </w:rPr>
          <w:t>.</w:t>
        </w:r>
        <w:r w:rsidRPr="00E72FB2">
          <w:rPr>
            <w:rStyle w:val="-"/>
            <w:rFonts w:ascii="Times New Roman" w:hAnsi="Times New Roman" w:cs="Times New Roman"/>
            <w:sz w:val="18"/>
            <w:szCs w:val="18"/>
            <w:lang w:val="en-US"/>
          </w:rPr>
          <w:t>gouv</w:t>
        </w:r>
        <w:r w:rsidRPr="00E72FB2">
          <w:rPr>
            <w:rStyle w:val="-"/>
            <w:rFonts w:ascii="Times New Roman" w:hAnsi="Times New Roman" w:cs="Times New Roman"/>
            <w:sz w:val="18"/>
            <w:szCs w:val="18"/>
          </w:rPr>
          <w:t>.</w:t>
        </w:r>
        <w:r w:rsidRPr="00E72FB2">
          <w:rPr>
            <w:rStyle w:val="-"/>
            <w:rFonts w:ascii="Times New Roman" w:hAnsi="Times New Roman" w:cs="Times New Roman"/>
            <w:sz w:val="18"/>
            <w:szCs w:val="18"/>
            <w:lang w:val="en-US"/>
          </w:rPr>
          <w:t>fr</w:t>
        </w:r>
        <w:r w:rsidRPr="00E72FB2">
          <w:rPr>
            <w:rStyle w:val="-"/>
            <w:rFonts w:ascii="Times New Roman" w:hAnsi="Times New Roman" w:cs="Times New Roman"/>
            <w:sz w:val="18"/>
            <w:szCs w:val="18"/>
          </w:rPr>
          <w:t>/</w:t>
        </w:r>
        <w:r w:rsidRPr="00E72FB2">
          <w:rPr>
            <w:rStyle w:val="-"/>
            <w:rFonts w:ascii="Times New Roman" w:hAnsi="Times New Roman" w:cs="Times New Roman"/>
            <w:sz w:val="18"/>
            <w:szCs w:val="18"/>
            <w:lang w:val="en-US"/>
          </w:rPr>
          <w:t>affichTexte</w:t>
        </w:r>
        <w:r w:rsidRPr="00E72FB2">
          <w:rPr>
            <w:rStyle w:val="-"/>
            <w:rFonts w:ascii="Times New Roman" w:hAnsi="Times New Roman" w:cs="Times New Roman"/>
            <w:sz w:val="18"/>
            <w:szCs w:val="18"/>
          </w:rPr>
          <w:t>.</w:t>
        </w:r>
        <w:r w:rsidRPr="00E72FB2">
          <w:rPr>
            <w:rStyle w:val="-"/>
            <w:rFonts w:ascii="Times New Roman" w:hAnsi="Times New Roman" w:cs="Times New Roman"/>
            <w:sz w:val="18"/>
            <w:szCs w:val="18"/>
            <w:lang w:val="en-US"/>
          </w:rPr>
          <w:t>do</w:t>
        </w:r>
        <w:r w:rsidRPr="00E72FB2">
          <w:rPr>
            <w:rStyle w:val="-"/>
            <w:rFonts w:ascii="Times New Roman" w:hAnsi="Times New Roman" w:cs="Times New Roman"/>
            <w:sz w:val="18"/>
            <w:szCs w:val="18"/>
          </w:rPr>
          <w:t>?</w:t>
        </w:r>
        <w:r w:rsidRPr="00E72FB2">
          <w:rPr>
            <w:rStyle w:val="-"/>
            <w:rFonts w:ascii="Times New Roman" w:hAnsi="Times New Roman" w:cs="Times New Roman"/>
            <w:sz w:val="18"/>
            <w:szCs w:val="18"/>
            <w:lang w:val="en-US"/>
          </w:rPr>
          <w:t>cidTexte</w:t>
        </w:r>
        <w:r w:rsidRPr="00E72FB2">
          <w:rPr>
            <w:rStyle w:val="-"/>
            <w:rFonts w:ascii="Times New Roman" w:hAnsi="Times New Roman" w:cs="Times New Roman"/>
            <w:sz w:val="18"/>
            <w:szCs w:val="18"/>
          </w:rPr>
          <w:t>=</w:t>
        </w:r>
        <w:r w:rsidRPr="00E72FB2">
          <w:rPr>
            <w:rStyle w:val="-"/>
            <w:rFonts w:ascii="Times New Roman" w:hAnsi="Times New Roman" w:cs="Times New Roman"/>
            <w:sz w:val="18"/>
            <w:szCs w:val="18"/>
            <w:lang w:val="en-US"/>
          </w:rPr>
          <w:t>JORFTEXT</w:t>
        </w:r>
        <w:r w:rsidRPr="00E72FB2">
          <w:rPr>
            <w:rStyle w:val="-"/>
            <w:rFonts w:ascii="Times New Roman" w:hAnsi="Times New Roman" w:cs="Times New Roman"/>
            <w:sz w:val="18"/>
            <w:szCs w:val="18"/>
          </w:rPr>
          <w:t>000019237256</w:t>
        </w:r>
      </w:hyperlink>
      <w:r w:rsidRPr="00E72FB2">
        <w:rPr>
          <w:rFonts w:ascii="Times New Roman" w:hAnsi="Times New Roman" w:cs="Times New Roman"/>
          <w:sz w:val="18"/>
          <w:szCs w:val="18"/>
        </w:rPr>
        <w:t xml:space="preserve">, καθώς και στον δικτυακό τόπο της Εθνικής Συνέλευσης: </w:t>
      </w:r>
      <w:hyperlink r:id="rId2" w:history="1">
        <w:r w:rsidRPr="00E72FB2">
          <w:rPr>
            <w:rStyle w:val="-"/>
            <w:rFonts w:ascii="Times New Roman" w:hAnsi="Times New Roman" w:cs="Times New Roman"/>
            <w:sz w:val="18"/>
            <w:szCs w:val="18"/>
            <w:lang w:val="en-US"/>
          </w:rPr>
          <w:t>http</w:t>
        </w:r>
        <w:r w:rsidRPr="00E72FB2">
          <w:rPr>
            <w:rStyle w:val="-"/>
            <w:rFonts w:ascii="Times New Roman" w:hAnsi="Times New Roman" w:cs="Times New Roman"/>
            <w:sz w:val="18"/>
            <w:szCs w:val="18"/>
          </w:rPr>
          <w:t>://</w:t>
        </w:r>
        <w:r w:rsidRPr="00E72FB2">
          <w:rPr>
            <w:rStyle w:val="-"/>
            <w:rFonts w:ascii="Times New Roman" w:hAnsi="Times New Roman" w:cs="Times New Roman"/>
            <w:sz w:val="18"/>
            <w:szCs w:val="18"/>
            <w:lang w:val="en-US"/>
          </w:rPr>
          <w:t>www</w:t>
        </w:r>
        <w:r w:rsidRPr="00E72FB2">
          <w:rPr>
            <w:rStyle w:val="-"/>
            <w:rFonts w:ascii="Times New Roman" w:hAnsi="Times New Roman" w:cs="Times New Roman"/>
            <w:sz w:val="18"/>
            <w:szCs w:val="18"/>
          </w:rPr>
          <w:t>.</w:t>
        </w:r>
        <w:r w:rsidRPr="00E72FB2">
          <w:rPr>
            <w:rStyle w:val="-"/>
            <w:rFonts w:ascii="Times New Roman" w:hAnsi="Times New Roman" w:cs="Times New Roman"/>
            <w:sz w:val="18"/>
            <w:szCs w:val="18"/>
            <w:lang w:val="en-US"/>
          </w:rPr>
          <w:t>assemblee</w:t>
        </w:r>
        <w:r w:rsidRPr="00E72FB2">
          <w:rPr>
            <w:rStyle w:val="-"/>
            <w:rFonts w:ascii="Times New Roman" w:hAnsi="Times New Roman" w:cs="Times New Roman"/>
            <w:sz w:val="18"/>
            <w:szCs w:val="18"/>
          </w:rPr>
          <w:t>-</w:t>
        </w:r>
        <w:r w:rsidRPr="00E72FB2">
          <w:rPr>
            <w:rStyle w:val="-"/>
            <w:rFonts w:ascii="Times New Roman" w:hAnsi="Times New Roman" w:cs="Times New Roman"/>
            <w:sz w:val="18"/>
            <w:szCs w:val="18"/>
            <w:lang w:val="en-US"/>
          </w:rPr>
          <w:t>nationale</w:t>
        </w:r>
        <w:r w:rsidRPr="00E72FB2">
          <w:rPr>
            <w:rStyle w:val="-"/>
            <w:rFonts w:ascii="Times New Roman" w:hAnsi="Times New Roman" w:cs="Times New Roman"/>
            <w:sz w:val="18"/>
            <w:szCs w:val="18"/>
          </w:rPr>
          <w:t>.</w:t>
        </w:r>
        <w:r w:rsidRPr="00E72FB2">
          <w:rPr>
            <w:rStyle w:val="-"/>
            <w:rFonts w:ascii="Times New Roman" w:hAnsi="Times New Roman" w:cs="Times New Roman"/>
            <w:sz w:val="18"/>
            <w:szCs w:val="18"/>
            <w:lang w:val="en-US"/>
          </w:rPr>
          <w:t>fr</w:t>
        </w:r>
        <w:r w:rsidRPr="00E72FB2">
          <w:rPr>
            <w:rStyle w:val="-"/>
            <w:rFonts w:ascii="Times New Roman" w:hAnsi="Times New Roman" w:cs="Times New Roman"/>
            <w:sz w:val="18"/>
            <w:szCs w:val="18"/>
          </w:rPr>
          <w:t>/13/</w:t>
        </w:r>
        <w:r w:rsidRPr="00E72FB2">
          <w:rPr>
            <w:rStyle w:val="-"/>
            <w:rFonts w:ascii="Times New Roman" w:hAnsi="Times New Roman" w:cs="Times New Roman"/>
            <w:sz w:val="18"/>
            <w:szCs w:val="18"/>
            <w:lang w:val="en-US"/>
          </w:rPr>
          <w:t>dossiers</w:t>
        </w:r>
        <w:r w:rsidRPr="00E72FB2">
          <w:rPr>
            <w:rStyle w:val="-"/>
            <w:rFonts w:ascii="Times New Roman" w:hAnsi="Times New Roman" w:cs="Times New Roman"/>
            <w:sz w:val="18"/>
            <w:szCs w:val="18"/>
          </w:rPr>
          <w:t>/</w:t>
        </w:r>
        <w:r w:rsidRPr="00E72FB2">
          <w:rPr>
            <w:rStyle w:val="-"/>
            <w:rFonts w:ascii="Times New Roman" w:hAnsi="Times New Roman" w:cs="Times New Roman"/>
            <w:sz w:val="18"/>
            <w:szCs w:val="18"/>
            <w:lang w:val="en-US"/>
          </w:rPr>
          <w:t>reforme</w:t>
        </w:r>
        <w:r w:rsidRPr="00E72FB2">
          <w:rPr>
            <w:rStyle w:val="-"/>
            <w:rFonts w:ascii="Times New Roman" w:hAnsi="Times New Roman" w:cs="Times New Roman"/>
            <w:sz w:val="18"/>
            <w:szCs w:val="18"/>
          </w:rPr>
          <w:t>_5</w:t>
        </w:r>
        <w:r w:rsidRPr="00E72FB2">
          <w:rPr>
            <w:rStyle w:val="-"/>
            <w:rFonts w:ascii="Times New Roman" w:hAnsi="Times New Roman" w:cs="Times New Roman"/>
            <w:sz w:val="18"/>
            <w:szCs w:val="18"/>
            <w:lang w:val="en-US"/>
          </w:rPr>
          <w:t>eme</w:t>
        </w:r>
        <w:r w:rsidRPr="00E72FB2">
          <w:rPr>
            <w:rStyle w:val="-"/>
            <w:rFonts w:ascii="Times New Roman" w:hAnsi="Times New Roman" w:cs="Times New Roman"/>
            <w:sz w:val="18"/>
            <w:szCs w:val="18"/>
          </w:rPr>
          <w:t>.</w:t>
        </w:r>
        <w:r w:rsidRPr="00E72FB2">
          <w:rPr>
            <w:rStyle w:val="-"/>
            <w:rFonts w:ascii="Times New Roman" w:hAnsi="Times New Roman" w:cs="Times New Roman"/>
            <w:sz w:val="18"/>
            <w:szCs w:val="18"/>
            <w:lang w:val="en-US"/>
          </w:rPr>
          <w:t>asp</w:t>
        </w:r>
      </w:hyperlink>
      <w:r w:rsidRPr="00E72FB2">
        <w:rPr>
          <w:rFonts w:ascii="Times New Roman" w:hAnsi="Times New Roman" w:cs="Times New Roman"/>
          <w:sz w:val="18"/>
          <w:szCs w:val="18"/>
        </w:rPr>
        <w:t xml:space="preserve"> και της Γερουσίας: </w:t>
      </w:r>
      <w:hyperlink r:id="rId3" w:history="1">
        <w:r w:rsidRPr="00E72FB2">
          <w:rPr>
            <w:rStyle w:val="-"/>
            <w:rFonts w:ascii="Times New Roman" w:hAnsi="Times New Roman" w:cs="Times New Roman"/>
            <w:sz w:val="18"/>
            <w:szCs w:val="18"/>
            <w:lang w:val="en-US"/>
          </w:rPr>
          <w:t>http</w:t>
        </w:r>
        <w:r w:rsidRPr="00E72FB2">
          <w:rPr>
            <w:rStyle w:val="-"/>
            <w:rFonts w:ascii="Times New Roman" w:hAnsi="Times New Roman" w:cs="Times New Roman"/>
            <w:sz w:val="18"/>
            <w:szCs w:val="18"/>
          </w:rPr>
          <w:t>://</w:t>
        </w:r>
        <w:r w:rsidRPr="00E72FB2">
          <w:rPr>
            <w:rStyle w:val="-"/>
            <w:rFonts w:ascii="Times New Roman" w:hAnsi="Times New Roman" w:cs="Times New Roman"/>
            <w:sz w:val="18"/>
            <w:szCs w:val="18"/>
            <w:lang w:val="en-US"/>
          </w:rPr>
          <w:t>www</w:t>
        </w:r>
        <w:r w:rsidRPr="00E72FB2">
          <w:rPr>
            <w:rStyle w:val="-"/>
            <w:rFonts w:ascii="Times New Roman" w:hAnsi="Times New Roman" w:cs="Times New Roman"/>
            <w:sz w:val="18"/>
            <w:szCs w:val="18"/>
          </w:rPr>
          <w:t>.</w:t>
        </w:r>
        <w:r w:rsidRPr="00E72FB2">
          <w:rPr>
            <w:rStyle w:val="-"/>
            <w:rFonts w:ascii="Times New Roman" w:hAnsi="Times New Roman" w:cs="Times New Roman"/>
            <w:sz w:val="18"/>
            <w:szCs w:val="18"/>
            <w:lang w:val="en-US"/>
          </w:rPr>
          <w:t>senat</w:t>
        </w:r>
        <w:r w:rsidRPr="00E72FB2">
          <w:rPr>
            <w:rStyle w:val="-"/>
            <w:rFonts w:ascii="Times New Roman" w:hAnsi="Times New Roman" w:cs="Times New Roman"/>
            <w:sz w:val="18"/>
            <w:szCs w:val="18"/>
          </w:rPr>
          <w:t>.</w:t>
        </w:r>
        <w:r w:rsidRPr="00E72FB2">
          <w:rPr>
            <w:rStyle w:val="-"/>
            <w:rFonts w:ascii="Times New Roman" w:hAnsi="Times New Roman" w:cs="Times New Roman"/>
            <w:sz w:val="18"/>
            <w:szCs w:val="18"/>
            <w:lang w:val="en-US"/>
          </w:rPr>
          <w:t>fr</w:t>
        </w:r>
        <w:r w:rsidRPr="00E72FB2">
          <w:rPr>
            <w:rStyle w:val="-"/>
            <w:rFonts w:ascii="Times New Roman" w:hAnsi="Times New Roman" w:cs="Times New Roman"/>
            <w:sz w:val="18"/>
            <w:szCs w:val="18"/>
          </w:rPr>
          <w:t>/</w:t>
        </w:r>
        <w:r w:rsidRPr="00E72FB2">
          <w:rPr>
            <w:rStyle w:val="-"/>
            <w:rFonts w:ascii="Times New Roman" w:hAnsi="Times New Roman" w:cs="Times New Roman"/>
            <w:sz w:val="18"/>
            <w:szCs w:val="18"/>
            <w:lang w:val="en-US"/>
          </w:rPr>
          <w:t>dossierleg</w:t>
        </w:r>
        <w:r w:rsidRPr="00E72FB2">
          <w:rPr>
            <w:rStyle w:val="-"/>
            <w:rFonts w:ascii="Times New Roman" w:hAnsi="Times New Roman" w:cs="Times New Roman"/>
            <w:sz w:val="18"/>
            <w:szCs w:val="18"/>
          </w:rPr>
          <w:t>/</w:t>
        </w:r>
        <w:r w:rsidRPr="00E72FB2">
          <w:rPr>
            <w:rStyle w:val="-"/>
            <w:rFonts w:ascii="Times New Roman" w:hAnsi="Times New Roman" w:cs="Times New Roman"/>
            <w:sz w:val="18"/>
            <w:szCs w:val="18"/>
            <w:lang w:val="en-US"/>
          </w:rPr>
          <w:t>pj</w:t>
        </w:r>
        <w:r w:rsidRPr="00E72FB2">
          <w:rPr>
            <w:rStyle w:val="-"/>
            <w:rFonts w:ascii="Times New Roman" w:hAnsi="Times New Roman" w:cs="Times New Roman"/>
            <w:sz w:val="18"/>
            <w:szCs w:val="18"/>
          </w:rPr>
          <w:t>107-365.</w:t>
        </w:r>
        <w:r w:rsidRPr="00E72FB2">
          <w:rPr>
            <w:rStyle w:val="-"/>
            <w:rFonts w:ascii="Times New Roman" w:hAnsi="Times New Roman" w:cs="Times New Roman"/>
            <w:sz w:val="18"/>
            <w:szCs w:val="18"/>
            <w:lang w:val="en-US"/>
          </w:rPr>
          <w:t>html</w:t>
        </w:r>
      </w:hyperlink>
      <w:r w:rsidRPr="00E72FB2">
        <w:rPr>
          <w:rFonts w:ascii="Times New Roman" w:hAnsi="Times New Roman" w:cs="Times New Roman"/>
          <w:sz w:val="18"/>
          <w:szCs w:val="18"/>
        </w:rPr>
        <w:t xml:space="preserve">. </w:t>
      </w:r>
    </w:p>
    <w:p w:rsidR="00335B52" w:rsidRPr="00E72FB2" w:rsidRDefault="00335B52" w:rsidP="00335B52">
      <w:pPr>
        <w:pStyle w:val="a6"/>
        <w:spacing w:line="360" w:lineRule="auto"/>
        <w:rPr>
          <w:rFonts w:ascii="Times New Roman" w:hAnsi="Times New Roman" w:cs="Times New Roman"/>
          <w:sz w:val="18"/>
          <w:szCs w:val="18"/>
        </w:rPr>
      </w:pPr>
    </w:p>
  </w:footnote>
  <w:footnote w:id="20">
    <w:p w:rsidR="00335B52" w:rsidRPr="00E72FB2" w:rsidRDefault="00335B52" w:rsidP="00335B52">
      <w:pPr>
        <w:spacing w:line="360" w:lineRule="auto"/>
        <w:jc w:val="both"/>
        <w:rPr>
          <w:rFonts w:ascii="Times New Roman" w:hAnsi="Times New Roman" w:cs="Times New Roman"/>
          <w:sz w:val="18"/>
          <w:szCs w:val="18"/>
        </w:rPr>
      </w:pPr>
      <w:r w:rsidRPr="00E72FB2">
        <w:rPr>
          <w:rStyle w:val="a7"/>
          <w:rFonts w:ascii="Times New Roman" w:hAnsi="Times New Roman" w:cs="Times New Roman"/>
          <w:sz w:val="18"/>
          <w:szCs w:val="18"/>
        </w:rPr>
        <w:footnoteRef/>
      </w:r>
      <w:r w:rsidRPr="00E72FB2">
        <w:rPr>
          <w:rFonts w:ascii="Times New Roman" w:hAnsi="Times New Roman" w:cs="Times New Roman"/>
          <w:sz w:val="18"/>
          <w:szCs w:val="18"/>
        </w:rPr>
        <w:br w:type="page"/>
      </w:r>
      <w:r w:rsidRPr="00E72FB2">
        <w:rPr>
          <w:rStyle w:val="1"/>
          <w:rFonts w:ascii="Times New Roman" w:hAnsi="Times New Roman" w:cs="Times New Roman"/>
          <w:sz w:val="18"/>
          <w:szCs w:val="18"/>
        </w:rPr>
        <w:tab/>
      </w:r>
      <w:r w:rsidRPr="00E72FB2">
        <w:rPr>
          <w:rFonts w:ascii="Times New Roman" w:hAnsi="Times New Roman" w:cs="Times New Roman"/>
          <w:sz w:val="18"/>
          <w:szCs w:val="18"/>
        </w:rPr>
        <w:t xml:space="preserve">Η δυνατότητα εκκίνησης της διαδικασίας ελέγχου συνταγματικότητας των νόμων κατόπιν σχετικής πρωτοβουλίας 60 βουλευτών ή γερουσιαστών προστέθηκε με τον Συνταγματικό Νόμο </w:t>
      </w:r>
      <w:r w:rsidRPr="00E72FB2">
        <w:rPr>
          <w:rFonts w:ascii="Times New Roman" w:hAnsi="Times New Roman" w:cs="Times New Roman"/>
          <w:sz w:val="18"/>
          <w:szCs w:val="18"/>
          <w:lang w:val="en-US"/>
        </w:rPr>
        <w:t>no</w:t>
      </w:r>
      <w:r w:rsidRPr="00E72FB2">
        <w:rPr>
          <w:rFonts w:ascii="Times New Roman" w:hAnsi="Times New Roman" w:cs="Times New Roman"/>
          <w:sz w:val="18"/>
          <w:szCs w:val="18"/>
        </w:rPr>
        <w:t xml:space="preserve"> 74-904 της 29</w:t>
      </w:r>
      <w:r w:rsidRPr="00E72FB2">
        <w:rPr>
          <w:rFonts w:ascii="Times New Roman" w:hAnsi="Times New Roman" w:cs="Times New Roman"/>
          <w:sz w:val="18"/>
          <w:szCs w:val="18"/>
          <w:vertAlign w:val="superscript"/>
        </w:rPr>
        <w:t>ης</w:t>
      </w:r>
      <w:r w:rsidRPr="00E72FB2">
        <w:rPr>
          <w:rFonts w:ascii="Times New Roman" w:hAnsi="Times New Roman" w:cs="Times New Roman"/>
          <w:sz w:val="18"/>
          <w:szCs w:val="18"/>
        </w:rPr>
        <w:t xml:space="preserve"> Οκτωβρίου 1974.</w:t>
      </w:r>
    </w:p>
    <w:p w:rsidR="00335B52" w:rsidRPr="00E72FB2" w:rsidRDefault="00335B52" w:rsidP="00335B52">
      <w:pPr>
        <w:pStyle w:val="a6"/>
        <w:spacing w:line="360" w:lineRule="auto"/>
        <w:rPr>
          <w:rFonts w:ascii="Times New Roman" w:hAnsi="Times New Roman" w:cs="Times New Roman"/>
          <w:sz w:val="18"/>
          <w:szCs w:val="18"/>
        </w:rPr>
      </w:pPr>
    </w:p>
  </w:footnote>
  <w:footnote w:id="21">
    <w:p w:rsidR="00335B52" w:rsidRPr="00E72FB2" w:rsidRDefault="00335B52" w:rsidP="00335B52">
      <w:pPr>
        <w:spacing w:line="360" w:lineRule="auto"/>
        <w:jc w:val="both"/>
        <w:rPr>
          <w:rFonts w:ascii="Times New Roman" w:hAnsi="Times New Roman" w:cs="Times New Roman"/>
          <w:sz w:val="18"/>
          <w:szCs w:val="18"/>
        </w:rPr>
      </w:pPr>
      <w:r w:rsidRPr="00E72FB2">
        <w:rPr>
          <w:rStyle w:val="a7"/>
          <w:rFonts w:ascii="Times New Roman" w:hAnsi="Times New Roman" w:cs="Times New Roman"/>
          <w:sz w:val="18"/>
          <w:szCs w:val="18"/>
        </w:rPr>
        <w:footnoteRef/>
      </w:r>
      <w:r w:rsidRPr="00E72FB2">
        <w:rPr>
          <w:rFonts w:ascii="Times New Roman" w:hAnsi="Times New Roman" w:cs="Times New Roman"/>
          <w:sz w:val="18"/>
          <w:szCs w:val="18"/>
        </w:rPr>
        <w:br w:type="page"/>
      </w:r>
      <w:r w:rsidRPr="00E72FB2">
        <w:rPr>
          <w:rStyle w:val="1"/>
          <w:rFonts w:ascii="Times New Roman" w:hAnsi="Times New Roman" w:cs="Times New Roman"/>
          <w:sz w:val="18"/>
          <w:szCs w:val="18"/>
        </w:rPr>
        <w:tab/>
      </w:r>
      <w:r w:rsidRPr="00E72FB2">
        <w:rPr>
          <w:rFonts w:ascii="Times New Roman" w:hAnsi="Times New Roman" w:cs="Times New Roman"/>
          <w:sz w:val="18"/>
          <w:szCs w:val="18"/>
        </w:rPr>
        <w:t xml:space="preserve">Βλ. σχετ. Απόφαση </w:t>
      </w:r>
      <w:r w:rsidRPr="00E72FB2">
        <w:rPr>
          <w:rFonts w:ascii="Times New Roman" w:hAnsi="Times New Roman" w:cs="Times New Roman"/>
          <w:sz w:val="18"/>
          <w:szCs w:val="18"/>
          <w:lang w:val="en-US"/>
        </w:rPr>
        <w:t>no</w:t>
      </w:r>
      <w:r w:rsidRPr="00E72FB2">
        <w:rPr>
          <w:rFonts w:ascii="Times New Roman" w:hAnsi="Times New Roman" w:cs="Times New Roman"/>
          <w:sz w:val="18"/>
          <w:szCs w:val="18"/>
        </w:rPr>
        <w:t xml:space="preserve"> 95-117</w:t>
      </w:r>
      <w:r w:rsidRPr="00E72FB2">
        <w:rPr>
          <w:rFonts w:ascii="Times New Roman" w:hAnsi="Times New Roman" w:cs="Times New Roman"/>
          <w:sz w:val="18"/>
          <w:szCs w:val="18"/>
          <w:lang w:val="en-US"/>
        </w:rPr>
        <w:t>L</w:t>
      </w:r>
      <w:r w:rsidRPr="00E72FB2">
        <w:rPr>
          <w:rFonts w:ascii="Times New Roman" w:hAnsi="Times New Roman" w:cs="Times New Roman"/>
          <w:sz w:val="18"/>
          <w:szCs w:val="18"/>
        </w:rPr>
        <w:t xml:space="preserve"> της 28</w:t>
      </w:r>
      <w:r w:rsidRPr="00E72FB2">
        <w:rPr>
          <w:rFonts w:ascii="Times New Roman" w:hAnsi="Times New Roman" w:cs="Times New Roman"/>
          <w:sz w:val="18"/>
          <w:szCs w:val="18"/>
          <w:vertAlign w:val="superscript"/>
        </w:rPr>
        <w:t>ης</w:t>
      </w:r>
      <w:r w:rsidRPr="00E72FB2">
        <w:rPr>
          <w:rFonts w:ascii="Times New Roman" w:hAnsi="Times New Roman" w:cs="Times New Roman"/>
          <w:sz w:val="18"/>
          <w:szCs w:val="18"/>
        </w:rPr>
        <w:t xml:space="preserve"> Ιουνίου 1995.</w:t>
      </w:r>
    </w:p>
    <w:p w:rsidR="00335B52" w:rsidRPr="00E72FB2" w:rsidRDefault="00335B52" w:rsidP="00335B52">
      <w:pPr>
        <w:pStyle w:val="a6"/>
        <w:spacing w:line="360" w:lineRule="auto"/>
        <w:rPr>
          <w:rFonts w:ascii="Times New Roman" w:hAnsi="Times New Roman" w:cs="Times New Roman"/>
          <w:sz w:val="18"/>
          <w:szCs w:val="18"/>
        </w:rPr>
      </w:pPr>
    </w:p>
  </w:footnote>
  <w:footnote w:id="22">
    <w:p w:rsidR="00335B52" w:rsidRPr="00E72FB2" w:rsidRDefault="00335B52" w:rsidP="00335B52">
      <w:pPr>
        <w:spacing w:line="360" w:lineRule="auto"/>
        <w:jc w:val="both"/>
        <w:rPr>
          <w:rFonts w:ascii="Times New Roman" w:hAnsi="Times New Roman" w:cs="Times New Roman"/>
          <w:sz w:val="18"/>
          <w:szCs w:val="18"/>
        </w:rPr>
      </w:pPr>
      <w:r w:rsidRPr="00E72FB2">
        <w:rPr>
          <w:rStyle w:val="a7"/>
          <w:rFonts w:ascii="Times New Roman" w:hAnsi="Times New Roman" w:cs="Times New Roman"/>
          <w:sz w:val="18"/>
          <w:szCs w:val="18"/>
        </w:rPr>
        <w:footnoteRef/>
      </w:r>
      <w:r w:rsidRPr="00E72FB2">
        <w:rPr>
          <w:rFonts w:ascii="Times New Roman" w:hAnsi="Times New Roman" w:cs="Times New Roman"/>
          <w:sz w:val="18"/>
          <w:szCs w:val="18"/>
        </w:rPr>
        <w:br w:type="page"/>
      </w:r>
      <w:r w:rsidRPr="00E72FB2">
        <w:rPr>
          <w:rStyle w:val="1"/>
          <w:rFonts w:ascii="Times New Roman" w:hAnsi="Times New Roman" w:cs="Times New Roman"/>
          <w:sz w:val="18"/>
          <w:szCs w:val="18"/>
        </w:rPr>
        <w:tab/>
      </w:r>
      <w:r w:rsidRPr="00E72FB2">
        <w:rPr>
          <w:rFonts w:ascii="Times New Roman" w:hAnsi="Times New Roman" w:cs="Times New Roman"/>
          <w:sz w:val="18"/>
          <w:szCs w:val="18"/>
        </w:rPr>
        <w:t>Βλ. Ευ. Βενιζέλου, Μαθήματα Συνταγματικού Δικαίου, Εκδόσεις Σάκκουλα, Αθήνα 2008, σελ. 242.</w:t>
      </w:r>
    </w:p>
    <w:p w:rsidR="00335B52" w:rsidRPr="00E72FB2" w:rsidRDefault="00335B52" w:rsidP="00335B52">
      <w:pPr>
        <w:pStyle w:val="a6"/>
        <w:spacing w:line="360" w:lineRule="auto"/>
        <w:rPr>
          <w:rFonts w:ascii="Times New Roman" w:hAnsi="Times New Roman" w:cs="Times New Roman"/>
          <w:sz w:val="18"/>
          <w:szCs w:val="18"/>
        </w:rPr>
      </w:pPr>
    </w:p>
  </w:footnote>
  <w:footnote w:id="23">
    <w:p w:rsidR="00335B52" w:rsidRPr="00E72FB2" w:rsidRDefault="00335B52" w:rsidP="00335B52">
      <w:pPr>
        <w:spacing w:line="360" w:lineRule="auto"/>
        <w:jc w:val="both"/>
        <w:rPr>
          <w:rFonts w:ascii="Times New Roman" w:hAnsi="Times New Roman" w:cs="Times New Roman"/>
          <w:sz w:val="18"/>
          <w:szCs w:val="18"/>
          <w:lang w:val="en-US"/>
        </w:rPr>
      </w:pPr>
      <w:r w:rsidRPr="00E72FB2">
        <w:rPr>
          <w:rStyle w:val="a7"/>
          <w:rFonts w:ascii="Times New Roman" w:hAnsi="Times New Roman" w:cs="Times New Roman"/>
          <w:sz w:val="18"/>
          <w:szCs w:val="18"/>
        </w:rPr>
        <w:footnoteRef/>
      </w:r>
      <w:r w:rsidRPr="00E72FB2">
        <w:rPr>
          <w:rFonts w:ascii="Times New Roman" w:hAnsi="Times New Roman" w:cs="Times New Roman"/>
          <w:sz w:val="18"/>
          <w:szCs w:val="18"/>
        </w:rPr>
        <w:br w:type="page"/>
      </w:r>
      <w:r w:rsidRPr="00E72FB2">
        <w:rPr>
          <w:rStyle w:val="1"/>
          <w:rFonts w:ascii="Times New Roman" w:hAnsi="Times New Roman" w:cs="Times New Roman"/>
          <w:sz w:val="18"/>
          <w:szCs w:val="18"/>
        </w:rPr>
        <w:tab/>
      </w:r>
      <w:r w:rsidRPr="00E72FB2">
        <w:rPr>
          <w:rFonts w:ascii="Times New Roman" w:hAnsi="Times New Roman" w:cs="Times New Roman"/>
          <w:sz w:val="18"/>
          <w:szCs w:val="18"/>
        </w:rPr>
        <w:t xml:space="preserve">Πρόκειται περί της Αποφάσεως του </w:t>
      </w:r>
      <w:r w:rsidRPr="00E72FB2">
        <w:rPr>
          <w:rFonts w:ascii="Times New Roman" w:hAnsi="Times New Roman" w:cs="Times New Roman"/>
          <w:sz w:val="18"/>
          <w:szCs w:val="18"/>
          <w:lang w:val="en-US"/>
        </w:rPr>
        <w:t>Conseil</w:t>
      </w:r>
      <w:r w:rsidRPr="00E72FB2">
        <w:rPr>
          <w:rFonts w:ascii="Times New Roman" w:hAnsi="Times New Roman" w:cs="Times New Roman"/>
          <w:sz w:val="18"/>
          <w:szCs w:val="18"/>
        </w:rPr>
        <w:t xml:space="preserve"> </w:t>
      </w:r>
      <w:r w:rsidRPr="00E72FB2">
        <w:rPr>
          <w:rFonts w:ascii="Times New Roman" w:hAnsi="Times New Roman" w:cs="Times New Roman"/>
          <w:sz w:val="18"/>
          <w:szCs w:val="18"/>
          <w:lang w:val="en-US"/>
        </w:rPr>
        <w:t>Constitutionnel</w:t>
      </w:r>
      <w:r w:rsidRPr="00E72FB2">
        <w:rPr>
          <w:rFonts w:ascii="Times New Roman" w:hAnsi="Times New Roman" w:cs="Times New Roman"/>
          <w:sz w:val="18"/>
          <w:szCs w:val="18"/>
        </w:rPr>
        <w:t xml:space="preserve"> της 16</w:t>
      </w:r>
      <w:r w:rsidRPr="00E72FB2">
        <w:rPr>
          <w:rFonts w:ascii="Times New Roman" w:hAnsi="Times New Roman" w:cs="Times New Roman"/>
          <w:sz w:val="18"/>
          <w:szCs w:val="18"/>
          <w:vertAlign w:val="superscript"/>
        </w:rPr>
        <w:t>ης</w:t>
      </w:r>
      <w:r w:rsidRPr="00E72FB2">
        <w:rPr>
          <w:rFonts w:ascii="Times New Roman" w:hAnsi="Times New Roman" w:cs="Times New Roman"/>
          <w:sz w:val="18"/>
          <w:szCs w:val="18"/>
        </w:rPr>
        <w:t xml:space="preserve"> Ιουλίου 1971, </w:t>
      </w:r>
      <w:r w:rsidRPr="00E72FB2">
        <w:rPr>
          <w:rFonts w:ascii="Times New Roman" w:hAnsi="Times New Roman" w:cs="Times New Roman"/>
          <w:sz w:val="18"/>
          <w:szCs w:val="18"/>
          <w:lang w:val="en-US"/>
        </w:rPr>
        <w:t>no</w:t>
      </w:r>
      <w:r w:rsidRPr="00E72FB2">
        <w:rPr>
          <w:rFonts w:ascii="Times New Roman" w:hAnsi="Times New Roman" w:cs="Times New Roman"/>
          <w:sz w:val="18"/>
          <w:szCs w:val="18"/>
        </w:rPr>
        <w:t xml:space="preserve"> 71-44 </w:t>
      </w:r>
      <w:r w:rsidRPr="00E72FB2">
        <w:rPr>
          <w:rFonts w:ascii="Times New Roman" w:hAnsi="Times New Roman" w:cs="Times New Roman"/>
          <w:sz w:val="18"/>
          <w:szCs w:val="18"/>
          <w:lang w:val="en-US"/>
        </w:rPr>
        <w:t>DC</w:t>
      </w:r>
      <w:r w:rsidRPr="00E72FB2">
        <w:rPr>
          <w:rFonts w:ascii="Times New Roman" w:hAnsi="Times New Roman" w:cs="Times New Roman"/>
          <w:sz w:val="18"/>
          <w:szCs w:val="18"/>
        </w:rPr>
        <w:t xml:space="preserve">, </w:t>
      </w:r>
      <w:r w:rsidRPr="00E72FB2">
        <w:rPr>
          <w:rFonts w:ascii="Times New Roman" w:hAnsi="Times New Roman" w:cs="Times New Roman"/>
          <w:sz w:val="18"/>
          <w:szCs w:val="18"/>
          <w:lang w:val="en-US"/>
        </w:rPr>
        <w:t>Libert</w:t>
      </w:r>
      <w:r w:rsidRPr="00E72FB2">
        <w:rPr>
          <w:rFonts w:ascii="Times New Roman" w:hAnsi="Times New Roman" w:cs="Times New Roman"/>
          <w:sz w:val="18"/>
          <w:szCs w:val="18"/>
        </w:rPr>
        <w:t xml:space="preserve">é </w:t>
      </w:r>
      <w:r w:rsidRPr="00E72FB2">
        <w:rPr>
          <w:rFonts w:ascii="Times New Roman" w:hAnsi="Times New Roman" w:cs="Times New Roman"/>
          <w:sz w:val="18"/>
          <w:szCs w:val="18"/>
          <w:lang w:val="en-US"/>
        </w:rPr>
        <w:t>d</w:t>
      </w:r>
      <w:r w:rsidRPr="00E72FB2">
        <w:rPr>
          <w:rFonts w:ascii="Times New Roman" w:hAnsi="Times New Roman" w:cs="Times New Roman"/>
          <w:sz w:val="18"/>
          <w:szCs w:val="18"/>
        </w:rPr>
        <w:t xml:space="preserve">’ </w:t>
      </w:r>
      <w:r w:rsidRPr="00E72FB2">
        <w:rPr>
          <w:rFonts w:ascii="Times New Roman" w:hAnsi="Times New Roman" w:cs="Times New Roman"/>
          <w:sz w:val="18"/>
          <w:szCs w:val="18"/>
          <w:lang w:val="en-US"/>
        </w:rPr>
        <w:t>association</w:t>
      </w:r>
      <w:r w:rsidRPr="00E72FB2">
        <w:rPr>
          <w:rFonts w:ascii="Times New Roman" w:hAnsi="Times New Roman" w:cs="Times New Roman"/>
          <w:sz w:val="18"/>
          <w:szCs w:val="18"/>
        </w:rPr>
        <w:t>. Βλ</w:t>
      </w:r>
      <w:r w:rsidRPr="00E72FB2">
        <w:rPr>
          <w:rFonts w:ascii="Times New Roman" w:hAnsi="Times New Roman" w:cs="Times New Roman"/>
          <w:sz w:val="18"/>
          <w:szCs w:val="18"/>
          <w:lang w:val="en-US"/>
        </w:rPr>
        <w:t xml:space="preserve">. </w:t>
      </w:r>
      <w:r w:rsidRPr="00E72FB2">
        <w:rPr>
          <w:rFonts w:ascii="Times New Roman" w:hAnsi="Times New Roman" w:cs="Times New Roman"/>
          <w:sz w:val="18"/>
          <w:szCs w:val="18"/>
        </w:rPr>
        <w:t>περισσότερα</w:t>
      </w:r>
      <w:r w:rsidRPr="00E72FB2">
        <w:rPr>
          <w:rFonts w:ascii="Times New Roman" w:hAnsi="Times New Roman" w:cs="Times New Roman"/>
          <w:sz w:val="18"/>
          <w:szCs w:val="18"/>
          <w:lang w:val="en-US"/>
        </w:rPr>
        <w:t xml:space="preserve"> </w:t>
      </w:r>
      <w:r w:rsidRPr="00E72FB2">
        <w:rPr>
          <w:rFonts w:ascii="Times New Roman" w:hAnsi="Times New Roman" w:cs="Times New Roman"/>
          <w:sz w:val="18"/>
          <w:szCs w:val="18"/>
        </w:rPr>
        <w:t>σε</w:t>
      </w:r>
      <w:r w:rsidRPr="00E72FB2">
        <w:rPr>
          <w:rFonts w:ascii="Times New Roman" w:hAnsi="Times New Roman" w:cs="Times New Roman"/>
          <w:sz w:val="18"/>
          <w:szCs w:val="18"/>
          <w:lang w:val="en-US"/>
        </w:rPr>
        <w:t xml:space="preserve"> L. Favoreau/L.Philip, Les grandes decisions du Conseil Constitutionnel, 13</w:t>
      </w:r>
      <w:r w:rsidRPr="00E72FB2">
        <w:rPr>
          <w:rFonts w:ascii="Times New Roman" w:hAnsi="Times New Roman" w:cs="Times New Roman"/>
          <w:sz w:val="18"/>
          <w:szCs w:val="18"/>
          <w:vertAlign w:val="superscript"/>
        </w:rPr>
        <w:t>η</w:t>
      </w:r>
      <w:r w:rsidRPr="00E72FB2">
        <w:rPr>
          <w:rFonts w:ascii="Times New Roman" w:hAnsi="Times New Roman" w:cs="Times New Roman"/>
          <w:sz w:val="18"/>
          <w:szCs w:val="18"/>
          <w:lang w:val="en-US"/>
        </w:rPr>
        <w:t xml:space="preserve"> </w:t>
      </w:r>
      <w:r w:rsidRPr="00E72FB2">
        <w:rPr>
          <w:rFonts w:ascii="Times New Roman" w:hAnsi="Times New Roman" w:cs="Times New Roman"/>
          <w:sz w:val="18"/>
          <w:szCs w:val="18"/>
        </w:rPr>
        <w:t>έκδοση</w:t>
      </w:r>
      <w:r w:rsidRPr="00E72FB2">
        <w:rPr>
          <w:rFonts w:ascii="Times New Roman" w:hAnsi="Times New Roman" w:cs="Times New Roman"/>
          <w:sz w:val="18"/>
          <w:szCs w:val="18"/>
          <w:lang w:val="en-US"/>
        </w:rPr>
        <w:t xml:space="preserve">, Dalloz, </w:t>
      </w:r>
      <w:r w:rsidRPr="00E72FB2">
        <w:rPr>
          <w:rFonts w:ascii="Times New Roman" w:hAnsi="Times New Roman" w:cs="Times New Roman"/>
          <w:sz w:val="18"/>
          <w:szCs w:val="18"/>
        </w:rPr>
        <w:t>Παρίσι</w:t>
      </w:r>
      <w:r w:rsidRPr="00E72FB2">
        <w:rPr>
          <w:rFonts w:ascii="Times New Roman" w:hAnsi="Times New Roman" w:cs="Times New Roman"/>
          <w:sz w:val="18"/>
          <w:szCs w:val="18"/>
          <w:lang w:val="en-US"/>
        </w:rPr>
        <w:t xml:space="preserve">, 2005, </w:t>
      </w:r>
      <w:r w:rsidRPr="00E72FB2">
        <w:rPr>
          <w:rFonts w:ascii="Times New Roman" w:hAnsi="Times New Roman" w:cs="Times New Roman"/>
          <w:sz w:val="18"/>
          <w:szCs w:val="18"/>
        </w:rPr>
        <w:t>σελ</w:t>
      </w:r>
      <w:r w:rsidRPr="00E72FB2">
        <w:rPr>
          <w:rFonts w:ascii="Times New Roman" w:hAnsi="Times New Roman" w:cs="Times New Roman"/>
          <w:sz w:val="18"/>
          <w:szCs w:val="18"/>
          <w:lang w:val="en-US"/>
        </w:rPr>
        <w:t xml:space="preserve">. 241 </w:t>
      </w:r>
      <w:r w:rsidRPr="00E72FB2">
        <w:rPr>
          <w:rFonts w:ascii="Times New Roman" w:hAnsi="Times New Roman" w:cs="Times New Roman"/>
          <w:sz w:val="18"/>
          <w:szCs w:val="18"/>
        </w:rPr>
        <w:t>επ</w:t>
      </w:r>
      <w:r w:rsidRPr="00E72FB2">
        <w:rPr>
          <w:rFonts w:ascii="Times New Roman" w:hAnsi="Times New Roman" w:cs="Times New Roman"/>
          <w:sz w:val="18"/>
          <w:szCs w:val="18"/>
          <w:lang w:val="en-US"/>
        </w:rPr>
        <w:t>.</w:t>
      </w:r>
    </w:p>
    <w:p w:rsidR="00335B52" w:rsidRPr="00E72FB2" w:rsidRDefault="00335B52" w:rsidP="00335B52">
      <w:pPr>
        <w:pStyle w:val="a6"/>
        <w:spacing w:line="360" w:lineRule="auto"/>
        <w:rPr>
          <w:rFonts w:ascii="Times New Roman" w:hAnsi="Times New Roman" w:cs="Times New Roman"/>
          <w:sz w:val="18"/>
          <w:szCs w:val="18"/>
          <w:lang w:val="en-US"/>
        </w:rPr>
      </w:pPr>
    </w:p>
  </w:footnote>
  <w:footnote w:id="24">
    <w:p w:rsidR="00335B52" w:rsidRPr="00E72FB2" w:rsidRDefault="00335B52" w:rsidP="00335B52">
      <w:pPr>
        <w:spacing w:line="360" w:lineRule="auto"/>
        <w:jc w:val="both"/>
        <w:rPr>
          <w:rFonts w:ascii="Times New Roman" w:hAnsi="Times New Roman" w:cs="Times New Roman"/>
          <w:sz w:val="18"/>
          <w:szCs w:val="18"/>
        </w:rPr>
      </w:pPr>
      <w:r w:rsidRPr="00E72FB2">
        <w:rPr>
          <w:rStyle w:val="a7"/>
          <w:rFonts w:ascii="Times New Roman" w:hAnsi="Times New Roman" w:cs="Times New Roman"/>
          <w:sz w:val="18"/>
          <w:szCs w:val="18"/>
        </w:rPr>
        <w:footnoteRef/>
      </w:r>
      <w:r w:rsidRPr="00E72FB2">
        <w:rPr>
          <w:rFonts w:ascii="Times New Roman" w:hAnsi="Times New Roman" w:cs="Times New Roman"/>
          <w:sz w:val="18"/>
          <w:szCs w:val="18"/>
        </w:rPr>
        <w:br w:type="page"/>
      </w:r>
      <w:r w:rsidRPr="00E72FB2">
        <w:rPr>
          <w:rStyle w:val="1"/>
          <w:rFonts w:ascii="Times New Roman" w:hAnsi="Times New Roman" w:cs="Times New Roman"/>
          <w:sz w:val="18"/>
          <w:szCs w:val="18"/>
        </w:rPr>
        <w:tab/>
      </w:r>
      <w:r w:rsidRPr="00E72FB2">
        <w:rPr>
          <w:rFonts w:ascii="Times New Roman" w:hAnsi="Times New Roman" w:cs="Times New Roman"/>
          <w:sz w:val="18"/>
          <w:szCs w:val="18"/>
        </w:rPr>
        <w:t xml:space="preserve">Σύμφωνα με το α΄ εδάφιο του προοιμίου του Συντάγματος του 1958, </w:t>
      </w:r>
      <w:r w:rsidRPr="00E72FB2">
        <w:rPr>
          <w:rFonts w:ascii="Times New Roman" w:hAnsi="Times New Roman" w:cs="Times New Roman"/>
          <w:i/>
          <w:sz w:val="18"/>
          <w:szCs w:val="18"/>
        </w:rPr>
        <w:t>«Ο γαλλικός λαός διακηρύσσει επίσημα την προσήλωσή του στα ανθρώπινα δικαιώματα και στις αρχές της εθνικής κυριαρχίας όπως ορίστηκαν από τη Διακήρυξη του 1789»</w:t>
      </w:r>
      <w:r w:rsidRPr="00E72FB2">
        <w:rPr>
          <w:rFonts w:ascii="Times New Roman" w:hAnsi="Times New Roman" w:cs="Times New Roman"/>
          <w:sz w:val="18"/>
          <w:szCs w:val="18"/>
        </w:rPr>
        <w:t>.</w:t>
      </w:r>
    </w:p>
    <w:p w:rsidR="00335B52" w:rsidRPr="00E72FB2" w:rsidRDefault="00335B52" w:rsidP="00335B52">
      <w:pPr>
        <w:pStyle w:val="a6"/>
        <w:spacing w:line="360" w:lineRule="auto"/>
        <w:rPr>
          <w:rFonts w:ascii="Times New Roman" w:hAnsi="Times New Roman" w:cs="Times New Roman"/>
          <w:sz w:val="18"/>
          <w:szCs w:val="18"/>
        </w:rPr>
      </w:pPr>
    </w:p>
  </w:footnote>
  <w:footnote w:id="25">
    <w:p w:rsidR="00335B52" w:rsidRPr="00E72FB2" w:rsidRDefault="00335B52" w:rsidP="00335B52">
      <w:pPr>
        <w:spacing w:line="360" w:lineRule="auto"/>
        <w:jc w:val="both"/>
        <w:rPr>
          <w:rFonts w:ascii="Times New Roman" w:hAnsi="Times New Roman" w:cs="Times New Roman"/>
          <w:sz w:val="18"/>
          <w:szCs w:val="18"/>
        </w:rPr>
      </w:pPr>
      <w:r w:rsidRPr="00E72FB2">
        <w:rPr>
          <w:rStyle w:val="a7"/>
          <w:rFonts w:ascii="Times New Roman" w:hAnsi="Times New Roman" w:cs="Times New Roman"/>
          <w:sz w:val="18"/>
          <w:szCs w:val="18"/>
        </w:rPr>
        <w:footnoteRef/>
      </w:r>
      <w:r w:rsidRPr="00E72FB2">
        <w:rPr>
          <w:rFonts w:ascii="Times New Roman" w:hAnsi="Times New Roman" w:cs="Times New Roman"/>
          <w:sz w:val="18"/>
          <w:szCs w:val="18"/>
        </w:rPr>
        <w:br w:type="page"/>
      </w:r>
      <w:r w:rsidRPr="00E72FB2">
        <w:rPr>
          <w:rStyle w:val="1"/>
          <w:rFonts w:ascii="Times New Roman" w:hAnsi="Times New Roman" w:cs="Times New Roman"/>
          <w:sz w:val="18"/>
          <w:szCs w:val="18"/>
        </w:rPr>
        <w:tab/>
      </w:r>
      <w:r w:rsidRPr="00E72FB2">
        <w:rPr>
          <w:rFonts w:ascii="Times New Roman" w:hAnsi="Times New Roman" w:cs="Times New Roman"/>
          <w:sz w:val="18"/>
          <w:szCs w:val="18"/>
        </w:rPr>
        <w:t>Βλ. σε Ν. Κ. Αλιβιζάτο, Το Σύνταγμα και οι εχθροί του στη νεοελληνική ιστορία 1800-2010, σελ. 618-624.</w:t>
      </w:r>
    </w:p>
    <w:p w:rsidR="00335B52" w:rsidRPr="00E72FB2" w:rsidRDefault="00335B52" w:rsidP="00335B52">
      <w:pPr>
        <w:pStyle w:val="a6"/>
        <w:spacing w:line="360" w:lineRule="auto"/>
        <w:rPr>
          <w:rFonts w:ascii="Times New Roman" w:hAnsi="Times New Roman" w:cs="Times New Roman"/>
          <w:sz w:val="18"/>
          <w:szCs w:val="18"/>
        </w:rPr>
      </w:pPr>
    </w:p>
  </w:footnote>
  <w:footnote w:id="26">
    <w:p w:rsidR="00335B52" w:rsidRPr="00E72FB2" w:rsidRDefault="00335B52" w:rsidP="00335B52">
      <w:pPr>
        <w:spacing w:line="360" w:lineRule="auto"/>
        <w:jc w:val="both"/>
        <w:rPr>
          <w:rFonts w:ascii="Times New Roman" w:hAnsi="Times New Roman" w:cs="Times New Roman"/>
          <w:sz w:val="18"/>
          <w:szCs w:val="18"/>
          <w:lang w:val="en-US"/>
        </w:rPr>
      </w:pPr>
      <w:r w:rsidRPr="00E72FB2">
        <w:rPr>
          <w:rStyle w:val="a7"/>
          <w:rFonts w:ascii="Times New Roman" w:hAnsi="Times New Roman" w:cs="Times New Roman"/>
          <w:sz w:val="18"/>
          <w:szCs w:val="18"/>
        </w:rPr>
        <w:footnoteRef/>
      </w:r>
      <w:r w:rsidRPr="00E72FB2">
        <w:rPr>
          <w:rFonts w:ascii="Times New Roman" w:hAnsi="Times New Roman" w:cs="Times New Roman"/>
          <w:sz w:val="18"/>
          <w:szCs w:val="18"/>
          <w:lang w:val="en-US"/>
        </w:rPr>
        <w:br w:type="page"/>
      </w:r>
      <w:r w:rsidRPr="00E72FB2">
        <w:rPr>
          <w:rStyle w:val="1"/>
          <w:rFonts w:ascii="Times New Roman" w:hAnsi="Times New Roman" w:cs="Times New Roman"/>
          <w:sz w:val="18"/>
          <w:szCs w:val="18"/>
          <w:lang w:val="en-US"/>
        </w:rPr>
        <w:tab/>
      </w:r>
      <w:r w:rsidRPr="00E72FB2">
        <w:rPr>
          <w:rFonts w:ascii="Times New Roman" w:hAnsi="Times New Roman" w:cs="Times New Roman"/>
          <w:sz w:val="18"/>
          <w:szCs w:val="18"/>
        </w:rPr>
        <w:t>Βλ</w:t>
      </w:r>
      <w:r w:rsidRPr="00E72FB2">
        <w:rPr>
          <w:rFonts w:ascii="Times New Roman" w:hAnsi="Times New Roman" w:cs="Times New Roman"/>
          <w:sz w:val="18"/>
          <w:szCs w:val="18"/>
          <w:lang w:val="en-US"/>
        </w:rPr>
        <w:t xml:space="preserve">. </w:t>
      </w:r>
      <w:r w:rsidRPr="00E72FB2">
        <w:rPr>
          <w:rFonts w:ascii="Times New Roman" w:hAnsi="Times New Roman" w:cs="Times New Roman"/>
          <w:sz w:val="18"/>
          <w:szCs w:val="18"/>
        </w:rPr>
        <w:t>σε</w:t>
      </w:r>
      <w:r w:rsidRPr="00E72FB2">
        <w:rPr>
          <w:rFonts w:ascii="Times New Roman" w:hAnsi="Times New Roman" w:cs="Times New Roman"/>
          <w:sz w:val="18"/>
          <w:szCs w:val="18"/>
          <w:lang w:val="en-US"/>
        </w:rPr>
        <w:t xml:space="preserve"> Federico Fabbrini, Kelsen in Paris: France’s Constitutional Reform and the Introduction of </w:t>
      </w:r>
      <w:r w:rsidRPr="00E72FB2">
        <w:rPr>
          <w:rFonts w:ascii="Times New Roman" w:hAnsi="Times New Roman" w:cs="Times New Roman"/>
          <w:i/>
          <w:sz w:val="18"/>
          <w:szCs w:val="18"/>
          <w:lang w:val="en-US"/>
        </w:rPr>
        <w:t xml:space="preserve">A Posteriori </w:t>
      </w:r>
      <w:r w:rsidRPr="00E72FB2">
        <w:rPr>
          <w:rFonts w:ascii="Times New Roman" w:hAnsi="Times New Roman" w:cs="Times New Roman"/>
          <w:sz w:val="18"/>
          <w:szCs w:val="18"/>
          <w:lang w:val="en-US"/>
        </w:rPr>
        <w:t xml:space="preserve">Constitutional Review of Legislation, </w:t>
      </w:r>
      <w:r w:rsidRPr="00E72FB2">
        <w:rPr>
          <w:rFonts w:ascii="Times New Roman" w:hAnsi="Times New Roman" w:cs="Times New Roman"/>
          <w:sz w:val="18"/>
          <w:szCs w:val="18"/>
        </w:rPr>
        <w:t>σε</w:t>
      </w:r>
      <w:r w:rsidRPr="00E72FB2">
        <w:rPr>
          <w:rFonts w:ascii="Times New Roman" w:hAnsi="Times New Roman" w:cs="Times New Roman"/>
          <w:sz w:val="18"/>
          <w:szCs w:val="18"/>
          <w:lang w:val="en-US"/>
        </w:rPr>
        <w:t xml:space="preserve"> German Law Journal, 2008, </w:t>
      </w:r>
      <w:r w:rsidRPr="00E72FB2">
        <w:rPr>
          <w:rFonts w:ascii="Times New Roman" w:hAnsi="Times New Roman" w:cs="Times New Roman"/>
          <w:sz w:val="18"/>
          <w:szCs w:val="18"/>
        </w:rPr>
        <w:t>σελ</w:t>
      </w:r>
      <w:r w:rsidRPr="00E72FB2">
        <w:rPr>
          <w:rFonts w:ascii="Times New Roman" w:hAnsi="Times New Roman" w:cs="Times New Roman"/>
          <w:sz w:val="18"/>
          <w:szCs w:val="18"/>
          <w:lang w:val="en-US"/>
        </w:rPr>
        <w:t xml:space="preserve">. 1297 </w:t>
      </w:r>
      <w:r w:rsidRPr="00E72FB2">
        <w:rPr>
          <w:rFonts w:ascii="Times New Roman" w:hAnsi="Times New Roman" w:cs="Times New Roman"/>
          <w:sz w:val="18"/>
          <w:szCs w:val="18"/>
        </w:rPr>
        <w:t>επ</w:t>
      </w:r>
      <w:r w:rsidRPr="00E72FB2">
        <w:rPr>
          <w:rFonts w:ascii="Times New Roman" w:hAnsi="Times New Roman" w:cs="Times New Roman"/>
          <w:sz w:val="18"/>
          <w:szCs w:val="18"/>
          <w:lang w:val="en-US"/>
        </w:rPr>
        <w:t>.</w:t>
      </w:r>
    </w:p>
    <w:p w:rsidR="00335B52" w:rsidRPr="00E72FB2" w:rsidRDefault="00335B52" w:rsidP="00335B52">
      <w:pPr>
        <w:pStyle w:val="a6"/>
        <w:spacing w:line="360" w:lineRule="auto"/>
        <w:rPr>
          <w:rFonts w:ascii="Times New Roman" w:hAnsi="Times New Roman" w:cs="Times New Roman"/>
          <w:sz w:val="18"/>
          <w:szCs w:val="18"/>
          <w:lang w:val="en-US"/>
        </w:rPr>
      </w:pPr>
    </w:p>
  </w:footnote>
  <w:footnote w:id="27">
    <w:p w:rsidR="00335B52" w:rsidRPr="00E72FB2" w:rsidRDefault="00335B52" w:rsidP="00335B52">
      <w:pPr>
        <w:spacing w:line="360" w:lineRule="auto"/>
        <w:jc w:val="both"/>
        <w:rPr>
          <w:rFonts w:ascii="Times New Roman" w:hAnsi="Times New Roman" w:cs="Times New Roman"/>
          <w:sz w:val="18"/>
          <w:szCs w:val="18"/>
        </w:rPr>
      </w:pPr>
      <w:r w:rsidRPr="00E72FB2">
        <w:rPr>
          <w:rStyle w:val="a7"/>
          <w:rFonts w:ascii="Times New Roman" w:hAnsi="Times New Roman" w:cs="Times New Roman"/>
          <w:sz w:val="18"/>
          <w:szCs w:val="18"/>
        </w:rPr>
        <w:footnoteRef/>
      </w:r>
      <w:r w:rsidRPr="00E72FB2">
        <w:rPr>
          <w:rFonts w:ascii="Times New Roman" w:hAnsi="Times New Roman" w:cs="Times New Roman"/>
          <w:sz w:val="18"/>
          <w:szCs w:val="18"/>
        </w:rPr>
        <w:br w:type="page"/>
      </w:r>
      <w:r w:rsidRPr="00E72FB2">
        <w:rPr>
          <w:rStyle w:val="1"/>
          <w:rFonts w:ascii="Times New Roman" w:hAnsi="Times New Roman" w:cs="Times New Roman"/>
          <w:sz w:val="18"/>
          <w:szCs w:val="18"/>
        </w:rPr>
        <w:tab/>
      </w:r>
      <w:r w:rsidRPr="00E72FB2">
        <w:rPr>
          <w:rFonts w:ascii="Times New Roman" w:hAnsi="Times New Roman" w:cs="Times New Roman"/>
          <w:sz w:val="18"/>
          <w:szCs w:val="18"/>
        </w:rPr>
        <w:t xml:space="preserve">Είχε προηγηθεί στις 12 Ιουλίου 2007 η συγκρότηση επιτροπής υπό την προεδρία του πρώην πρωθυπουργού (1993-1995) Édouard Balladur με την ονομασία </w:t>
      </w:r>
      <w:r w:rsidRPr="00E72FB2">
        <w:rPr>
          <w:rFonts w:ascii="Times New Roman" w:hAnsi="Times New Roman" w:cs="Times New Roman"/>
          <w:i/>
          <w:sz w:val="18"/>
          <w:szCs w:val="18"/>
        </w:rPr>
        <w:t>«Επιτροπή Μελετών και Προτάσεων για τον Εκσυγχρονισμό και την Επανεξισορρόπηση των Θεσμών της Πέμπτης Δημοκρατίας»</w:t>
      </w:r>
      <w:r w:rsidRPr="00E72FB2">
        <w:rPr>
          <w:rFonts w:ascii="Times New Roman" w:hAnsi="Times New Roman" w:cs="Times New Roman"/>
          <w:sz w:val="18"/>
          <w:szCs w:val="18"/>
        </w:rPr>
        <w:t xml:space="preserve">, η οποία παρέδωσε την έκθεσή της στις 29 Οκτωβρίου 2007 στον Πρόεδρο της Δημοκρατίας </w:t>
      </w:r>
      <w:r w:rsidRPr="00E72FB2">
        <w:rPr>
          <w:rFonts w:ascii="Times New Roman" w:hAnsi="Times New Roman" w:cs="Times New Roman"/>
          <w:sz w:val="18"/>
          <w:szCs w:val="18"/>
          <w:lang w:val="en-US"/>
        </w:rPr>
        <w:t>N</w:t>
      </w:r>
      <w:r w:rsidRPr="00E72FB2">
        <w:rPr>
          <w:rFonts w:ascii="Times New Roman" w:hAnsi="Times New Roman" w:cs="Times New Roman"/>
          <w:sz w:val="18"/>
          <w:szCs w:val="18"/>
        </w:rPr>
        <w:t xml:space="preserve">. </w:t>
      </w:r>
      <w:r w:rsidRPr="00E72FB2">
        <w:rPr>
          <w:rFonts w:ascii="Times New Roman" w:hAnsi="Times New Roman" w:cs="Times New Roman"/>
          <w:sz w:val="18"/>
          <w:szCs w:val="18"/>
          <w:lang w:val="en-US"/>
        </w:rPr>
        <w:t>Sarkozy</w:t>
      </w:r>
      <w:r w:rsidRPr="00E72FB2">
        <w:rPr>
          <w:rFonts w:ascii="Times New Roman" w:hAnsi="Times New Roman" w:cs="Times New Roman"/>
          <w:sz w:val="18"/>
          <w:szCs w:val="18"/>
        </w:rPr>
        <w:t xml:space="preserve"> περιλαμβάνοντας 77 προτάσεις. Βάσει της έκθεσης αυτής υπεβλήθη από τον Πρόεδρο της Δημοκρατίας σχέδιο Συνταγματικού Νόμου, ο οποίος ψηφίστηκε από την Εθνική Συνέλευση και τη Γερουσία στις 9 και 16 Ιουλίου 2008 αντίστοιχα.</w:t>
      </w:r>
    </w:p>
    <w:p w:rsidR="00335B52" w:rsidRPr="00E72FB2" w:rsidRDefault="00335B52" w:rsidP="00335B52">
      <w:pPr>
        <w:pStyle w:val="a6"/>
        <w:spacing w:line="360" w:lineRule="auto"/>
        <w:rPr>
          <w:rFonts w:ascii="Times New Roman" w:hAnsi="Times New Roman" w:cs="Times New Roman"/>
          <w:sz w:val="18"/>
          <w:szCs w:val="18"/>
        </w:rPr>
      </w:pPr>
    </w:p>
  </w:footnote>
  <w:footnote w:id="28">
    <w:p w:rsidR="00335B52" w:rsidRPr="00E72FB2" w:rsidRDefault="00335B52" w:rsidP="00335B52">
      <w:pPr>
        <w:spacing w:line="360" w:lineRule="auto"/>
        <w:jc w:val="both"/>
        <w:rPr>
          <w:rFonts w:ascii="Times New Roman" w:hAnsi="Times New Roman" w:cs="Times New Roman"/>
          <w:sz w:val="18"/>
          <w:szCs w:val="18"/>
        </w:rPr>
      </w:pPr>
      <w:r w:rsidRPr="00E72FB2">
        <w:rPr>
          <w:rStyle w:val="a7"/>
          <w:rFonts w:ascii="Times New Roman" w:hAnsi="Times New Roman" w:cs="Times New Roman"/>
          <w:sz w:val="18"/>
          <w:szCs w:val="18"/>
        </w:rPr>
        <w:footnoteRef/>
      </w:r>
      <w:r w:rsidRPr="00E72FB2">
        <w:rPr>
          <w:rFonts w:ascii="Times New Roman" w:hAnsi="Times New Roman" w:cs="Times New Roman"/>
          <w:sz w:val="18"/>
          <w:szCs w:val="18"/>
        </w:rPr>
        <w:br w:type="page"/>
      </w:r>
      <w:r w:rsidRPr="00E72FB2">
        <w:rPr>
          <w:rStyle w:val="1"/>
          <w:rFonts w:ascii="Times New Roman" w:hAnsi="Times New Roman" w:cs="Times New Roman"/>
          <w:sz w:val="18"/>
          <w:szCs w:val="18"/>
        </w:rPr>
        <w:tab/>
      </w:r>
      <w:r w:rsidRPr="00E72FB2">
        <w:rPr>
          <w:rFonts w:ascii="Times New Roman" w:hAnsi="Times New Roman" w:cs="Times New Roman"/>
          <w:sz w:val="18"/>
          <w:szCs w:val="18"/>
        </w:rPr>
        <w:t xml:space="preserve">Άρθρο 89 (Τίτλος </w:t>
      </w:r>
      <w:r w:rsidRPr="00E72FB2">
        <w:rPr>
          <w:rFonts w:ascii="Times New Roman" w:hAnsi="Times New Roman" w:cs="Times New Roman"/>
          <w:sz w:val="18"/>
          <w:szCs w:val="18"/>
          <w:lang w:val="en-US"/>
        </w:rPr>
        <w:t>XVI</w:t>
      </w:r>
      <w:r w:rsidRPr="00E72FB2">
        <w:rPr>
          <w:rFonts w:ascii="Times New Roman" w:hAnsi="Times New Roman" w:cs="Times New Roman"/>
          <w:sz w:val="18"/>
          <w:szCs w:val="18"/>
        </w:rPr>
        <w:t>) του Συντάγματος του 1958.</w:t>
      </w:r>
    </w:p>
    <w:p w:rsidR="00335B52" w:rsidRPr="00E72FB2" w:rsidRDefault="00335B52" w:rsidP="00335B52">
      <w:pPr>
        <w:pStyle w:val="a6"/>
        <w:spacing w:line="360" w:lineRule="auto"/>
        <w:rPr>
          <w:rFonts w:ascii="Times New Roman" w:hAnsi="Times New Roman" w:cs="Times New Roman"/>
          <w:sz w:val="18"/>
          <w:szCs w:val="18"/>
        </w:rPr>
      </w:pPr>
    </w:p>
  </w:footnote>
  <w:footnote w:id="29">
    <w:p w:rsidR="00335B52" w:rsidRPr="00E72FB2" w:rsidRDefault="00335B52" w:rsidP="00335B52">
      <w:pPr>
        <w:spacing w:line="360" w:lineRule="auto"/>
        <w:jc w:val="both"/>
        <w:rPr>
          <w:rFonts w:ascii="Times New Roman" w:hAnsi="Times New Roman" w:cs="Times New Roman"/>
          <w:sz w:val="18"/>
          <w:szCs w:val="18"/>
          <w:lang w:val="en-US"/>
        </w:rPr>
      </w:pPr>
      <w:r w:rsidRPr="00E72FB2">
        <w:rPr>
          <w:rStyle w:val="a7"/>
          <w:rFonts w:ascii="Times New Roman" w:hAnsi="Times New Roman" w:cs="Times New Roman"/>
          <w:sz w:val="18"/>
          <w:szCs w:val="18"/>
        </w:rPr>
        <w:footnoteRef/>
      </w:r>
      <w:r w:rsidRPr="00E72FB2">
        <w:rPr>
          <w:rFonts w:ascii="Times New Roman" w:hAnsi="Times New Roman" w:cs="Times New Roman"/>
          <w:sz w:val="18"/>
          <w:szCs w:val="18"/>
          <w:lang w:val="en-US"/>
        </w:rPr>
        <w:br w:type="page"/>
      </w:r>
      <w:r w:rsidRPr="00E72FB2">
        <w:rPr>
          <w:rStyle w:val="1"/>
          <w:rFonts w:ascii="Times New Roman" w:hAnsi="Times New Roman" w:cs="Times New Roman"/>
          <w:sz w:val="18"/>
          <w:szCs w:val="18"/>
          <w:lang w:val="en-US"/>
        </w:rPr>
        <w:tab/>
      </w:r>
      <w:r w:rsidRPr="00E72FB2">
        <w:rPr>
          <w:rStyle w:val="1"/>
          <w:rFonts w:ascii="Times New Roman" w:hAnsi="Times New Roman" w:cs="Times New Roman"/>
          <w:sz w:val="18"/>
          <w:szCs w:val="18"/>
        </w:rPr>
        <w:t>Συνταγματικός</w:t>
      </w:r>
      <w:r w:rsidRPr="00E72FB2">
        <w:rPr>
          <w:rStyle w:val="1"/>
          <w:rFonts w:ascii="Times New Roman" w:hAnsi="Times New Roman" w:cs="Times New Roman"/>
          <w:sz w:val="18"/>
          <w:szCs w:val="18"/>
          <w:lang w:val="en-US"/>
        </w:rPr>
        <w:t xml:space="preserve"> </w:t>
      </w:r>
      <w:r w:rsidRPr="00E72FB2">
        <w:rPr>
          <w:rStyle w:val="1"/>
          <w:rFonts w:ascii="Times New Roman" w:hAnsi="Times New Roman" w:cs="Times New Roman"/>
          <w:sz w:val="18"/>
          <w:szCs w:val="18"/>
        </w:rPr>
        <w:t>Νόμος</w:t>
      </w:r>
      <w:r w:rsidRPr="00E72FB2">
        <w:rPr>
          <w:rStyle w:val="1"/>
          <w:rFonts w:ascii="Times New Roman" w:hAnsi="Times New Roman" w:cs="Times New Roman"/>
          <w:sz w:val="18"/>
          <w:szCs w:val="18"/>
          <w:lang w:val="en-US"/>
        </w:rPr>
        <w:t xml:space="preserve"> no 2008-724, </w:t>
      </w:r>
      <w:r w:rsidRPr="00E72FB2">
        <w:rPr>
          <w:rFonts w:ascii="Times New Roman" w:hAnsi="Times New Roman" w:cs="Times New Roman"/>
          <w:i/>
          <w:sz w:val="18"/>
          <w:szCs w:val="18"/>
          <w:lang w:val="en-US"/>
        </w:rPr>
        <w:t>«De modernization des institutions de la Vème République»</w:t>
      </w:r>
      <w:r w:rsidRPr="00E72FB2">
        <w:rPr>
          <w:rFonts w:ascii="Times New Roman" w:hAnsi="Times New Roman" w:cs="Times New Roman"/>
          <w:sz w:val="18"/>
          <w:szCs w:val="18"/>
          <w:lang w:val="en-US"/>
        </w:rPr>
        <w:t xml:space="preserve">. </w:t>
      </w:r>
      <w:r w:rsidRPr="00E72FB2">
        <w:rPr>
          <w:rFonts w:ascii="Times New Roman" w:hAnsi="Times New Roman" w:cs="Times New Roman"/>
          <w:sz w:val="18"/>
          <w:szCs w:val="18"/>
        </w:rPr>
        <w:t>Βλ</w:t>
      </w:r>
      <w:r w:rsidRPr="00E72FB2">
        <w:rPr>
          <w:rFonts w:ascii="Times New Roman" w:hAnsi="Times New Roman" w:cs="Times New Roman"/>
          <w:sz w:val="18"/>
          <w:szCs w:val="18"/>
          <w:lang w:val="en-US"/>
        </w:rPr>
        <w:t xml:space="preserve">. </w:t>
      </w:r>
      <w:r w:rsidRPr="00E72FB2">
        <w:rPr>
          <w:rFonts w:ascii="Times New Roman" w:hAnsi="Times New Roman" w:cs="Times New Roman"/>
          <w:sz w:val="18"/>
          <w:szCs w:val="18"/>
        </w:rPr>
        <w:t>περισσότερα</w:t>
      </w:r>
      <w:r w:rsidRPr="00E72FB2">
        <w:rPr>
          <w:rFonts w:ascii="Times New Roman" w:hAnsi="Times New Roman" w:cs="Times New Roman"/>
          <w:sz w:val="18"/>
          <w:szCs w:val="18"/>
          <w:lang w:val="en-US"/>
        </w:rPr>
        <w:t xml:space="preserve"> </w:t>
      </w:r>
      <w:r w:rsidRPr="00E72FB2">
        <w:rPr>
          <w:rFonts w:ascii="Times New Roman" w:hAnsi="Times New Roman" w:cs="Times New Roman"/>
          <w:sz w:val="18"/>
          <w:szCs w:val="18"/>
        </w:rPr>
        <w:t>ανωτ</w:t>
      </w:r>
      <w:r w:rsidRPr="00E72FB2">
        <w:rPr>
          <w:rFonts w:ascii="Times New Roman" w:hAnsi="Times New Roman" w:cs="Times New Roman"/>
          <w:sz w:val="18"/>
          <w:szCs w:val="18"/>
          <w:lang w:val="en-US"/>
        </w:rPr>
        <w:t xml:space="preserve">., </w:t>
      </w:r>
      <w:r w:rsidRPr="00E72FB2">
        <w:rPr>
          <w:rFonts w:ascii="Times New Roman" w:hAnsi="Times New Roman" w:cs="Times New Roman"/>
          <w:sz w:val="18"/>
          <w:szCs w:val="18"/>
        </w:rPr>
        <w:t>υποσημ</w:t>
      </w:r>
      <w:r w:rsidRPr="00E72FB2">
        <w:rPr>
          <w:rFonts w:ascii="Times New Roman" w:hAnsi="Times New Roman" w:cs="Times New Roman"/>
          <w:sz w:val="18"/>
          <w:szCs w:val="18"/>
          <w:lang w:val="en-US"/>
        </w:rPr>
        <w:t>. 15.</w:t>
      </w:r>
    </w:p>
    <w:p w:rsidR="00335B52" w:rsidRPr="00E72FB2" w:rsidRDefault="00335B52" w:rsidP="00335B52">
      <w:pPr>
        <w:pStyle w:val="a6"/>
        <w:spacing w:line="360" w:lineRule="auto"/>
        <w:rPr>
          <w:rFonts w:ascii="Times New Roman" w:hAnsi="Times New Roman" w:cs="Times New Roman"/>
          <w:sz w:val="18"/>
          <w:szCs w:val="18"/>
          <w:lang w:val="en-US"/>
        </w:rPr>
      </w:pPr>
    </w:p>
  </w:footnote>
  <w:footnote w:id="30">
    <w:p w:rsidR="00335B52" w:rsidRPr="00E72FB2" w:rsidRDefault="00335B52" w:rsidP="00335B52">
      <w:pPr>
        <w:spacing w:line="360" w:lineRule="auto"/>
        <w:jc w:val="both"/>
        <w:rPr>
          <w:rFonts w:ascii="Times New Roman" w:hAnsi="Times New Roman" w:cs="Times New Roman"/>
          <w:sz w:val="18"/>
          <w:szCs w:val="18"/>
          <w:lang w:val="en-US"/>
        </w:rPr>
      </w:pPr>
      <w:r w:rsidRPr="00E72FB2">
        <w:rPr>
          <w:rStyle w:val="a7"/>
          <w:rFonts w:ascii="Times New Roman" w:hAnsi="Times New Roman" w:cs="Times New Roman"/>
          <w:sz w:val="18"/>
          <w:szCs w:val="18"/>
        </w:rPr>
        <w:footnoteRef/>
      </w:r>
      <w:r w:rsidRPr="00E72FB2">
        <w:rPr>
          <w:rFonts w:ascii="Times New Roman" w:hAnsi="Times New Roman" w:cs="Times New Roman"/>
          <w:sz w:val="18"/>
          <w:szCs w:val="18"/>
          <w:lang w:val="en-US"/>
        </w:rPr>
        <w:br w:type="page"/>
      </w:r>
      <w:r w:rsidRPr="00E72FB2">
        <w:rPr>
          <w:rStyle w:val="1"/>
          <w:rFonts w:ascii="Times New Roman" w:hAnsi="Times New Roman" w:cs="Times New Roman"/>
          <w:sz w:val="18"/>
          <w:szCs w:val="18"/>
          <w:lang w:val="en-US"/>
        </w:rPr>
        <w:tab/>
        <w:t xml:space="preserve">Patrick Roger, Constitution : la dernière mue ?, </w:t>
      </w:r>
      <w:r w:rsidRPr="00E72FB2">
        <w:rPr>
          <w:rStyle w:val="1"/>
          <w:rFonts w:ascii="Times New Roman" w:hAnsi="Times New Roman" w:cs="Times New Roman"/>
          <w:sz w:val="18"/>
          <w:szCs w:val="18"/>
        </w:rPr>
        <w:t>σε</w:t>
      </w:r>
      <w:r w:rsidRPr="00E72FB2">
        <w:rPr>
          <w:rStyle w:val="1"/>
          <w:rFonts w:ascii="Times New Roman" w:hAnsi="Times New Roman" w:cs="Times New Roman"/>
          <w:sz w:val="18"/>
          <w:szCs w:val="18"/>
          <w:lang w:val="en-US"/>
        </w:rPr>
        <w:t xml:space="preserve"> LE MONDE, 21 </w:t>
      </w:r>
      <w:r w:rsidRPr="00E72FB2">
        <w:rPr>
          <w:rStyle w:val="1"/>
          <w:rFonts w:ascii="Times New Roman" w:hAnsi="Times New Roman" w:cs="Times New Roman"/>
          <w:sz w:val="18"/>
          <w:szCs w:val="18"/>
        </w:rPr>
        <w:t>Μαΐου</w:t>
      </w:r>
      <w:r w:rsidRPr="00E72FB2">
        <w:rPr>
          <w:rStyle w:val="1"/>
          <w:rFonts w:ascii="Times New Roman" w:hAnsi="Times New Roman" w:cs="Times New Roman"/>
          <w:sz w:val="18"/>
          <w:szCs w:val="18"/>
          <w:lang w:val="en-US"/>
        </w:rPr>
        <w:t xml:space="preserve"> 2008</w:t>
      </w:r>
      <w:r w:rsidRPr="00E72FB2">
        <w:rPr>
          <w:rFonts w:ascii="Times New Roman" w:hAnsi="Times New Roman" w:cs="Times New Roman"/>
          <w:sz w:val="18"/>
          <w:szCs w:val="18"/>
          <w:lang w:val="en-US"/>
        </w:rPr>
        <w:t xml:space="preserve"> (</w:t>
      </w:r>
      <w:hyperlink r:id="rId4" w:history="1">
        <w:r w:rsidRPr="00E72FB2">
          <w:rPr>
            <w:rStyle w:val="-"/>
            <w:rFonts w:ascii="Times New Roman" w:hAnsi="Times New Roman" w:cs="Times New Roman"/>
            <w:sz w:val="18"/>
            <w:szCs w:val="18"/>
            <w:lang w:val="en-US"/>
          </w:rPr>
          <w:t>http://www.lemonde.fr/a-la-une/article/2008/05/20/constitution-la-derniere-mue_1047293_3208.html</w:t>
        </w:r>
      </w:hyperlink>
      <w:r w:rsidRPr="00E72FB2">
        <w:rPr>
          <w:rFonts w:ascii="Times New Roman" w:hAnsi="Times New Roman" w:cs="Times New Roman"/>
          <w:sz w:val="18"/>
          <w:szCs w:val="18"/>
          <w:lang w:val="en-US"/>
        </w:rPr>
        <w:t>).</w:t>
      </w:r>
    </w:p>
    <w:p w:rsidR="00335B52" w:rsidRPr="00E72FB2" w:rsidRDefault="00335B52" w:rsidP="00335B52">
      <w:pPr>
        <w:pStyle w:val="a6"/>
        <w:spacing w:line="360" w:lineRule="auto"/>
        <w:rPr>
          <w:rFonts w:ascii="Times New Roman" w:hAnsi="Times New Roman" w:cs="Times New Roman"/>
          <w:sz w:val="18"/>
          <w:szCs w:val="18"/>
          <w:lang w:val="en-US"/>
        </w:rPr>
      </w:pPr>
    </w:p>
  </w:footnote>
  <w:footnote w:id="31">
    <w:p w:rsidR="00335B52" w:rsidRPr="00E72FB2" w:rsidRDefault="00335B52" w:rsidP="00335B52">
      <w:pPr>
        <w:spacing w:line="360" w:lineRule="auto"/>
        <w:jc w:val="both"/>
        <w:rPr>
          <w:rFonts w:ascii="Times New Roman" w:hAnsi="Times New Roman" w:cs="Times New Roman"/>
          <w:sz w:val="18"/>
          <w:szCs w:val="18"/>
        </w:rPr>
      </w:pPr>
      <w:r w:rsidRPr="00E72FB2">
        <w:rPr>
          <w:rStyle w:val="a7"/>
          <w:rFonts w:ascii="Times New Roman" w:hAnsi="Times New Roman" w:cs="Times New Roman"/>
          <w:sz w:val="18"/>
          <w:szCs w:val="18"/>
        </w:rPr>
        <w:footnoteRef/>
      </w:r>
      <w:r w:rsidRPr="00E72FB2">
        <w:rPr>
          <w:rFonts w:ascii="Times New Roman" w:hAnsi="Times New Roman" w:cs="Times New Roman"/>
          <w:sz w:val="18"/>
          <w:szCs w:val="18"/>
        </w:rPr>
        <w:br w:type="page"/>
      </w:r>
      <w:r w:rsidRPr="00E72FB2">
        <w:rPr>
          <w:rStyle w:val="1"/>
          <w:rFonts w:ascii="Times New Roman" w:hAnsi="Times New Roman" w:cs="Times New Roman"/>
          <w:sz w:val="18"/>
          <w:szCs w:val="18"/>
        </w:rPr>
        <w:tab/>
        <w:t xml:space="preserve">Βλ. Στέλλα Θάνου, Ο μηχανισμός </w:t>
      </w:r>
      <w:r w:rsidRPr="00E72FB2">
        <w:rPr>
          <w:rStyle w:val="1"/>
          <w:rFonts w:ascii="Times New Roman" w:hAnsi="Times New Roman" w:cs="Times New Roman"/>
          <w:sz w:val="18"/>
          <w:szCs w:val="18"/>
          <w:lang w:val="en-US"/>
        </w:rPr>
        <w:t>a</w:t>
      </w:r>
      <w:r w:rsidRPr="00E72FB2">
        <w:rPr>
          <w:rStyle w:val="1"/>
          <w:rFonts w:ascii="Times New Roman" w:hAnsi="Times New Roman" w:cs="Times New Roman"/>
          <w:sz w:val="18"/>
          <w:szCs w:val="18"/>
        </w:rPr>
        <w:t xml:space="preserve"> </w:t>
      </w:r>
      <w:r w:rsidRPr="00E72FB2">
        <w:rPr>
          <w:rStyle w:val="1"/>
          <w:rFonts w:ascii="Times New Roman" w:hAnsi="Times New Roman" w:cs="Times New Roman"/>
          <w:sz w:val="18"/>
          <w:szCs w:val="18"/>
          <w:lang w:val="en-US"/>
        </w:rPr>
        <w:t>posteriori</w:t>
      </w:r>
      <w:r w:rsidRPr="00E72FB2">
        <w:rPr>
          <w:rStyle w:val="1"/>
          <w:rFonts w:ascii="Times New Roman" w:hAnsi="Times New Roman" w:cs="Times New Roman"/>
          <w:sz w:val="18"/>
          <w:szCs w:val="18"/>
        </w:rPr>
        <w:t xml:space="preserve"> ελέγχου της συνταγματικότητας των νόμων του νέου άρθρου 61-1 του γαλλικού Συντάγματος. Επαναστάσεις, αναχρονισμοί και διλήμματα, σε ΕΔΔ 6/2008, σελ. 764</w:t>
      </w:r>
      <w:r w:rsidRPr="00E72FB2">
        <w:rPr>
          <w:rFonts w:ascii="Times New Roman" w:hAnsi="Times New Roman" w:cs="Times New Roman"/>
          <w:sz w:val="18"/>
          <w:szCs w:val="18"/>
        </w:rPr>
        <w:t>.</w:t>
      </w:r>
    </w:p>
    <w:p w:rsidR="00335B52" w:rsidRPr="00E72FB2" w:rsidRDefault="00335B52" w:rsidP="00335B52">
      <w:pPr>
        <w:pStyle w:val="a6"/>
        <w:spacing w:line="360" w:lineRule="auto"/>
        <w:rPr>
          <w:rFonts w:ascii="Times New Roman" w:hAnsi="Times New Roman" w:cs="Times New Roman"/>
          <w:sz w:val="18"/>
          <w:szCs w:val="18"/>
        </w:rPr>
      </w:pPr>
    </w:p>
  </w:footnote>
  <w:footnote w:id="32">
    <w:p w:rsidR="00335B52" w:rsidRPr="00E72FB2" w:rsidRDefault="00335B52" w:rsidP="00335B52">
      <w:pPr>
        <w:spacing w:line="360" w:lineRule="auto"/>
        <w:jc w:val="both"/>
        <w:rPr>
          <w:rFonts w:ascii="Times New Roman" w:hAnsi="Times New Roman" w:cs="Times New Roman"/>
          <w:sz w:val="18"/>
          <w:szCs w:val="18"/>
        </w:rPr>
      </w:pPr>
      <w:r w:rsidRPr="00E72FB2">
        <w:rPr>
          <w:rStyle w:val="a7"/>
          <w:rFonts w:ascii="Times New Roman" w:hAnsi="Times New Roman" w:cs="Times New Roman"/>
          <w:sz w:val="18"/>
          <w:szCs w:val="18"/>
        </w:rPr>
        <w:footnoteRef/>
      </w:r>
      <w:r w:rsidRPr="00E72FB2">
        <w:rPr>
          <w:rFonts w:ascii="Times New Roman" w:hAnsi="Times New Roman" w:cs="Times New Roman"/>
          <w:sz w:val="18"/>
          <w:szCs w:val="18"/>
        </w:rPr>
        <w:br w:type="page"/>
      </w:r>
      <w:r w:rsidRPr="00E72FB2">
        <w:rPr>
          <w:rStyle w:val="1"/>
          <w:rFonts w:ascii="Times New Roman" w:hAnsi="Times New Roman" w:cs="Times New Roman"/>
          <w:sz w:val="18"/>
          <w:szCs w:val="18"/>
        </w:rPr>
        <w:tab/>
      </w:r>
      <w:r w:rsidRPr="00E72FB2">
        <w:rPr>
          <w:rStyle w:val="1"/>
          <w:rFonts w:ascii="Times New Roman" w:hAnsi="Times New Roman" w:cs="Times New Roman"/>
          <w:sz w:val="18"/>
          <w:szCs w:val="18"/>
          <w:lang w:val="en-US"/>
        </w:rPr>
        <w:t>Conseil</w:t>
      </w:r>
      <w:r w:rsidRPr="00E72FB2">
        <w:rPr>
          <w:rStyle w:val="1"/>
          <w:rFonts w:ascii="Times New Roman" w:hAnsi="Times New Roman" w:cs="Times New Roman"/>
          <w:sz w:val="18"/>
          <w:szCs w:val="18"/>
        </w:rPr>
        <w:t xml:space="preserve"> </w:t>
      </w:r>
      <w:r w:rsidRPr="00E72FB2">
        <w:rPr>
          <w:rStyle w:val="1"/>
          <w:rFonts w:ascii="Times New Roman" w:hAnsi="Times New Roman" w:cs="Times New Roman"/>
          <w:sz w:val="18"/>
          <w:szCs w:val="18"/>
          <w:lang w:val="en-US"/>
        </w:rPr>
        <w:t>d</w:t>
      </w:r>
      <w:r w:rsidRPr="00E72FB2">
        <w:rPr>
          <w:rStyle w:val="1"/>
          <w:rFonts w:ascii="Times New Roman" w:hAnsi="Times New Roman" w:cs="Times New Roman"/>
          <w:sz w:val="18"/>
          <w:szCs w:val="18"/>
        </w:rPr>
        <w:t>'É</w:t>
      </w:r>
      <w:r w:rsidRPr="00E72FB2">
        <w:rPr>
          <w:rStyle w:val="1"/>
          <w:rFonts w:ascii="Times New Roman" w:hAnsi="Times New Roman" w:cs="Times New Roman"/>
          <w:sz w:val="18"/>
          <w:szCs w:val="18"/>
          <w:lang w:val="en-US"/>
        </w:rPr>
        <w:t>tat</w:t>
      </w:r>
      <w:r w:rsidRPr="00E72FB2">
        <w:rPr>
          <w:rStyle w:val="1"/>
          <w:rFonts w:ascii="Times New Roman" w:hAnsi="Times New Roman" w:cs="Times New Roman"/>
          <w:sz w:val="18"/>
          <w:szCs w:val="18"/>
        </w:rPr>
        <w:t>.</w:t>
      </w:r>
    </w:p>
    <w:p w:rsidR="00335B52" w:rsidRPr="00E72FB2" w:rsidRDefault="00335B52" w:rsidP="00335B52">
      <w:pPr>
        <w:pStyle w:val="a6"/>
        <w:spacing w:line="360" w:lineRule="auto"/>
        <w:rPr>
          <w:rFonts w:ascii="Times New Roman" w:hAnsi="Times New Roman" w:cs="Times New Roman"/>
          <w:sz w:val="18"/>
          <w:szCs w:val="18"/>
        </w:rPr>
      </w:pPr>
    </w:p>
  </w:footnote>
  <w:footnote w:id="33">
    <w:p w:rsidR="00335B52" w:rsidRPr="00E72FB2" w:rsidRDefault="00335B52" w:rsidP="00335B52">
      <w:pPr>
        <w:spacing w:line="360" w:lineRule="auto"/>
        <w:jc w:val="both"/>
        <w:rPr>
          <w:rFonts w:ascii="Times New Roman" w:hAnsi="Times New Roman" w:cs="Times New Roman"/>
          <w:sz w:val="18"/>
          <w:szCs w:val="18"/>
        </w:rPr>
      </w:pPr>
      <w:r w:rsidRPr="00E72FB2">
        <w:rPr>
          <w:rStyle w:val="a7"/>
          <w:rFonts w:ascii="Times New Roman" w:hAnsi="Times New Roman" w:cs="Times New Roman"/>
          <w:sz w:val="18"/>
          <w:szCs w:val="18"/>
        </w:rPr>
        <w:footnoteRef/>
      </w:r>
      <w:r w:rsidRPr="00E72FB2">
        <w:rPr>
          <w:rFonts w:ascii="Times New Roman" w:hAnsi="Times New Roman" w:cs="Times New Roman"/>
          <w:sz w:val="18"/>
          <w:szCs w:val="18"/>
        </w:rPr>
        <w:br w:type="page"/>
      </w:r>
      <w:r w:rsidRPr="00E72FB2">
        <w:rPr>
          <w:rStyle w:val="1"/>
          <w:rFonts w:ascii="Times New Roman" w:hAnsi="Times New Roman" w:cs="Times New Roman"/>
          <w:sz w:val="18"/>
          <w:szCs w:val="18"/>
        </w:rPr>
        <w:tab/>
      </w:r>
      <w:r w:rsidRPr="00E72FB2">
        <w:rPr>
          <w:rStyle w:val="1"/>
          <w:rFonts w:ascii="Times New Roman" w:hAnsi="Times New Roman" w:cs="Times New Roman"/>
          <w:sz w:val="18"/>
          <w:szCs w:val="18"/>
          <w:lang w:val="en-US"/>
        </w:rPr>
        <w:t>Cour</w:t>
      </w:r>
      <w:r w:rsidRPr="00E72FB2">
        <w:rPr>
          <w:rStyle w:val="1"/>
          <w:rFonts w:ascii="Times New Roman" w:hAnsi="Times New Roman" w:cs="Times New Roman"/>
          <w:sz w:val="18"/>
          <w:szCs w:val="18"/>
        </w:rPr>
        <w:t xml:space="preserve"> </w:t>
      </w:r>
      <w:r w:rsidRPr="00E72FB2">
        <w:rPr>
          <w:rStyle w:val="1"/>
          <w:rFonts w:ascii="Times New Roman" w:hAnsi="Times New Roman" w:cs="Times New Roman"/>
          <w:sz w:val="18"/>
          <w:szCs w:val="18"/>
          <w:lang w:val="en-US"/>
        </w:rPr>
        <w:t>de</w:t>
      </w:r>
      <w:r w:rsidRPr="00E72FB2">
        <w:rPr>
          <w:rStyle w:val="1"/>
          <w:rFonts w:ascii="Times New Roman" w:hAnsi="Times New Roman" w:cs="Times New Roman"/>
          <w:sz w:val="18"/>
          <w:szCs w:val="18"/>
        </w:rPr>
        <w:t xml:space="preserve"> </w:t>
      </w:r>
      <w:r w:rsidRPr="00E72FB2">
        <w:rPr>
          <w:rStyle w:val="1"/>
          <w:rFonts w:ascii="Times New Roman" w:hAnsi="Times New Roman" w:cs="Times New Roman"/>
          <w:sz w:val="18"/>
          <w:szCs w:val="18"/>
          <w:lang w:val="en-US"/>
        </w:rPr>
        <w:t>cassation</w:t>
      </w:r>
      <w:r w:rsidRPr="00E72FB2">
        <w:rPr>
          <w:rStyle w:val="1"/>
          <w:rFonts w:ascii="Times New Roman" w:hAnsi="Times New Roman" w:cs="Times New Roman"/>
          <w:sz w:val="18"/>
          <w:szCs w:val="18"/>
        </w:rPr>
        <w:t>.</w:t>
      </w:r>
    </w:p>
    <w:p w:rsidR="00335B52" w:rsidRPr="00E72FB2" w:rsidRDefault="00335B52" w:rsidP="00335B52">
      <w:pPr>
        <w:pStyle w:val="a6"/>
        <w:spacing w:line="360" w:lineRule="auto"/>
        <w:rPr>
          <w:rFonts w:ascii="Times New Roman" w:hAnsi="Times New Roman" w:cs="Times New Roman"/>
          <w:sz w:val="18"/>
          <w:szCs w:val="18"/>
        </w:rPr>
      </w:pPr>
    </w:p>
  </w:footnote>
  <w:footnote w:id="34">
    <w:p w:rsidR="00335B52" w:rsidRPr="00E72FB2" w:rsidRDefault="00335B52" w:rsidP="00335B52">
      <w:pPr>
        <w:spacing w:line="360" w:lineRule="auto"/>
        <w:jc w:val="both"/>
        <w:rPr>
          <w:rFonts w:ascii="Times New Roman" w:hAnsi="Times New Roman" w:cs="Times New Roman"/>
          <w:sz w:val="18"/>
          <w:szCs w:val="18"/>
        </w:rPr>
      </w:pPr>
      <w:r w:rsidRPr="00E72FB2">
        <w:rPr>
          <w:rStyle w:val="a7"/>
          <w:rFonts w:ascii="Times New Roman" w:hAnsi="Times New Roman" w:cs="Times New Roman"/>
          <w:sz w:val="18"/>
          <w:szCs w:val="18"/>
        </w:rPr>
        <w:footnoteRef/>
      </w:r>
      <w:r w:rsidRPr="00E72FB2">
        <w:rPr>
          <w:rFonts w:ascii="Times New Roman" w:hAnsi="Times New Roman" w:cs="Times New Roman"/>
          <w:sz w:val="18"/>
          <w:szCs w:val="18"/>
        </w:rPr>
        <w:br w:type="page"/>
      </w:r>
      <w:r w:rsidRPr="00E72FB2">
        <w:rPr>
          <w:rStyle w:val="1"/>
          <w:rFonts w:ascii="Times New Roman" w:hAnsi="Times New Roman" w:cs="Times New Roman"/>
          <w:sz w:val="18"/>
          <w:szCs w:val="18"/>
        </w:rPr>
        <w:tab/>
        <w:t xml:space="preserve">Το οποίο μπορεί σύμφωνα με το ισχύον νομικό πλαίσιο να τεθεί στο πλαίσιο δίκης ενώπιον δικαστηρίου, εφόσον αυτό υπάγεται είτε στο Συμβούλιο της Επικρατείας, είτε στο Αναιρετικό Δικαστήριο, γεγονός που καθιερώνει έναν οργανικού τύπου περιορισμό του πεδίου εφαρμογής του νέου μηχανισμού ελέγχου που αποκλείει τη θέση σχετικού ερωτήματος ενώπιον του </w:t>
      </w:r>
      <w:r w:rsidRPr="00E72FB2">
        <w:rPr>
          <w:rStyle w:val="1"/>
          <w:rFonts w:ascii="Times New Roman" w:hAnsi="Times New Roman" w:cs="Times New Roman"/>
          <w:sz w:val="18"/>
          <w:szCs w:val="18"/>
          <w:lang w:val="en-US"/>
        </w:rPr>
        <w:t>Tribunal</w:t>
      </w:r>
      <w:r w:rsidRPr="00E72FB2">
        <w:rPr>
          <w:rStyle w:val="1"/>
          <w:rFonts w:ascii="Times New Roman" w:hAnsi="Times New Roman" w:cs="Times New Roman"/>
          <w:sz w:val="18"/>
          <w:szCs w:val="18"/>
        </w:rPr>
        <w:t xml:space="preserve"> </w:t>
      </w:r>
      <w:r w:rsidRPr="00E72FB2">
        <w:rPr>
          <w:rStyle w:val="1"/>
          <w:rFonts w:ascii="Times New Roman" w:hAnsi="Times New Roman" w:cs="Times New Roman"/>
          <w:sz w:val="18"/>
          <w:szCs w:val="18"/>
          <w:lang w:val="en-US"/>
        </w:rPr>
        <w:t>des</w:t>
      </w:r>
      <w:r w:rsidRPr="00E72FB2">
        <w:rPr>
          <w:rStyle w:val="1"/>
          <w:rFonts w:ascii="Times New Roman" w:hAnsi="Times New Roman" w:cs="Times New Roman"/>
          <w:sz w:val="18"/>
          <w:szCs w:val="18"/>
        </w:rPr>
        <w:t xml:space="preserve"> </w:t>
      </w:r>
      <w:r w:rsidRPr="00E72FB2">
        <w:rPr>
          <w:rStyle w:val="1"/>
          <w:rFonts w:ascii="Times New Roman" w:hAnsi="Times New Roman" w:cs="Times New Roman"/>
          <w:sz w:val="18"/>
          <w:szCs w:val="18"/>
          <w:lang w:val="en-US"/>
        </w:rPr>
        <w:t>conflits</w:t>
      </w:r>
      <w:r w:rsidRPr="00E72FB2">
        <w:rPr>
          <w:rStyle w:val="1"/>
          <w:rFonts w:ascii="Times New Roman" w:hAnsi="Times New Roman" w:cs="Times New Roman"/>
          <w:sz w:val="18"/>
          <w:szCs w:val="18"/>
        </w:rPr>
        <w:t xml:space="preserve">, του Cour supérieure d'arbitrage και του Cour d'assises για λόγους σχετικούς με τις ιδιαιτερότητες που παρουσιάζει αυτή η δικαιοδοτική σύνθεση και εν όψει του σκοπού συνταγματικής περιωπής που συνιστά η ορθή οργάνωση της δικαιοσύνης. Βλ. περισσότερα σε ΕφΔΔ 6/2009, σελ. 805 επ, Ο </w:t>
      </w:r>
      <w:r w:rsidRPr="00E72FB2">
        <w:rPr>
          <w:rStyle w:val="1"/>
          <w:rFonts w:ascii="Times New Roman" w:hAnsi="Times New Roman" w:cs="Times New Roman"/>
          <w:sz w:val="18"/>
          <w:szCs w:val="18"/>
          <w:lang w:val="en-US"/>
        </w:rPr>
        <w:t>a</w:t>
      </w:r>
      <w:r w:rsidRPr="00E72FB2">
        <w:rPr>
          <w:rStyle w:val="1"/>
          <w:rFonts w:ascii="Times New Roman" w:hAnsi="Times New Roman" w:cs="Times New Roman"/>
          <w:sz w:val="18"/>
          <w:szCs w:val="18"/>
        </w:rPr>
        <w:t xml:space="preserve"> </w:t>
      </w:r>
      <w:r w:rsidRPr="00E72FB2">
        <w:rPr>
          <w:rStyle w:val="1"/>
          <w:rFonts w:ascii="Times New Roman" w:hAnsi="Times New Roman" w:cs="Times New Roman"/>
          <w:sz w:val="18"/>
          <w:szCs w:val="18"/>
          <w:lang w:val="en-US"/>
        </w:rPr>
        <w:t>posteriori</w:t>
      </w:r>
      <w:r w:rsidRPr="00E72FB2">
        <w:rPr>
          <w:rStyle w:val="1"/>
          <w:rFonts w:ascii="Times New Roman" w:hAnsi="Times New Roman" w:cs="Times New Roman"/>
          <w:sz w:val="18"/>
          <w:szCs w:val="18"/>
        </w:rPr>
        <w:t xml:space="preserve"> έλεγχος της συνταγματικότητας των νόμων στη Γαλλία-Απόφαση </w:t>
      </w:r>
      <w:r w:rsidRPr="00E72FB2">
        <w:rPr>
          <w:rStyle w:val="1"/>
          <w:rFonts w:ascii="Times New Roman" w:hAnsi="Times New Roman" w:cs="Times New Roman"/>
          <w:sz w:val="18"/>
          <w:szCs w:val="18"/>
          <w:lang w:val="en-US"/>
        </w:rPr>
        <w:t>no</w:t>
      </w:r>
      <w:r w:rsidRPr="00E72FB2">
        <w:rPr>
          <w:rStyle w:val="1"/>
          <w:rFonts w:ascii="Times New Roman" w:hAnsi="Times New Roman" w:cs="Times New Roman"/>
          <w:sz w:val="18"/>
          <w:szCs w:val="18"/>
        </w:rPr>
        <w:t xml:space="preserve"> 2009-595 </w:t>
      </w:r>
      <w:r w:rsidRPr="00E72FB2">
        <w:rPr>
          <w:rStyle w:val="1"/>
          <w:rFonts w:ascii="Times New Roman" w:hAnsi="Times New Roman" w:cs="Times New Roman"/>
          <w:sz w:val="18"/>
          <w:szCs w:val="18"/>
          <w:lang w:val="en-US"/>
        </w:rPr>
        <w:t>DC</w:t>
      </w:r>
      <w:r w:rsidRPr="00E72FB2">
        <w:rPr>
          <w:rStyle w:val="1"/>
          <w:rFonts w:ascii="Times New Roman" w:hAnsi="Times New Roman" w:cs="Times New Roman"/>
          <w:sz w:val="18"/>
          <w:szCs w:val="18"/>
        </w:rPr>
        <w:t xml:space="preserve"> της 3</w:t>
      </w:r>
      <w:r w:rsidRPr="00E72FB2">
        <w:rPr>
          <w:rStyle w:val="1"/>
          <w:rFonts w:ascii="Times New Roman" w:hAnsi="Times New Roman" w:cs="Times New Roman"/>
          <w:sz w:val="18"/>
          <w:szCs w:val="18"/>
          <w:vertAlign w:val="superscript"/>
        </w:rPr>
        <w:t>ης</w:t>
      </w:r>
      <w:r w:rsidRPr="00E72FB2">
        <w:rPr>
          <w:rStyle w:val="1"/>
          <w:rFonts w:ascii="Times New Roman" w:hAnsi="Times New Roman" w:cs="Times New Roman"/>
          <w:sz w:val="18"/>
          <w:szCs w:val="18"/>
        </w:rPr>
        <w:t xml:space="preserve"> Δεκεμβρίου 2009 με σχόλιο της Στέλλας Θάνου «Αναμένοντας την εφαρμογή…».</w:t>
      </w:r>
    </w:p>
  </w:footnote>
  <w:footnote w:id="35">
    <w:p w:rsidR="00335B52" w:rsidRPr="00E72FB2" w:rsidRDefault="00335B52" w:rsidP="00335B52">
      <w:pPr>
        <w:spacing w:line="360" w:lineRule="auto"/>
        <w:jc w:val="both"/>
        <w:rPr>
          <w:rFonts w:ascii="Times New Roman" w:hAnsi="Times New Roman" w:cs="Times New Roman"/>
          <w:sz w:val="18"/>
          <w:szCs w:val="18"/>
          <w:lang w:val="en-US"/>
        </w:rPr>
      </w:pPr>
      <w:r w:rsidRPr="00E72FB2">
        <w:rPr>
          <w:rStyle w:val="a7"/>
          <w:rFonts w:ascii="Times New Roman" w:hAnsi="Times New Roman" w:cs="Times New Roman"/>
          <w:sz w:val="18"/>
          <w:szCs w:val="18"/>
        </w:rPr>
        <w:footnoteRef/>
      </w:r>
      <w:r w:rsidRPr="00E72FB2">
        <w:rPr>
          <w:rFonts w:ascii="Times New Roman" w:hAnsi="Times New Roman" w:cs="Times New Roman"/>
          <w:sz w:val="18"/>
          <w:szCs w:val="18"/>
          <w:lang w:val="en-US"/>
        </w:rPr>
        <w:br w:type="page"/>
      </w:r>
      <w:r w:rsidRPr="00E72FB2">
        <w:rPr>
          <w:rStyle w:val="1"/>
          <w:rFonts w:ascii="Times New Roman" w:hAnsi="Times New Roman" w:cs="Times New Roman"/>
          <w:sz w:val="18"/>
          <w:szCs w:val="18"/>
          <w:lang w:val="en-US"/>
        </w:rPr>
        <w:tab/>
      </w:r>
      <w:r w:rsidRPr="00E72FB2">
        <w:rPr>
          <w:rStyle w:val="1"/>
          <w:rFonts w:ascii="Times New Roman" w:hAnsi="Times New Roman" w:cs="Times New Roman"/>
          <w:sz w:val="18"/>
          <w:szCs w:val="18"/>
        </w:rPr>
        <w:t>Βλ</w:t>
      </w:r>
      <w:r w:rsidRPr="00E72FB2">
        <w:rPr>
          <w:rStyle w:val="1"/>
          <w:rFonts w:ascii="Times New Roman" w:hAnsi="Times New Roman" w:cs="Times New Roman"/>
          <w:sz w:val="18"/>
          <w:szCs w:val="18"/>
          <w:lang w:val="en-US"/>
        </w:rPr>
        <w:t xml:space="preserve">. </w:t>
      </w:r>
      <w:r w:rsidRPr="00E72FB2">
        <w:rPr>
          <w:rStyle w:val="1"/>
          <w:rFonts w:ascii="Times New Roman" w:hAnsi="Times New Roman" w:cs="Times New Roman"/>
          <w:sz w:val="18"/>
          <w:szCs w:val="18"/>
        </w:rPr>
        <w:t>σε</w:t>
      </w:r>
      <w:r w:rsidRPr="00E72FB2">
        <w:rPr>
          <w:rStyle w:val="1"/>
          <w:rFonts w:ascii="Times New Roman" w:hAnsi="Times New Roman" w:cs="Times New Roman"/>
          <w:sz w:val="18"/>
          <w:szCs w:val="18"/>
          <w:lang w:val="en-US"/>
        </w:rPr>
        <w:t xml:space="preserve"> Granrut B., Faut-il accorder aux citoyens le droit de saisir le Conseil constitutionnel?, 106 RDP 1990, </w:t>
      </w:r>
      <w:r w:rsidRPr="00E72FB2">
        <w:rPr>
          <w:rStyle w:val="1"/>
          <w:rFonts w:ascii="Times New Roman" w:hAnsi="Times New Roman" w:cs="Times New Roman"/>
          <w:sz w:val="18"/>
          <w:szCs w:val="18"/>
        </w:rPr>
        <w:t>σελ</w:t>
      </w:r>
      <w:r w:rsidRPr="00E72FB2">
        <w:rPr>
          <w:rStyle w:val="1"/>
          <w:rFonts w:ascii="Times New Roman" w:hAnsi="Times New Roman" w:cs="Times New Roman"/>
          <w:sz w:val="18"/>
          <w:szCs w:val="18"/>
          <w:lang w:val="en-US"/>
        </w:rPr>
        <w:t>. 315.</w:t>
      </w:r>
    </w:p>
    <w:p w:rsidR="00335B52" w:rsidRPr="00E72FB2" w:rsidRDefault="00335B52" w:rsidP="00335B52">
      <w:pPr>
        <w:pStyle w:val="a6"/>
        <w:spacing w:line="360" w:lineRule="auto"/>
        <w:rPr>
          <w:rFonts w:ascii="Times New Roman" w:hAnsi="Times New Roman" w:cs="Times New Roman"/>
          <w:sz w:val="18"/>
          <w:szCs w:val="18"/>
          <w:lang w:val="en-US"/>
        </w:rPr>
      </w:pPr>
    </w:p>
  </w:footnote>
  <w:footnote w:id="36">
    <w:p w:rsidR="00335B52" w:rsidRPr="00E72FB2" w:rsidRDefault="00335B52" w:rsidP="00335B52">
      <w:pPr>
        <w:spacing w:line="360" w:lineRule="auto"/>
        <w:jc w:val="both"/>
        <w:rPr>
          <w:rFonts w:ascii="Times New Roman" w:hAnsi="Times New Roman" w:cs="Times New Roman"/>
          <w:sz w:val="18"/>
          <w:szCs w:val="18"/>
          <w:lang w:val="en-US"/>
        </w:rPr>
      </w:pPr>
      <w:r w:rsidRPr="00E72FB2">
        <w:rPr>
          <w:rStyle w:val="a7"/>
          <w:rFonts w:ascii="Times New Roman" w:hAnsi="Times New Roman" w:cs="Times New Roman"/>
          <w:sz w:val="18"/>
          <w:szCs w:val="18"/>
        </w:rPr>
        <w:footnoteRef/>
      </w:r>
      <w:r w:rsidRPr="00E72FB2">
        <w:rPr>
          <w:rFonts w:ascii="Times New Roman" w:hAnsi="Times New Roman" w:cs="Times New Roman"/>
          <w:sz w:val="18"/>
          <w:szCs w:val="18"/>
          <w:lang w:val="en-US"/>
        </w:rPr>
        <w:br w:type="page"/>
      </w:r>
      <w:r w:rsidRPr="00E72FB2">
        <w:rPr>
          <w:rStyle w:val="1"/>
          <w:rFonts w:ascii="Times New Roman" w:hAnsi="Times New Roman" w:cs="Times New Roman"/>
          <w:sz w:val="18"/>
          <w:szCs w:val="18"/>
          <w:lang w:val="en-US"/>
        </w:rPr>
        <w:tab/>
      </w:r>
      <w:r w:rsidRPr="00E72FB2">
        <w:rPr>
          <w:rStyle w:val="1"/>
          <w:rFonts w:ascii="Times New Roman" w:hAnsi="Times New Roman" w:cs="Times New Roman"/>
          <w:sz w:val="18"/>
          <w:szCs w:val="18"/>
        </w:rPr>
        <w:t>Βλ</w:t>
      </w:r>
      <w:r w:rsidRPr="00E72FB2">
        <w:rPr>
          <w:rStyle w:val="1"/>
          <w:rFonts w:ascii="Times New Roman" w:hAnsi="Times New Roman" w:cs="Times New Roman"/>
          <w:sz w:val="18"/>
          <w:szCs w:val="18"/>
          <w:lang w:val="en-US"/>
        </w:rPr>
        <w:t xml:space="preserve">. </w:t>
      </w:r>
      <w:r w:rsidRPr="00E72FB2">
        <w:rPr>
          <w:rStyle w:val="1"/>
          <w:rFonts w:ascii="Times New Roman" w:hAnsi="Times New Roman" w:cs="Times New Roman"/>
          <w:sz w:val="18"/>
          <w:szCs w:val="18"/>
        </w:rPr>
        <w:t>σε</w:t>
      </w:r>
      <w:r w:rsidRPr="00E72FB2">
        <w:rPr>
          <w:rStyle w:val="1"/>
          <w:rFonts w:ascii="Times New Roman" w:hAnsi="Times New Roman" w:cs="Times New Roman"/>
          <w:sz w:val="18"/>
          <w:szCs w:val="18"/>
          <w:lang w:val="en-US"/>
        </w:rPr>
        <w:t xml:space="preserve"> B. Mathieau, La question prioritaire de constitutionalité: une nouvelle voie de droit – A propos de la loi organique du 10 décembre 2009 et de la decision du Conseil Constitutionnel no 2009-595 DC, JCP G 21.12.2009 (52), </w:t>
      </w:r>
      <w:r w:rsidRPr="00E72FB2">
        <w:rPr>
          <w:rStyle w:val="1"/>
          <w:rFonts w:ascii="Times New Roman" w:hAnsi="Times New Roman" w:cs="Times New Roman"/>
          <w:sz w:val="18"/>
          <w:szCs w:val="18"/>
        </w:rPr>
        <w:t>σελ</w:t>
      </w:r>
      <w:r w:rsidRPr="00E72FB2">
        <w:rPr>
          <w:rStyle w:val="1"/>
          <w:rFonts w:ascii="Times New Roman" w:hAnsi="Times New Roman" w:cs="Times New Roman"/>
          <w:sz w:val="18"/>
          <w:szCs w:val="18"/>
          <w:lang w:val="en-US"/>
        </w:rPr>
        <w:t xml:space="preserve">. 602 </w:t>
      </w:r>
      <w:r w:rsidRPr="00E72FB2">
        <w:rPr>
          <w:rStyle w:val="1"/>
          <w:rFonts w:ascii="Times New Roman" w:hAnsi="Times New Roman" w:cs="Times New Roman"/>
          <w:sz w:val="18"/>
          <w:szCs w:val="18"/>
        </w:rPr>
        <w:t>επ</w:t>
      </w:r>
      <w:r w:rsidRPr="00E72FB2">
        <w:rPr>
          <w:rStyle w:val="1"/>
          <w:rFonts w:ascii="Times New Roman" w:hAnsi="Times New Roman" w:cs="Times New Roman"/>
          <w:sz w:val="18"/>
          <w:szCs w:val="18"/>
          <w:lang w:val="en-US"/>
        </w:rPr>
        <w:t xml:space="preserve">., </w:t>
      </w:r>
      <w:r w:rsidRPr="00E72FB2">
        <w:rPr>
          <w:rStyle w:val="1"/>
          <w:rFonts w:ascii="Times New Roman" w:hAnsi="Times New Roman" w:cs="Times New Roman"/>
          <w:sz w:val="18"/>
          <w:szCs w:val="18"/>
        </w:rPr>
        <w:t>σύμφωνα</w:t>
      </w:r>
      <w:r w:rsidRPr="00E72FB2">
        <w:rPr>
          <w:rStyle w:val="1"/>
          <w:rFonts w:ascii="Times New Roman" w:hAnsi="Times New Roman" w:cs="Times New Roman"/>
          <w:sz w:val="18"/>
          <w:szCs w:val="18"/>
          <w:lang w:val="en-US"/>
        </w:rPr>
        <w:t xml:space="preserve"> </w:t>
      </w:r>
      <w:r w:rsidRPr="00E72FB2">
        <w:rPr>
          <w:rStyle w:val="1"/>
          <w:rFonts w:ascii="Times New Roman" w:hAnsi="Times New Roman" w:cs="Times New Roman"/>
          <w:sz w:val="18"/>
          <w:szCs w:val="18"/>
        </w:rPr>
        <w:t>με</w:t>
      </w:r>
      <w:r w:rsidRPr="00E72FB2">
        <w:rPr>
          <w:rStyle w:val="1"/>
          <w:rFonts w:ascii="Times New Roman" w:hAnsi="Times New Roman" w:cs="Times New Roman"/>
          <w:sz w:val="18"/>
          <w:szCs w:val="18"/>
          <w:lang w:val="en-US"/>
        </w:rPr>
        <w:t xml:space="preserve"> </w:t>
      </w:r>
      <w:r w:rsidRPr="00E72FB2">
        <w:rPr>
          <w:rStyle w:val="1"/>
          <w:rFonts w:ascii="Times New Roman" w:hAnsi="Times New Roman" w:cs="Times New Roman"/>
          <w:sz w:val="18"/>
          <w:szCs w:val="18"/>
        </w:rPr>
        <w:t>τον</w:t>
      </w:r>
      <w:r w:rsidRPr="00E72FB2">
        <w:rPr>
          <w:rStyle w:val="1"/>
          <w:rFonts w:ascii="Times New Roman" w:hAnsi="Times New Roman" w:cs="Times New Roman"/>
          <w:sz w:val="18"/>
          <w:szCs w:val="18"/>
          <w:lang w:val="en-US"/>
        </w:rPr>
        <w:t xml:space="preserve"> </w:t>
      </w:r>
      <w:r w:rsidRPr="00E72FB2">
        <w:rPr>
          <w:rStyle w:val="1"/>
          <w:rFonts w:ascii="Times New Roman" w:hAnsi="Times New Roman" w:cs="Times New Roman"/>
          <w:sz w:val="18"/>
          <w:szCs w:val="18"/>
        </w:rPr>
        <w:t>οποίο</w:t>
      </w:r>
      <w:r w:rsidRPr="00E72FB2">
        <w:rPr>
          <w:rStyle w:val="1"/>
          <w:rFonts w:ascii="Times New Roman" w:hAnsi="Times New Roman" w:cs="Times New Roman"/>
          <w:sz w:val="18"/>
          <w:szCs w:val="18"/>
          <w:lang w:val="en-US"/>
        </w:rPr>
        <w:t xml:space="preserve">: </w:t>
      </w:r>
      <w:r w:rsidRPr="00E72FB2">
        <w:rPr>
          <w:rStyle w:val="1"/>
          <w:rFonts w:ascii="Times New Roman" w:hAnsi="Times New Roman" w:cs="Times New Roman"/>
          <w:i/>
          <w:sz w:val="18"/>
          <w:szCs w:val="18"/>
          <w:lang w:val="en-US"/>
        </w:rPr>
        <w:t>«</w:t>
      </w:r>
      <w:r w:rsidRPr="00E72FB2">
        <w:rPr>
          <w:rStyle w:val="1"/>
          <w:rFonts w:ascii="Times New Roman" w:hAnsi="Times New Roman" w:cs="Times New Roman"/>
          <w:i/>
          <w:sz w:val="18"/>
          <w:szCs w:val="18"/>
        </w:rPr>
        <w:t>η</w:t>
      </w:r>
      <w:r w:rsidRPr="00E72FB2">
        <w:rPr>
          <w:rStyle w:val="1"/>
          <w:rFonts w:ascii="Times New Roman" w:hAnsi="Times New Roman" w:cs="Times New Roman"/>
          <w:i/>
          <w:sz w:val="18"/>
          <w:szCs w:val="18"/>
          <w:lang w:val="en-US"/>
        </w:rPr>
        <w:t xml:space="preserve"> </w:t>
      </w:r>
      <w:r w:rsidRPr="00E72FB2">
        <w:rPr>
          <w:rStyle w:val="1"/>
          <w:rFonts w:ascii="Times New Roman" w:hAnsi="Times New Roman" w:cs="Times New Roman"/>
          <w:i/>
          <w:sz w:val="18"/>
          <w:szCs w:val="18"/>
        </w:rPr>
        <w:t>απαγόρευση</w:t>
      </w:r>
      <w:r w:rsidRPr="00E72FB2">
        <w:rPr>
          <w:rStyle w:val="1"/>
          <w:rFonts w:ascii="Times New Roman" w:hAnsi="Times New Roman" w:cs="Times New Roman"/>
          <w:i/>
          <w:sz w:val="18"/>
          <w:szCs w:val="18"/>
          <w:lang w:val="en-US"/>
        </w:rPr>
        <w:t xml:space="preserve"> </w:t>
      </w:r>
      <w:r w:rsidRPr="00E72FB2">
        <w:rPr>
          <w:rStyle w:val="1"/>
          <w:rFonts w:ascii="Times New Roman" w:hAnsi="Times New Roman" w:cs="Times New Roman"/>
          <w:i/>
          <w:sz w:val="18"/>
          <w:szCs w:val="18"/>
        </w:rPr>
        <w:t>αυτή</w:t>
      </w:r>
      <w:r w:rsidRPr="00E72FB2">
        <w:rPr>
          <w:rStyle w:val="1"/>
          <w:rFonts w:ascii="Times New Roman" w:hAnsi="Times New Roman" w:cs="Times New Roman"/>
          <w:i/>
          <w:sz w:val="18"/>
          <w:szCs w:val="18"/>
          <w:lang w:val="en-US"/>
        </w:rPr>
        <w:t xml:space="preserve"> </w:t>
      </w:r>
      <w:r w:rsidRPr="00E72FB2">
        <w:rPr>
          <w:rStyle w:val="1"/>
          <w:rFonts w:ascii="Times New Roman" w:hAnsi="Times New Roman" w:cs="Times New Roman"/>
          <w:i/>
          <w:sz w:val="18"/>
          <w:szCs w:val="18"/>
        </w:rPr>
        <w:t>εγγράφεται</w:t>
      </w:r>
      <w:r w:rsidRPr="00E72FB2">
        <w:rPr>
          <w:rStyle w:val="1"/>
          <w:rFonts w:ascii="Times New Roman" w:hAnsi="Times New Roman" w:cs="Times New Roman"/>
          <w:i/>
          <w:sz w:val="18"/>
          <w:szCs w:val="18"/>
          <w:lang w:val="en-US"/>
        </w:rPr>
        <w:t xml:space="preserve"> </w:t>
      </w:r>
      <w:r w:rsidRPr="00E72FB2">
        <w:rPr>
          <w:rStyle w:val="1"/>
          <w:rFonts w:ascii="Times New Roman" w:hAnsi="Times New Roman" w:cs="Times New Roman"/>
          <w:i/>
          <w:sz w:val="18"/>
          <w:szCs w:val="18"/>
        </w:rPr>
        <w:t>στη</w:t>
      </w:r>
      <w:r w:rsidRPr="00E72FB2">
        <w:rPr>
          <w:rStyle w:val="1"/>
          <w:rFonts w:ascii="Times New Roman" w:hAnsi="Times New Roman" w:cs="Times New Roman"/>
          <w:i/>
          <w:sz w:val="18"/>
          <w:szCs w:val="18"/>
          <w:lang w:val="en-US"/>
        </w:rPr>
        <w:t xml:space="preserve"> </w:t>
      </w:r>
      <w:r w:rsidRPr="00E72FB2">
        <w:rPr>
          <w:rStyle w:val="1"/>
          <w:rFonts w:ascii="Times New Roman" w:hAnsi="Times New Roman" w:cs="Times New Roman"/>
          <w:i/>
          <w:sz w:val="18"/>
          <w:szCs w:val="18"/>
        </w:rPr>
        <w:t>λογική</w:t>
      </w:r>
      <w:r w:rsidRPr="00E72FB2">
        <w:rPr>
          <w:rStyle w:val="1"/>
          <w:rFonts w:ascii="Times New Roman" w:hAnsi="Times New Roman" w:cs="Times New Roman"/>
          <w:i/>
          <w:sz w:val="18"/>
          <w:szCs w:val="18"/>
          <w:lang w:val="en-US"/>
        </w:rPr>
        <w:t xml:space="preserve"> </w:t>
      </w:r>
      <w:r w:rsidRPr="00E72FB2">
        <w:rPr>
          <w:rStyle w:val="1"/>
          <w:rFonts w:ascii="Times New Roman" w:hAnsi="Times New Roman" w:cs="Times New Roman"/>
          <w:i/>
          <w:sz w:val="18"/>
          <w:szCs w:val="18"/>
        </w:rPr>
        <w:t>της</w:t>
      </w:r>
      <w:r w:rsidRPr="00E72FB2">
        <w:rPr>
          <w:rStyle w:val="1"/>
          <w:rFonts w:ascii="Times New Roman" w:hAnsi="Times New Roman" w:cs="Times New Roman"/>
          <w:i/>
          <w:sz w:val="18"/>
          <w:szCs w:val="18"/>
          <w:lang w:val="en-US"/>
        </w:rPr>
        <w:t xml:space="preserve"> </w:t>
      </w:r>
      <w:r w:rsidRPr="00E72FB2">
        <w:rPr>
          <w:rStyle w:val="1"/>
          <w:rFonts w:ascii="Times New Roman" w:hAnsi="Times New Roman" w:cs="Times New Roman"/>
          <w:i/>
          <w:sz w:val="18"/>
          <w:szCs w:val="18"/>
        </w:rPr>
        <w:t>συνταγματικής</w:t>
      </w:r>
      <w:r w:rsidRPr="00E72FB2">
        <w:rPr>
          <w:rStyle w:val="1"/>
          <w:rFonts w:ascii="Times New Roman" w:hAnsi="Times New Roman" w:cs="Times New Roman"/>
          <w:i/>
          <w:sz w:val="18"/>
          <w:szCs w:val="18"/>
          <w:lang w:val="en-US"/>
        </w:rPr>
        <w:t xml:space="preserve"> </w:t>
      </w:r>
      <w:r w:rsidRPr="00E72FB2">
        <w:rPr>
          <w:rStyle w:val="1"/>
          <w:rFonts w:ascii="Times New Roman" w:hAnsi="Times New Roman" w:cs="Times New Roman"/>
          <w:i/>
          <w:sz w:val="18"/>
          <w:szCs w:val="18"/>
        </w:rPr>
        <w:t>μεταρρύθμισης</w:t>
      </w:r>
      <w:r w:rsidRPr="00E72FB2">
        <w:rPr>
          <w:rStyle w:val="1"/>
          <w:rFonts w:ascii="Times New Roman" w:hAnsi="Times New Roman" w:cs="Times New Roman"/>
          <w:i/>
          <w:sz w:val="18"/>
          <w:szCs w:val="18"/>
          <w:lang w:val="en-US"/>
        </w:rPr>
        <w:t xml:space="preserve">, </w:t>
      </w:r>
      <w:r w:rsidRPr="00E72FB2">
        <w:rPr>
          <w:rStyle w:val="1"/>
          <w:rFonts w:ascii="Times New Roman" w:hAnsi="Times New Roman" w:cs="Times New Roman"/>
          <w:i/>
          <w:sz w:val="18"/>
          <w:szCs w:val="18"/>
        </w:rPr>
        <w:t>η</w:t>
      </w:r>
      <w:r w:rsidRPr="00E72FB2">
        <w:rPr>
          <w:rStyle w:val="1"/>
          <w:rFonts w:ascii="Times New Roman" w:hAnsi="Times New Roman" w:cs="Times New Roman"/>
          <w:i/>
          <w:sz w:val="18"/>
          <w:szCs w:val="18"/>
          <w:lang w:val="en-US"/>
        </w:rPr>
        <w:t xml:space="preserve"> </w:t>
      </w:r>
      <w:r w:rsidRPr="00E72FB2">
        <w:rPr>
          <w:rStyle w:val="1"/>
          <w:rFonts w:ascii="Times New Roman" w:hAnsi="Times New Roman" w:cs="Times New Roman"/>
          <w:i/>
          <w:sz w:val="18"/>
          <w:szCs w:val="18"/>
        </w:rPr>
        <w:t>οποία</w:t>
      </w:r>
      <w:r w:rsidRPr="00E72FB2">
        <w:rPr>
          <w:rStyle w:val="1"/>
          <w:rFonts w:ascii="Times New Roman" w:hAnsi="Times New Roman" w:cs="Times New Roman"/>
          <w:i/>
          <w:sz w:val="18"/>
          <w:szCs w:val="18"/>
          <w:lang w:val="en-US"/>
        </w:rPr>
        <w:t xml:space="preserve"> </w:t>
      </w:r>
      <w:r w:rsidRPr="00E72FB2">
        <w:rPr>
          <w:rStyle w:val="1"/>
          <w:rFonts w:ascii="Times New Roman" w:hAnsi="Times New Roman" w:cs="Times New Roman"/>
          <w:i/>
          <w:sz w:val="18"/>
          <w:szCs w:val="18"/>
        </w:rPr>
        <w:t>μετατρέπει</w:t>
      </w:r>
      <w:r w:rsidRPr="00E72FB2">
        <w:rPr>
          <w:rStyle w:val="1"/>
          <w:rFonts w:ascii="Times New Roman" w:hAnsi="Times New Roman" w:cs="Times New Roman"/>
          <w:i/>
          <w:sz w:val="18"/>
          <w:szCs w:val="18"/>
          <w:lang w:val="en-US"/>
        </w:rPr>
        <w:t xml:space="preserve"> </w:t>
      </w:r>
      <w:r w:rsidRPr="00E72FB2">
        <w:rPr>
          <w:rStyle w:val="1"/>
          <w:rFonts w:ascii="Times New Roman" w:hAnsi="Times New Roman" w:cs="Times New Roman"/>
          <w:i/>
          <w:sz w:val="18"/>
          <w:szCs w:val="18"/>
        </w:rPr>
        <w:t>σε</w:t>
      </w:r>
      <w:r w:rsidRPr="00E72FB2">
        <w:rPr>
          <w:rStyle w:val="1"/>
          <w:rFonts w:ascii="Times New Roman" w:hAnsi="Times New Roman" w:cs="Times New Roman"/>
          <w:i/>
          <w:sz w:val="18"/>
          <w:szCs w:val="18"/>
          <w:lang w:val="en-US"/>
        </w:rPr>
        <w:t xml:space="preserve"> </w:t>
      </w:r>
      <w:r w:rsidRPr="00E72FB2">
        <w:rPr>
          <w:rStyle w:val="1"/>
          <w:rFonts w:ascii="Times New Roman" w:hAnsi="Times New Roman" w:cs="Times New Roman"/>
          <w:i/>
          <w:sz w:val="18"/>
          <w:szCs w:val="18"/>
        </w:rPr>
        <w:t>δικαίωμα</w:t>
      </w:r>
      <w:r w:rsidRPr="00E72FB2">
        <w:rPr>
          <w:rStyle w:val="1"/>
          <w:rFonts w:ascii="Times New Roman" w:hAnsi="Times New Roman" w:cs="Times New Roman"/>
          <w:i/>
          <w:sz w:val="18"/>
          <w:szCs w:val="18"/>
          <w:lang w:val="en-US"/>
        </w:rPr>
        <w:t xml:space="preserve"> </w:t>
      </w:r>
      <w:r w:rsidRPr="00E72FB2">
        <w:rPr>
          <w:rStyle w:val="1"/>
          <w:rFonts w:ascii="Times New Roman" w:hAnsi="Times New Roman" w:cs="Times New Roman"/>
          <w:i/>
          <w:sz w:val="18"/>
          <w:szCs w:val="18"/>
        </w:rPr>
        <w:t>τον</w:t>
      </w:r>
      <w:r w:rsidRPr="00E72FB2">
        <w:rPr>
          <w:rStyle w:val="1"/>
          <w:rFonts w:ascii="Times New Roman" w:hAnsi="Times New Roman" w:cs="Times New Roman"/>
          <w:i/>
          <w:sz w:val="18"/>
          <w:szCs w:val="18"/>
          <w:lang w:val="en-US"/>
        </w:rPr>
        <w:t xml:space="preserve"> </w:t>
      </w:r>
      <w:r w:rsidRPr="00E72FB2">
        <w:rPr>
          <w:rStyle w:val="1"/>
          <w:rFonts w:ascii="Times New Roman" w:hAnsi="Times New Roman" w:cs="Times New Roman"/>
          <w:i/>
          <w:sz w:val="18"/>
          <w:szCs w:val="18"/>
        </w:rPr>
        <w:t>σεβασμό</w:t>
      </w:r>
      <w:r w:rsidRPr="00E72FB2">
        <w:rPr>
          <w:rStyle w:val="1"/>
          <w:rFonts w:ascii="Times New Roman" w:hAnsi="Times New Roman" w:cs="Times New Roman"/>
          <w:i/>
          <w:sz w:val="18"/>
          <w:szCs w:val="18"/>
          <w:lang w:val="en-US"/>
        </w:rPr>
        <w:t xml:space="preserve"> </w:t>
      </w:r>
      <w:r w:rsidRPr="00E72FB2">
        <w:rPr>
          <w:rStyle w:val="1"/>
          <w:rFonts w:ascii="Times New Roman" w:hAnsi="Times New Roman" w:cs="Times New Roman"/>
          <w:i/>
          <w:sz w:val="18"/>
          <w:szCs w:val="18"/>
        </w:rPr>
        <w:t>των</w:t>
      </w:r>
      <w:r w:rsidRPr="00E72FB2">
        <w:rPr>
          <w:rStyle w:val="1"/>
          <w:rFonts w:ascii="Times New Roman" w:hAnsi="Times New Roman" w:cs="Times New Roman"/>
          <w:i/>
          <w:sz w:val="18"/>
          <w:szCs w:val="18"/>
          <w:lang w:val="en-US"/>
        </w:rPr>
        <w:t xml:space="preserve"> </w:t>
      </w:r>
      <w:r w:rsidRPr="00E72FB2">
        <w:rPr>
          <w:rStyle w:val="1"/>
          <w:rFonts w:ascii="Times New Roman" w:hAnsi="Times New Roman" w:cs="Times New Roman"/>
          <w:i/>
          <w:sz w:val="18"/>
          <w:szCs w:val="18"/>
        </w:rPr>
        <w:t>συνταγματικών</w:t>
      </w:r>
      <w:r w:rsidRPr="00E72FB2">
        <w:rPr>
          <w:rStyle w:val="1"/>
          <w:rFonts w:ascii="Times New Roman" w:hAnsi="Times New Roman" w:cs="Times New Roman"/>
          <w:i/>
          <w:sz w:val="18"/>
          <w:szCs w:val="18"/>
          <w:lang w:val="en-US"/>
        </w:rPr>
        <w:t xml:space="preserve"> </w:t>
      </w:r>
      <w:r w:rsidRPr="00E72FB2">
        <w:rPr>
          <w:rStyle w:val="1"/>
          <w:rFonts w:ascii="Times New Roman" w:hAnsi="Times New Roman" w:cs="Times New Roman"/>
          <w:i/>
          <w:sz w:val="18"/>
          <w:szCs w:val="18"/>
        </w:rPr>
        <w:t>απαιτήσεων</w:t>
      </w:r>
      <w:r w:rsidRPr="00E72FB2">
        <w:rPr>
          <w:rStyle w:val="1"/>
          <w:rFonts w:ascii="Times New Roman" w:hAnsi="Times New Roman" w:cs="Times New Roman"/>
          <w:i/>
          <w:sz w:val="18"/>
          <w:szCs w:val="18"/>
          <w:lang w:val="en-US"/>
        </w:rPr>
        <w:t xml:space="preserve"> </w:t>
      </w:r>
      <w:r w:rsidRPr="00E72FB2">
        <w:rPr>
          <w:rStyle w:val="1"/>
          <w:rFonts w:ascii="Times New Roman" w:hAnsi="Times New Roman" w:cs="Times New Roman"/>
          <w:i/>
          <w:sz w:val="18"/>
          <w:szCs w:val="18"/>
        </w:rPr>
        <w:t>που</w:t>
      </w:r>
      <w:r w:rsidRPr="00E72FB2">
        <w:rPr>
          <w:rStyle w:val="1"/>
          <w:rFonts w:ascii="Times New Roman" w:hAnsi="Times New Roman" w:cs="Times New Roman"/>
          <w:i/>
          <w:sz w:val="18"/>
          <w:szCs w:val="18"/>
          <w:lang w:val="en-US"/>
        </w:rPr>
        <w:t xml:space="preserve"> </w:t>
      </w:r>
      <w:r w:rsidRPr="00E72FB2">
        <w:rPr>
          <w:rStyle w:val="1"/>
          <w:rFonts w:ascii="Times New Roman" w:hAnsi="Times New Roman" w:cs="Times New Roman"/>
          <w:i/>
          <w:sz w:val="18"/>
          <w:szCs w:val="18"/>
        </w:rPr>
        <w:t>αφορούν</w:t>
      </w:r>
      <w:r w:rsidRPr="00E72FB2">
        <w:rPr>
          <w:rStyle w:val="1"/>
          <w:rFonts w:ascii="Times New Roman" w:hAnsi="Times New Roman" w:cs="Times New Roman"/>
          <w:i/>
          <w:sz w:val="18"/>
          <w:szCs w:val="18"/>
          <w:lang w:val="en-US"/>
        </w:rPr>
        <w:t xml:space="preserve"> </w:t>
      </w:r>
      <w:r w:rsidRPr="00E72FB2">
        <w:rPr>
          <w:rStyle w:val="1"/>
          <w:rFonts w:ascii="Times New Roman" w:hAnsi="Times New Roman" w:cs="Times New Roman"/>
          <w:i/>
          <w:sz w:val="18"/>
          <w:szCs w:val="18"/>
        </w:rPr>
        <w:t>τα</w:t>
      </w:r>
      <w:r w:rsidRPr="00E72FB2">
        <w:rPr>
          <w:rStyle w:val="1"/>
          <w:rFonts w:ascii="Times New Roman" w:hAnsi="Times New Roman" w:cs="Times New Roman"/>
          <w:i/>
          <w:sz w:val="18"/>
          <w:szCs w:val="18"/>
          <w:lang w:val="en-US"/>
        </w:rPr>
        <w:t xml:space="preserve"> </w:t>
      </w:r>
      <w:r w:rsidRPr="00E72FB2">
        <w:rPr>
          <w:rStyle w:val="1"/>
          <w:rFonts w:ascii="Times New Roman" w:hAnsi="Times New Roman" w:cs="Times New Roman"/>
          <w:i/>
          <w:sz w:val="18"/>
          <w:szCs w:val="18"/>
        </w:rPr>
        <w:t>δικαιώματα</w:t>
      </w:r>
      <w:r w:rsidRPr="00E72FB2">
        <w:rPr>
          <w:rStyle w:val="1"/>
          <w:rFonts w:ascii="Times New Roman" w:hAnsi="Times New Roman" w:cs="Times New Roman"/>
          <w:i/>
          <w:sz w:val="18"/>
          <w:szCs w:val="18"/>
          <w:lang w:val="en-US"/>
        </w:rPr>
        <w:t xml:space="preserve"> </w:t>
      </w:r>
      <w:r w:rsidRPr="00E72FB2">
        <w:rPr>
          <w:rStyle w:val="1"/>
          <w:rFonts w:ascii="Times New Roman" w:hAnsi="Times New Roman" w:cs="Times New Roman"/>
          <w:i/>
          <w:sz w:val="18"/>
          <w:szCs w:val="18"/>
        </w:rPr>
        <w:t>και</w:t>
      </w:r>
      <w:r w:rsidRPr="00E72FB2">
        <w:rPr>
          <w:rStyle w:val="1"/>
          <w:rFonts w:ascii="Times New Roman" w:hAnsi="Times New Roman" w:cs="Times New Roman"/>
          <w:i/>
          <w:sz w:val="18"/>
          <w:szCs w:val="18"/>
          <w:lang w:val="en-US"/>
        </w:rPr>
        <w:t xml:space="preserve"> </w:t>
      </w:r>
      <w:r w:rsidRPr="00E72FB2">
        <w:rPr>
          <w:rStyle w:val="1"/>
          <w:rFonts w:ascii="Times New Roman" w:hAnsi="Times New Roman" w:cs="Times New Roman"/>
          <w:i/>
          <w:sz w:val="18"/>
          <w:szCs w:val="18"/>
        </w:rPr>
        <w:t>τις</w:t>
      </w:r>
      <w:r w:rsidRPr="00E72FB2">
        <w:rPr>
          <w:rStyle w:val="1"/>
          <w:rFonts w:ascii="Times New Roman" w:hAnsi="Times New Roman" w:cs="Times New Roman"/>
          <w:i/>
          <w:sz w:val="18"/>
          <w:szCs w:val="18"/>
          <w:lang w:val="en-US"/>
        </w:rPr>
        <w:t xml:space="preserve"> </w:t>
      </w:r>
      <w:r w:rsidRPr="00E72FB2">
        <w:rPr>
          <w:rStyle w:val="1"/>
          <w:rFonts w:ascii="Times New Roman" w:hAnsi="Times New Roman" w:cs="Times New Roman"/>
          <w:i/>
          <w:sz w:val="18"/>
          <w:szCs w:val="18"/>
        </w:rPr>
        <w:t>ελευθερίες</w:t>
      </w:r>
      <w:r w:rsidRPr="00E72FB2">
        <w:rPr>
          <w:rStyle w:val="1"/>
          <w:rFonts w:ascii="Times New Roman" w:hAnsi="Times New Roman" w:cs="Times New Roman"/>
          <w:i/>
          <w:sz w:val="18"/>
          <w:szCs w:val="18"/>
          <w:lang w:val="en-US"/>
        </w:rPr>
        <w:t>»</w:t>
      </w:r>
      <w:r w:rsidRPr="00E72FB2">
        <w:rPr>
          <w:rStyle w:val="1"/>
          <w:rFonts w:ascii="Times New Roman" w:hAnsi="Times New Roman" w:cs="Times New Roman"/>
          <w:sz w:val="18"/>
          <w:szCs w:val="18"/>
          <w:lang w:val="en-US"/>
        </w:rPr>
        <w:t>.</w:t>
      </w:r>
    </w:p>
    <w:p w:rsidR="00335B52" w:rsidRPr="00E72FB2" w:rsidRDefault="00335B52" w:rsidP="00335B52">
      <w:pPr>
        <w:pStyle w:val="a6"/>
        <w:spacing w:line="360" w:lineRule="auto"/>
        <w:rPr>
          <w:rFonts w:ascii="Times New Roman" w:hAnsi="Times New Roman" w:cs="Times New Roman"/>
          <w:sz w:val="18"/>
          <w:szCs w:val="18"/>
          <w:lang w:val="en-US"/>
        </w:rPr>
      </w:pPr>
    </w:p>
  </w:footnote>
  <w:footnote w:id="37">
    <w:p w:rsidR="00335B52" w:rsidRPr="00E72FB2" w:rsidRDefault="00335B52" w:rsidP="00335B52">
      <w:pPr>
        <w:spacing w:line="360" w:lineRule="auto"/>
        <w:jc w:val="both"/>
        <w:rPr>
          <w:rFonts w:ascii="Times New Roman" w:hAnsi="Times New Roman" w:cs="Times New Roman"/>
          <w:sz w:val="18"/>
          <w:szCs w:val="18"/>
        </w:rPr>
      </w:pPr>
      <w:r w:rsidRPr="00E72FB2">
        <w:rPr>
          <w:rStyle w:val="a7"/>
          <w:rFonts w:ascii="Times New Roman" w:hAnsi="Times New Roman" w:cs="Times New Roman"/>
          <w:sz w:val="18"/>
          <w:szCs w:val="18"/>
        </w:rPr>
        <w:footnoteRef/>
      </w:r>
      <w:r w:rsidRPr="00E72FB2">
        <w:rPr>
          <w:rFonts w:ascii="Times New Roman" w:hAnsi="Times New Roman" w:cs="Times New Roman"/>
          <w:sz w:val="18"/>
          <w:szCs w:val="18"/>
        </w:rPr>
        <w:br w:type="page"/>
      </w:r>
      <w:r w:rsidRPr="00E72FB2">
        <w:rPr>
          <w:rStyle w:val="1"/>
          <w:rFonts w:ascii="Times New Roman" w:hAnsi="Times New Roman" w:cs="Times New Roman"/>
          <w:sz w:val="18"/>
          <w:szCs w:val="18"/>
        </w:rPr>
        <w:tab/>
        <w:t xml:space="preserve">Ενδεικτικά π.χ. σύμφωνα με την ελληνική έννομη τάξη δεν επιτρέπεται ο έλεγχος από τα δικαστήρια των στοιχείων εκείνων που ανάγονται στα </w:t>
      </w:r>
      <w:r w:rsidRPr="00E72FB2">
        <w:rPr>
          <w:rStyle w:val="1"/>
          <w:rFonts w:ascii="Times New Roman" w:hAnsi="Times New Roman" w:cs="Times New Roman"/>
          <w:sz w:val="18"/>
          <w:szCs w:val="18"/>
          <w:lang w:val="en-US"/>
        </w:rPr>
        <w:t>interna</w:t>
      </w:r>
      <w:r w:rsidRPr="00E72FB2">
        <w:rPr>
          <w:rStyle w:val="1"/>
          <w:rFonts w:ascii="Times New Roman" w:hAnsi="Times New Roman" w:cs="Times New Roman"/>
          <w:sz w:val="18"/>
          <w:szCs w:val="18"/>
        </w:rPr>
        <w:t xml:space="preserve"> </w:t>
      </w:r>
      <w:r w:rsidRPr="00E72FB2">
        <w:rPr>
          <w:rStyle w:val="1"/>
          <w:rFonts w:ascii="Times New Roman" w:hAnsi="Times New Roman" w:cs="Times New Roman"/>
          <w:sz w:val="18"/>
          <w:szCs w:val="18"/>
          <w:lang w:val="en-US"/>
        </w:rPr>
        <w:t>corporis</w:t>
      </w:r>
      <w:r w:rsidRPr="00E72FB2">
        <w:rPr>
          <w:rStyle w:val="1"/>
          <w:rFonts w:ascii="Times New Roman" w:hAnsi="Times New Roman" w:cs="Times New Roman"/>
          <w:sz w:val="18"/>
          <w:szCs w:val="18"/>
        </w:rPr>
        <w:t xml:space="preserve"> του νομουετικού σώματος. Βλ. περισσότερα σε Ευ. Βενιζέλο, Μαθήματα… ο.π.</w:t>
      </w:r>
    </w:p>
    <w:p w:rsidR="00335B52" w:rsidRPr="00E72FB2" w:rsidRDefault="00335B52" w:rsidP="00335B52">
      <w:pPr>
        <w:pStyle w:val="a6"/>
        <w:spacing w:line="360" w:lineRule="auto"/>
        <w:rPr>
          <w:rFonts w:ascii="Times New Roman" w:hAnsi="Times New Roman" w:cs="Times New Roman"/>
          <w:sz w:val="18"/>
          <w:szCs w:val="18"/>
        </w:rPr>
      </w:pPr>
    </w:p>
  </w:footnote>
  <w:footnote w:id="38">
    <w:p w:rsidR="00335B52" w:rsidRPr="00E72FB2" w:rsidRDefault="00335B52" w:rsidP="00335B52">
      <w:pPr>
        <w:spacing w:line="360" w:lineRule="auto"/>
        <w:jc w:val="both"/>
        <w:rPr>
          <w:rFonts w:ascii="Times New Roman" w:hAnsi="Times New Roman" w:cs="Times New Roman"/>
          <w:sz w:val="18"/>
          <w:szCs w:val="18"/>
        </w:rPr>
      </w:pPr>
      <w:r w:rsidRPr="00E72FB2">
        <w:rPr>
          <w:rStyle w:val="a7"/>
          <w:rFonts w:ascii="Times New Roman" w:hAnsi="Times New Roman" w:cs="Times New Roman"/>
          <w:sz w:val="18"/>
          <w:szCs w:val="18"/>
        </w:rPr>
        <w:footnoteRef/>
      </w:r>
      <w:r w:rsidRPr="00E72FB2">
        <w:rPr>
          <w:rFonts w:ascii="Times New Roman" w:hAnsi="Times New Roman" w:cs="Times New Roman"/>
          <w:sz w:val="18"/>
          <w:szCs w:val="18"/>
        </w:rPr>
        <w:br w:type="page"/>
      </w:r>
      <w:r w:rsidRPr="00E72FB2">
        <w:rPr>
          <w:rStyle w:val="1"/>
          <w:rFonts w:ascii="Times New Roman" w:hAnsi="Times New Roman" w:cs="Times New Roman"/>
          <w:sz w:val="18"/>
          <w:szCs w:val="18"/>
        </w:rPr>
        <w:tab/>
        <w:t>Οργανικός νόμος 2009-1523 της 10</w:t>
      </w:r>
      <w:r w:rsidRPr="00E72FB2">
        <w:rPr>
          <w:rStyle w:val="1"/>
          <w:rFonts w:ascii="Times New Roman" w:hAnsi="Times New Roman" w:cs="Times New Roman"/>
          <w:sz w:val="18"/>
          <w:szCs w:val="18"/>
          <w:vertAlign w:val="superscript"/>
        </w:rPr>
        <w:t>ης</w:t>
      </w:r>
      <w:r w:rsidRPr="00E72FB2">
        <w:rPr>
          <w:rStyle w:val="1"/>
          <w:rFonts w:ascii="Times New Roman" w:hAnsi="Times New Roman" w:cs="Times New Roman"/>
          <w:sz w:val="18"/>
          <w:szCs w:val="18"/>
        </w:rPr>
        <w:t xml:space="preserve"> Δεκεμβρίου 2009, για την εφαρμογή του άρθρου 61-1 του Συντάγματος (διαθέσιμος σε: </w:t>
      </w:r>
      <w:hyperlink r:id="rId5" w:history="1">
        <w:r w:rsidRPr="00E72FB2">
          <w:rPr>
            <w:rStyle w:val="-"/>
            <w:rFonts w:ascii="Times New Roman" w:hAnsi="Times New Roman" w:cs="Times New Roman"/>
            <w:sz w:val="18"/>
            <w:szCs w:val="18"/>
          </w:rPr>
          <w:t>http://www.conseil-constitutionnel.fr/conseil-constitutionnel/root/bank_mm/QPC/loi_orga_2009_1523_61_1.pdf</w:t>
        </w:r>
      </w:hyperlink>
      <w:r w:rsidRPr="00E72FB2">
        <w:rPr>
          <w:rStyle w:val="1"/>
          <w:rFonts w:ascii="Times New Roman" w:hAnsi="Times New Roman" w:cs="Times New Roman"/>
          <w:sz w:val="18"/>
          <w:szCs w:val="18"/>
        </w:rPr>
        <w:t xml:space="preserve"> ). Βλ. περισσότερα σε ΕφΔΔ 6/2009, σελ. 805 επ, Ο </w:t>
      </w:r>
      <w:r w:rsidRPr="00E72FB2">
        <w:rPr>
          <w:rStyle w:val="1"/>
          <w:rFonts w:ascii="Times New Roman" w:hAnsi="Times New Roman" w:cs="Times New Roman"/>
          <w:sz w:val="18"/>
          <w:szCs w:val="18"/>
          <w:lang w:val="en-US"/>
        </w:rPr>
        <w:t>a</w:t>
      </w:r>
      <w:r w:rsidRPr="00E72FB2">
        <w:rPr>
          <w:rStyle w:val="1"/>
          <w:rFonts w:ascii="Times New Roman" w:hAnsi="Times New Roman" w:cs="Times New Roman"/>
          <w:sz w:val="18"/>
          <w:szCs w:val="18"/>
        </w:rPr>
        <w:t xml:space="preserve"> </w:t>
      </w:r>
      <w:r w:rsidRPr="00E72FB2">
        <w:rPr>
          <w:rStyle w:val="1"/>
          <w:rFonts w:ascii="Times New Roman" w:hAnsi="Times New Roman" w:cs="Times New Roman"/>
          <w:sz w:val="18"/>
          <w:szCs w:val="18"/>
          <w:lang w:val="en-US"/>
        </w:rPr>
        <w:t>posteriori</w:t>
      </w:r>
      <w:r w:rsidRPr="00E72FB2">
        <w:rPr>
          <w:rStyle w:val="1"/>
          <w:rFonts w:ascii="Times New Roman" w:hAnsi="Times New Roman" w:cs="Times New Roman"/>
          <w:sz w:val="18"/>
          <w:szCs w:val="18"/>
        </w:rPr>
        <w:t xml:space="preserve"> έλεγχος της συνταγματικότητας των νόμων στη Γαλλία-Απόφαση </w:t>
      </w:r>
      <w:r w:rsidRPr="00E72FB2">
        <w:rPr>
          <w:rStyle w:val="1"/>
          <w:rFonts w:ascii="Times New Roman" w:hAnsi="Times New Roman" w:cs="Times New Roman"/>
          <w:sz w:val="18"/>
          <w:szCs w:val="18"/>
          <w:lang w:val="en-US"/>
        </w:rPr>
        <w:t>no</w:t>
      </w:r>
      <w:r w:rsidRPr="00E72FB2">
        <w:rPr>
          <w:rStyle w:val="1"/>
          <w:rFonts w:ascii="Times New Roman" w:hAnsi="Times New Roman" w:cs="Times New Roman"/>
          <w:sz w:val="18"/>
          <w:szCs w:val="18"/>
        </w:rPr>
        <w:t xml:space="preserve"> 2009-595 </w:t>
      </w:r>
      <w:r w:rsidRPr="00E72FB2">
        <w:rPr>
          <w:rStyle w:val="1"/>
          <w:rFonts w:ascii="Times New Roman" w:hAnsi="Times New Roman" w:cs="Times New Roman"/>
          <w:sz w:val="18"/>
          <w:szCs w:val="18"/>
          <w:lang w:val="en-US"/>
        </w:rPr>
        <w:t>DC</w:t>
      </w:r>
      <w:r w:rsidRPr="00E72FB2">
        <w:rPr>
          <w:rStyle w:val="1"/>
          <w:rFonts w:ascii="Times New Roman" w:hAnsi="Times New Roman" w:cs="Times New Roman"/>
          <w:sz w:val="18"/>
          <w:szCs w:val="18"/>
        </w:rPr>
        <w:t xml:space="preserve"> της 3</w:t>
      </w:r>
      <w:r w:rsidRPr="00E72FB2">
        <w:rPr>
          <w:rStyle w:val="1"/>
          <w:rFonts w:ascii="Times New Roman" w:hAnsi="Times New Roman" w:cs="Times New Roman"/>
          <w:sz w:val="18"/>
          <w:szCs w:val="18"/>
          <w:vertAlign w:val="superscript"/>
        </w:rPr>
        <w:t>ης</w:t>
      </w:r>
      <w:r w:rsidRPr="00E72FB2">
        <w:rPr>
          <w:rStyle w:val="1"/>
          <w:rFonts w:ascii="Times New Roman" w:hAnsi="Times New Roman" w:cs="Times New Roman"/>
          <w:sz w:val="18"/>
          <w:szCs w:val="18"/>
        </w:rPr>
        <w:t xml:space="preserve"> Δεκεμβρίου 2009 με σχόλιο της Στέλλας Θάνου «Αναμένοντας την εφαρμογή…».</w:t>
      </w:r>
    </w:p>
  </w:footnote>
  <w:footnote w:id="39">
    <w:p w:rsidR="00335B52" w:rsidRPr="00E72FB2" w:rsidRDefault="00335B52" w:rsidP="00335B52">
      <w:pPr>
        <w:spacing w:line="360" w:lineRule="auto"/>
        <w:jc w:val="both"/>
        <w:rPr>
          <w:rFonts w:ascii="Times New Roman" w:hAnsi="Times New Roman" w:cs="Times New Roman"/>
          <w:sz w:val="18"/>
          <w:szCs w:val="18"/>
        </w:rPr>
      </w:pPr>
      <w:r w:rsidRPr="00E72FB2">
        <w:rPr>
          <w:rStyle w:val="a7"/>
          <w:rFonts w:ascii="Times New Roman" w:hAnsi="Times New Roman" w:cs="Times New Roman"/>
          <w:sz w:val="18"/>
          <w:szCs w:val="18"/>
        </w:rPr>
        <w:footnoteRef/>
      </w:r>
      <w:r w:rsidRPr="00E72FB2">
        <w:rPr>
          <w:rFonts w:ascii="Times New Roman" w:hAnsi="Times New Roman" w:cs="Times New Roman"/>
          <w:sz w:val="18"/>
          <w:szCs w:val="18"/>
        </w:rPr>
        <w:br w:type="page"/>
      </w:r>
      <w:r w:rsidRPr="00E72FB2">
        <w:rPr>
          <w:rStyle w:val="1"/>
          <w:rFonts w:ascii="Times New Roman" w:hAnsi="Times New Roman" w:cs="Times New Roman"/>
          <w:sz w:val="18"/>
          <w:szCs w:val="18"/>
        </w:rPr>
        <w:tab/>
        <w:t xml:space="preserve">Στην περίπτωση που τα δύο ανώτατα δικαστήρια είναι τα δικαστήρια </w:t>
      </w:r>
      <w:r w:rsidRPr="00E72FB2">
        <w:rPr>
          <w:rStyle w:val="1"/>
          <w:rFonts w:ascii="Times New Roman" w:hAnsi="Times New Roman" w:cs="Times New Roman"/>
          <w:sz w:val="18"/>
          <w:szCs w:val="18"/>
          <w:lang w:val="en-US"/>
        </w:rPr>
        <w:t>a</w:t>
      </w:r>
      <w:r w:rsidRPr="00E72FB2">
        <w:rPr>
          <w:rStyle w:val="1"/>
          <w:rFonts w:ascii="Times New Roman" w:hAnsi="Times New Roman" w:cs="Times New Roman"/>
          <w:sz w:val="18"/>
          <w:szCs w:val="18"/>
        </w:rPr>
        <w:t xml:space="preserve"> </w:t>
      </w:r>
      <w:r w:rsidRPr="00E72FB2">
        <w:rPr>
          <w:rStyle w:val="1"/>
          <w:rFonts w:ascii="Times New Roman" w:hAnsi="Times New Roman" w:cs="Times New Roman"/>
          <w:sz w:val="18"/>
          <w:szCs w:val="18"/>
          <w:lang w:val="en-US"/>
        </w:rPr>
        <w:t>quo</w:t>
      </w:r>
      <w:r w:rsidRPr="00E72FB2">
        <w:rPr>
          <w:rStyle w:val="1"/>
          <w:rFonts w:ascii="Times New Roman" w:hAnsi="Times New Roman" w:cs="Times New Roman"/>
          <w:sz w:val="18"/>
          <w:szCs w:val="18"/>
        </w:rPr>
        <w:t xml:space="preserve"> (εφόσον το ερώτημα τίθεται κατά το στάδιο της αναίρεσης), ο μηχανισμός του φίλτρου απορροφά τις διαδικαστικές διατάξεις που εφαρμόζονται ενώπιον των δικαστηρίων a quo.</w:t>
      </w:r>
    </w:p>
    <w:p w:rsidR="00335B52" w:rsidRPr="00E72FB2" w:rsidRDefault="00335B52" w:rsidP="00335B52">
      <w:pPr>
        <w:pStyle w:val="a6"/>
        <w:spacing w:line="360" w:lineRule="auto"/>
        <w:rPr>
          <w:rFonts w:ascii="Times New Roman" w:hAnsi="Times New Roman" w:cs="Times New Roman"/>
          <w:sz w:val="18"/>
          <w:szCs w:val="18"/>
        </w:rPr>
      </w:pPr>
    </w:p>
  </w:footnote>
  <w:footnote w:id="40">
    <w:p w:rsidR="00335B52" w:rsidRPr="00E72FB2" w:rsidRDefault="00335B52" w:rsidP="00335B52">
      <w:pPr>
        <w:spacing w:line="360" w:lineRule="auto"/>
        <w:jc w:val="both"/>
        <w:rPr>
          <w:rFonts w:ascii="Times New Roman" w:hAnsi="Times New Roman" w:cs="Times New Roman"/>
          <w:sz w:val="18"/>
          <w:szCs w:val="18"/>
        </w:rPr>
      </w:pPr>
      <w:r w:rsidRPr="00E72FB2">
        <w:rPr>
          <w:rStyle w:val="a7"/>
          <w:rFonts w:ascii="Times New Roman" w:hAnsi="Times New Roman" w:cs="Times New Roman"/>
          <w:sz w:val="18"/>
          <w:szCs w:val="18"/>
        </w:rPr>
        <w:footnoteRef/>
      </w:r>
      <w:r w:rsidRPr="00E72FB2">
        <w:rPr>
          <w:rFonts w:ascii="Times New Roman" w:hAnsi="Times New Roman" w:cs="Times New Roman"/>
          <w:sz w:val="18"/>
          <w:szCs w:val="18"/>
        </w:rPr>
        <w:br w:type="page"/>
      </w:r>
      <w:r w:rsidRPr="00E72FB2">
        <w:rPr>
          <w:rStyle w:val="1"/>
          <w:rFonts w:ascii="Times New Roman" w:hAnsi="Times New Roman" w:cs="Times New Roman"/>
          <w:sz w:val="18"/>
          <w:szCs w:val="18"/>
        </w:rPr>
        <w:tab/>
        <w:t xml:space="preserve">Βλ. ο.π. Βλ. σε </w:t>
      </w:r>
      <w:r w:rsidRPr="00E72FB2">
        <w:rPr>
          <w:rStyle w:val="1"/>
          <w:rFonts w:ascii="Times New Roman" w:hAnsi="Times New Roman" w:cs="Times New Roman"/>
          <w:sz w:val="18"/>
          <w:szCs w:val="18"/>
          <w:lang w:val="en-US"/>
        </w:rPr>
        <w:t>B</w:t>
      </w:r>
      <w:r w:rsidRPr="00E72FB2">
        <w:rPr>
          <w:rStyle w:val="1"/>
          <w:rFonts w:ascii="Times New Roman" w:hAnsi="Times New Roman" w:cs="Times New Roman"/>
          <w:sz w:val="18"/>
          <w:szCs w:val="18"/>
        </w:rPr>
        <w:t xml:space="preserve">. </w:t>
      </w:r>
      <w:r w:rsidRPr="00E72FB2">
        <w:rPr>
          <w:rStyle w:val="1"/>
          <w:rFonts w:ascii="Times New Roman" w:hAnsi="Times New Roman" w:cs="Times New Roman"/>
          <w:sz w:val="18"/>
          <w:szCs w:val="18"/>
          <w:lang w:val="en-US"/>
        </w:rPr>
        <w:t>Mathieau</w:t>
      </w:r>
      <w:r w:rsidRPr="00E72FB2">
        <w:rPr>
          <w:rStyle w:val="1"/>
          <w:rFonts w:ascii="Times New Roman" w:hAnsi="Times New Roman" w:cs="Times New Roman"/>
          <w:sz w:val="18"/>
          <w:szCs w:val="18"/>
        </w:rPr>
        <w:t xml:space="preserve">, </w:t>
      </w:r>
      <w:r w:rsidRPr="00E72FB2">
        <w:rPr>
          <w:rStyle w:val="1"/>
          <w:rFonts w:ascii="Times New Roman" w:hAnsi="Times New Roman" w:cs="Times New Roman"/>
          <w:sz w:val="18"/>
          <w:szCs w:val="18"/>
          <w:lang w:val="en-US"/>
        </w:rPr>
        <w:t>La</w:t>
      </w:r>
      <w:r w:rsidRPr="00E72FB2">
        <w:rPr>
          <w:rStyle w:val="1"/>
          <w:rFonts w:ascii="Times New Roman" w:hAnsi="Times New Roman" w:cs="Times New Roman"/>
          <w:sz w:val="18"/>
          <w:szCs w:val="18"/>
        </w:rPr>
        <w:t xml:space="preserve"> </w:t>
      </w:r>
      <w:r w:rsidRPr="00E72FB2">
        <w:rPr>
          <w:rStyle w:val="1"/>
          <w:rFonts w:ascii="Times New Roman" w:hAnsi="Times New Roman" w:cs="Times New Roman"/>
          <w:sz w:val="18"/>
          <w:szCs w:val="18"/>
          <w:lang w:val="en-US"/>
        </w:rPr>
        <w:t>question</w:t>
      </w:r>
      <w:r w:rsidRPr="00E72FB2">
        <w:rPr>
          <w:rStyle w:val="1"/>
          <w:rFonts w:ascii="Times New Roman" w:hAnsi="Times New Roman" w:cs="Times New Roman"/>
          <w:sz w:val="18"/>
          <w:szCs w:val="18"/>
        </w:rPr>
        <w:t xml:space="preserve"> </w:t>
      </w:r>
      <w:r w:rsidRPr="00E72FB2">
        <w:rPr>
          <w:rStyle w:val="1"/>
          <w:rFonts w:ascii="Times New Roman" w:hAnsi="Times New Roman" w:cs="Times New Roman"/>
          <w:sz w:val="18"/>
          <w:szCs w:val="18"/>
          <w:lang w:val="en-US"/>
        </w:rPr>
        <w:t>prioritaire</w:t>
      </w:r>
      <w:r w:rsidRPr="00E72FB2">
        <w:rPr>
          <w:rStyle w:val="1"/>
          <w:rFonts w:ascii="Times New Roman" w:hAnsi="Times New Roman" w:cs="Times New Roman"/>
          <w:sz w:val="18"/>
          <w:szCs w:val="18"/>
        </w:rPr>
        <w:t xml:space="preserve"> </w:t>
      </w:r>
      <w:r w:rsidRPr="00E72FB2">
        <w:rPr>
          <w:rStyle w:val="1"/>
          <w:rFonts w:ascii="Times New Roman" w:hAnsi="Times New Roman" w:cs="Times New Roman"/>
          <w:sz w:val="18"/>
          <w:szCs w:val="18"/>
          <w:lang w:val="en-US"/>
        </w:rPr>
        <w:t>de</w:t>
      </w:r>
      <w:r w:rsidRPr="00E72FB2">
        <w:rPr>
          <w:rStyle w:val="1"/>
          <w:rFonts w:ascii="Times New Roman" w:hAnsi="Times New Roman" w:cs="Times New Roman"/>
          <w:sz w:val="18"/>
          <w:szCs w:val="18"/>
        </w:rPr>
        <w:t xml:space="preserve"> </w:t>
      </w:r>
      <w:r w:rsidRPr="00E72FB2">
        <w:rPr>
          <w:rStyle w:val="1"/>
          <w:rFonts w:ascii="Times New Roman" w:hAnsi="Times New Roman" w:cs="Times New Roman"/>
          <w:sz w:val="18"/>
          <w:szCs w:val="18"/>
          <w:lang w:val="en-US"/>
        </w:rPr>
        <w:t>constitutionalit</w:t>
      </w:r>
      <w:r w:rsidRPr="00E72FB2">
        <w:rPr>
          <w:rStyle w:val="1"/>
          <w:rFonts w:ascii="Times New Roman" w:hAnsi="Times New Roman" w:cs="Times New Roman"/>
          <w:sz w:val="18"/>
          <w:szCs w:val="18"/>
        </w:rPr>
        <w:t xml:space="preserve">é… και ο.π. ΕΔΔ 6/2009, σελ. 805 επ, Ο </w:t>
      </w:r>
      <w:r w:rsidRPr="00E72FB2">
        <w:rPr>
          <w:rStyle w:val="1"/>
          <w:rFonts w:ascii="Times New Roman" w:hAnsi="Times New Roman" w:cs="Times New Roman"/>
          <w:sz w:val="18"/>
          <w:szCs w:val="18"/>
          <w:lang w:val="en-US"/>
        </w:rPr>
        <w:t>a</w:t>
      </w:r>
      <w:r w:rsidRPr="00E72FB2">
        <w:rPr>
          <w:rStyle w:val="1"/>
          <w:rFonts w:ascii="Times New Roman" w:hAnsi="Times New Roman" w:cs="Times New Roman"/>
          <w:sz w:val="18"/>
          <w:szCs w:val="18"/>
        </w:rPr>
        <w:t xml:space="preserve"> </w:t>
      </w:r>
      <w:r w:rsidRPr="00E72FB2">
        <w:rPr>
          <w:rStyle w:val="1"/>
          <w:rFonts w:ascii="Times New Roman" w:hAnsi="Times New Roman" w:cs="Times New Roman"/>
          <w:sz w:val="18"/>
          <w:szCs w:val="18"/>
          <w:lang w:val="en-US"/>
        </w:rPr>
        <w:t>posteriori</w:t>
      </w:r>
      <w:r w:rsidRPr="00E72FB2">
        <w:rPr>
          <w:rStyle w:val="1"/>
          <w:rFonts w:ascii="Times New Roman" w:hAnsi="Times New Roman" w:cs="Times New Roman"/>
          <w:sz w:val="18"/>
          <w:szCs w:val="18"/>
        </w:rPr>
        <w:t xml:space="preserve"> έλεγχος… με σχόλιο της Στέλλας Θάνου «Αναμένοντας την εφαρμογή…».</w:t>
      </w:r>
    </w:p>
    <w:p w:rsidR="00335B52" w:rsidRPr="00E72FB2" w:rsidRDefault="00335B52" w:rsidP="00335B52">
      <w:pPr>
        <w:pStyle w:val="a6"/>
        <w:spacing w:line="360" w:lineRule="auto"/>
        <w:rPr>
          <w:rFonts w:ascii="Times New Roman" w:hAnsi="Times New Roman" w:cs="Times New Roman"/>
          <w:sz w:val="18"/>
          <w:szCs w:val="18"/>
        </w:rPr>
      </w:pPr>
    </w:p>
  </w:footnote>
  <w:footnote w:id="41">
    <w:p w:rsidR="00335B52" w:rsidRPr="00E72FB2" w:rsidRDefault="00335B52" w:rsidP="00335B52">
      <w:pPr>
        <w:spacing w:line="360" w:lineRule="auto"/>
        <w:jc w:val="both"/>
        <w:rPr>
          <w:rFonts w:ascii="Times New Roman" w:hAnsi="Times New Roman" w:cs="Times New Roman"/>
          <w:sz w:val="18"/>
          <w:szCs w:val="18"/>
        </w:rPr>
      </w:pPr>
      <w:r w:rsidRPr="00E72FB2">
        <w:rPr>
          <w:rStyle w:val="a7"/>
          <w:rFonts w:ascii="Times New Roman" w:hAnsi="Times New Roman" w:cs="Times New Roman"/>
          <w:sz w:val="18"/>
          <w:szCs w:val="18"/>
        </w:rPr>
        <w:footnoteRef/>
      </w:r>
      <w:r w:rsidRPr="00E72FB2">
        <w:rPr>
          <w:rFonts w:ascii="Times New Roman" w:hAnsi="Times New Roman" w:cs="Times New Roman"/>
          <w:sz w:val="18"/>
          <w:szCs w:val="18"/>
        </w:rPr>
        <w:br w:type="page"/>
      </w:r>
      <w:r w:rsidRPr="00E72FB2">
        <w:rPr>
          <w:rStyle w:val="1"/>
          <w:rFonts w:ascii="Times New Roman" w:hAnsi="Times New Roman" w:cs="Times New Roman"/>
          <w:sz w:val="18"/>
          <w:szCs w:val="18"/>
        </w:rPr>
        <w:tab/>
        <w:t>Μετά τη διαβίβαση του ερωτήματος στο Συνταγματικό Συμβούλιο, το τελευταίο ενημερώνει σχετικώς τον Πρόεδρο της Δημοκρατίας, τον Πρωθυπουργό και τους Προέδρους των 2 νομοθετικών σωμάτων, της Εθνικής Συνέλευσης και της Γερουσίας, προκειμένου να υποβάλλουν τις παρατηρήσεις τους. Όμοια διαδικασία ακολουθείται και όταν το Συνταγματικό Συμβούλιο αποφανθεί επί του ζητήματος συνταγματικότητας, ήτοι η απόφαση διαβιβάζεται στα προαναφερθέντα πρόσωπα.</w:t>
      </w:r>
    </w:p>
    <w:p w:rsidR="00335B52" w:rsidRPr="00E72FB2" w:rsidRDefault="00335B52" w:rsidP="00335B52">
      <w:pPr>
        <w:pStyle w:val="a6"/>
        <w:spacing w:line="360" w:lineRule="auto"/>
        <w:rPr>
          <w:rFonts w:ascii="Times New Roman" w:hAnsi="Times New Roman" w:cs="Times New Roman"/>
          <w:sz w:val="18"/>
          <w:szCs w:val="18"/>
        </w:rPr>
      </w:pPr>
    </w:p>
  </w:footnote>
  <w:footnote w:id="42">
    <w:p w:rsidR="00335B52" w:rsidRPr="00E72FB2" w:rsidRDefault="00335B52" w:rsidP="00335B52">
      <w:pPr>
        <w:spacing w:line="360" w:lineRule="auto"/>
        <w:jc w:val="both"/>
        <w:rPr>
          <w:rFonts w:ascii="Times New Roman" w:hAnsi="Times New Roman" w:cs="Times New Roman"/>
          <w:sz w:val="18"/>
          <w:szCs w:val="18"/>
        </w:rPr>
      </w:pPr>
      <w:r w:rsidRPr="00E72FB2">
        <w:rPr>
          <w:rStyle w:val="a7"/>
          <w:rFonts w:ascii="Times New Roman" w:hAnsi="Times New Roman" w:cs="Times New Roman"/>
          <w:sz w:val="18"/>
          <w:szCs w:val="18"/>
        </w:rPr>
        <w:footnoteRef/>
      </w:r>
      <w:r w:rsidRPr="00E72FB2">
        <w:rPr>
          <w:rFonts w:ascii="Times New Roman" w:hAnsi="Times New Roman" w:cs="Times New Roman"/>
          <w:sz w:val="18"/>
          <w:szCs w:val="18"/>
        </w:rPr>
        <w:br w:type="page"/>
      </w:r>
      <w:r w:rsidRPr="00E72FB2">
        <w:rPr>
          <w:rStyle w:val="1"/>
          <w:rFonts w:ascii="Times New Roman" w:hAnsi="Times New Roman" w:cs="Times New Roman"/>
          <w:sz w:val="18"/>
          <w:szCs w:val="18"/>
        </w:rPr>
        <w:tab/>
        <w:t>Στο σημείο αυτό θα μπορούσαν να εντοπιστούν ομοιότητες με την αντίστοιχη ρύθμιση του άρθρου 100 παρ. 4 εδ. β΄</w:t>
      </w:r>
      <w:r w:rsidRPr="00E72FB2">
        <w:rPr>
          <w:rFonts w:ascii="Times New Roman" w:hAnsi="Times New Roman" w:cs="Times New Roman"/>
          <w:sz w:val="18"/>
          <w:szCs w:val="18"/>
        </w:rPr>
        <w:t xml:space="preserve"> </w:t>
      </w:r>
      <w:r w:rsidRPr="00E72FB2">
        <w:rPr>
          <w:rStyle w:val="1"/>
          <w:rFonts w:ascii="Times New Roman" w:hAnsi="Times New Roman" w:cs="Times New Roman"/>
          <w:sz w:val="18"/>
          <w:szCs w:val="18"/>
        </w:rPr>
        <w:t xml:space="preserve">του ισχύοντος ελληνικού Συντάγματος, σύμφωνα με την οποία : </w:t>
      </w:r>
      <w:r w:rsidRPr="00E72FB2">
        <w:rPr>
          <w:rStyle w:val="1"/>
          <w:rFonts w:ascii="Times New Roman" w:hAnsi="Times New Roman" w:cs="Times New Roman"/>
          <w:i/>
          <w:sz w:val="18"/>
          <w:szCs w:val="18"/>
        </w:rPr>
        <w:t>«Διάταξη νόμου που κηρύσσεται αντισυνταγματική [από το Ανώτατο Ειδικό Δικαστήριο], είναι ανίσχυρη από τη δημοσίευση της σχετικής απόφασης ή από το χρόνο που ορίζεται με την απόφαση»</w:t>
      </w:r>
      <w:r w:rsidRPr="00E72FB2">
        <w:rPr>
          <w:rStyle w:val="1"/>
          <w:rFonts w:ascii="Times New Roman" w:hAnsi="Times New Roman" w:cs="Times New Roman"/>
          <w:sz w:val="18"/>
          <w:szCs w:val="18"/>
        </w:rPr>
        <w:t xml:space="preserve">, καθώς και με τη διάταξη του άρθρου 50 παρ. 3β του Π.Δ. 18/1989 περί ΣτΕ (όπως η παράγραφος αυτή προστέθηκε με το άρθρο 22 του ν.4274/2014), σύμφωνα με την οποία : </w:t>
      </w:r>
      <w:r w:rsidRPr="00E72FB2">
        <w:rPr>
          <w:rStyle w:val="1"/>
          <w:rFonts w:ascii="Times New Roman" w:hAnsi="Times New Roman" w:cs="Times New Roman"/>
          <w:i/>
          <w:sz w:val="18"/>
          <w:szCs w:val="18"/>
        </w:rPr>
        <w:t>«Σε περίπτωση αιτήσεως ακυρώσεως που στρέφεται κατά διοικητικής πράξεως, το δικαστήριο, σταθμίζοντας τις πραγματικές καταστάσεις που έχουν δημιουργηθεί κατά το χρόνο εφαρμογής της, ιδίως δε υπέρ των καλόπιστων διοικουμένων, καθώς και το δημόσιο συμφέρον, μπορεί να ορίσει ότι τα αποτελέσματα της ακυρώσεως ανατρέχουν σε χρονικό σημείο μεταγενέστερο του χρόνου έναρξης της ισχύος της και σε κάθε περίπτωση προγενέστερο του χρόνου δημοσίευσης της απόφασης»</w:t>
      </w:r>
      <w:r w:rsidRPr="00E72FB2">
        <w:rPr>
          <w:rStyle w:val="1"/>
          <w:rFonts w:ascii="Times New Roman" w:hAnsi="Times New Roman" w:cs="Times New Roman"/>
          <w:sz w:val="18"/>
          <w:szCs w:val="18"/>
        </w:rPr>
        <w:t>.</w:t>
      </w:r>
    </w:p>
    <w:p w:rsidR="00335B52" w:rsidRPr="00E72FB2" w:rsidRDefault="00335B52" w:rsidP="00335B52">
      <w:pPr>
        <w:pStyle w:val="a6"/>
        <w:spacing w:line="360" w:lineRule="auto"/>
        <w:rPr>
          <w:rFonts w:ascii="Times New Roman" w:hAnsi="Times New Roman" w:cs="Times New Roman"/>
          <w:sz w:val="18"/>
          <w:szCs w:val="18"/>
        </w:rPr>
      </w:pPr>
    </w:p>
  </w:footnote>
  <w:footnote w:id="43">
    <w:p w:rsidR="00335B52" w:rsidRPr="00E72FB2" w:rsidRDefault="00335B52" w:rsidP="00335B52">
      <w:pPr>
        <w:spacing w:line="360" w:lineRule="auto"/>
        <w:jc w:val="both"/>
        <w:rPr>
          <w:rFonts w:ascii="Times New Roman" w:hAnsi="Times New Roman" w:cs="Times New Roman"/>
          <w:sz w:val="18"/>
          <w:szCs w:val="18"/>
          <w:lang w:val="en-US"/>
        </w:rPr>
      </w:pPr>
      <w:r w:rsidRPr="00E72FB2">
        <w:rPr>
          <w:rStyle w:val="a7"/>
          <w:rFonts w:ascii="Times New Roman" w:hAnsi="Times New Roman" w:cs="Times New Roman"/>
          <w:sz w:val="18"/>
          <w:szCs w:val="18"/>
        </w:rPr>
        <w:footnoteRef/>
      </w:r>
      <w:r w:rsidRPr="00E72FB2">
        <w:rPr>
          <w:rFonts w:ascii="Times New Roman" w:hAnsi="Times New Roman" w:cs="Times New Roman"/>
          <w:sz w:val="18"/>
          <w:szCs w:val="18"/>
          <w:lang w:val="en-US"/>
        </w:rPr>
        <w:br w:type="page"/>
      </w:r>
      <w:r w:rsidRPr="00E72FB2">
        <w:rPr>
          <w:rStyle w:val="1"/>
          <w:rFonts w:ascii="Times New Roman" w:hAnsi="Times New Roman" w:cs="Times New Roman"/>
          <w:sz w:val="18"/>
          <w:szCs w:val="18"/>
          <w:lang w:val="en-US"/>
        </w:rPr>
        <w:tab/>
      </w:r>
      <w:r w:rsidRPr="00E72FB2">
        <w:rPr>
          <w:rStyle w:val="1"/>
          <w:rFonts w:ascii="Times New Roman" w:hAnsi="Times New Roman" w:cs="Times New Roman"/>
          <w:sz w:val="18"/>
          <w:szCs w:val="18"/>
        </w:rPr>
        <w:t>Βλ</w:t>
      </w:r>
      <w:r w:rsidRPr="00E72FB2">
        <w:rPr>
          <w:rStyle w:val="1"/>
          <w:rFonts w:ascii="Times New Roman" w:hAnsi="Times New Roman" w:cs="Times New Roman"/>
          <w:sz w:val="18"/>
          <w:szCs w:val="18"/>
          <w:lang w:val="en-US"/>
        </w:rPr>
        <w:t xml:space="preserve">. </w:t>
      </w:r>
      <w:r w:rsidRPr="00E72FB2">
        <w:rPr>
          <w:rStyle w:val="1"/>
          <w:rFonts w:ascii="Times New Roman" w:hAnsi="Times New Roman" w:cs="Times New Roman"/>
          <w:sz w:val="18"/>
          <w:szCs w:val="18"/>
        </w:rPr>
        <w:t>ο</w:t>
      </w:r>
      <w:r w:rsidRPr="00E72FB2">
        <w:rPr>
          <w:rStyle w:val="1"/>
          <w:rFonts w:ascii="Times New Roman" w:hAnsi="Times New Roman" w:cs="Times New Roman"/>
          <w:sz w:val="18"/>
          <w:szCs w:val="18"/>
          <w:lang w:val="en-US"/>
        </w:rPr>
        <w:t>.</w:t>
      </w:r>
      <w:r w:rsidRPr="00E72FB2">
        <w:rPr>
          <w:rStyle w:val="1"/>
          <w:rFonts w:ascii="Times New Roman" w:hAnsi="Times New Roman" w:cs="Times New Roman"/>
          <w:sz w:val="18"/>
          <w:szCs w:val="18"/>
        </w:rPr>
        <w:t>π</w:t>
      </w:r>
      <w:r w:rsidRPr="00E72FB2">
        <w:rPr>
          <w:rStyle w:val="1"/>
          <w:rFonts w:ascii="Times New Roman" w:hAnsi="Times New Roman" w:cs="Times New Roman"/>
          <w:sz w:val="18"/>
          <w:szCs w:val="18"/>
          <w:lang w:val="en-US"/>
        </w:rPr>
        <w:t>. B. Mathieau, La question prioritaire…, 54-69.</w:t>
      </w:r>
    </w:p>
    <w:p w:rsidR="00335B52" w:rsidRPr="00E72FB2" w:rsidRDefault="00335B52" w:rsidP="00335B52">
      <w:pPr>
        <w:pStyle w:val="a6"/>
        <w:spacing w:line="360" w:lineRule="auto"/>
        <w:rPr>
          <w:rFonts w:ascii="Times New Roman" w:hAnsi="Times New Roman" w:cs="Times New Roman"/>
          <w:sz w:val="18"/>
          <w:szCs w:val="18"/>
          <w:lang w:val="en-US"/>
        </w:rPr>
      </w:pPr>
    </w:p>
  </w:footnote>
  <w:footnote w:id="44">
    <w:p w:rsidR="00335B52" w:rsidRPr="00E72FB2" w:rsidRDefault="00335B52" w:rsidP="00335B52">
      <w:pPr>
        <w:spacing w:line="360" w:lineRule="auto"/>
        <w:jc w:val="both"/>
        <w:rPr>
          <w:rFonts w:ascii="Times New Roman" w:hAnsi="Times New Roman" w:cs="Times New Roman"/>
          <w:sz w:val="18"/>
          <w:szCs w:val="18"/>
          <w:lang w:val="en-US"/>
        </w:rPr>
      </w:pPr>
      <w:r w:rsidRPr="00E72FB2">
        <w:rPr>
          <w:rStyle w:val="a7"/>
          <w:rFonts w:ascii="Times New Roman" w:hAnsi="Times New Roman" w:cs="Times New Roman"/>
          <w:sz w:val="18"/>
          <w:szCs w:val="18"/>
        </w:rPr>
        <w:footnoteRef/>
      </w:r>
      <w:r w:rsidRPr="00E72FB2">
        <w:rPr>
          <w:rFonts w:ascii="Times New Roman" w:hAnsi="Times New Roman" w:cs="Times New Roman"/>
          <w:sz w:val="18"/>
          <w:szCs w:val="18"/>
          <w:lang w:val="en-US"/>
        </w:rPr>
        <w:br w:type="page"/>
      </w:r>
      <w:r w:rsidRPr="00E72FB2">
        <w:rPr>
          <w:rStyle w:val="1"/>
          <w:rFonts w:ascii="Times New Roman" w:hAnsi="Times New Roman" w:cs="Times New Roman"/>
          <w:sz w:val="18"/>
          <w:szCs w:val="18"/>
          <w:lang w:val="en-US"/>
        </w:rPr>
        <w:tab/>
      </w:r>
      <w:r w:rsidRPr="00E72FB2">
        <w:rPr>
          <w:rStyle w:val="1"/>
          <w:rFonts w:ascii="Times New Roman" w:hAnsi="Times New Roman" w:cs="Times New Roman"/>
          <w:sz w:val="18"/>
          <w:szCs w:val="18"/>
        </w:rPr>
        <w:t>Βλ</w:t>
      </w:r>
      <w:r w:rsidRPr="00E72FB2">
        <w:rPr>
          <w:rStyle w:val="1"/>
          <w:rFonts w:ascii="Times New Roman" w:hAnsi="Times New Roman" w:cs="Times New Roman"/>
          <w:sz w:val="18"/>
          <w:szCs w:val="18"/>
          <w:lang w:val="en-US"/>
        </w:rPr>
        <w:t xml:space="preserve">. M. Verpaux, Le Conseil Constitutionnel juge de la question prioritaire de constitutionalité, AJDA 2/2010, </w:t>
      </w:r>
      <w:r w:rsidRPr="00E72FB2">
        <w:rPr>
          <w:rStyle w:val="1"/>
          <w:rFonts w:ascii="Times New Roman" w:hAnsi="Times New Roman" w:cs="Times New Roman"/>
          <w:sz w:val="18"/>
          <w:szCs w:val="18"/>
        </w:rPr>
        <w:t>σελ</w:t>
      </w:r>
      <w:r w:rsidRPr="00E72FB2">
        <w:rPr>
          <w:rStyle w:val="1"/>
          <w:rFonts w:ascii="Times New Roman" w:hAnsi="Times New Roman" w:cs="Times New Roman"/>
          <w:sz w:val="18"/>
          <w:szCs w:val="18"/>
          <w:lang w:val="en-US"/>
        </w:rPr>
        <w:t>. 88-93.</w:t>
      </w:r>
    </w:p>
    <w:p w:rsidR="00335B52" w:rsidRPr="00E72FB2" w:rsidRDefault="00335B52" w:rsidP="00335B52">
      <w:pPr>
        <w:pStyle w:val="a6"/>
        <w:spacing w:line="360" w:lineRule="auto"/>
        <w:rPr>
          <w:rFonts w:ascii="Times New Roman" w:hAnsi="Times New Roman" w:cs="Times New Roman"/>
          <w:sz w:val="18"/>
          <w:szCs w:val="18"/>
          <w:lang w:val="en-US"/>
        </w:rPr>
      </w:pPr>
    </w:p>
  </w:footnote>
  <w:footnote w:id="45">
    <w:p w:rsidR="00335B52" w:rsidRPr="00E72FB2" w:rsidRDefault="00335B52" w:rsidP="00335B52">
      <w:pPr>
        <w:spacing w:line="360" w:lineRule="auto"/>
        <w:jc w:val="both"/>
        <w:rPr>
          <w:rFonts w:ascii="Times New Roman" w:hAnsi="Times New Roman" w:cs="Times New Roman"/>
          <w:sz w:val="18"/>
          <w:szCs w:val="18"/>
        </w:rPr>
      </w:pPr>
      <w:r w:rsidRPr="00E72FB2">
        <w:rPr>
          <w:rStyle w:val="a7"/>
          <w:rFonts w:ascii="Times New Roman" w:hAnsi="Times New Roman" w:cs="Times New Roman"/>
          <w:sz w:val="18"/>
          <w:szCs w:val="18"/>
        </w:rPr>
        <w:footnoteRef/>
      </w:r>
      <w:r w:rsidRPr="00E72FB2">
        <w:rPr>
          <w:rFonts w:ascii="Times New Roman" w:hAnsi="Times New Roman" w:cs="Times New Roman"/>
          <w:sz w:val="18"/>
          <w:szCs w:val="18"/>
        </w:rPr>
        <w:br w:type="page"/>
      </w:r>
      <w:r w:rsidRPr="00E72FB2">
        <w:rPr>
          <w:rStyle w:val="1"/>
          <w:rFonts w:ascii="Times New Roman" w:hAnsi="Times New Roman" w:cs="Times New Roman"/>
          <w:sz w:val="18"/>
          <w:szCs w:val="18"/>
        </w:rPr>
        <w:tab/>
        <w:t>Η Γαλλία άλλωστε υπήρξε ένα από τα ιδρυτικά μέλη των Ευρωπαϊκών Κοινοτήτων ήδη από το 1952 με την ίδρυση της ΕΚΑΧ με εξόχως πρωταγωνιστικό ρόλο.</w:t>
      </w:r>
    </w:p>
    <w:p w:rsidR="00335B52" w:rsidRPr="00E72FB2" w:rsidRDefault="00335B52" w:rsidP="00335B52">
      <w:pPr>
        <w:pStyle w:val="a6"/>
        <w:spacing w:line="360" w:lineRule="auto"/>
        <w:rPr>
          <w:rFonts w:ascii="Times New Roman" w:hAnsi="Times New Roman" w:cs="Times New Roman"/>
          <w:sz w:val="18"/>
          <w:szCs w:val="18"/>
        </w:rPr>
      </w:pPr>
    </w:p>
  </w:footnote>
  <w:footnote w:id="46">
    <w:p w:rsidR="00335B52" w:rsidRPr="00E72FB2" w:rsidRDefault="00335B52" w:rsidP="00335B52">
      <w:pPr>
        <w:spacing w:line="360" w:lineRule="auto"/>
        <w:jc w:val="both"/>
        <w:rPr>
          <w:rFonts w:ascii="Times New Roman" w:hAnsi="Times New Roman" w:cs="Times New Roman"/>
          <w:sz w:val="18"/>
          <w:szCs w:val="18"/>
        </w:rPr>
      </w:pPr>
      <w:r w:rsidRPr="00E72FB2">
        <w:rPr>
          <w:rStyle w:val="a7"/>
          <w:rFonts w:ascii="Times New Roman" w:hAnsi="Times New Roman" w:cs="Times New Roman"/>
          <w:sz w:val="18"/>
          <w:szCs w:val="18"/>
        </w:rPr>
        <w:footnoteRef/>
      </w:r>
      <w:r w:rsidRPr="00E72FB2">
        <w:rPr>
          <w:rFonts w:ascii="Times New Roman" w:hAnsi="Times New Roman" w:cs="Times New Roman"/>
          <w:sz w:val="18"/>
          <w:szCs w:val="18"/>
        </w:rPr>
        <w:br w:type="page"/>
      </w:r>
      <w:r w:rsidRPr="00E72FB2">
        <w:rPr>
          <w:rStyle w:val="1"/>
          <w:rFonts w:ascii="Times New Roman" w:hAnsi="Times New Roman" w:cs="Times New Roman"/>
          <w:sz w:val="18"/>
          <w:szCs w:val="18"/>
        </w:rPr>
        <w:tab/>
        <w:t xml:space="preserve">Δυνάμει, του άρθρου 55 του Συντάγματος του 1958 : </w:t>
      </w:r>
      <w:r w:rsidRPr="00E72FB2">
        <w:rPr>
          <w:rStyle w:val="1"/>
          <w:rFonts w:ascii="Times New Roman" w:hAnsi="Times New Roman" w:cs="Times New Roman"/>
          <w:i/>
          <w:sz w:val="18"/>
          <w:szCs w:val="18"/>
        </w:rPr>
        <w:t>«Συνθήκες ή συμφωνίες που έχουν νομοτύπως επικυρωθεί ή εγκριθεί, από τη δημοσίευση τους, υπερισχύουν των Πράξεων του Κοινοβουλίου, με την επιφύλαξη, αναφορικά προς κάθε συμφωνία ή συνθήκη, της  εφαρμογής της από το άλλο μέρος».</w:t>
      </w:r>
      <w:r w:rsidRPr="00E72FB2">
        <w:rPr>
          <w:rStyle w:val="1"/>
          <w:rFonts w:ascii="Times New Roman" w:hAnsi="Times New Roman" w:cs="Times New Roman"/>
          <w:sz w:val="18"/>
          <w:szCs w:val="18"/>
        </w:rPr>
        <w:t xml:space="preserve"> Από τη διάταξη αυτή προκύπτει ότι οι διεθνείς συνθήκες αναπτύσσουν μεν ανώτερη τυπική ισχύ έναντι της κοινής νομοθεσίας, πλην όμως δεν αποκτούν ισχύ όμοια προς τις συνταγματικές διατάξεις και, άρα δεν είναι δυνατό να ενταχθούν στο πλαίσιο του </w:t>
      </w:r>
      <w:r w:rsidRPr="00E72FB2">
        <w:rPr>
          <w:rStyle w:val="1"/>
          <w:rFonts w:ascii="Times New Roman" w:hAnsi="Times New Roman" w:cs="Times New Roman"/>
          <w:sz w:val="18"/>
          <w:szCs w:val="18"/>
          <w:lang w:val="en-US"/>
        </w:rPr>
        <w:t>bloc</w:t>
      </w:r>
      <w:r w:rsidRPr="00E72FB2">
        <w:rPr>
          <w:rStyle w:val="1"/>
          <w:rFonts w:ascii="Times New Roman" w:hAnsi="Times New Roman" w:cs="Times New Roman"/>
          <w:sz w:val="18"/>
          <w:szCs w:val="18"/>
        </w:rPr>
        <w:t xml:space="preserve"> de constitutionalité.</w:t>
      </w:r>
    </w:p>
    <w:p w:rsidR="00335B52" w:rsidRPr="00E72FB2" w:rsidRDefault="00335B52" w:rsidP="00335B52">
      <w:pPr>
        <w:pStyle w:val="a6"/>
        <w:spacing w:line="360" w:lineRule="auto"/>
        <w:rPr>
          <w:rFonts w:ascii="Times New Roman" w:hAnsi="Times New Roman" w:cs="Times New Roman"/>
          <w:sz w:val="18"/>
          <w:szCs w:val="18"/>
        </w:rPr>
      </w:pPr>
    </w:p>
  </w:footnote>
  <w:footnote w:id="47">
    <w:p w:rsidR="00335B52" w:rsidRPr="00E72FB2" w:rsidRDefault="00335B52" w:rsidP="00335B52">
      <w:pPr>
        <w:spacing w:line="360" w:lineRule="auto"/>
        <w:jc w:val="both"/>
        <w:rPr>
          <w:rFonts w:ascii="Times New Roman" w:hAnsi="Times New Roman" w:cs="Times New Roman"/>
          <w:sz w:val="18"/>
          <w:szCs w:val="18"/>
          <w:lang w:val="en-US"/>
        </w:rPr>
      </w:pPr>
      <w:r w:rsidRPr="00E72FB2">
        <w:rPr>
          <w:rStyle w:val="a7"/>
          <w:rFonts w:ascii="Times New Roman" w:hAnsi="Times New Roman" w:cs="Times New Roman"/>
          <w:sz w:val="18"/>
          <w:szCs w:val="18"/>
        </w:rPr>
        <w:footnoteRef/>
      </w:r>
      <w:r w:rsidRPr="00E72FB2">
        <w:rPr>
          <w:rFonts w:ascii="Times New Roman" w:hAnsi="Times New Roman" w:cs="Times New Roman"/>
          <w:sz w:val="18"/>
          <w:szCs w:val="18"/>
          <w:lang w:val="en-US"/>
        </w:rPr>
        <w:br w:type="page"/>
      </w:r>
      <w:r w:rsidRPr="00E72FB2">
        <w:rPr>
          <w:rStyle w:val="1"/>
          <w:rFonts w:ascii="Times New Roman" w:hAnsi="Times New Roman" w:cs="Times New Roman"/>
          <w:sz w:val="18"/>
          <w:szCs w:val="18"/>
          <w:lang w:val="en-US"/>
        </w:rPr>
        <w:tab/>
      </w:r>
      <w:r w:rsidRPr="00E72FB2">
        <w:rPr>
          <w:rStyle w:val="1"/>
          <w:rFonts w:ascii="Times New Roman" w:hAnsi="Times New Roman" w:cs="Times New Roman"/>
          <w:sz w:val="18"/>
          <w:szCs w:val="18"/>
        </w:rPr>
        <w:t>Βλ</w:t>
      </w:r>
      <w:r w:rsidRPr="00E72FB2">
        <w:rPr>
          <w:rStyle w:val="1"/>
          <w:rFonts w:ascii="Times New Roman" w:hAnsi="Times New Roman" w:cs="Times New Roman"/>
          <w:sz w:val="18"/>
          <w:szCs w:val="18"/>
          <w:lang w:val="en-US"/>
        </w:rPr>
        <w:t xml:space="preserve">. </w:t>
      </w:r>
      <w:r w:rsidRPr="00E72FB2">
        <w:rPr>
          <w:rStyle w:val="1"/>
          <w:rFonts w:ascii="Times New Roman" w:hAnsi="Times New Roman" w:cs="Times New Roman"/>
          <w:sz w:val="18"/>
          <w:szCs w:val="18"/>
        </w:rPr>
        <w:t>σχετικά</w:t>
      </w:r>
      <w:r w:rsidRPr="00E72FB2">
        <w:rPr>
          <w:rStyle w:val="1"/>
          <w:rFonts w:ascii="Times New Roman" w:hAnsi="Times New Roman" w:cs="Times New Roman"/>
          <w:sz w:val="18"/>
          <w:szCs w:val="18"/>
          <w:lang w:val="en-US"/>
        </w:rPr>
        <w:t xml:space="preserve"> J. Rideau, Contrôle de constitutionalité et contrôle de conventionnalité: Les orpheins de la pyramide, 125 RDP 2009, </w:t>
      </w:r>
      <w:r w:rsidRPr="00E72FB2">
        <w:rPr>
          <w:rStyle w:val="1"/>
          <w:rFonts w:ascii="Times New Roman" w:hAnsi="Times New Roman" w:cs="Times New Roman"/>
          <w:sz w:val="18"/>
          <w:szCs w:val="18"/>
        </w:rPr>
        <w:t>σελ</w:t>
      </w:r>
      <w:r w:rsidRPr="00E72FB2">
        <w:rPr>
          <w:rStyle w:val="1"/>
          <w:rFonts w:ascii="Times New Roman" w:hAnsi="Times New Roman" w:cs="Times New Roman"/>
          <w:sz w:val="18"/>
          <w:szCs w:val="18"/>
          <w:lang w:val="en-US"/>
        </w:rPr>
        <w:t>. 601-630.</w:t>
      </w:r>
    </w:p>
    <w:p w:rsidR="00335B52" w:rsidRPr="00E72FB2" w:rsidRDefault="00335B52" w:rsidP="00335B52">
      <w:pPr>
        <w:pStyle w:val="a6"/>
        <w:spacing w:line="360" w:lineRule="auto"/>
        <w:rPr>
          <w:rFonts w:ascii="Times New Roman" w:hAnsi="Times New Roman" w:cs="Times New Roman"/>
          <w:sz w:val="18"/>
          <w:szCs w:val="18"/>
          <w:lang w:val="en-US"/>
        </w:rPr>
      </w:pPr>
    </w:p>
  </w:footnote>
  <w:footnote w:id="48">
    <w:p w:rsidR="00335B52" w:rsidRPr="00E72FB2" w:rsidRDefault="00335B52" w:rsidP="00335B52">
      <w:pPr>
        <w:spacing w:line="360" w:lineRule="auto"/>
        <w:jc w:val="both"/>
        <w:rPr>
          <w:rFonts w:ascii="Times New Roman" w:hAnsi="Times New Roman" w:cs="Times New Roman"/>
          <w:sz w:val="18"/>
          <w:szCs w:val="18"/>
        </w:rPr>
      </w:pPr>
      <w:r w:rsidRPr="00E72FB2">
        <w:rPr>
          <w:rStyle w:val="a7"/>
          <w:rFonts w:ascii="Times New Roman" w:hAnsi="Times New Roman" w:cs="Times New Roman"/>
          <w:sz w:val="18"/>
          <w:szCs w:val="18"/>
        </w:rPr>
        <w:footnoteRef/>
      </w:r>
      <w:r w:rsidRPr="00E72FB2">
        <w:rPr>
          <w:rFonts w:ascii="Times New Roman" w:hAnsi="Times New Roman" w:cs="Times New Roman"/>
          <w:sz w:val="18"/>
          <w:szCs w:val="18"/>
        </w:rPr>
        <w:br w:type="page"/>
      </w:r>
      <w:r w:rsidRPr="00E72FB2">
        <w:rPr>
          <w:rStyle w:val="1"/>
          <w:rFonts w:ascii="Times New Roman" w:hAnsi="Times New Roman" w:cs="Times New Roman"/>
          <w:sz w:val="18"/>
          <w:szCs w:val="18"/>
        </w:rPr>
        <w:tab/>
        <w:t xml:space="preserve">Βλ. σχετικά την απόφαση </w:t>
      </w:r>
      <w:r w:rsidRPr="00E72FB2">
        <w:rPr>
          <w:rStyle w:val="1"/>
          <w:rFonts w:ascii="Times New Roman" w:hAnsi="Times New Roman" w:cs="Times New Roman"/>
          <w:sz w:val="18"/>
          <w:szCs w:val="18"/>
          <w:lang w:val="en-US"/>
        </w:rPr>
        <w:t>no</w:t>
      </w:r>
      <w:r w:rsidRPr="00E72FB2">
        <w:rPr>
          <w:rStyle w:val="1"/>
          <w:rFonts w:ascii="Times New Roman" w:hAnsi="Times New Roman" w:cs="Times New Roman"/>
          <w:sz w:val="18"/>
          <w:szCs w:val="18"/>
        </w:rPr>
        <w:t xml:space="preserve"> 2009-595 </w:t>
      </w:r>
      <w:r w:rsidRPr="00E72FB2">
        <w:rPr>
          <w:rStyle w:val="1"/>
          <w:rFonts w:ascii="Times New Roman" w:hAnsi="Times New Roman" w:cs="Times New Roman"/>
          <w:sz w:val="18"/>
          <w:szCs w:val="18"/>
          <w:lang w:val="en-US"/>
        </w:rPr>
        <w:t>DC</w:t>
      </w:r>
      <w:r w:rsidRPr="00E72FB2">
        <w:rPr>
          <w:rStyle w:val="1"/>
          <w:rFonts w:ascii="Times New Roman" w:hAnsi="Times New Roman" w:cs="Times New Roman"/>
          <w:sz w:val="18"/>
          <w:szCs w:val="18"/>
        </w:rPr>
        <w:t xml:space="preserve"> της 13</w:t>
      </w:r>
      <w:r w:rsidRPr="00E72FB2">
        <w:rPr>
          <w:rStyle w:val="1"/>
          <w:rFonts w:ascii="Times New Roman" w:hAnsi="Times New Roman" w:cs="Times New Roman"/>
          <w:sz w:val="18"/>
          <w:szCs w:val="18"/>
          <w:vertAlign w:val="superscript"/>
        </w:rPr>
        <w:t>ης</w:t>
      </w:r>
      <w:r w:rsidRPr="00E72FB2">
        <w:rPr>
          <w:rStyle w:val="1"/>
          <w:rFonts w:ascii="Times New Roman" w:hAnsi="Times New Roman" w:cs="Times New Roman"/>
          <w:sz w:val="18"/>
          <w:szCs w:val="18"/>
        </w:rPr>
        <w:t xml:space="preserve"> Δεκεμβρίου 2009, με την οποία ασκείται προληπτικός έλεγχος συνταγματικότητας του οργανικού νόμου (συγκεκριμένα του άρθρου 23-2 αυτού), σε σχετικό απόσπασμα της οποίας αναφέρεται (σκ. 14) ότι : </w:t>
      </w:r>
      <w:r w:rsidRPr="00E72FB2">
        <w:rPr>
          <w:rStyle w:val="1"/>
          <w:rFonts w:ascii="Times New Roman" w:hAnsi="Times New Roman" w:cs="Times New Roman"/>
          <w:i/>
          <w:sz w:val="18"/>
          <w:szCs w:val="18"/>
        </w:rPr>
        <w:t>«Επειδή δεν περιορίζει την αρμοδιότητα του [επιληφθέντος δικαστηρίου], που ενέχει, αφού εφαρμόσει τις διατάξεις σχετικά με το πρωτεύων ερώτημα συνταγματικότητας, τον έλεγχο του σεβασμού και της υπεροχής επί των νόμων και των συνθηκών ή συμφωνιών που νομίμως έχουν κυρωθεί και των κανόνων της Ευρωπαϊκής Ένωσης»</w:t>
      </w:r>
      <w:r w:rsidRPr="00E72FB2">
        <w:rPr>
          <w:rStyle w:val="1"/>
          <w:rFonts w:ascii="Times New Roman" w:hAnsi="Times New Roman" w:cs="Times New Roman"/>
          <w:sz w:val="18"/>
          <w:szCs w:val="18"/>
        </w:rPr>
        <w:t>. Περισσότερα βλ. σε Ο a posteriori έλεγχος… με σχόλιο της Στέλλας Θάνου «Αναμένοντας την εφαρμογή…», ΕΔΔ, 6/2009, σελ. 806.</w:t>
      </w:r>
    </w:p>
    <w:p w:rsidR="00335B52" w:rsidRPr="00E72FB2" w:rsidRDefault="00335B52" w:rsidP="00335B52">
      <w:pPr>
        <w:pStyle w:val="a6"/>
        <w:spacing w:line="360" w:lineRule="auto"/>
        <w:rPr>
          <w:rFonts w:ascii="Times New Roman" w:hAnsi="Times New Roman" w:cs="Times New Roman"/>
          <w:sz w:val="18"/>
          <w:szCs w:val="18"/>
        </w:rPr>
      </w:pPr>
    </w:p>
  </w:footnote>
  <w:footnote w:id="49">
    <w:p w:rsidR="00335B52" w:rsidRPr="00E72FB2" w:rsidRDefault="00335B52" w:rsidP="00335B52">
      <w:pPr>
        <w:spacing w:line="360" w:lineRule="auto"/>
        <w:jc w:val="both"/>
        <w:rPr>
          <w:rFonts w:ascii="Times New Roman" w:hAnsi="Times New Roman" w:cs="Times New Roman"/>
          <w:sz w:val="18"/>
          <w:szCs w:val="18"/>
        </w:rPr>
      </w:pPr>
      <w:r w:rsidRPr="00E72FB2">
        <w:rPr>
          <w:rStyle w:val="a7"/>
          <w:rFonts w:ascii="Times New Roman" w:hAnsi="Times New Roman" w:cs="Times New Roman"/>
          <w:sz w:val="18"/>
          <w:szCs w:val="18"/>
        </w:rPr>
        <w:footnoteRef/>
      </w:r>
      <w:r w:rsidRPr="00E72FB2">
        <w:rPr>
          <w:rFonts w:ascii="Times New Roman" w:hAnsi="Times New Roman" w:cs="Times New Roman"/>
          <w:sz w:val="18"/>
          <w:szCs w:val="18"/>
        </w:rPr>
        <w:br w:type="page"/>
      </w:r>
      <w:r w:rsidRPr="00E72FB2">
        <w:rPr>
          <w:rStyle w:val="1"/>
          <w:rFonts w:ascii="Times New Roman" w:hAnsi="Times New Roman" w:cs="Times New Roman"/>
          <w:sz w:val="18"/>
          <w:szCs w:val="18"/>
        </w:rPr>
        <w:tab/>
        <w:t>Χαρακτηριστική στην περίπτωση αυτή είναι η απόφαση της 9</w:t>
      </w:r>
      <w:r w:rsidRPr="00E72FB2">
        <w:rPr>
          <w:rStyle w:val="1"/>
          <w:rFonts w:ascii="Times New Roman" w:hAnsi="Times New Roman" w:cs="Times New Roman"/>
          <w:sz w:val="18"/>
          <w:szCs w:val="18"/>
          <w:vertAlign w:val="superscript"/>
        </w:rPr>
        <w:t>ης</w:t>
      </w:r>
      <w:r w:rsidRPr="00E72FB2">
        <w:rPr>
          <w:rStyle w:val="1"/>
          <w:rFonts w:ascii="Times New Roman" w:hAnsi="Times New Roman" w:cs="Times New Roman"/>
          <w:sz w:val="18"/>
          <w:szCs w:val="18"/>
        </w:rPr>
        <w:t xml:space="preserve"> Μαρτίου 1978, ΔΕΚ 106/1977, επί της υποθέσεως </w:t>
      </w:r>
      <w:r w:rsidRPr="00E72FB2">
        <w:rPr>
          <w:rStyle w:val="1"/>
          <w:rFonts w:ascii="Times New Roman" w:hAnsi="Times New Roman" w:cs="Times New Roman"/>
          <w:sz w:val="18"/>
          <w:szCs w:val="18"/>
          <w:lang w:val="en-US"/>
        </w:rPr>
        <w:t>Simmenthal</w:t>
      </w:r>
      <w:r w:rsidRPr="00E72FB2">
        <w:rPr>
          <w:rStyle w:val="1"/>
          <w:rFonts w:ascii="Times New Roman" w:hAnsi="Times New Roman" w:cs="Times New Roman"/>
          <w:sz w:val="18"/>
          <w:szCs w:val="18"/>
        </w:rPr>
        <w:t xml:space="preserve">, σύμφωνα με την οποία (σκέψεις 21 και 22) : </w:t>
      </w:r>
      <w:r w:rsidRPr="00E72FB2">
        <w:rPr>
          <w:rStyle w:val="1"/>
          <w:rFonts w:ascii="Times New Roman" w:hAnsi="Times New Roman" w:cs="Times New Roman"/>
          <w:i/>
          <w:sz w:val="18"/>
          <w:szCs w:val="18"/>
        </w:rPr>
        <w:t>«(21) Συνάγεται ότι ο εθνικός δικαστής, επιλαμβανόμενος της υπόθεσης, στα πλαίσια της αρμοδιότητάς του, υποχρεούται να εφαρμόσει ακέραια το κοινοτικό δίκαιο και να προστατεύσει τα δικαιώματα που αυτό απονέμει στους ιδιώτες, αφήνοντας ανεφάρμοστη οιαδήποτε διάταξη, ενδεχομένως αντίθετη του εθνικού νόμου, είτε αυτός είναι προγενέστερος, είτε μεταγενέστερος του κοινοτικού κανόνα. (22) Θα ήταν επομένως ασυμβίβαστη με τις απαιτήσεις, που συνάπτονται με την ίδια την φύση του κοινοτικού δικαίου, οιαδήποτε διάταξη εθνικής έννομης τάξης ή οιαδήποτε πρακτική, νομοθετική, διοικητική ή δικαστική, που θα είχε ως αποτέλεσμα τη μείωση της αποτελεσματικότητας του κοινοτικού δικαίου από το γεγονός της άρνησης του δικαστή που είναι αρμόδιος της εξουσίας να εφαρμόσει αυτό το δίκαιο, της εξουσίας να πράξει κατά τον ίδιο χρόνο αυτής της εφαρμογής ό,τι είναι αναγκαίο για να αποκλείσει τις εθνικές νομοθετικές διατάξεις, που θα συνιστούσαν ενδεχομένως εμπόδιο στην πλήρη αποτελεσματικότητα των κοινοτικών κανόνων».</w:t>
      </w:r>
      <w:r w:rsidRPr="00E72FB2">
        <w:rPr>
          <w:rStyle w:val="1"/>
          <w:rFonts w:ascii="Times New Roman" w:hAnsi="Times New Roman" w:cs="Times New Roman"/>
          <w:sz w:val="18"/>
          <w:szCs w:val="18"/>
        </w:rPr>
        <w:t xml:space="preserve"> Νίκου Σκανδάμη, Ευρωπαϊκό Δίκαιο, Θεσμοί και έννομες τάξεις της Ευρωπαϊκής Ένωσης Ι, Τρίτη έκδοση, Σάκκουλας, Αθήνα – Κομοτηνή, 1997. </w:t>
      </w:r>
    </w:p>
    <w:p w:rsidR="00335B52" w:rsidRPr="00E72FB2" w:rsidRDefault="00335B52" w:rsidP="00335B52">
      <w:pPr>
        <w:pStyle w:val="a6"/>
        <w:spacing w:line="360" w:lineRule="auto"/>
        <w:rPr>
          <w:rFonts w:ascii="Times New Roman" w:hAnsi="Times New Roman" w:cs="Times New Roman"/>
          <w:sz w:val="18"/>
          <w:szCs w:val="18"/>
        </w:rPr>
      </w:pPr>
    </w:p>
  </w:footnote>
  <w:footnote w:id="50">
    <w:p w:rsidR="00335B52" w:rsidRPr="00E72FB2" w:rsidRDefault="00335B52" w:rsidP="00335B52">
      <w:pPr>
        <w:spacing w:line="360" w:lineRule="auto"/>
        <w:jc w:val="both"/>
        <w:rPr>
          <w:rFonts w:ascii="Times New Roman" w:hAnsi="Times New Roman" w:cs="Times New Roman"/>
          <w:sz w:val="18"/>
          <w:szCs w:val="18"/>
        </w:rPr>
      </w:pPr>
      <w:r w:rsidRPr="00E72FB2">
        <w:rPr>
          <w:rStyle w:val="a7"/>
          <w:rFonts w:ascii="Times New Roman" w:hAnsi="Times New Roman" w:cs="Times New Roman"/>
          <w:sz w:val="18"/>
          <w:szCs w:val="18"/>
        </w:rPr>
        <w:footnoteRef/>
      </w:r>
      <w:r w:rsidRPr="00E72FB2">
        <w:rPr>
          <w:rFonts w:ascii="Times New Roman" w:hAnsi="Times New Roman" w:cs="Times New Roman"/>
          <w:sz w:val="18"/>
          <w:szCs w:val="18"/>
        </w:rPr>
        <w:br w:type="page"/>
      </w:r>
      <w:r w:rsidRPr="00E72FB2">
        <w:rPr>
          <w:rStyle w:val="1"/>
          <w:rFonts w:ascii="Times New Roman" w:hAnsi="Times New Roman" w:cs="Times New Roman"/>
          <w:sz w:val="18"/>
          <w:szCs w:val="18"/>
        </w:rPr>
        <w:tab/>
        <w:t>Βλ. Περισσότερα για το ζήτημα αυτό σε Κ.Γιαννακόπουλο, Ο διάχυτος και παρεμπίπτων δικαστικός έλεγχος της συνταγματικότητας των νόμων στην Ελλάδα υπό το πρίσμα του ευρωπαϊκού κοινοτικού δικαίου, ΕφΔΔ 6/2009, σελ. 825 επ.</w:t>
      </w:r>
    </w:p>
    <w:p w:rsidR="00335B52" w:rsidRPr="00E72FB2" w:rsidRDefault="00335B52" w:rsidP="00335B52">
      <w:pPr>
        <w:pStyle w:val="a6"/>
        <w:spacing w:line="360" w:lineRule="auto"/>
        <w:rPr>
          <w:rFonts w:ascii="Times New Roman" w:hAnsi="Times New Roman" w:cs="Times New Roman"/>
          <w:sz w:val="18"/>
          <w:szCs w:val="18"/>
        </w:rPr>
      </w:pPr>
    </w:p>
  </w:footnote>
  <w:footnote w:id="51">
    <w:p w:rsidR="00335B52" w:rsidRPr="00E72FB2" w:rsidRDefault="00335B52" w:rsidP="00335B52">
      <w:pPr>
        <w:spacing w:line="360" w:lineRule="auto"/>
        <w:jc w:val="both"/>
        <w:rPr>
          <w:rFonts w:ascii="Times New Roman" w:hAnsi="Times New Roman" w:cs="Times New Roman"/>
          <w:sz w:val="18"/>
          <w:szCs w:val="18"/>
        </w:rPr>
      </w:pPr>
      <w:r w:rsidRPr="00E72FB2">
        <w:rPr>
          <w:rStyle w:val="a7"/>
          <w:rFonts w:ascii="Times New Roman" w:hAnsi="Times New Roman" w:cs="Times New Roman"/>
          <w:sz w:val="18"/>
          <w:szCs w:val="18"/>
        </w:rPr>
        <w:footnoteRef/>
      </w:r>
      <w:r w:rsidRPr="00E72FB2">
        <w:rPr>
          <w:rFonts w:ascii="Times New Roman" w:hAnsi="Times New Roman" w:cs="Times New Roman"/>
          <w:sz w:val="18"/>
          <w:szCs w:val="18"/>
        </w:rPr>
        <w:br w:type="page"/>
      </w:r>
      <w:r w:rsidRPr="00E72FB2">
        <w:rPr>
          <w:rStyle w:val="1"/>
          <w:rFonts w:ascii="Times New Roman" w:hAnsi="Times New Roman" w:cs="Times New Roman"/>
          <w:sz w:val="18"/>
          <w:szCs w:val="18"/>
        </w:rPr>
        <w:tab/>
        <w:t>Η απόφαση είναι διαθέσιμη στον ιστότοπο του ΔΕΕ (</w:t>
      </w:r>
      <w:hyperlink r:id="rId6" w:history="1">
        <w:r w:rsidRPr="00E72FB2">
          <w:rPr>
            <w:rStyle w:val="-"/>
            <w:rFonts w:ascii="Times New Roman" w:hAnsi="Times New Roman" w:cs="Times New Roman"/>
            <w:sz w:val="18"/>
            <w:szCs w:val="18"/>
          </w:rPr>
          <w:t>http://curia.europa.eu/juris/document/document.jsf?text=&amp;docid=80748&amp;pageIndex=0&amp;doclang=EL&amp;mode=lst&amp;dir=&amp;occ=first&amp;part=1&amp;cid=47069</w:t>
        </w:r>
      </w:hyperlink>
      <w:r w:rsidRPr="00E72FB2">
        <w:rPr>
          <w:rStyle w:val="1"/>
          <w:rFonts w:ascii="Times New Roman" w:hAnsi="Times New Roman" w:cs="Times New Roman"/>
          <w:sz w:val="18"/>
          <w:szCs w:val="18"/>
        </w:rPr>
        <w:t xml:space="preserve">). </w:t>
      </w:r>
    </w:p>
    <w:p w:rsidR="00335B52" w:rsidRPr="00E72FB2" w:rsidRDefault="00335B52" w:rsidP="00335B52">
      <w:pPr>
        <w:pStyle w:val="a6"/>
        <w:spacing w:line="360" w:lineRule="auto"/>
        <w:rPr>
          <w:rFonts w:ascii="Times New Roman" w:hAnsi="Times New Roman" w:cs="Times New Roman"/>
          <w:sz w:val="18"/>
          <w:szCs w:val="18"/>
        </w:rPr>
      </w:pPr>
    </w:p>
  </w:footnote>
  <w:footnote w:id="52">
    <w:p w:rsidR="00335B52" w:rsidRPr="00E72FB2" w:rsidRDefault="00335B52" w:rsidP="00335B52">
      <w:pPr>
        <w:spacing w:line="360" w:lineRule="auto"/>
        <w:jc w:val="both"/>
        <w:rPr>
          <w:rFonts w:ascii="Times New Roman" w:hAnsi="Times New Roman" w:cs="Times New Roman"/>
          <w:sz w:val="18"/>
          <w:szCs w:val="18"/>
        </w:rPr>
      </w:pPr>
      <w:r w:rsidRPr="00E72FB2">
        <w:rPr>
          <w:rStyle w:val="a7"/>
          <w:rFonts w:ascii="Times New Roman" w:hAnsi="Times New Roman" w:cs="Times New Roman"/>
          <w:sz w:val="18"/>
          <w:szCs w:val="18"/>
        </w:rPr>
        <w:footnoteRef/>
      </w:r>
      <w:r w:rsidRPr="00E72FB2">
        <w:rPr>
          <w:rFonts w:ascii="Times New Roman" w:hAnsi="Times New Roman" w:cs="Times New Roman"/>
          <w:sz w:val="18"/>
          <w:szCs w:val="18"/>
        </w:rPr>
        <w:br w:type="page"/>
      </w:r>
      <w:r w:rsidRPr="00E72FB2">
        <w:rPr>
          <w:rStyle w:val="1"/>
          <w:rFonts w:ascii="Times New Roman" w:hAnsi="Times New Roman" w:cs="Times New Roman"/>
          <w:sz w:val="18"/>
          <w:szCs w:val="18"/>
        </w:rPr>
        <w:tab/>
        <w:t xml:space="preserve">Βλ. τη σκέψη 57 της απόφασης. </w:t>
      </w:r>
    </w:p>
    <w:p w:rsidR="00335B52" w:rsidRPr="00E72FB2" w:rsidRDefault="00335B52" w:rsidP="00335B52">
      <w:pPr>
        <w:pStyle w:val="a6"/>
        <w:spacing w:line="360" w:lineRule="auto"/>
        <w:rPr>
          <w:rFonts w:ascii="Times New Roman" w:hAnsi="Times New Roman" w:cs="Times New Roman"/>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46DA4"/>
    <w:multiLevelType w:val="hybridMultilevel"/>
    <w:tmpl w:val="E124E53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29E57974"/>
    <w:multiLevelType w:val="hybridMultilevel"/>
    <w:tmpl w:val="819CC5A6"/>
    <w:lvl w:ilvl="0" w:tplc="5F828C8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CFE156A"/>
    <w:multiLevelType w:val="hybridMultilevel"/>
    <w:tmpl w:val="E864DB26"/>
    <w:lvl w:ilvl="0" w:tplc="0408000F">
      <w:start w:val="1"/>
      <w:numFmt w:val="decimal"/>
      <w:lvlText w:val="%1."/>
      <w:lvlJc w:val="left"/>
      <w:pPr>
        <w:ind w:left="1069" w:hanging="360"/>
      </w:pPr>
      <w:rPr>
        <w:rFonts w:hint="default"/>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3">
    <w:nsid w:val="3DBC0516"/>
    <w:multiLevelType w:val="hybridMultilevel"/>
    <w:tmpl w:val="AA1C7E8C"/>
    <w:lvl w:ilvl="0" w:tplc="3042CE26">
      <w:start w:val="1"/>
      <w:numFmt w:val="upperRoman"/>
      <w:lvlText w:val="%1."/>
      <w:lvlJc w:val="left"/>
      <w:pPr>
        <w:ind w:left="1429" w:hanging="720"/>
      </w:pPr>
      <w:rPr>
        <w:rFonts w:hint="default"/>
        <w:b/>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4">
    <w:nsid w:val="41760236"/>
    <w:multiLevelType w:val="hybridMultilevel"/>
    <w:tmpl w:val="DC0C3A36"/>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64747D9D"/>
    <w:multiLevelType w:val="hybridMultilevel"/>
    <w:tmpl w:val="86AA9C44"/>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70843B49"/>
    <w:multiLevelType w:val="hybridMultilevel"/>
    <w:tmpl w:val="1CD6ADDE"/>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956"/>
    <w:rsid w:val="00282E85"/>
    <w:rsid w:val="00335B52"/>
    <w:rsid w:val="0034162A"/>
    <w:rsid w:val="008426C6"/>
    <w:rsid w:val="00996FA7"/>
    <w:rsid w:val="00BB4F3E"/>
    <w:rsid w:val="00C42956"/>
    <w:rsid w:val="00C55CB8"/>
    <w:rsid w:val="00D15182"/>
    <w:rsid w:val="00D61FC8"/>
    <w:rsid w:val="00E72FB2"/>
    <w:rsid w:val="00FD13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62C4C7-F59E-4F2F-B88B-42F8DD56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B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35B52"/>
    <w:pPr>
      <w:spacing w:after="0" w:line="240" w:lineRule="auto"/>
    </w:pPr>
    <w:rPr>
      <w:rFonts w:eastAsiaTheme="minorEastAsia"/>
      <w:lang w:eastAsia="el-GR"/>
    </w:rPr>
  </w:style>
  <w:style w:type="character" w:customStyle="1" w:styleId="Char">
    <w:name w:val="Χωρίς διάστιχο Char"/>
    <w:basedOn w:val="a0"/>
    <w:link w:val="a3"/>
    <w:uiPriority w:val="1"/>
    <w:rsid w:val="00335B52"/>
    <w:rPr>
      <w:rFonts w:eastAsiaTheme="minorEastAsia"/>
      <w:lang w:eastAsia="el-GR"/>
    </w:rPr>
  </w:style>
  <w:style w:type="paragraph" w:styleId="a4">
    <w:name w:val="Balloon Text"/>
    <w:basedOn w:val="a"/>
    <w:link w:val="Char0"/>
    <w:uiPriority w:val="99"/>
    <w:semiHidden/>
    <w:unhideWhenUsed/>
    <w:rsid w:val="00335B52"/>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335B52"/>
    <w:rPr>
      <w:rFonts w:ascii="Tahoma" w:hAnsi="Tahoma" w:cs="Tahoma"/>
      <w:sz w:val="16"/>
      <w:szCs w:val="16"/>
    </w:rPr>
  </w:style>
  <w:style w:type="paragraph" w:styleId="a5">
    <w:name w:val="List Paragraph"/>
    <w:basedOn w:val="a"/>
    <w:uiPriority w:val="34"/>
    <w:qFormat/>
    <w:rsid w:val="00335B52"/>
    <w:pPr>
      <w:ind w:left="720"/>
      <w:contextualSpacing/>
    </w:pPr>
  </w:style>
  <w:style w:type="paragraph" w:styleId="a6">
    <w:name w:val="footnote text"/>
    <w:basedOn w:val="a"/>
    <w:link w:val="Char1"/>
    <w:uiPriority w:val="99"/>
    <w:semiHidden/>
    <w:unhideWhenUsed/>
    <w:rsid w:val="00335B52"/>
    <w:pPr>
      <w:spacing w:after="0" w:line="240" w:lineRule="auto"/>
    </w:pPr>
    <w:rPr>
      <w:sz w:val="20"/>
      <w:szCs w:val="20"/>
    </w:rPr>
  </w:style>
  <w:style w:type="character" w:customStyle="1" w:styleId="Char1">
    <w:name w:val="Κείμενο υποσημείωσης Char"/>
    <w:basedOn w:val="a0"/>
    <w:link w:val="a6"/>
    <w:uiPriority w:val="99"/>
    <w:semiHidden/>
    <w:rsid w:val="00335B52"/>
    <w:rPr>
      <w:sz w:val="20"/>
      <w:szCs w:val="20"/>
    </w:rPr>
  </w:style>
  <w:style w:type="character" w:customStyle="1" w:styleId="1">
    <w:name w:val="Παραπομπή υποσημείωσης1"/>
    <w:basedOn w:val="a0"/>
    <w:rsid w:val="00335B52"/>
  </w:style>
  <w:style w:type="character" w:customStyle="1" w:styleId="a7">
    <w:name w:val="Σύμβολο υποσημείωσης"/>
    <w:rsid w:val="00335B52"/>
  </w:style>
  <w:style w:type="character" w:styleId="-">
    <w:name w:val="Hyperlink"/>
    <w:basedOn w:val="a0"/>
    <w:uiPriority w:val="99"/>
    <w:unhideWhenUsed/>
    <w:rsid w:val="00335B52"/>
    <w:rPr>
      <w:color w:val="0000FF" w:themeColor="hyperlink"/>
      <w:u w:val="single"/>
    </w:rPr>
  </w:style>
  <w:style w:type="paragraph" w:styleId="a8">
    <w:name w:val="header"/>
    <w:basedOn w:val="a"/>
    <w:link w:val="Char2"/>
    <w:uiPriority w:val="99"/>
    <w:unhideWhenUsed/>
    <w:rsid w:val="00335B52"/>
    <w:pPr>
      <w:tabs>
        <w:tab w:val="center" w:pos="4153"/>
        <w:tab w:val="right" w:pos="8306"/>
      </w:tabs>
      <w:spacing w:after="0" w:line="240" w:lineRule="auto"/>
    </w:pPr>
  </w:style>
  <w:style w:type="character" w:customStyle="1" w:styleId="Char2">
    <w:name w:val="Κεφαλίδα Char"/>
    <w:basedOn w:val="a0"/>
    <w:link w:val="a8"/>
    <w:uiPriority w:val="99"/>
    <w:rsid w:val="00335B52"/>
  </w:style>
  <w:style w:type="paragraph" w:styleId="a9">
    <w:name w:val="footer"/>
    <w:basedOn w:val="a"/>
    <w:link w:val="Char3"/>
    <w:uiPriority w:val="99"/>
    <w:unhideWhenUsed/>
    <w:rsid w:val="00335B52"/>
    <w:pPr>
      <w:tabs>
        <w:tab w:val="center" w:pos="4153"/>
        <w:tab w:val="right" w:pos="8306"/>
      </w:tabs>
      <w:spacing w:after="0" w:line="240" w:lineRule="auto"/>
    </w:pPr>
  </w:style>
  <w:style w:type="character" w:customStyle="1" w:styleId="Char3">
    <w:name w:val="Υποσέλιδο Char"/>
    <w:basedOn w:val="a0"/>
    <w:link w:val="a9"/>
    <w:uiPriority w:val="99"/>
    <w:rsid w:val="00335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senat.fr/dossierleg/pj107-365.html" TargetMode="External"/><Relationship Id="rId2" Type="http://schemas.openxmlformats.org/officeDocument/2006/relationships/hyperlink" Target="http://www.assemblee-nationale.fr/13/dossiers/reforme_5eme.asp" TargetMode="External"/><Relationship Id="rId1" Type="http://schemas.openxmlformats.org/officeDocument/2006/relationships/hyperlink" Target="http://www.legifrance.gouv.fr/affichTexte.do?cidTexte=JORFTEXT000019237256" TargetMode="External"/><Relationship Id="rId6" Type="http://schemas.openxmlformats.org/officeDocument/2006/relationships/hyperlink" Target="http://curia.europa.eu/juris/document/document.jsf?text=&amp;docid=80748&amp;pageIndex=0&amp;doclang=EL&amp;mode=lst&amp;dir=&amp;occ=first&amp;part=1&amp;cid=47069" TargetMode="External"/><Relationship Id="rId5" Type="http://schemas.openxmlformats.org/officeDocument/2006/relationships/hyperlink" Target="http://www.conseil-constitutionnel.fr/conseil-constitutionnel/root/bank_mm/QPC/loi_orga_2009_1523_61_1.pdf" TargetMode="External"/><Relationship Id="rId4" Type="http://schemas.openxmlformats.org/officeDocument/2006/relationships/hyperlink" Target="http://www.lemonde.fr/a-la-une/article/2008/05/20/constitution-la-derniere-mue_1047293_3208.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5071</Words>
  <Characters>28906</Characters>
  <Application>Microsoft Office Word</Application>
  <DocSecurity>4</DocSecurity>
  <Lines>240</Lines>
  <Paragraphs>67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giorgos</cp:lastModifiedBy>
  <cp:revision>2</cp:revision>
  <dcterms:created xsi:type="dcterms:W3CDTF">2015-01-26T08:47:00Z</dcterms:created>
  <dcterms:modified xsi:type="dcterms:W3CDTF">2015-01-26T08:47:00Z</dcterms:modified>
</cp:coreProperties>
</file>