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B4" w:rsidRDefault="00436E8F">
      <w:pPr>
        <w:rPr>
          <w:b/>
        </w:rPr>
      </w:pPr>
      <w:r w:rsidRPr="00436E8F">
        <w:rPr>
          <w:b/>
        </w:rPr>
        <w:t>Ενιαία – Χωριστή δικαιοδοσία</w:t>
      </w:r>
    </w:p>
    <w:p w:rsidR="00436E8F" w:rsidRPr="00436E8F" w:rsidRDefault="00436E8F" w:rsidP="00436E8F">
      <w:pPr>
        <w:pStyle w:val="a3"/>
        <w:numPr>
          <w:ilvl w:val="0"/>
          <w:numId w:val="1"/>
        </w:numPr>
      </w:pPr>
      <w:r w:rsidRPr="00436E8F">
        <w:rPr>
          <w:rFonts w:ascii="Times New Roman" w:hAnsi="Times New Roman"/>
          <w:sz w:val="24"/>
          <w:szCs w:val="24"/>
        </w:rPr>
        <w:t>Ι. Συμεωνίδης, «</w:t>
      </w:r>
      <w:r w:rsidRPr="00436E8F">
        <w:rPr>
          <w:rFonts w:ascii="Times New Roman" w:hAnsi="Times New Roman"/>
          <w:i/>
          <w:sz w:val="24"/>
          <w:szCs w:val="24"/>
        </w:rPr>
        <w:t>Τα όρια της δικαιοδοσίας των πολιτικών και διοικητικών δικαστηρίων</w:t>
      </w:r>
      <w:r w:rsidRPr="00436E8F">
        <w:rPr>
          <w:rFonts w:ascii="Times New Roman" w:hAnsi="Times New Roman"/>
          <w:sz w:val="24"/>
          <w:szCs w:val="24"/>
        </w:rPr>
        <w:t xml:space="preserve">», Εκδόσεις </w:t>
      </w:r>
      <w:proofErr w:type="spellStart"/>
      <w:r w:rsidRPr="00436E8F">
        <w:rPr>
          <w:rFonts w:ascii="Times New Roman" w:hAnsi="Times New Roman"/>
          <w:sz w:val="24"/>
          <w:szCs w:val="24"/>
        </w:rPr>
        <w:t>Σάκκουλα</w:t>
      </w:r>
      <w:proofErr w:type="spellEnd"/>
      <w:r w:rsidRPr="00436E8F">
        <w:rPr>
          <w:rFonts w:ascii="Times New Roman" w:hAnsi="Times New Roman"/>
          <w:sz w:val="24"/>
          <w:szCs w:val="24"/>
        </w:rPr>
        <w:t xml:space="preserve">, Θεσσαλονίκη, 1995 (Συμεωνίδης, </w:t>
      </w:r>
      <w:proofErr w:type="spellStart"/>
      <w:r w:rsidRPr="00436E8F">
        <w:rPr>
          <w:rFonts w:ascii="Times New Roman" w:hAnsi="Times New Roman"/>
          <w:sz w:val="24"/>
          <w:szCs w:val="24"/>
        </w:rPr>
        <w:t>Όρια)</w:t>
      </w:r>
      <w:proofErr w:type="spellEnd"/>
    </w:p>
    <w:p w:rsidR="00436E8F" w:rsidRPr="00436E8F" w:rsidRDefault="00436E8F" w:rsidP="00436E8F">
      <w:pPr>
        <w:pStyle w:val="a3"/>
        <w:rPr>
          <w:rFonts w:ascii="Times New Roman" w:hAnsi="Times New Roman"/>
          <w:sz w:val="24"/>
          <w:szCs w:val="24"/>
        </w:rPr>
      </w:pPr>
    </w:p>
    <w:p w:rsidR="00436E8F" w:rsidRPr="00436E8F" w:rsidRDefault="00436E8F" w:rsidP="00436E8F">
      <w:pPr>
        <w:pStyle w:val="a3"/>
        <w:numPr>
          <w:ilvl w:val="0"/>
          <w:numId w:val="1"/>
        </w:numPr>
      </w:pPr>
      <w:r w:rsidRPr="00436E8F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436E8F">
        <w:rPr>
          <w:rFonts w:ascii="Times New Roman" w:hAnsi="Times New Roman"/>
          <w:sz w:val="24"/>
          <w:szCs w:val="24"/>
        </w:rPr>
        <w:t>Τσιρωνάς</w:t>
      </w:r>
      <w:proofErr w:type="spellEnd"/>
      <w:r w:rsidRPr="00436E8F">
        <w:rPr>
          <w:rFonts w:ascii="Times New Roman" w:hAnsi="Times New Roman"/>
          <w:sz w:val="24"/>
          <w:szCs w:val="24"/>
        </w:rPr>
        <w:t>, «</w:t>
      </w:r>
      <w:r w:rsidRPr="00436E8F">
        <w:rPr>
          <w:rFonts w:ascii="Times New Roman" w:hAnsi="Times New Roman"/>
          <w:i/>
          <w:sz w:val="24"/>
          <w:szCs w:val="24"/>
        </w:rPr>
        <w:t>Οι συγκρούσεις λειτουργιών και δικαιοδοσιών και η επίλυσή τους από το Ανώτατο Ειδικό Δικαστήριο</w:t>
      </w:r>
      <w:r w:rsidRPr="00436E8F">
        <w:rPr>
          <w:rFonts w:ascii="Times New Roman" w:hAnsi="Times New Roman"/>
          <w:sz w:val="24"/>
          <w:szCs w:val="24"/>
        </w:rPr>
        <w:t xml:space="preserve">», Εκδόσεις </w:t>
      </w:r>
      <w:proofErr w:type="spellStart"/>
      <w:r w:rsidRPr="00436E8F">
        <w:rPr>
          <w:rFonts w:ascii="Times New Roman" w:hAnsi="Times New Roman"/>
          <w:sz w:val="24"/>
          <w:szCs w:val="24"/>
        </w:rPr>
        <w:t>Σάκκουλα</w:t>
      </w:r>
      <w:proofErr w:type="spellEnd"/>
      <w:r w:rsidRPr="00436E8F">
        <w:rPr>
          <w:rFonts w:ascii="Times New Roman" w:hAnsi="Times New Roman"/>
          <w:sz w:val="24"/>
          <w:szCs w:val="24"/>
        </w:rPr>
        <w:t>, Αθήνα – Θεσσαλονίκη, 2015 (</w:t>
      </w:r>
      <w:proofErr w:type="spellStart"/>
      <w:r w:rsidRPr="00436E8F">
        <w:rPr>
          <w:rFonts w:ascii="Times New Roman" w:hAnsi="Times New Roman"/>
          <w:sz w:val="24"/>
          <w:szCs w:val="24"/>
        </w:rPr>
        <w:t>Τσιρωνάς</w:t>
      </w:r>
      <w:proofErr w:type="spellEnd"/>
      <w:r w:rsidRPr="00436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6E8F">
        <w:rPr>
          <w:rFonts w:ascii="Times New Roman" w:hAnsi="Times New Roman"/>
          <w:sz w:val="24"/>
          <w:szCs w:val="24"/>
        </w:rPr>
        <w:t>Συγκρούσεις)</w:t>
      </w:r>
      <w:proofErr w:type="spellEnd"/>
    </w:p>
    <w:p w:rsidR="00436E8F" w:rsidRPr="00436E8F" w:rsidRDefault="00436E8F" w:rsidP="00436E8F">
      <w:pPr>
        <w:pStyle w:val="a3"/>
        <w:rPr>
          <w:rFonts w:ascii="Times New Roman" w:hAnsi="Times New Roman"/>
          <w:sz w:val="24"/>
          <w:szCs w:val="24"/>
        </w:rPr>
      </w:pPr>
    </w:p>
    <w:p w:rsidR="00436E8F" w:rsidRPr="00436E8F" w:rsidRDefault="00436E8F" w:rsidP="00436E8F">
      <w:pPr>
        <w:pStyle w:val="a3"/>
        <w:numPr>
          <w:ilvl w:val="0"/>
          <w:numId w:val="1"/>
        </w:numPr>
      </w:pPr>
      <w:bookmarkStart w:id="0" w:name="_GoBack"/>
      <w:r w:rsidRPr="00436E8F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436E8F">
        <w:rPr>
          <w:rFonts w:ascii="Times New Roman" w:hAnsi="Times New Roman"/>
          <w:sz w:val="24"/>
          <w:szCs w:val="24"/>
        </w:rPr>
        <w:t>Φλογαΐτης</w:t>
      </w:r>
      <w:proofErr w:type="spellEnd"/>
      <w:r w:rsidRPr="00436E8F">
        <w:rPr>
          <w:rFonts w:ascii="Times New Roman" w:hAnsi="Times New Roman"/>
          <w:sz w:val="24"/>
          <w:szCs w:val="24"/>
        </w:rPr>
        <w:t>, «</w:t>
      </w:r>
      <w:r w:rsidRPr="00436E8F">
        <w:rPr>
          <w:rFonts w:ascii="Times New Roman" w:hAnsi="Times New Roman"/>
          <w:i/>
          <w:sz w:val="24"/>
          <w:szCs w:val="24"/>
        </w:rPr>
        <w:t xml:space="preserve">Το αγγλικό σύστημα διοικητικής δικαιοσύνης – Η διδασκαλία του </w:t>
      </w:r>
      <w:proofErr w:type="spellStart"/>
      <w:r w:rsidRPr="00436E8F">
        <w:rPr>
          <w:rFonts w:ascii="Times New Roman" w:hAnsi="Times New Roman"/>
          <w:i/>
          <w:sz w:val="24"/>
          <w:szCs w:val="24"/>
        </w:rPr>
        <w:t>Dicey</w:t>
      </w:r>
      <w:proofErr w:type="spellEnd"/>
      <w:r w:rsidRPr="00436E8F">
        <w:rPr>
          <w:rFonts w:ascii="Times New Roman" w:hAnsi="Times New Roman"/>
          <w:i/>
          <w:sz w:val="24"/>
          <w:szCs w:val="24"/>
        </w:rPr>
        <w:t xml:space="preserve"> και η ανάπτυξη του αγγλικού διοικητικού δικαίου</w:t>
      </w:r>
      <w:bookmarkEnd w:id="0"/>
      <w:r w:rsidRPr="00436E8F">
        <w:rPr>
          <w:rFonts w:ascii="Times New Roman" w:hAnsi="Times New Roman"/>
          <w:sz w:val="24"/>
          <w:szCs w:val="24"/>
        </w:rPr>
        <w:t xml:space="preserve">», Εκδόσεις Αντ. Ν. </w:t>
      </w:r>
      <w:proofErr w:type="spellStart"/>
      <w:r w:rsidRPr="00436E8F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άκκουλα</w:t>
      </w:r>
      <w:proofErr w:type="spellEnd"/>
      <w:r>
        <w:rPr>
          <w:rFonts w:ascii="Times New Roman" w:hAnsi="Times New Roman"/>
          <w:sz w:val="24"/>
          <w:szCs w:val="24"/>
        </w:rPr>
        <w:t>, Αθήνα – Κομοτηνή, 1985</w:t>
      </w:r>
    </w:p>
    <w:p w:rsidR="00436E8F" w:rsidRPr="00436E8F" w:rsidRDefault="00436E8F" w:rsidP="00436E8F">
      <w:pPr>
        <w:pStyle w:val="a3"/>
        <w:rPr>
          <w:sz w:val="24"/>
          <w:szCs w:val="24"/>
        </w:rPr>
      </w:pPr>
    </w:p>
    <w:p w:rsidR="00436E8F" w:rsidRPr="00436E8F" w:rsidRDefault="00436E8F" w:rsidP="00436E8F">
      <w:pPr>
        <w:pStyle w:val="a3"/>
        <w:numPr>
          <w:ilvl w:val="0"/>
          <w:numId w:val="1"/>
        </w:numPr>
      </w:pPr>
      <w:r w:rsidRPr="00436E8F">
        <w:rPr>
          <w:sz w:val="24"/>
          <w:szCs w:val="24"/>
        </w:rPr>
        <w:t>Γ.</w:t>
      </w:r>
      <w:r w:rsidRPr="00436E8F">
        <w:rPr>
          <w:sz w:val="24"/>
          <w:szCs w:val="24"/>
        </w:rPr>
        <w:t xml:space="preserve"> </w:t>
      </w:r>
      <w:proofErr w:type="spellStart"/>
      <w:r w:rsidRPr="00436E8F">
        <w:rPr>
          <w:sz w:val="24"/>
          <w:szCs w:val="24"/>
        </w:rPr>
        <w:t>Γεραπετρίτης</w:t>
      </w:r>
      <w:proofErr w:type="spellEnd"/>
      <w:r w:rsidRPr="00436E8F">
        <w:rPr>
          <w:sz w:val="24"/>
          <w:szCs w:val="24"/>
        </w:rPr>
        <w:t>,</w:t>
      </w:r>
      <w:r w:rsidRPr="00436E8F">
        <w:rPr>
          <w:i/>
          <w:sz w:val="24"/>
          <w:szCs w:val="24"/>
        </w:rPr>
        <w:t xml:space="preserve"> </w:t>
      </w:r>
      <w:proofErr w:type="spellStart"/>
      <w:r w:rsidRPr="00436E8F">
        <w:rPr>
          <w:i/>
          <w:sz w:val="24"/>
          <w:szCs w:val="24"/>
        </w:rPr>
        <w:t>Αγγλο</w:t>
      </w:r>
      <w:proofErr w:type="spellEnd"/>
      <w:r w:rsidRPr="00436E8F">
        <w:rPr>
          <w:i/>
          <w:sz w:val="24"/>
          <w:szCs w:val="24"/>
        </w:rPr>
        <w:t xml:space="preserve">-Αμερικανικοί Συνταγματικοί θεσμοί. Θεμέλια και αλληλεπίδραση με το δίκαιο της Ηπειρωτικής Ευρώπης </w:t>
      </w:r>
      <w:r w:rsidRPr="00436E8F">
        <w:rPr>
          <w:sz w:val="24"/>
          <w:szCs w:val="24"/>
        </w:rPr>
        <w:t xml:space="preserve">(Νομική Βιβλιοθήκη, Αθήνα 2016) </w:t>
      </w:r>
    </w:p>
    <w:p w:rsidR="00436E8F" w:rsidRDefault="00436E8F" w:rsidP="00436E8F">
      <w:pPr>
        <w:pStyle w:val="a3"/>
      </w:pPr>
    </w:p>
    <w:p w:rsidR="00436E8F" w:rsidRPr="00436E8F" w:rsidRDefault="00436E8F" w:rsidP="00436E8F">
      <w:pPr>
        <w:pStyle w:val="a3"/>
        <w:numPr>
          <w:ilvl w:val="0"/>
          <w:numId w:val="1"/>
        </w:numPr>
      </w:pPr>
      <w:proofErr w:type="spellStart"/>
      <w:r w:rsidRPr="00436E8F">
        <w:t>Γ.</w:t>
      </w:r>
      <w:r w:rsidRPr="00436E8F">
        <w:t>Γεραπετρίτης</w:t>
      </w:r>
      <w:proofErr w:type="spellEnd"/>
      <w:r w:rsidRPr="00436E8F">
        <w:t>,</w:t>
      </w:r>
      <w:r w:rsidRPr="00436E8F">
        <w:rPr>
          <w:i/>
        </w:rPr>
        <w:t xml:space="preserve"> </w:t>
      </w:r>
      <w:r w:rsidRPr="007C6A7E">
        <w:t>«Το αγγλικό δημόσιο δίκαιο στο δρόμο της Ηπειρωτικής Ευρώπης»,</w:t>
      </w:r>
      <w:r w:rsidRPr="00436E8F">
        <w:rPr>
          <w:i/>
        </w:rPr>
        <w:t xml:space="preserve"> </w:t>
      </w:r>
      <w:r w:rsidRPr="007C6A7E">
        <w:t>(1996) Κριτική Επιθεώρηση Νομικής Θεωρίας και Πράξης σελ. 103</w:t>
      </w:r>
    </w:p>
    <w:p w:rsidR="00436E8F" w:rsidRDefault="00436E8F" w:rsidP="00436E8F">
      <w:pPr>
        <w:pStyle w:val="a3"/>
      </w:pPr>
    </w:p>
    <w:p w:rsidR="00436E8F" w:rsidRDefault="00436E8F" w:rsidP="00436E8F">
      <w:pPr>
        <w:pStyle w:val="a3"/>
        <w:numPr>
          <w:ilvl w:val="0"/>
          <w:numId w:val="1"/>
        </w:numPr>
        <w:rPr>
          <w:lang w:val="en-US"/>
        </w:rPr>
      </w:pPr>
      <w:r w:rsidRPr="00436E8F">
        <w:rPr>
          <w:lang w:val="en-US"/>
        </w:rPr>
        <w:t xml:space="preserve">S. </w:t>
      </w:r>
      <w:proofErr w:type="spellStart"/>
      <w:r w:rsidRPr="00436E8F">
        <w:rPr>
          <w:lang w:val="en-US"/>
        </w:rPr>
        <w:t>Flogaitis</w:t>
      </w:r>
      <w:proofErr w:type="spellEnd"/>
      <w:r w:rsidRPr="00436E8F">
        <w:rPr>
          <w:lang w:val="en-US"/>
        </w:rPr>
        <w:t xml:space="preserve">, </w:t>
      </w:r>
      <w:r w:rsidRPr="00436E8F">
        <w:rPr>
          <w:i/>
          <w:lang w:val="en-US"/>
        </w:rPr>
        <w:t xml:space="preserve">Administrative Law et </w:t>
      </w:r>
      <w:proofErr w:type="spellStart"/>
      <w:r w:rsidRPr="00436E8F">
        <w:rPr>
          <w:i/>
          <w:lang w:val="en-US"/>
        </w:rPr>
        <w:t>Droit</w:t>
      </w:r>
      <w:proofErr w:type="spellEnd"/>
      <w:r w:rsidRPr="00436E8F">
        <w:rPr>
          <w:i/>
          <w:lang w:val="en-US"/>
        </w:rPr>
        <w:t xml:space="preserve"> </w:t>
      </w:r>
      <w:proofErr w:type="spellStart"/>
      <w:r w:rsidRPr="00436E8F">
        <w:rPr>
          <w:i/>
          <w:lang w:val="en-US"/>
        </w:rPr>
        <w:t>Administratif</w:t>
      </w:r>
      <w:proofErr w:type="spellEnd"/>
      <w:r w:rsidRPr="00436E8F">
        <w:rPr>
          <w:lang w:val="en-US"/>
        </w:rPr>
        <w:t xml:space="preserve">, </w:t>
      </w:r>
      <w:r w:rsidRPr="00436E8F">
        <w:t>Παρίσι</w:t>
      </w:r>
      <w:r w:rsidRPr="00436E8F">
        <w:rPr>
          <w:lang w:val="en-US"/>
        </w:rPr>
        <w:t>, LGDJ, 1986</w:t>
      </w:r>
    </w:p>
    <w:p w:rsidR="00436E8F" w:rsidRDefault="00436E8F" w:rsidP="00436E8F">
      <w:pPr>
        <w:pStyle w:val="a3"/>
        <w:rPr>
          <w:lang w:val="en-US"/>
        </w:rPr>
      </w:pPr>
    </w:p>
    <w:p w:rsidR="00436E8F" w:rsidRPr="00436E8F" w:rsidRDefault="00436E8F" w:rsidP="00436E8F">
      <w:pPr>
        <w:ind w:left="360"/>
        <w:rPr>
          <w:b/>
          <w:lang w:val="en-US"/>
        </w:rPr>
      </w:pPr>
    </w:p>
    <w:sectPr w:rsidR="00436E8F" w:rsidRPr="00436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263F"/>
    <w:multiLevelType w:val="hybridMultilevel"/>
    <w:tmpl w:val="E4902874"/>
    <w:lvl w:ilvl="0" w:tplc="218A2F0A">
      <w:start w:val="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D6656"/>
    <w:multiLevelType w:val="multilevel"/>
    <w:tmpl w:val="E3802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B01BEA"/>
    <w:multiLevelType w:val="hybridMultilevel"/>
    <w:tmpl w:val="36BC1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8F"/>
    <w:rsid w:val="00436E8F"/>
    <w:rsid w:val="00C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MADTV KLEFTES A.E.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 MADTV</dc:creator>
  <cp:lastModifiedBy>FUCK MADTV</cp:lastModifiedBy>
  <cp:revision>1</cp:revision>
  <dcterms:created xsi:type="dcterms:W3CDTF">2018-01-21T05:58:00Z</dcterms:created>
  <dcterms:modified xsi:type="dcterms:W3CDTF">2018-01-21T06:08:00Z</dcterms:modified>
</cp:coreProperties>
</file>