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3B" w:rsidRPr="00A60538" w:rsidRDefault="00B92B58" w:rsidP="00334D3B">
      <w:pPr>
        <w:pStyle w:val="Title"/>
        <w:rPr>
          <w:sz w:val="28"/>
        </w:rPr>
      </w:pPr>
      <w:r>
        <w:rPr>
          <w:b/>
          <w:sz w:val="28"/>
        </w:rPr>
        <w:t xml:space="preserve">Προγραμματισμός Μαθημάτων </w:t>
      </w:r>
    </w:p>
    <w:p w:rsidR="00B92B58" w:rsidRPr="00B92B58" w:rsidRDefault="00B92B58" w:rsidP="00B92B58">
      <w:pPr>
        <w:pStyle w:val="Heading2"/>
        <w:rPr>
          <w:i/>
        </w:rPr>
      </w:pPr>
      <w:r w:rsidRPr="00B92B58">
        <w:rPr>
          <w:i/>
        </w:rPr>
        <w:t xml:space="preserve">Πέμπτη 7 Μαΐου 2015, ώρα: 11:00-13:00, αίθουσα 5: </w:t>
      </w:r>
    </w:p>
    <w:p w:rsidR="00CC72F8" w:rsidRDefault="00CC72F8" w:rsidP="003E2AA1">
      <w:pPr>
        <w:pStyle w:val="Heading3"/>
      </w:pPr>
      <w:r>
        <w:t xml:space="preserve">1. Συνταγματικές αρχές </w:t>
      </w:r>
    </w:p>
    <w:p w:rsidR="00CC72F8" w:rsidRPr="00B92B58" w:rsidRDefault="00CC72F8" w:rsidP="003E2AA1">
      <w:pPr>
        <w:pStyle w:val="ListParagraph"/>
        <w:numPr>
          <w:ilvl w:val="0"/>
          <w:numId w:val="1"/>
        </w:numPr>
      </w:pPr>
      <w:proofErr w:type="spellStart"/>
      <w:r w:rsidRPr="00A4466C">
        <w:rPr>
          <w:b/>
        </w:rPr>
        <w:t>ΣτΕ</w:t>
      </w:r>
      <w:proofErr w:type="spellEnd"/>
      <w:r w:rsidRPr="00A4466C">
        <w:rPr>
          <w:b/>
        </w:rPr>
        <w:t xml:space="preserve"> (Τμ. Στ’) 6/2010 (</w:t>
      </w:r>
      <w:r w:rsidRPr="00A4466C">
        <w:rPr>
          <w:b/>
          <w:i/>
        </w:rPr>
        <w:t>Αναδρομικότητα, κράτος δικαίου, συνταγματικές αρχές)</w:t>
      </w:r>
      <w:r w:rsidR="0086487C" w:rsidRPr="00A4466C">
        <w:rPr>
          <w:b/>
          <w:i/>
        </w:rPr>
        <w:t xml:space="preserve"> </w:t>
      </w:r>
      <w:r w:rsidR="00B92B58">
        <w:rPr>
          <w:b/>
          <w:i/>
        </w:rPr>
        <w:t xml:space="preserve">/ </w:t>
      </w:r>
      <w:r w:rsidR="00B92B58" w:rsidRPr="00B92B58">
        <w:rPr>
          <w:i/>
        </w:rPr>
        <w:t xml:space="preserve">κ. Δήμητρα Αναγνωστοπούλου </w:t>
      </w:r>
    </w:p>
    <w:p w:rsidR="00CC72F8" w:rsidRPr="00A60538" w:rsidRDefault="00CC72F8" w:rsidP="00BC2D68">
      <w:pPr>
        <w:pStyle w:val="ListParagraph"/>
        <w:numPr>
          <w:ilvl w:val="0"/>
          <w:numId w:val="1"/>
        </w:numPr>
      </w:pPr>
      <w:proofErr w:type="spellStart"/>
      <w:r w:rsidRPr="00A4466C">
        <w:rPr>
          <w:b/>
        </w:rPr>
        <w:t>ΣτΕ</w:t>
      </w:r>
      <w:proofErr w:type="spellEnd"/>
      <w:r w:rsidRPr="00A4466C">
        <w:rPr>
          <w:b/>
        </w:rPr>
        <w:t xml:space="preserve"> (</w:t>
      </w:r>
      <w:proofErr w:type="spellStart"/>
      <w:r w:rsidRPr="00A4466C">
        <w:rPr>
          <w:b/>
        </w:rPr>
        <w:t>Ολ</w:t>
      </w:r>
      <w:proofErr w:type="spellEnd"/>
      <w:r w:rsidRPr="00A4466C">
        <w:rPr>
          <w:b/>
        </w:rPr>
        <w:t>.) 26/2014 (</w:t>
      </w:r>
      <w:r w:rsidRPr="00A4466C">
        <w:rPr>
          <w:b/>
          <w:i/>
        </w:rPr>
        <w:t>Αίτηση ακύρωσης τυπικού νόμου)</w:t>
      </w:r>
      <w:r w:rsidR="0086487C">
        <w:rPr>
          <w:i/>
        </w:rPr>
        <w:t xml:space="preserve"> </w:t>
      </w:r>
      <w:r w:rsidR="00B92B58">
        <w:rPr>
          <w:i/>
        </w:rPr>
        <w:t xml:space="preserve">/ κ. Αλεξία </w:t>
      </w:r>
      <w:proofErr w:type="spellStart"/>
      <w:r w:rsidR="00B92B58">
        <w:rPr>
          <w:i/>
        </w:rPr>
        <w:t>Γκρούμα</w:t>
      </w:r>
      <w:proofErr w:type="spellEnd"/>
      <w:r w:rsidR="00B92B58">
        <w:rPr>
          <w:i/>
        </w:rPr>
        <w:t xml:space="preserve"> </w:t>
      </w:r>
    </w:p>
    <w:p w:rsidR="00B92B58" w:rsidRPr="00B92B58" w:rsidRDefault="00B92B58" w:rsidP="00B92B58">
      <w:pPr>
        <w:pStyle w:val="Heading2"/>
        <w:rPr>
          <w:i/>
        </w:rPr>
      </w:pPr>
      <w:r w:rsidRPr="00B92B58">
        <w:rPr>
          <w:i/>
        </w:rPr>
        <w:t xml:space="preserve">Δευτέρα, 11 Μαΐου 2015, ώρα 13:00-15:00, Αίθουσα Α’ Μαθηματικών </w:t>
      </w:r>
    </w:p>
    <w:p w:rsidR="00CC72F8" w:rsidRPr="00940ECC" w:rsidRDefault="00CC72F8" w:rsidP="003E2AA1">
      <w:pPr>
        <w:pStyle w:val="Heading3"/>
        <w:rPr>
          <w:color w:val="auto"/>
        </w:rPr>
      </w:pPr>
      <w:r>
        <w:t xml:space="preserve">2. Εκλογές και πολιτικός ανταγωνισμός </w:t>
      </w:r>
    </w:p>
    <w:p w:rsidR="00CC72F8" w:rsidRDefault="00CC72F8" w:rsidP="000E6714">
      <w:pPr>
        <w:pStyle w:val="ListParagraph"/>
        <w:numPr>
          <w:ilvl w:val="0"/>
          <w:numId w:val="1"/>
        </w:numPr>
      </w:pPr>
      <w:proofErr w:type="spellStart"/>
      <w:r w:rsidRPr="00A4466C">
        <w:rPr>
          <w:b/>
        </w:rPr>
        <w:t>ΣτΕ</w:t>
      </w:r>
      <w:proofErr w:type="spellEnd"/>
      <w:r w:rsidRPr="00A4466C">
        <w:rPr>
          <w:b/>
        </w:rPr>
        <w:t xml:space="preserve"> (</w:t>
      </w:r>
      <w:proofErr w:type="spellStart"/>
      <w:r w:rsidRPr="00A4466C">
        <w:rPr>
          <w:b/>
        </w:rPr>
        <w:t>Ολ</w:t>
      </w:r>
      <w:proofErr w:type="spellEnd"/>
      <w:r w:rsidRPr="00A4466C">
        <w:rPr>
          <w:b/>
        </w:rPr>
        <w:t>.) 3869/2011 (</w:t>
      </w:r>
      <w:r w:rsidRPr="00A4466C">
        <w:rPr>
          <w:b/>
          <w:i/>
        </w:rPr>
        <w:t>Χρηματοδότηση πολιτικών κομμάτων</w:t>
      </w:r>
      <w:r w:rsidRPr="00A4466C">
        <w:rPr>
          <w:b/>
        </w:rPr>
        <w:t>)</w:t>
      </w:r>
      <w:r w:rsidR="0086487C">
        <w:t xml:space="preserve"> </w:t>
      </w:r>
      <w:r w:rsidR="00B92B58">
        <w:t xml:space="preserve">/ κ. Αφροδίτη </w:t>
      </w:r>
      <w:proofErr w:type="spellStart"/>
      <w:r w:rsidR="00B92B58">
        <w:t>Γιαρένη</w:t>
      </w:r>
      <w:proofErr w:type="spellEnd"/>
      <w:r w:rsidR="00B92B58">
        <w:t xml:space="preserve"> </w:t>
      </w:r>
    </w:p>
    <w:p w:rsidR="00CC72F8" w:rsidRDefault="00CC72F8" w:rsidP="000E6714">
      <w:pPr>
        <w:pStyle w:val="ListParagraph"/>
        <w:numPr>
          <w:ilvl w:val="0"/>
          <w:numId w:val="1"/>
        </w:numPr>
      </w:pPr>
      <w:proofErr w:type="spellStart"/>
      <w:r w:rsidRPr="00A4466C">
        <w:rPr>
          <w:b/>
        </w:rPr>
        <w:t>ΣτΕ</w:t>
      </w:r>
      <w:proofErr w:type="spellEnd"/>
      <w:r w:rsidRPr="00A4466C">
        <w:rPr>
          <w:b/>
        </w:rPr>
        <w:t xml:space="preserve"> (</w:t>
      </w:r>
      <w:proofErr w:type="spellStart"/>
      <w:r w:rsidRPr="00A4466C">
        <w:rPr>
          <w:b/>
        </w:rPr>
        <w:t>Ολ</w:t>
      </w:r>
      <w:proofErr w:type="spellEnd"/>
      <w:r w:rsidRPr="00A4466C">
        <w:rPr>
          <w:b/>
        </w:rPr>
        <w:t>.) 3427/2010 (</w:t>
      </w:r>
      <w:r w:rsidRPr="00A4466C">
        <w:rPr>
          <w:b/>
          <w:i/>
        </w:rPr>
        <w:t>Ραδιοτηλεοπτική προβολή κομμάτων</w:t>
      </w:r>
      <w:r>
        <w:rPr>
          <w:i/>
        </w:rPr>
        <w:t>)</w:t>
      </w:r>
      <w:r w:rsidR="00B92B58">
        <w:rPr>
          <w:i/>
        </w:rPr>
        <w:t xml:space="preserve">/ κ. Μαριάνθη </w:t>
      </w:r>
      <w:proofErr w:type="spellStart"/>
      <w:r w:rsidR="00B92B58">
        <w:rPr>
          <w:i/>
        </w:rPr>
        <w:t>Γωγκάκη</w:t>
      </w:r>
      <w:proofErr w:type="spellEnd"/>
    </w:p>
    <w:p w:rsidR="00B92B58" w:rsidRPr="00B92B58" w:rsidRDefault="00B92B58" w:rsidP="00B92B58">
      <w:pPr>
        <w:pStyle w:val="Heading2"/>
        <w:rPr>
          <w:i/>
        </w:rPr>
      </w:pPr>
      <w:r w:rsidRPr="00B92B58">
        <w:rPr>
          <w:i/>
        </w:rPr>
        <w:t xml:space="preserve">Δευτέρα, 18 Μαΐου 2015, ώρα: 13:00-15:00, Αίθουσα Α’ Μαθηματικών </w:t>
      </w:r>
    </w:p>
    <w:p w:rsidR="00CC72F8" w:rsidRDefault="00CC72F8" w:rsidP="003E2AA1">
      <w:pPr>
        <w:pStyle w:val="Heading3"/>
      </w:pPr>
      <w:r>
        <w:t xml:space="preserve">3. Θεμελιώδη δικαιώματα </w:t>
      </w:r>
    </w:p>
    <w:p w:rsidR="00CC72F8" w:rsidRDefault="00CC72F8" w:rsidP="000E6714">
      <w:pPr>
        <w:pStyle w:val="ListParagraph"/>
        <w:numPr>
          <w:ilvl w:val="0"/>
          <w:numId w:val="1"/>
        </w:numPr>
      </w:pPr>
      <w:r w:rsidRPr="00A4466C">
        <w:rPr>
          <w:b/>
        </w:rPr>
        <w:t>ΑΕΔ 1/2010 (</w:t>
      </w:r>
      <w:r w:rsidRPr="00A4466C">
        <w:rPr>
          <w:b/>
          <w:i/>
        </w:rPr>
        <w:t>Αξία του ανθρώπου -</w:t>
      </w:r>
      <w:r w:rsidRPr="00A4466C">
        <w:rPr>
          <w:b/>
        </w:rPr>
        <w:t xml:space="preserve"> </w:t>
      </w:r>
      <w:r w:rsidRPr="00A4466C">
        <w:rPr>
          <w:b/>
          <w:i/>
        </w:rPr>
        <w:t>Προσωποκράτηση</w:t>
      </w:r>
      <w:r w:rsidRPr="00A60538">
        <w:t>)</w:t>
      </w:r>
      <w:r w:rsidR="00940ECC">
        <w:t xml:space="preserve"> </w:t>
      </w:r>
      <w:r w:rsidR="00B92B58">
        <w:t xml:space="preserve">/ κ. Βασιλική </w:t>
      </w:r>
      <w:proofErr w:type="spellStart"/>
      <w:r w:rsidR="00B92B58">
        <w:t>Βαρελτζή</w:t>
      </w:r>
      <w:proofErr w:type="spellEnd"/>
      <w:r w:rsidR="00B92B58">
        <w:t xml:space="preserve"> </w:t>
      </w:r>
    </w:p>
    <w:p w:rsidR="00940ECC" w:rsidRPr="000E7C7E" w:rsidRDefault="00940ECC" w:rsidP="000E6714">
      <w:pPr>
        <w:pStyle w:val="ListParagraph"/>
        <w:numPr>
          <w:ilvl w:val="0"/>
          <w:numId w:val="1"/>
        </w:numPr>
      </w:pPr>
      <w:proofErr w:type="spellStart"/>
      <w:r>
        <w:rPr>
          <w:b/>
        </w:rPr>
        <w:t>ΣτΕ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Ολ</w:t>
      </w:r>
      <w:proofErr w:type="spellEnd"/>
      <w:r>
        <w:rPr>
          <w:b/>
        </w:rPr>
        <w:t>.) 1117/2014 (</w:t>
      </w:r>
      <w:r>
        <w:rPr>
          <w:b/>
          <w:i/>
        </w:rPr>
        <w:t xml:space="preserve">Δικαίωμα ιδιοκτησίας – ενοχικά δικαιώματα) </w:t>
      </w:r>
      <w:r w:rsidR="00B92B58">
        <w:rPr>
          <w:b/>
          <w:i/>
        </w:rPr>
        <w:t xml:space="preserve">/ </w:t>
      </w:r>
      <w:r w:rsidR="00B92B58" w:rsidRPr="000E7C7E">
        <w:rPr>
          <w:i/>
        </w:rPr>
        <w:t>κ</w:t>
      </w:r>
      <w:r w:rsidR="000E7C7E" w:rsidRPr="000E7C7E">
        <w:rPr>
          <w:i/>
        </w:rPr>
        <w:t>.</w:t>
      </w:r>
      <w:r w:rsidR="00B92B58" w:rsidRPr="000E7C7E">
        <w:rPr>
          <w:i/>
        </w:rPr>
        <w:t xml:space="preserve"> Ιωάννα Γαλάνη </w:t>
      </w:r>
    </w:p>
    <w:p w:rsidR="00B92B58" w:rsidRPr="00B92B58" w:rsidRDefault="00B92B58" w:rsidP="00B92B58">
      <w:pPr>
        <w:pStyle w:val="Heading2"/>
        <w:rPr>
          <w:i/>
        </w:rPr>
      </w:pPr>
      <w:r w:rsidRPr="00B92B58">
        <w:rPr>
          <w:i/>
        </w:rPr>
        <w:t>Τρίτη, 19 Μαΐου 2015, ώρα 13:00-15:00, Αίθουσα Α’ Μαθηματικών</w:t>
      </w:r>
    </w:p>
    <w:p w:rsidR="002E7B15" w:rsidRDefault="002E7B15" w:rsidP="002E7B15">
      <w:pPr>
        <w:pStyle w:val="Heading3"/>
      </w:pPr>
      <w:r>
        <w:t xml:space="preserve">4. Οικονομική κρίση </w:t>
      </w:r>
    </w:p>
    <w:p w:rsidR="00A60538" w:rsidRPr="00940ECC" w:rsidRDefault="00A60538" w:rsidP="000E6714">
      <w:pPr>
        <w:pStyle w:val="ListParagraph"/>
        <w:numPr>
          <w:ilvl w:val="0"/>
          <w:numId w:val="1"/>
        </w:numPr>
      </w:pPr>
      <w:proofErr w:type="spellStart"/>
      <w:r w:rsidRPr="00940ECC">
        <w:rPr>
          <w:b/>
        </w:rPr>
        <w:t>ΣτΕ</w:t>
      </w:r>
      <w:proofErr w:type="spellEnd"/>
      <w:r w:rsidRPr="00940ECC">
        <w:rPr>
          <w:b/>
        </w:rPr>
        <w:t xml:space="preserve"> (</w:t>
      </w:r>
      <w:proofErr w:type="spellStart"/>
      <w:r w:rsidRPr="00940ECC">
        <w:rPr>
          <w:b/>
        </w:rPr>
        <w:t>Ολ</w:t>
      </w:r>
      <w:proofErr w:type="spellEnd"/>
      <w:r w:rsidRPr="00940ECC">
        <w:rPr>
          <w:b/>
        </w:rPr>
        <w:t>.) 668/2012 (</w:t>
      </w:r>
      <w:r w:rsidRPr="00940ECC">
        <w:rPr>
          <w:b/>
          <w:i/>
        </w:rPr>
        <w:t>Περικοπές αποδοχών συντάξεων</w:t>
      </w:r>
      <w:r w:rsidRPr="00940ECC">
        <w:t>)</w:t>
      </w:r>
      <w:r w:rsidR="0086487C" w:rsidRPr="00940ECC">
        <w:t xml:space="preserve"> </w:t>
      </w:r>
      <w:r w:rsidR="00B92B58">
        <w:t>/ κ. Μαρία Γαβαλά</w:t>
      </w:r>
    </w:p>
    <w:p w:rsidR="00A60538" w:rsidRDefault="00A60538" w:rsidP="000E6714">
      <w:pPr>
        <w:pStyle w:val="ListParagraph"/>
        <w:numPr>
          <w:ilvl w:val="0"/>
          <w:numId w:val="1"/>
        </w:numPr>
      </w:pPr>
      <w:r w:rsidRPr="00A4466C">
        <w:rPr>
          <w:b/>
        </w:rPr>
        <w:t xml:space="preserve">Ειδ. </w:t>
      </w:r>
      <w:proofErr w:type="spellStart"/>
      <w:r w:rsidRPr="00A4466C">
        <w:rPr>
          <w:b/>
        </w:rPr>
        <w:t>Δικαστ</w:t>
      </w:r>
      <w:proofErr w:type="spellEnd"/>
      <w:r w:rsidRPr="00A4466C">
        <w:rPr>
          <w:b/>
        </w:rPr>
        <w:t>. Ά. 88 Σ 24.1.2014 (</w:t>
      </w:r>
      <w:r w:rsidRPr="00A4466C">
        <w:rPr>
          <w:b/>
          <w:i/>
        </w:rPr>
        <w:t>Αντισυνταγματικότητα μείωσης αποδοχών δικαστικών</w:t>
      </w:r>
      <w:r w:rsidRPr="00940ECC">
        <w:t>)</w:t>
      </w:r>
      <w:r w:rsidR="0086487C" w:rsidRPr="00940ECC">
        <w:t xml:space="preserve">  </w:t>
      </w:r>
      <w:r w:rsidR="00B92B58">
        <w:t xml:space="preserve">/κ. </w:t>
      </w:r>
      <w:proofErr w:type="spellStart"/>
      <w:r w:rsidR="00B92B58">
        <w:t>Μάρθρα</w:t>
      </w:r>
      <w:proofErr w:type="spellEnd"/>
      <w:r w:rsidR="00B92B58">
        <w:t xml:space="preserve"> Αλεξίου </w:t>
      </w:r>
    </w:p>
    <w:p w:rsidR="00B92B58" w:rsidRPr="00B92B58" w:rsidRDefault="00B92B58" w:rsidP="00B92B58">
      <w:pPr>
        <w:pStyle w:val="Heading2"/>
        <w:rPr>
          <w:i/>
        </w:rPr>
      </w:pPr>
      <w:r w:rsidRPr="00B92B58">
        <w:rPr>
          <w:i/>
        </w:rPr>
        <w:t>Τρίτη, 26 Μαΐου 2015, ώρα 13:00-15:00, Αίθουσα Α’ Μαθηματικών</w:t>
      </w:r>
    </w:p>
    <w:p w:rsidR="00940ECC" w:rsidRPr="00940ECC" w:rsidRDefault="00A60538" w:rsidP="000E6714">
      <w:pPr>
        <w:pStyle w:val="ListParagraph"/>
        <w:numPr>
          <w:ilvl w:val="0"/>
          <w:numId w:val="1"/>
        </w:numPr>
        <w:rPr>
          <w:strike/>
        </w:rPr>
      </w:pPr>
      <w:proofErr w:type="spellStart"/>
      <w:r w:rsidRPr="00940ECC">
        <w:rPr>
          <w:b/>
        </w:rPr>
        <w:t>ΣτΕ</w:t>
      </w:r>
      <w:proofErr w:type="spellEnd"/>
      <w:r w:rsidRPr="00940ECC">
        <w:rPr>
          <w:b/>
        </w:rPr>
        <w:t xml:space="preserve"> (</w:t>
      </w:r>
      <w:proofErr w:type="spellStart"/>
      <w:r w:rsidRPr="00940ECC">
        <w:rPr>
          <w:b/>
        </w:rPr>
        <w:t>Ολ</w:t>
      </w:r>
      <w:proofErr w:type="spellEnd"/>
      <w:r w:rsidRPr="00940ECC">
        <w:rPr>
          <w:b/>
        </w:rPr>
        <w:t xml:space="preserve">.) 4467/2012 </w:t>
      </w:r>
      <w:r w:rsidR="00EB55EF" w:rsidRPr="00940ECC">
        <w:rPr>
          <w:b/>
          <w:i/>
        </w:rPr>
        <w:t>(Αποζημίωση για υπέρβαση ευλόγου χρόνου δίκης)</w:t>
      </w:r>
      <w:r w:rsidR="0086487C" w:rsidRPr="00940ECC">
        <w:rPr>
          <w:b/>
          <w:i/>
          <w:color w:val="00B050"/>
        </w:rPr>
        <w:t xml:space="preserve"> </w:t>
      </w:r>
      <w:r w:rsidR="00B92B58" w:rsidRPr="000E7C7E">
        <w:rPr>
          <w:i/>
        </w:rPr>
        <w:t xml:space="preserve">/κ. Ελένη Αυγέρη </w:t>
      </w:r>
    </w:p>
    <w:p w:rsidR="00A60538" w:rsidRDefault="00A60538" w:rsidP="000E6714">
      <w:pPr>
        <w:pStyle w:val="ListParagraph"/>
        <w:numPr>
          <w:ilvl w:val="0"/>
          <w:numId w:val="1"/>
        </w:numPr>
      </w:pPr>
      <w:proofErr w:type="spellStart"/>
      <w:r w:rsidRPr="00A4466C">
        <w:rPr>
          <w:b/>
        </w:rPr>
        <w:t>ΣτΕ</w:t>
      </w:r>
      <w:proofErr w:type="spellEnd"/>
      <w:r w:rsidRPr="00A4466C">
        <w:rPr>
          <w:b/>
        </w:rPr>
        <w:t xml:space="preserve"> (ΕΑ) 236/2013 (</w:t>
      </w:r>
      <w:r w:rsidRPr="00A4466C">
        <w:rPr>
          <w:b/>
          <w:i/>
        </w:rPr>
        <w:t>Κατάργηση ΕΡΤ</w:t>
      </w:r>
      <w:r w:rsidRPr="00A4466C">
        <w:rPr>
          <w:b/>
        </w:rPr>
        <w:t>)</w:t>
      </w:r>
      <w:r w:rsidR="0086487C">
        <w:t xml:space="preserve"> </w:t>
      </w:r>
      <w:r w:rsidR="000E7C7E">
        <w:t xml:space="preserve">/ κ. Μαρία </w:t>
      </w:r>
      <w:proofErr w:type="spellStart"/>
      <w:r w:rsidR="000E7C7E">
        <w:t>Βαρδαλά</w:t>
      </w:r>
      <w:proofErr w:type="spellEnd"/>
      <w:r w:rsidR="000E7C7E">
        <w:t xml:space="preserve"> </w:t>
      </w:r>
    </w:p>
    <w:p w:rsidR="00B92B58" w:rsidRPr="00B92B58" w:rsidRDefault="00B92B58" w:rsidP="00B92B58">
      <w:pPr>
        <w:pStyle w:val="Heading2"/>
        <w:rPr>
          <w:i/>
        </w:rPr>
      </w:pPr>
      <w:r w:rsidRPr="00B92B58">
        <w:rPr>
          <w:i/>
        </w:rPr>
        <w:t>Πέμπτη, 28 Μαΐου 2015, ώρα: 11:00-13:00, Αίθουσα 5</w:t>
      </w:r>
    </w:p>
    <w:p w:rsidR="00CC72F8" w:rsidRPr="000E6714" w:rsidRDefault="00CC72F8" w:rsidP="000E6714">
      <w:pPr>
        <w:pStyle w:val="ListParagraph"/>
        <w:numPr>
          <w:ilvl w:val="0"/>
          <w:numId w:val="1"/>
        </w:numPr>
      </w:pPr>
      <w:proofErr w:type="spellStart"/>
      <w:r w:rsidRPr="00A4466C">
        <w:rPr>
          <w:b/>
        </w:rPr>
        <w:t>ΣτΕ</w:t>
      </w:r>
      <w:proofErr w:type="spellEnd"/>
      <w:r w:rsidRPr="00A4466C">
        <w:rPr>
          <w:b/>
        </w:rPr>
        <w:t xml:space="preserve"> 2852/2012</w:t>
      </w:r>
      <w:r w:rsidRPr="00A4466C">
        <w:rPr>
          <w:b/>
          <w:i/>
        </w:rPr>
        <w:t xml:space="preserve"> (Αστική ευθύνη του Δημοσίου από πράξεις οργάνων της δικαστικής λειτουργίας)</w:t>
      </w:r>
      <w:r>
        <w:rPr>
          <w:i/>
        </w:rPr>
        <w:t xml:space="preserve"> </w:t>
      </w:r>
      <w:r w:rsidR="000E7C7E">
        <w:rPr>
          <w:i/>
        </w:rPr>
        <w:t xml:space="preserve">/ κ. Μαρία </w:t>
      </w:r>
      <w:proofErr w:type="spellStart"/>
      <w:r w:rsidR="000E7C7E">
        <w:rPr>
          <w:i/>
        </w:rPr>
        <w:t>Γρηγοροπούλου</w:t>
      </w:r>
      <w:proofErr w:type="spellEnd"/>
      <w:r w:rsidR="000E7C7E">
        <w:rPr>
          <w:i/>
        </w:rPr>
        <w:t xml:space="preserve"> </w:t>
      </w:r>
    </w:p>
    <w:p w:rsidR="000E6714" w:rsidRPr="00A60538" w:rsidRDefault="00A4466C" w:rsidP="000E6714">
      <w:pPr>
        <w:spacing w:after="0" w:line="240" w:lineRule="auto"/>
        <w:jc w:val="both"/>
        <w:rPr>
          <w:b/>
        </w:rPr>
      </w:pPr>
      <w:r>
        <w:rPr>
          <w:b/>
        </w:rPr>
        <w:t>Αθήνα</w:t>
      </w:r>
      <w:r w:rsidR="00B92B58">
        <w:rPr>
          <w:b/>
        </w:rPr>
        <w:t>, 21.04.2015</w:t>
      </w:r>
    </w:p>
    <w:sectPr w:rsidR="000E6714" w:rsidRPr="00A60538" w:rsidSect="007E3526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FE3" w:rsidRDefault="00A03FE3" w:rsidP="00A60538">
      <w:pPr>
        <w:spacing w:after="0" w:line="240" w:lineRule="auto"/>
      </w:pPr>
      <w:r>
        <w:separator/>
      </w:r>
    </w:p>
  </w:endnote>
  <w:endnote w:type="continuationSeparator" w:id="0">
    <w:p w:rsidR="00A03FE3" w:rsidRDefault="00A03FE3" w:rsidP="00A6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538" w:rsidRDefault="001638D9">
    <w:pPr>
      <w:pStyle w:val="Footer"/>
      <w:jc w:val="center"/>
    </w:pPr>
    <w:fldSimple w:instr=" PAGE   \* MERGEFORMAT ">
      <w:r w:rsidR="000E7C7E">
        <w:rPr>
          <w:noProof/>
        </w:rPr>
        <w:t>1</w:t>
      </w:r>
    </w:fldSimple>
  </w:p>
  <w:p w:rsidR="00A60538" w:rsidRDefault="00A605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FE3" w:rsidRDefault="00A03FE3" w:rsidP="00A60538">
      <w:pPr>
        <w:spacing w:after="0" w:line="240" w:lineRule="auto"/>
      </w:pPr>
      <w:r>
        <w:separator/>
      </w:r>
    </w:p>
  </w:footnote>
  <w:footnote w:type="continuationSeparator" w:id="0">
    <w:p w:rsidR="00A03FE3" w:rsidRDefault="00A03FE3" w:rsidP="00A60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2853"/>
    <w:multiLevelType w:val="hybridMultilevel"/>
    <w:tmpl w:val="361AD55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9270F"/>
    <w:multiLevelType w:val="hybridMultilevel"/>
    <w:tmpl w:val="9CD8AD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67C9"/>
    <w:multiLevelType w:val="hybridMultilevel"/>
    <w:tmpl w:val="B3A0A8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324D7"/>
    <w:multiLevelType w:val="hybridMultilevel"/>
    <w:tmpl w:val="FFB8EE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55B44"/>
    <w:multiLevelType w:val="hybridMultilevel"/>
    <w:tmpl w:val="715E96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24F98"/>
    <w:multiLevelType w:val="hybridMultilevel"/>
    <w:tmpl w:val="C5A00C3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FB7255"/>
    <w:multiLevelType w:val="hybridMultilevel"/>
    <w:tmpl w:val="0F884D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BD09A9"/>
    <w:multiLevelType w:val="hybridMultilevel"/>
    <w:tmpl w:val="528EA9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B6D4D"/>
    <w:multiLevelType w:val="hybridMultilevel"/>
    <w:tmpl w:val="04AEE0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577C4"/>
    <w:multiLevelType w:val="hybridMultilevel"/>
    <w:tmpl w:val="361AD55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E7BBD"/>
    <w:multiLevelType w:val="hybridMultilevel"/>
    <w:tmpl w:val="B89CC534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7EB7FB9"/>
    <w:multiLevelType w:val="hybridMultilevel"/>
    <w:tmpl w:val="BAE224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117C3"/>
    <w:multiLevelType w:val="hybridMultilevel"/>
    <w:tmpl w:val="70CCC0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121E0"/>
    <w:multiLevelType w:val="hybridMultilevel"/>
    <w:tmpl w:val="53E86A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062AF"/>
    <w:multiLevelType w:val="hybridMultilevel"/>
    <w:tmpl w:val="3116A8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A52EC"/>
    <w:multiLevelType w:val="hybridMultilevel"/>
    <w:tmpl w:val="F73C60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0"/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14"/>
  </w:num>
  <w:num w:numId="13">
    <w:abstractNumId w:val="12"/>
  </w:num>
  <w:num w:numId="14">
    <w:abstractNumId w:val="15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AA1"/>
    <w:rsid w:val="000700DE"/>
    <w:rsid w:val="000E6714"/>
    <w:rsid w:val="000E7C7E"/>
    <w:rsid w:val="000F7BD7"/>
    <w:rsid w:val="001638D9"/>
    <w:rsid w:val="00177F71"/>
    <w:rsid w:val="001A7A1F"/>
    <w:rsid w:val="002003BF"/>
    <w:rsid w:val="002E7B15"/>
    <w:rsid w:val="00334D3B"/>
    <w:rsid w:val="00342BCA"/>
    <w:rsid w:val="00370592"/>
    <w:rsid w:val="003E2AA1"/>
    <w:rsid w:val="003E6F21"/>
    <w:rsid w:val="004051B6"/>
    <w:rsid w:val="00432594"/>
    <w:rsid w:val="00532D3D"/>
    <w:rsid w:val="005922A3"/>
    <w:rsid w:val="006E1215"/>
    <w:rsid w:val="007C1CD4"/>
    <w:rsid w:val="007E3526"/>
    <w:rsid w:val="00805536"/>
    <w:rsid w:val="00846D79"/>
    <w:rsid w:val="0086487C"/>
    <w:rsid w:val="008A1E87"/>
    <w:rsid w:val="00940ECC"/>
    <w:rsid w:val="00A03FE3"/>
    <w:rsid w:val="00A26044"/>
    <w:rsid w:val="00A4466C"/>
    <w:rsid w:val="00A60538"/>
    <w:rsid w:val="00A84546"/>
    <w:rsid w:val="00B92B58"/>
    <w:rsid w:val="00BC2D68"/>
    <w:rsid w:val="00BE2769"/>
    <w:rsid w:val="00C14D1A"/>
    <w:rsid w:val="00CC72F8"/>
    <w:rsid w:val="00CE1DA4"/>
    <w:rsid w:val="00D1700E"/>
    <w:rsid w:val="00D2240D"/>
    <w:rsid w:val="00D71973"/>
    <w:rsid w:val="00EB55EF"/>
    <w:rsid w:val="00ED3331"/>
    <w:rsid w:val="00F4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2A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2A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2AA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6D7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2AA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E2AA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E2AA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6D79"/>
    <w:rPr>
      <w:rFonts w:ascii="Cambria" w:hAnsi="Cambria" w:cs="Times New Roman"/>
      <w:b/>
      <w:bCs/>
      <w:i/>
      <w:iCs/>
      <w:color w:val="4F81BD"/>
    </w:rPr>
  </w:style>
  <w:style w:type="paragraph" w:styleId="DocumentMap">
    <w:name w:val="Document Map"/>
    <w:basedOn w:val="Normal"/>
    <w:link w:val="DocumentMapChar"/>
    <w:uiPriority w:val="99"/>
    <w:semiHidden/>
    <w:rsid w:val="003E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E2AA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3E2AA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E2AA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3E2AA1"/>
    <w:pPr>
      <w:ind w:left="720"/>
      <w:contextualSpacing/>
    </w:pPr>
  </w:style>
  <w:style w:type="paragraph" w:styleId="NormalWeb">
    <w:name w:val="Normal (Web)"/>
    <w:basedOn w:val="Normal"/>
    <w:uiPriority w:val="99"/>
    <w:rsid w:val="00532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A605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53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05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53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0C827-4B6D-43B0-B1AE-6A475AEE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ΑΙ</dc:creator>
  <cp:lastModifiedBy>ΑΙ</cp:lastModifiedBy>
  <cp:revision>5</cp:revision>
  <dcterms:created xsi:type="dcterms:W3CDTF">2015-04-16T08:03:00Z</dcterms:created>
  <dcterms:modified xsi:type="dcterms:W3CDTF">2015-04-21T11:13:00Z</dcterms:modified>
</cp:coreProperties>
</file>