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150"/>
      </w:tblGrid>
      <w:tr w:rsidR="000F14A2" w:rsidRPr="000F14A2" w:rsidTr="000F14A2">
        <w:trPr>
          <w:tblCellSpacing w:w="0" w:type="dxa"/>
        </w:trPr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0F14A2" w:rsidRPr="000F14A2" w:rsidRDefault="000F14A2" w:rsidP="000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Τράπεζα Νομικών Πληροφοριών ΝΟΜΟΣ  (INTRASOFT INTERNATIONAL)</w:t>
            </w:r>
            <w:r w:rsidRPr="000F14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F14A2" w:rsidRPr="000F14A2" w:rsidTr="000F14A2">
        <w:trPr>
          <w:tblCellSpacing w:w="0" w:type="dxa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F14A2" w:rsidRPr="000F14A2" w:rsidRDefault="000F14A2" w:rsidP="000F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14A2">
              <w:rPr>
                <w:rFonts w:ascii="Times New Roman" w:eastAsia="Times New Roman" w:hAnsi="Times New Roman" w:cs="Times New Roman"/>
                <w:sz w:val="15"/>
                <w:szCs w:val="15"/>
                <w:lang w:eastAsia="el-GR"/>
              </w:rPr>
              <w:t>ΠΡΟΣΟΧΗ: Για την ΤΑΧΥΤΕΡΗ &amp; καλύτερη ΑΝΤΙΓΡΑΦΗ - ΕΠΙΚΟΛΛΗΣΗ ολόκληρου του κειμένου στο WORD (select all) και καλύτερη εκτύπωση συνιστάται η χρήση της κατωτέρω επιλογής Εκτύπωση\Αποθήκευση.</w:t>
            </w:r>
          </w:p>
        </w:tc>
      </w:tr>
    </w:tbl>
    <w:p w:rsidR="000F14A2" w:rsidRPr="000F14A2" w:rsidRDefault="000F14A2" w:rsidP="000F14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F14A2" w:rsidRPr="000F14A2" w:rsidTr="000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4A2" w:rsidRPr="000F14A2" w:rsidRDefault="000F14A2" w:rsidP="000F14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F14A2" w:rsidRPr="000F14A2" w:rsidRDefault="000F14A2" w:rsidP="000F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14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Μέγεθος Γραμμάτων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F14A2" w:rsidRPr="000F14A2" w:rsidTr="000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4A2" w:rsidRPr="000F14A2" w:rsidRDefault="000F14A2" w:rsidP="000F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F14A2" w:rsidRPr="000F14A2" w:rsidRDefault="000F14A2" w:rsidP="000F1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F14A2" w:rsidRPr="000F14A2" w:rsidTr="000F1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4A2" w:rsidRPr="000F14A2" w:rsidRDefault="000F14A2" w:rsidP="000F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F14A2" w:rsidRPr="000F14A2" w:rsidRDefault="000F14A2" w:rsidP="000F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F14A2" w:rsidRPr="000F14A2" w:rsidRDefault="000F14A2" w:rsidP="000F14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0F14A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1292/1993 ΕΦ ΑΘ ( 58781)</w:t>
      </w:r>
    </w:p>
    <w:p w:rsidR="000F14A2" w:rsidRPr="000F14A2" w:rsidRDefault="000F14A2" w:rsidP="000F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ΑΡΜ/1993 (413), ΕΕΜΠΔ/1993 (578)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Πώληση. Τόποι εκπλήρωσης της παροχής. Αρσιμα και κομίσιμα χρέη. Πέμψιμα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χρέη. Εξεύρεση του τόπου εκπλήρωσης με ερμηνεία της συμβάσεως. Χρόνος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μετάβασης του κινδύνου από τον πωλητή στον αγοραστή. Σύμβαση πωλήσεως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μεταξύ Ελληνικού Δημοσίου και Καναδικής εταιρίας. Πώληση αραβοσίτου σε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λιμάνι της Λουϊζιάνας το οποίο θα φορτωθεί σε πλοίο για να μεταφερθεί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Ελλάδα. Τόπος εκπλήρωσης η Λουϊζιάνα. Ρήτρες FOB, CIF, CF. Ρήτρα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"Καθαρού Βάρους". Ελαττώματα του πωληθέντος. Ευρωτίαση του αραβοσίτου.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Ευθύνη του μεταφορέα. Καταστροφή του φορτίου λόγω της μεταβολής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θερμοκρασίας.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ΕφΑθ 1292/1993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Πρόεδρος:Ιωάννης Δεληγιάννης.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Δικαστές:Κ.Παπακώστας,Ε.Τσακόπουλος (εισηγητής).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Δικηγόροι:Κ.Ματθαίου - Δ.Χειμώνας.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Και οι δύο διάδικοι ομολογούν ότι στην Αθήνα, την 26.9.1980,μεταξύ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καναδικής εταιρίας,"A.Ltd",που συνεβλήθη με την ιδιότητα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πωλητρίας,και του Ελληνικού Δημοσίου ως αγοραστού,καταρτίσθηκε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υπ`αριθμ.59569/80 έγγραφος σύμβαση πωλήσεως 96.000 μετρικών τόννων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αραβοσίτου,αμερικανικής προελεύσεως,ο οποίος έπρεπε  να ανταποκρίνεται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σε ορισμένες ειδικά συμφωνηθείσες προδιαγραφές,έναντι τιμήματος εκ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δολλαρίων ΗΠΑ 177.54 ανά μετρικό τόννο,που αντιπροσώπευε την αξία CFFO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πωληθέντος (C &amp; F - Free Out). Η σύμβαση αυτή εκτελέσθηκε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τμηματικά. `Ενα μέρος της πωληθείσας ποσότητας από 33.596,970 μ.τ.,στο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οποίο αναφέρεται η ερευνώμενη διαφόρά,προωθήθηκε από την πωλήτρια στο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λιμένα Myrtle Grove των ΗΠΑ (Λουϊζιάνα),όπου και φορτώθηκε στο υπό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ελληνική σημαία πλοίο Κ.Ξ.,με προορισμό τη Θεσσαλονική. Το ενλόγω πλοίο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κατέπλευσε στο λιμένα προορισμού την 09.45`ώρα της 6.11.1980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αυθημερόν επιδόθηκε στον παραλήπτη του φορτίου δήλωση ετοιμότητας.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εκφόρτωση περατώθηκε την 28.1.1981. Κατά τη διάρκεια όμως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αυτής,διαπιστώθηκε ότι ένα μέρος από 15.000 μ.τ.φορτίου,που είχε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αποθηκευθεί στα κύτη υπ`αριθμ.1,2,5,7,8 και 9,υπέστη ευρωτίαση,εξαιτίας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οποίας κρίθηκε ακατάλληλο να χρησιμοποιηθεί για το σκοπό που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παρηγγέλθη,δηλαδή για ζωοτροφές. Μία ποσότητα όμως 13.800 μ.τ.εκ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βλαβέντος φορτίου πωλήθηκε από το Δημόσιο σε πλειοδοτικό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διαγωνισμό,έναντι συνολικού τιμήματος 57.768.180 δραχμών,ισαξίου τότε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1.083.424 δολλαρίων ΗΠΑ. Κατόπιν τούτου,προκειμένου να απαιτήσει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δικαστικώς την αποζημίωση που προβλέπει το άρθρο 561 του ΑΚ,το Δημόσιο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ισχυρίσθηκε ότι η ευρωτίαση του αραβοσίτου οφειλόταν σε πλημμελή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ξήρανση,εξαιτίας της οποίας η περιεκτικότητά του σε υγρασία υπήρξε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ανωτέρα του συμφωνηθέντος ποσοτού εκ 15%. Κατά τούτο,συνεπώς,ο πωληθείς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αραβόσιτος είχε πραγματικά ελαττώματα, τα οποία γνώριζε και δολίως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απέκρυψε η πωλήτρια,κατά τον χρόνο παραδόσεως αυτού στο λιμένα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εκφορτώσεως,δηλαδή τη Θεσσαλονίκη. Με βάση τα περιστατικά αυτά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δεδομένου ότι συνομολογούνται οι τόποι και οι χρόνοι φορτώσεως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εκφορτώσεως του εφοδίου,η διαφορά των διαδίκων εντοπίζεται στα εξής δύο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θέματα,ήτοι:α)Ποίος είναι ο χρόνος,κατά τον οποίο ο κίνδυνος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πράγματος μετέβη στον αγοραστή,αφού,κατά το εφαρμοζόμενο εν προκειμένω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άρθρο 561 του ΑΚ,επί πωλήσεως πράγματος κατά γένος ορισμένου,η αξίωση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αγοραστή προς αποζημίωση για τη μη εκτέλεση της συμβάσεως υφίσταται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"εάν,κατά τον χρόνο που ο κίνδυνος του πράγματος μεταβαίνει στον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αγοραστή,ελλείπει η συμφωνηθείσα ιδιότητα ή ο πωλητής δολίως απέκρυψε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ελάττωμα",και β)εάν κατά τον χρόνο μεταστάσεως του κινδύνου στον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αγοραστή,ο αγοραστή,ο πωληθείς αραβόσιτος είχε πράγματι το επικληθέν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ελάττωμα.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Επειδή,σύμφωνα με τα άρθρα 320-324 ΑΚ,ο τόπος και ο χρόνος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εκπληρώσεως της περιοχής αποτελεί στοιχείο που προσδιορίζεται συνήθως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τη δικαιοπρακτική βούληση των συμβαλλομένων. Σε περίπτωση σιωπής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συμβάσεως,τα χρέη είναι "άρσιμα",δηλαδή καταβάλλονται στον τόπο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κατοικίας του οφειλέτη,με εξαίρεση μόνο τα χρηματικά,τα οποία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χαρακτηρίζονται ως "κομίσιμα",επειδή είναι καταβλήτεα πάντοτε στην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κατοικία του δανειστή. Τον πιο πάνω κανόνα,που θεσπίζουν τα άρθρα 320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και 321 ΑΚ,δεν μεταβάλλει η περίπτωση των "πεμψίμων" χρεών,δηλαδή αυτών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που,κατόπιν αιτήσεως του δανεισμού,αποστέλλονται σε τόπο διαφορετικό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εκείνον της εκπληρώσεως της παροχής. Σε ό,τι αφορά τα χρέη αυτά,τα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οποία αποτελούν κατηγορία των "αρσίμων"χρεών,ο όρος τόπος εμφανίζεται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 μία διπλή έννοια:i)αυτήν του τόπου "εκπληρώσεως"της παροχής,που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εξακολουθεί να είναι η κατοικία του οφειλέτη,και ii)εκείνη του τόπου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"προορισμού"της παροχής,δηλαδή του τόπου,στον οποίο αυτή περαιτέρω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εξαποστέλλεται. Η αξία της ενλόγω διακρίσεως αφορά τη συγκέντρωση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γένος ενοχής (ΑΚ 290 β`) και το χρόνο μεταστάσεως του κινδύνου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στον αγοραστή (ΑΚ 524),που συντελούνται στον τόπο κατοικίας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οφειλέτη και όχι στον τόπο προορισμού της παροχής,καθώς επίσης και τα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έξοδα αποστολής και παραλαβής του πωληθέντος,που παραμένουν σε βάρος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αγοραστή (ΑΚ 526). Οσάκις όμως ο όρος της αποστολής ετέθη εξ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υπαρχής,αποτελεί ζήτημα ερμηνείας κάθε φορά,αν με αυτόν συνομολογήθηκε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ένα pactum adjectum,ή αν ο τόπος προορισμού καθορίσθηκε ως τόπος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εκπληρώσεως. Στις διεθνείς συναλλαγές και ειδικότερα αυτές που έχουν τη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μορφή της "ναυτικής πωλήσεως",η υποχρέωση της αποστολής,με την έννοια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ενός παρεπομένου συμφώνου που ακολουθεί την εκπλήρωση της παροχής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πωλητού,σημασιοδοτείται από τυποποιημένες εμπορικές ρήτρες,όπως η FOB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μετ`αποστολής,η CIF ή η CF. Και οι τρεις ρήτρες συνεπάγονται υποχρέωση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αγοραστή να καταβάλει στον πωλητή το ναύλο μεταφοράς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φορτίου,που περιέχει και τα έξοδα εκφορτώσεως στο λιμένα προορισμού.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Αλλά και σε σχέση με τον κίνδυνο του πωληθέντος,η ρυθμιστική σημασία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των ως άνω τριών ρητρών είναι ταυτόσημη,δηλαδή υποδηλώνουν  ότι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παράδοση νοείται μόνο στο λιμένα φορτώσεως,μετά την περάτωση της οποίας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 κίνδυνος μεταβαίνει στον αγοραστή. Η έννοια αυτή,αν και δρν είναι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νομοθετημένη,εντούτοις γίνεται παγίως δεκτή στις διεθνείς συναλλαγές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κατ`αυτόν τον τρόπο αποσαφηνίζεται στην ερμηνεία των incoterms από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Διεθνές Εμπορικό Επιμελητήριο (βλέπε:Διεθνείς Εμπορικοί Κανόνες,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1992,έκδ.ICC και Ενώσεως Ελληνικών Τραπεζών,σελίδες 105,106,παρ,Α.5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Α.6,Αργυριάδης,ΕΕμπΔ ΛΘ`185,Τσιριντάνης,Η αγοραπωλησία εν τω θαλασσίω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εμπρίω,σελ.67,160 επ.,184 επ.,191 επ.,ΕρμΑΚ:άρθρα 513-573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αρ.78-91,άρθρο 513 αρ.118,άρθρο 524 αρ.25,άρθρο 526 αρ.10). Η πιο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πάνω δε έννοια των ναυτικών πωλήσεων CIF και CF ως "επί φορτώσει",με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κανένα τρόπο δεν μεταβάλλεται σε τοιαύτη "επί αφίξει ή εκφορτώσει"από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την προσθήκη της ρήτρας free out,σκοπός της οποίας είναι να καταστήσει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σαφές ότι στο συμφωνηθέντα ναύλο,που κατά το άρθρο 150 του ΚΙΝΔ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υπολογίζεται "...εφ`όσον δεν συνεφωνήθη άλλως,από της ημέρας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ενάρξεως της φορτώσεως,μέχρι της ημέρας καθ`ήν συνεπληρώθη η εις τον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τόπον του προορισμού εκφόρτωσις",δεν περιλαμβάνονται οι δαπάνες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εκφορτώσεως,οι οποίες θα καταβληθούν στο μεταφορέα από τον παραλήπτη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φορτίου-αγοραστή. Τέλος,η πρόβλεψη ότι η "ποσότητα θα είναι τελική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στον τόπο εκφορτώσεως"έχει προδήλως έννοια ίδια με εκείνη της ρήτρας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"Καθαρού Βάρους". Βάσει αυτής επέρχεται παρέκκλιση από τον κανόνα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ότι,κατ`αρχήν,λαμβάνεται υπόψη το βάρος του πράγματος κατά τη φόρτωση.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Αποτέλεσμα είναι ότι ο αγοραστής θα καταβάλει μόνο για όσο βάρος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πράγματι του παραδόθηκε,πράγμα που σημαίνει ότι η εκ φυσικών ή άλλων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αιτίων απομείωση του πωληθέντος παραμένει μεν εις βάρος του πωλητή,ως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κίνδυνος όμως αντιπαροχής και όχι ως τοιούτος παροχής (Τσιριντάνης,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ένθ`ανωτ.,σελ.193,παρ.VI επ.). Αυτό το ιδιαίτερα σημαντικό γεγονός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υποδηλώνει ότι ο πωλητής δεν υποχρεούται σε συμπλήρωση ή αποζημίωση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απομειωθέντος (ΑΚ 543,561),ακριβώς επειδή απηλλάγη του κινδύνου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παροχής.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Εν προκειμένω,όπως αποδεικνύεται από το νομίμως με επίκληση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προσκομιζόμενο υπ`αριθμ.59569/80 έγγραφο του Υπουργείου Εμπορίου,που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φέρει τις υπογραφές των νομίμων εκπροσώπων και των δύο διαδίκων,η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επίδικη σύμβαση πωλήσεως αφορά ποσότητα 32.000 τόννων κιτρίνου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αραβοσίτου (πλέον ή έλαττον 5%),η οποία,κατά την  χρονική περίοδο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13-16.10.1980,φορτώθηκε στο λιμένα Myrtle Grove των ΗΠΑ,επί του υπό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ελληνική σημαία πλοίου Κ.Ξ.,και συμφωνήθηκε ως τελική στο λιμένα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εκφορτώσεως (Θεσσαλονίκη),έναντι τιμήματος 177,54 δολλαρίων ΗΠΑ ανά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μετρικό τόννο,αξία CFFO. Με αυτό το περιεχόμενο,είναι απολύτως σαφές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 τόπος παραδόσεως του πωληθέντος αραβοσίτου είναι το λιμάνι Myrtle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Grove των ΗΠΑ. Ουδεμία δε σύγχυση δικαιολογείται από το γεγονός ότι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ίδια σύμβαση ο τόπος αποστολής (Θεσσαλονίκη) χαρακτηρίζεται ως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τόπος παραδόσεως του φορτίου,γιατί η καθαρή και πρόδηλη έννοια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συμφωνίας αυτής είναι ότι στο λιμένα της Θεσσαλονίκης θα εκπληρωθεί όχι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παροχή του πωλητού,αλλ`η του θαλασσίου μεταφορέως,πράγμα το οποίο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είναι εντελώς άσχετο προς την προκείμενη διαφορά. Τούτου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δοθέντος,πρέπει να γίνει δεκτό ότι χρόνος μεταβάσεως του κινδύνου στο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Ελληνικό Δημόσιο,ως αγοραστή της επίδικης ποσότητας αραβοσίτου,είναι 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συνομολογούμενος χρόνος κατά τον οποίο περατώθηκε η φόρτωση αυτού επί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ελληνικού πλοίου Κ.Ξ.,στο λιμένα Myrtle Grove των ΗΠΑ,δηλ.η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16.10.1980.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Επειδή,σε ό,τι αφορά το ζήτημα αν κατά τον προεκτεθέντα χρόνο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(16.10.1980) ο πωληθείς αθαβόσιτος είχε τα επικαλούμενα πραγματικά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ελαττώματα,επισημαίνονται τα ακόλουθα: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Κατόπιν διεθνούς μειοδοτικού διαγωνισμού που διενεργήθηκε στην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Αθήνα,κατά τους όρους της υπ`αριθμ.1009/80 Διακήρυξης του Υπουργείου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Εμπορίου,υπεγράφη η υπ`αριθμ.59569/80 έγγραφος σύμβαση μεταξύ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διαδίκων (αμφότερα τα έγγραφα προσκομίζονται νομίμως με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επίκληση),κατ`ακολουθίαν της οποίας η εταιρία "A.Ltd" ανέλαβε 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υποχρέωση να προμηθεύσει το Ελληνικό Δημόσιο με μία ποσότητα κιτρίνου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αμερικανικού αραβοσίτου,τελευταίας εσοδείας,που έπρεπε να πληροί τις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επίσημες προδιαγραφές των ΗΠΑ για τον τύπο Yellow Corner / U.S.Νο 2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να έχει μέγιστο ποσοστό υγρασίας 15%. Στο άρθρο 4 της ανωτέρω συμβάσεως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ορίζεται ότι:"Η ποιοτική κατάσταση του εφοδίου θ`αποδεικνύεται από το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επίσημο πιστοποιητικό ποιότητος που θα έχει εκδοθεί όμως από 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Κρατική Επιθεώρηση Σπόρων,κατά το χρόνο φορτώσεως του εφοδίου στο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μεταφορικό μέσο. Ακόμη,η ποιοτική κατάσταση του εφοδίου θ`αποδεικνύεται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από επίσημο πιστοποιητικό αρμοδίου οργάνου του τόπου φορτώσεως ή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επιστολή του Elevator,με την οποία θα πιστοποιείται ότι το εφόδιο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 φορτώθηκε στο πλοίο είναι υγιές,χωρίς άλλη οσμή,εκτός από τη φυσική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οσμή του και το έτος της εσοδείας. Η οριστική ποιοτική παραλαβή θα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γίνει με βάση το δελτίο χημικής αναλύσεως των δειγμάτων που λήφθηκαν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τη διάρκεια της φορτώσεως,σύμφωνα με αυτά που αναφέρονται ειδικώς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 κατωτέρω άρθρο 5". Στο άρθρο δε τούτο (5) προβλέπεται λεπτομερώς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διαδικασία δειγματισμού του αραβοσίτου και η χημική ανάλυση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δειγμάτων στους λιμένες φορτώσεως και εκφορτώσεως,καθώς και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κατ`ένσταση επανεξέταση αυτών από το Γενικό Χημείο του Κράτους ή άλλο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ισοδύναμο ευρωπαϊκό εργαστήριο. Σε εκτέλεση της συμβάσεως αυτής,μία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ποσότητα 33.596,970 μ.τ.αραβοσίτου φορτώθηκε χύδην επί του υπό ελληνική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σημαία φορτηγού πλοίου Κ.Ξ.,στο λιμένα M.G. της Λουϊζιάνας των ΗΠΑ,κατά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 χρονικό διάστημα από 13 έως 16.10.1980. Για την ποσότητα αυτή,την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16.10.1980 εκδόθηκαν τα ακόλουθα,νομίμως με επίκληση προσκομιζόμενα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έγγραφα,ήτοι:α)πιστοποιητικό της Mississippi River Grain Elevator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Inc.,που πιστοποιεί ότι ο φορτωθείς αραβόσιτος είναι προϊόν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ΗΠΑ,β)βεβαίωση της ιδίας ότι ο αραβόσιτος είναι "υγιής,άνευ ουδεμίας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άλλης οσμής,εκτός της φυσικής οσμής του αραβοσίτου και ανήκει εις 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τελευταίαν εσοδείαν",γ)το υπ`αριθμ.695944 πιστοποιητικό της Υπηρεσίας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Επιθεωρήσεως Δημητριακών του Υπουργείου Γεωργίας των ΗΠΑ,που βεβαιώνει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ότι πληροί επίσης τις προδιαγραφές των Official U.S.Standards for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Grain,που αφορούν τον κίτρινο αραβόσιτο τύπου U.S. Νο 2 και ότι έχει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ποσοστό υγρασίας 13,6% και δ)το υπ`αριθμ.833592 πιστοποιητικό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φυτοϋγείας της Υπηρεσίας Επιθεωρήσεως Υγείας Ζώων και Φυτών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Υπουργείου Γεωργίας των ΗΠΑ,με το οποίο βεβαιώνεται ότι ο ανωτέρω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αραβόσιτος "είναι απηλλαγμένος από επιζημίους ασθενείας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έντομα-μύκητας". Ακόμη,από την προσκομιζόμενη υπό ημερομηνία 21.2.1985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επιστολή της Nash C.Roberts,Jr,Consultants Inc. και την αναφορά που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γίνεται σ`αυτήν περί των μετεωρολογικών δεδομένων της περιόδου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13-16.10.1980,ειλημμένων εκ των αρχείων του αεροναυτικού σταθμού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Belle Chasse L.a.,προκύπτει ότι κατά την ανωτέρω χρονική περίοδο δεν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σημειώθηκε βροχόπτωση στο Myrtle Grove,η δε μέση θερμοκρασία κυμάνθηκε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64,4ο έως 75,1ο F(=18ο - 24οC). Προσκομίζονται επίσης με επίκληση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τρία πιστοποιητικά με αριθμούς 177893/12.10.80,177896/13.10.80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αμερικανικού Υπουργείου Γεωργίας και το υπ`αριθμ.69853/16.10.80 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National Cargo Bureau Inc.,από τα οποία προκύπτει ότι κατόπιν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επιθεωρήσεως διαπιστώθηκε η καταλληλότητα των κυτών του πλοίου Κ.Ξ. για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 φόρτωση και μεταφορά του επιμάχου αραβοσίτου.  Τα περιστατικά αυτά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βεβαιώνονται πλήρως και από τις καταθέσεις των πρωτοδίκως εξετασθέντων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μαρτύρων, που περιέχονται  στις υπ` αριθ. 472/87 και 867/90 εκθέσεις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του Εισηγητού Πρωτοδίκου, στις υπ`αριθ. 683/17/18.2.87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683/17α/19.2.1987 εκθέσεις του εν Μόντρεαλ Καναδά έλληνος Προξένου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στην από 15.3.1990 έκθεση του αυτού Προξένου.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  Συνεπώς, αποδεικνύεται ότι τον προαναφερθέντα χρόνο της 16.10.1980,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τον οποίο ο κίνδυνος του πωληθέντος  μετέβη  στον αγοραστή, 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αραβόσιτος που φορτώθηκε  στα κύτη 1 - 9 του ελληνικού πλοίου Κ.Ξ. ήταν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σύμφωνος με την σύμβαση ΝΟ 59569/80, πληρούσε όλους τους όρους 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επίσημων αμερικανικών προδιαγραφών για τον αραβόσιτο τύπου U.S. No 2,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είχε  παραχθεί στις ΗΠΑ το έτος 1980 και είχε υγρασία 13.6%, άρα δεν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βαρύνονταν με τα επικληθέντα ελαττώματα.  Το γεγονός αυτό ομολόγησε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το Δη</w:t>
      </w:r>
      <w:bookmarkStart w:id="0" w:name="_GoBack"/>
      <w:bookmarkEnd w:id="0"/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>μόσιο στις από 25.4.1982 προτάσεις που υπέβαλε προς  το Πολυμελές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Πρωτοδικείο Θεσσαλονικής κατά την διάρκεια της δίκης για την ανάκληση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της υπ`αριθμ.  623/81 επί ασφαλιστικών μέτρων αποφάσεως του  Μονομελούς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Πρωτοδικείου Θεσσαλονίκης, η οποία διεξήχθη κατ` αίτηση του θαλασσίου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μεταφορέως, ήτοι της εταιρεία "I. S.A" , πλοιοκτήτριας  του πλοίου Κ.Ξ.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Αναφορικά δε με την εμπλοκή της τελευταίας  στη συγκεκριμένη διαφορά,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επισημαίνονται τα ακόλουθα :  Οπως στην αρχή εξετέθη, το φορτίο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αραβοσίτου που κομίσθηκε στην Θεσσαλονίκη με το πλοίο Κ.Ξ.,  κατά την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εκφόρτωσή του βρέθηκε να έχει προσβληθεί απο ευρωτιάση σε μεγάλη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έκταση,  που μετρήθηκε σε 15.000 τόνους  μετρικούς.  Η ζημίας αποδόθηκε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αρχικά σε εισροή θαλασσίου ύδατος εντός των κυτών του πλοίου, και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εξάρτησή της από την βαριά αμέλεια του πλοιάρχου και του πληρώματος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βασίστηκε στον ισχυρισμό ότι αποθήκευσαν το φορτίο σε μη στεγανούς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και, επομένως ακατάλληλους χώρους.  Η εκδίκαση  της σχετικής επί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αποζημιώσει αγωγής του Δημοσίου, που κατατέθηκε  ενώπιον του Πολυμελούς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Πρωτοδικείου Θεσσαλονίκης με αριθμό 1063/81, παραπέμφθηκε σε διαιτησία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στο Λονδίνο, μετά την διεξαγωγή της οποίας εκδώθηκε  η από 15.7.1986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απόφαση του άγγλου διοικητού Μ.Β., η οποία προσκομίζεται νομίμως με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επίκληση.  Από αυτή προκύπτει ότι ένα μέρος της ζημίας, που αφορά 45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μετρικούς τόνου αραβοσίτου σε εισροπή θαλασσίου ύδατος μέσω μιας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διαβρωμένης οπής, διαστάσεων 10Χ20 χιλιοστών η οποία υπήρχε  επί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μεταλλικών ελασμάτων του καταστρώματος, κάτω από αυτή την θέση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βαρούλκου.  Για την ποσότητα  αυτή και μόνο  αναγνωρίσθηκε  υποχρέωση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αποζημιώσεως  υπέ του Ελληνικού Δημοσίου και εις βάρος  της μεταφορέως.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`Οσον αφορά την ζημία της υπόλοιπης ποσότητας, έγινε δεκτό ότι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προκλήθηκε  από "άναμμα" του φορτίου.  Τούτο αποτελεί φαινόμενο σύνηθες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κατά τη διαμετακόμιση σιτηρών από θερμά σε ψυχρά κλιματα και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συμβαίνει όταν, η εκ θερμοδυναμικών αιτιών μετανάστευση υγρασίας από τα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κατώτερα (θερμά) στρώματα του φορτίου προς τα ανώτερα (πιο ψυχρά)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εξακολουθήσει και μετά  το σημείο κορεσμού (Dew Point), οπότε η υγρασία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που δεν απορροφάται καθιζάνει με τη μορφή δρόσου, δίνοντας στο φορτίο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μια όψη  εφιδρώσεως.  Από τη στιγμή εκείνη αρχίζει η δράσητης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βιολογικής διαδικασίας της ευρωτιάσεως, αοράτου στην αρχή, αργότερα,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δε εμφανούς  με την εικόνα  και την οσμή της μούχλας.  Το ίδιο δε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συνέβη και κατά την μεταφορά του επιδίκου φορτίου, λόγω της μεγάλης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   αποκλίσεως των κλιματολογικών συνθηκών μεταξύ των λιμένων και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χρόνων φορτώσεως και εκφορτώσεως, που ορίζεται από τους 31ο  C (μεγίστη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θερμοκρασία της 16.10.1980 στο Μyrtle Grove) και τους - 6 ο C, που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σημειώθηκε αρκετές φορές στη Θεσσαλονίκη κατά τους μήνες Δεκέβριο 1980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και Ιανουάριο 1981.  Σε  αυτήν την αιτία αποδίδουν τη ζημία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φορτίου, τόσο η πιο πάνω διαιτητική απόφαση όσο και η προσκομιζόμενη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από 16.6.1981 έκθεση των Perfect, Lambert &amp; Co, επιθεωρητών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Lloyd`s, καθώς  και οι μάρτυρες της πωλήτριας, οι καταθέσεις των οποίων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περιέχονται στις προεκτεθείσες εισηγητικής εκθέσεις.  Κάτ`  ακολουθίαν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τούτων, πρέπει να γίνει δεκτό ότι η έλλειψη των επικληθέντων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πραγματικών ελαττωμάτων και, ειδικότερα, υγρασίας, καθώς και 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συνδρομή όλων των συνολογηθείσων ιδιοτήτων της συγκεκριμένης  ποσότητας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αραβοσίτου, στο λιμένα και κατά τα   χρόνο της φορτώσεως, αποτελούν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γεγονότα τα οποία κείνται  πέραν πάσης λογικής αμφιβολίας, αφού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αποδεικνύονται πλήρως από τα  αποδεικτικά μέσα που προαναφέρθηκαν.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Επί τη βάσει των διαπιστώσεων αυτών, κρίνεται ότι η αγωγή του Ελληνικού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Δημοσίου, καθ` οσον αφορά το αποζημιωτικό της αίτημα, έπρεπε  να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απορριφθεί  ως αβάσιμη κατ` ουσίαν.  Με το να δεχθεί  συνεπώς αυτήν η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εκκαλούμενη οριστική απόφαση  έσφαλε  περί την εκτίμηση  των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αποδείξεων, γι` αυτό  και πρέπει να εξαφανισθεί, κατά παραδοχή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συγκεκριμένου λόγου της εφέσεως  της εναγομένης.  Αφού δε διακρατηθεί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η υπόθεση  από το Δικαστήριο τούτο,  σύμφωνα με το άρθρο 535.1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ΚΠολΔ, θέλει  απορριφθεί ως προς το κεφάλαιο τούτο, η αγωγή του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Ελληνικού Δημοσίου.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F14A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0F14A2" w:rsidRPr="000F14A2" w:rsidRDefault="000F14A2" w:rsidP="000F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262A69" w:rsidRDefault="00737026"/>
    <w:sectPr w:rsidR="00262A69" w:rsidSect="006A1F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4A2"/>
    <w:rsid w:val="000F14A2"/>
    <w:rsid w:val="006A1F99"/>
    <w:rsid w:val="006A623D"/>
    <w:rsid w:val="00737026"/>
    <w:rsid w:val="0079576E"/>
    <w:rsid w:val="00F3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2911</Words>
  <Characters>15724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vasilogamvrou</dc:creator>
  <cp:lastModifiedBy>Dimitris</cp:lastModifiedBy>
  <cp:revision>2</cp:revision>
  <dcterms:created xsi:type="dcterms:W3CDTF">2020-04-09T09:06:00Z</dcterms:created>
  <dcterms:modified xsi:type="dcterms:W3CDTF">2020-04-09T09:06:00Z</dcterms:modified>
</cp:coreProperties>
</file>