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9EAFA" w14:textId="77777777" w:rsidR="00B471FF" w:rsidRPr="00B471FF" w:rsidRDefault="00B471FF" w:rsidP="00B471FF">
      <w:pPr>
        <w:spacing w:line="360" w:lineRule="auto"/>
        <w:jc w:val="center"/>
        <w:rPr>
          <w:rFonts w:ascii="Times New Roman" w:hAnsi="Times New Roman" w:cs="Times New Roman"/>
          <w:b/>
          <w:sz w:val="24"/>
          <w:szCs w:val="24"/>
          <w:u w:val="single"/>
        </w:rPr>
      </w:pPr>
      <w:r w:rsidRPr="00B471FF">
        <w:rPr>
          <w:rFonts w:ascii="Times New Roman" w:hAnsi="Times New Roman" w:cs="Times New Roman"/>
          <w:b/>
          <w:sz w:val="24"/>
          <w:szCs w:val="24"/>
          <w:u w:val="single"/>
        </w:rPr>
        <w:t>ΕΥΡΩΠΑΪΚΗ ΕΙΣΑΓΓΕΛΙΑ</w:t>
      </w:r>
    </w:p>
    <w:p w14:paraId="22483909" w14:textId="77777777" w:rsidR="00E7558B" w:rsidRPr="00905081" w:rsidRDefault="00E7558B" w:rsidP="00E7558B">
      <w:pPr>
        <w:spacing w:line="360" w:lineRule="auto"/>
        <w:jc w:val="center"/>
        <w:rPr>
          <w:rFonts w:ascii="Times New Roman" w:hAnsi="Times New Roman" w:cs="Times New Roman"/>
          <w:b/>
          <w:sz w:val="24"/>
          <w:szCs w:val="24"/>
        </w:rPr>
      </w:pPr>
      <w:r w:rsidRPr="00905081">
        <w:rPr>
          <w:rFonts w:ascii="Times New Roman" w:hAnsi="Times New Roman" w:cs="Times New Roman"/>
          <w:b/>
          <w:sz w:val="24"/>
          <w:szCs w:val="24"/>
        </w:rPr>
        <w:t>ΝΟΜΟΘΕΣΙΑ</w:t>
      </w:r>
    </w:p>
    <w:p w14:paraId="47C0DB4C" w14:textId="77777777" w:rsidR="00E7558B" w:rsidRDefault="00E7558B" w:rsidP="00E7558B">
      <w:pPr>
        <w:spacing w:line="360" w:lineRule="auto"/>
        <w:jc w:val="both"/>
        <w:rPr>
          <w:rFonts w:ascii="Times New Roman" w:hAnsi="Times New Roman" w:cs="Times New Roman"/>
          <w:sz w:val="24"/>
          <w:szCs w:val="24"/>
        </w:rPr>
      </w:pPr>
      <w:r w:rsidRPr="00E7558B">
        <w:rPr>
          <w:rFonts w:ascii="Times New Roman" w:hAnsi="Times New Roman" w:cs="Times New Roman"/>
          <w:b/>
          <w:sz w:val="24"/>
          <w:szCs w:val="24"/>
        </w:rPr>
        <w:t>Κανονισμός (ΕΕ) 2017/1939</w:t>
      </w:r>
      <w:r>
        <w:rPr>
          <w:rFonts w:ascii="Times New Roman" w:hAnsi="Times New Roman" w:cs="Times New Roman"/>
          <w:sz w:val="24"/>
          <w:szCs w:val="24"/>
        </w:rPr>
        <w:t xml:space="preserve"> </w:t>
      </w:r>
      <w:r w:rsidRPr="00F875D3">
        <w:rPr>
          <w:rFonts w:ascii="Times New Roman" w:hAnsi="Times New Roman" w:cs="Times New Roman"/>
          <w:sz w:val="24"/>
          <w:szCs w:val="24"/>
        </w:rPr>
        <w:t xml:space="preserve">του Συμβουλίου, της 12ης Οκτωβρίου 2017, </w:t>
      </w:r>
      <w:r w:rsidRPr="00E7558B">
        <w:rPr>
          <w:rFonts w:ascii="Times New Roman" w:hAnsi="Times New Roman" w:cs="Times New Roman"/>
          <w:i/>
          <w:sz w:val="24"/>
          <w:szCs w:val="24"/>
        </w:rPr>
        <w:t>σχετικά με την εφαρμογή ενισχυμένης συνεργασίας για τη σύσταση της Ευρωπαϊκής Εισαγγελίας</w:t>
      </w:r>
    </w:p>
    <w:p w14:paraId="4CA9C1F5" w14:textId="77777777" w:rsidR="00E7558B" w:rsidRPr="003A3B01" w:rsidRDefault="00E7558B" w:rsidP="00E7558B">
      <w:pPr>
        <w:spacing w:line="360" w:lineRule="auto"/>
        <w:jc w:val="both"/>
        <w:rPr>
          <w:rFonts w:ascii="Times New Roman" w:hAnsi="Times New Roman" w:cs="Times New Roman"/>
          <w:b/>
          <w:sz w:val="24"/>
          <w:szCs w:val="24"/>
        </w:rPr>
      </w:pPr>
      <w:r w:rsidRPr="00E7558B">
        <w:rPr>
          <w:rFonts w:ascii="Times New Roman" w:hAnsi="Times New Roman" w:cs="Times New Roman"/>
          <w:b/>
          <w:sz w:val="24"/>
          <w:szCs w:val="24"/>
        </w:rPr>
        <w:t>Ν. 4786/2021</w:t>
      </w:r>
      <w:r>
        <w:rPr>
          <w:rFonts w:ascii="Times New Roman" w:hAnsi="Times New Roman" w:cs="Times New Roman"/>
          <w:sz w:val="24"/>
          <w:szCs w:val="24"/>
        </w:rPr>
        <w:t xml:space="preserve"> (</w:t>
      </w:r>
      <w:r w:rsidRPr="00F875D3">
        <w:rPr>
          <w:rFonts w:ascii="Times New Roman" w:hAnsi="Times New Roman" w:cs="Times New Roman"/>
          <w:sz w:val="24"/>
          <w:szCs w:val="24"/>
        </w:rPr>
        <w:t>ΦΕΚ 43/Α/23-3-2021</w:t>
      </w:r>
      <w:r>
        <w:rPr>
          <w:rFonts w:ascii="Times New Roman" w:hAnsi="Times New Roman" w:cs="Times New Roman"/>
          <w:sz w:val="24"/>
          <w:szCs w:val="24"/>
        </w:rPr>
        <w:t xml:space="preserve">), </w:t>
      </w:r>
      <w:r w:rsidRPr="00E7558B">
        <w:rPr>
          <w:rFonts w:ascii="Times New Roman" w:hAnsi="Times New Roman" w:cs="Times New Roman"/>
          <w:i/>
          <w:sz w:val="24"/>
          <w:szCs w:val="24"/>
        </w:rPr>
        <w:t>Εφαρμογή διατάξεων του Κανονισμού (ΕΕ) 2017/ 1939 του Συμβουλίου της 12ης Οκτωβρίου 2017 σχετικά με την εφαρμογή ενισχυμένης συνεργασίας για τη σύσταση της Ευρωπαϊκής Εισαγγελίας, ρυθμίσεις για τη λειτουργία των δικαστηρίων και άλλες διατάξεις του Υπουργείου Δικαιοσύνης</w:t>
      </w:r>
      <w:r>
        <w:rPr>
          <w:rFonts w:ascii="Times New Roman" w:hAnsi="Times New Roman" w:cs="Times New Roman"/>
          <w:sz w:val="24"/>
          <w:szCs w:val="24"/>
        </w:rPr>
        <w:t xml:space="preserve">, </w:t>
      </w:r>
      <w:r w:rsidRPr="003A3B01">
        <w:rPr>
          <w:rFonts w:ascii="Times New Roman" w:hAnsi="Times New Roman" w:cs="Times New Roman"/>
          <w:b/>
          <w:sz w:val="24"/>
          <w:szCs w:val="24"/>
        </w:rPr>
        <w:t>Κεφάλαιο Α΄ (Άρθρα 1-20)</w:t>
      </w:r>
    </w:p>
    <w:p w14:paraId="2782BB8E" w14:textId="77777777" w:rsidR="00E7558B" w:rsidRPr="00E7558B" w:rsidRDefault="00E7558B" w:rsidP="00E7558B">
      <w:pPr>
        <w:spacing w:line="360" w:lineRule="auto"/>
        <w:jc w:val="both"/>
        <w:rPr>
          <w:rFonts w:ascii="Times New Roman" w:hAnsi="Times New Roman" w:cs="Times New Roman"/>
          <w:sz w:val="24"/>
          <w:szCs w:val="24"/>
          <w:u w:val="single"/>
        </w:rPr>
      </w:pPr>
      <w:r w:rsidRPr="00E7558B">
        <w:rPr>
          <w:rFonts w:ascii="Times New Roman" w:hAnsi="Times New Roman" w:cs="Times New Roman"/>
          <w:b/>
          <w:sz w:val="24"/>
          <w:szCs w:val="24"/>
        </w:rPr>
        <w:t>Ν. 4596/2019</w:t>
      </w:r>
      <w:r>
        <w:rPr>
          <w:rFonts w:ascii="Times New Roman" w:hAnsi="Times New Roman" w:cs="Times New Roman"/>
          <w:sz w:val="24"/>
          <w:szCs w:val="24"/>
        </w:rPr>
        <w:t xml:space="preserve"> (</w:t>
      </w:r>
      <w:r w:rsidRPr="00E7558B">
        <w:rPr>
          <w:rFonts w:ascii="Times New Roman" w:hAnsi="Times New Roman" w:cs="Times New Roman"/>
          <w:sz w:val="24"/>
          <w:szCs w:val="24"/>
        </w:rPr>
        <w:t>ΦΕΚ 32/Α/26-2-2019</w:t>
      </w:r>
      <w:r>
        <w:rPr>
          <w:rFonts w:ascii="Times New Roman" w:hAnsi="Times New Roman" w:cs="Times New Roman"/>
          <w:sz w:val="24"/>
          <w:szCs w:val="24"/>
        </w:rPr>
        <w:t xml:space="preserve">), </w:t>
      </w:r>
      <w:r w:rsidRPr="00E7558B">
        <w:rPr>
          <w:rFonts w:ascii="Times New Roman" w:hAnsi="Times New Roman" w:cs="Times New Roman"/>
          <w:i/>
          <w:sz w:val="24"/>
          <w:szCs w:val="24"/>
        </w:rPr>
        <w:t>Ι) Κύρωση του Πρωτοκόλλου υπ' αριθμόν 16 στη Σύμβαση για την Προάσπιση των Δικαιωμάτων του Ανθρώπου και των Θεμελιωδών Ελευθεριών, ΙΙ) Ενσωμάτωση της Οδηγίας 2016/343 του Ευρωπαϊκού Κοινοβουλίου και του Συμβουλίου της 9ης Μαρτίου 2016, III) Τροποποίηση του ν. 3251/2004 σε συμμόρφωση με την απόφαση-πλαίσιο 2002/584/ΔΕΥ του Συμβουλίου της 13ης Ιουνίου 2002 κατά το μέρος που τροποποιήθηκε με την απόφαση-πλαίσιο 2009/299/ΔΕΥ του Συμβουλίου της 26ης Φεβρουαρίου 2009, IV) Εφαρμογή διατάξεων του Κανονισμού (ΕΕ) 2017/1939 του Συμβουλίου της 12ης Οκτωβρίου 2017, σχετικά με την εφαρμογή ενισχυμένης συνεργασίας για τη σύσταση της Ευρωπαϊκής Εισαγγελίας, V) Διατάξεις που αφορούν στη λειτουργία και την αποτελεσματικότητα της Δικαιοσύνης και άλλες διατάξεις, VI) Διατάξεις που αφορούν στη λειτουργία του σωφρονιστικού συστήματος και άλλες διατάξεις</w:t>
      </w:r>
      <w:r>
        <w:rPr>
          <w:rFonts w:ascii="Times New Roman" w:hAnsi="Times New Roman" w:cs="Times New Roman"/>
          <w:sz w:val="24"/>
          <w:szCs w:val="24"/>
        </w:rPr>
        <w:t xml:space="preserve">, </w:t>
      </w:r>
      <w:r w:rsidRPr="003A3B01">
        <w:rPr>
          <w:rFonts w:ascii="Times New Roman" w:hAnsi="Times New Roman" w:cs="Times New Roman"/>
          <w:b/>
          <w:sz w:val="24"/>
          <w:szCs w:val="24"/>
        </w:rPr>
        <w:t>Κεφάλαιο Δ΄ (Άρθρα 16-21)</w:t>
      </w:r>
      <w:r w:rsidRPr="00E7558B">
        <w:rPr>
          <w:rFonts w:ascii="Times New Roman" w:hAnsi="Times New Roman" w:cs="Times New Roman"/>
          <w:sz w:val="24"/>
          <w:szCs w:val="24"/>
        </w:rPr>
        <w:t xml:space="preserve"> </w:t>
      </w:r>
      <w:r>
        <w:rPr>
          <w:rFonts w:ascii="Times New Roman" w:hAnsi="Times New Roman" w:cs="Times New Roman"/>
          <w:sz w:val="24"/>
          <w:szCs w:val="24"/>
        </w:rPr>
        <w:t xml:space="preserve">– </w:t>
      </w:r>
      <w:r w:rsidR="003A3B01">
        <w:rPr>
          <w:rFonts w:ascii="Times New Roman" w:hAnsi="Times New Roman" w:cs="Times New Roman"/>
          <w:sz w:val="24"/>
          <w:szCs w:val="24"/>
          <w:u w:val="single"/>
        </w:rPr>
        <w:t>καταργήθηκαν δυνάμει του άρθρου 49 παρ. 2 ν. 4786/2021</w:t>
      </w:r>
    </w:p>
    <w:p w14:paraId="5D621179" w14:textId="77777777" w:rsidR="00E7558B" w:rsidRPr="00896C36" w:rsidRDefault="00E7558B" w:rsidP="00E7558B">
      <w:pPr>
        <w:spacing w:line="360" w:lineRule="auto"/>
        <w:jc w:val="both"/>
        <w:rPr>
          <w:rFonts w:ascii="Times New Roman" w:hAnsi="Times New Roman" w:cs="Times New Roman"/>
          <w:sz w:val="24"/>
          <w:szCs w:val="24"/>
        </w:rPr>
      </w:pPr>
      <w:r w:rsidRPr="00E7558B">
        <w:rPr>
          <w:rFonts w:ascii="Times New Roman" w:hAnsi="Times New Roman" w:cs="Times New Roman"/>
          <w:b/>
          <w:sz w:val="24"/>
          <w:szCs w:val="24"/>
        </w:rPr>
        <w:t>Οδηγία (ΕΕ) 2017/1371</w:t>
      </w:r>
      <w:r>
        <w:rPr>
          <w:rFonts w:ascii="Times New Roman" w:hAnsi="Times New Roman" w:cs="Times New Roman"/>
          <w:sz w:val="24"/>
          <w:szCs w:val="24"/>
        </w:rPr>
        <w:t xml:space="preserve"> </w:t>
      </w:r>
      <w:r w:rsidRPr="00F875D3">
        <w:rPr>
          <w:rFonts w:ascii="Times New Roman" w:hAnsi="Times New Roman" w:cs="Times New Roman"/>
          <w:sz w:val="24"/>
          <w:szCs w:val="24"/>
        </w:rPr>
        <w:t xml:space="preserve">του Ευρωπαϊκού Κοινοβουλίου και του Συμβουλίου, της 5ης Ιουλίου 2017, </w:t>
      </w:r>
      <w:r w:rsidRPr="00E7558B">
        <w:rPr>
          <w:rFonts w:ascii="Times New Roman" w:hAnsi="Times New Roman" w:cs="Times New Roman"/>
          <w:i/>
          <w:sz w:val="24"/>
          <w:szCs w:val="24"/>
        </w:rPr>
        <w:t>σχετικά με την καταπολέμηση, μέσω του ποινικού δικαίου, της απάτης εις βάρος των οικονομικών συμφερόντων της Ένωσης</w:t>
      </w:r>
    </w:p>
    <w:p w14:paraId="16453576" w14:textId="77777777" w:rsidR="00E7558B" w:rsidRPr="003A3B01" w:rsidRDefault="00E7558B" w:rsidP="00E7558B">
      <w:pPr>
        <w:spacing w:line="360" w:lineRule="auto"/>
        <w:jc w:val="both"/>
        <w:rPr>
          <w:rFonts w:ascii="Times New Roman" w:hAnsi="Times New Roman" w:cs="Times New Roman"/>
          <w:b/>
          <w:sz w:val="24"/>
          <w:szCs w:val="24"/>
        </w:rPr>
      </w:pPr>
      <w:r w:rsidRPr="00E7558B">
        <w:rPr>
          <w:rFonts w:ascii="Times New Roman" w:hAnsi="Times New Roman" w:cs="Times New Roman"/>
          <w:b/>
          <w:sz w:val="24"/>
          <w:szCs w:val="24"/>
        </w:rPr>
        <w:t xml:space="preserve">Ν. </w:t>
      </w:r>
      <w:r>
        <w:rPr>
          <w:rFonts w:ascii="Times New Roman" w:hAnsi="Times New Roman" w:cs="Times New Roman"/>
          <w:b/>
          <w:sz w:val="24"/>
          <w:szCs w:val="24"/>
        </w:rPr>
        <w:t>4689</w:t>
      </w:r>
      <w:r w:rsidRPr="00E7558B">
        <w:rPr>
          <w:rFonts w:ascii="Times New Roman" w:hAnsi="Times New Roman" w:cs="Times New Roman"/>
          <w:b/>
          <w:sz w:val="24"/>
          <w:szCs w:val="24"/>
        </w:rPr>
        <w:t xml:space="preserve">/2020 </w:t>
      </w:r>
      <w:r>
        <w:rPr>
          <w:rFonts w:ascii="Times New Roman" w:hAnsi="Times New Roman" w:cs="Times New Roman"/>
          <w:sz w:val="24"/>
          <w:szCs w:val="24"/>
        </w:rPr>
        <w:t>(Φ</w:t>
      </w:r>
      <w:r w:rsidRPr="00E7558B">
        <w:rPr>
          <w:rFonts w:ascii="Times New Roman" w:hAnsi="Times New Roman" w:cs="Times New Roman"/>
          <w:sz w:val="24"/>
          <w:szCs w:val="24"/>
        </w:rPr>
        <w:t>ΕΚ 103/Α/27-5-2020</w:t>
      </w:r>
      <w:r>
        <w:rPr>
          <w:rFonts w:ascii="Times New Roman" w:hAnsi="Times New Roman" w:cs="Times New Roman"/>
          <w:sz w:val="24"/>
          <w:szCs w:val="24"/>
        </w:rPr>
        <w:t xml:space="preserve">), </w:t>
      </w:r>
      <w:r w:rsidRPr="00E7558B">
        <w:rPr>
          <w:rFonts w:ascii="Times New Roman" w:hAnsi="Times New Roman" w:cs="Times New Roman"/>
          <w:i/>
          <w:sz w:val="24"/>
          <w:szCs w:val="24"/>
        </w:rPr>
        <w:t>Ενσωμάτωση στην ελληνική νομοθεσία των Οδηγιών (ΕΕ) 2016/800, 2017/1371, 2017/541, 2016/1919, 2014/57/ΕΕ, κύρωση του Μνημονίου Διοικητικής Συνεργασίας μεταξύ του Υπουργείου Δικαιοσύνης της Ελληνικής Δημοκρατίας και του Υπουργείου Δικαιοσύνης και Δημόσιας Τάξεως της Κυπριακής Δημοκρατίας, τροποποιήσεις του ν. 3663/2008 (Α’99) προς εφαρμογή του Κανονισμού (ΕΕ) 2018/1727 και άλλες διατάξεις</w:t>
      </w:r>
      <w:r>
        <w:rPr>
          <w:rFonts w:ascii="Times New Roman" w:hAnsi="Times New Roman" w:cs="Times New Roman"/>
          <w:sz w:val="24"/>
          <w:szCs w:val="24"/>
        </w:rPr>
        <w:t xml:space="preserve">, </w:t>
      </w:r>
      <w:r w:rsidRPr="003A3B01">
        <w:rPr>
          <w:rFonts w:ascii="Times New Roman" w:hAnsi="Times New Roman" w:cs="Times New Roman"/>
          <w:b/>
          <w:sz w:val="24"/>
          <w:szCs w:val="24"/>
        </w:rPr>
        <w:t>Μέρος Δεύτερο (Άρθρα 21-28)</w:t>
      </w:r>
    </w:p>
    <w:p w14:paraId="7820B5EC" w14:textId="77777777" w:rsidR="00B47A16" w:rsidRPr="00896C36" w:rsidRDefault="00896C36" w:rsidP="00B471FF">
      <w:pPr>
        <w:spacing w:line="360" w:lineRule="auto"/>
        <w:jc w:val="center"/>
        <w:rPr>
          <w:rFonts w:ascii="Times New Roman" w:hAnsi="Times New Roman" w:cs="Times New Roman"/>
          <w:b/>
          <w:sz w:val="24"/>
          <w:szCs w:val="24"/>
        </w:rPr>
      </w:pPr>
      <w:r w:rsidRPr="00896C36">
        <w:rPr>
          <w:rFonts w:ascii="Times New Roman" w:hAnsi="Times New Roman" w:cs="Times New Roman"/>
          <w:b/>
          <w:sz w:val="24"/>
          <w:szCs w:val="24"/>
        </w:rPr>
        <w:lastRenderedPageBreak/>
        <w:t>ΒΙΒΛΙΟΓΡΑΦΙΑ</w:t>
      </w:r>
    </w:p>
    <w:p w14:paraId="591AFBFD" w14:textId="77777777" w:rsidR="00176282" w:rsidRDefault="00176282" w:rsidP="001762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Δαγκλής Ηλ., </w:t>
      </w:r>
      <w:r w:rsidRPr="003763CA">
        <w:rPr>
          <w:rFonts w:ascii="Times New Roman" w:hAnsi="Times New Roman" w:cs="Times New Roman"/>
          <w:i/>
          <w:sz w:val="24"/>
          <w:szCs w:val="24"/>
        </w:rPr>
        <w:t>Ο θεσμός της Ευρωπαϊκής Εισαγγελίας</w:t>
      </w:r>
      <w:r>
        <w:rPr>
          <w:rFonts w:ascii="Times New Roman" w:hAnsi="Times New Roman" w:cs="Times New Roman"/>
          <w:sz w:val="24"/>
          <w:szCs w:val="24"/>
        </w:rPr>
        <w:t>, Νομική Βιβλιοθήκη, 2021.</w:t>
      </w:r>
    </w:p>
    <w:p w14:paraId="7B41EFF9" w14:textId="77777777" w:rsidR="00176282" w:rsidRDefault="00176282" w:rsidP="001762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Δαγκλής Ηλ., </w:t>
      </w:r>
      <w:r w:rsidRPr="004200EF">
        <w:rPr>
          <w:rFonts w:ascii="Times New Roman" w:hAnsi="Times New Roman" w:cs="Times New Roman"/>
          <w:i/>
          <w:sz w:val="24"/>
          <w:szCs w:val="24"/>
        </w:rPr>
        <w:t>Ευρωπαίος Εισαγγελέας: ένας οικονομικός Εισαγγελέας της Ευρωπαϊκής Ένωσης;</w:t>
      </w:r>
      <w:r>
        <w:rPr>
          <w:rFonts w:ascii="Times New Roman" w:hAnsi="Times New Roman" w:cs="Times New Roman"/>
          <w:sz w:val="24"/>
          <w:szCs w:val="24"/>
        </w:rPr>
        <w:t>, ΠοινΔικ 2021/1156.</w:t>
      </w:r>
    </w:p>
    <w:p w14:paraId="1AC1D7C6" w14:textId="46797ED8" w:rsidR="00176282" w:rsidRDefault="00176282" w:rsidP="00176282">
      <w:pPr>
        <w:spacing w:line="360" w:lineRule="auto"/>
        <w:jc w:val="both"/>
        <w:rPr>
          <w:rFonts w:ascii="Times New Roman" w:hAnsi="Times New Roman" w:cs="Times New Roman"/>
          <w:sz w:val="24"/>
          <w:szCs w:val="24"/>
        </w:rPr>
      </w:pPr>
      <w:r w:rsidRPr="00176282">
        <w:rPr>
          <w:rFonts w:ascii="Times New Roman" w:hAnsi="Times New Roman" w:cs="Times New Roman"/>
          <w:sz w:val="24"/>
          <w:szCs w:val="24"/>
        </w:rPr>
        <w:t xml:space="preserve">Διονυσοπούλου Αθ., </w:t>
      </w:r>
      <w:r>
        <w:rPr>
          <w:rFonts w:ascii="Times New Roman" w:hAnsi="Times New Roman" w:cs="Times New Roman"/>
          <w:sz w:val="24"/>
          <w:szCs w:val="24"/>
        </w:rPr>
        <w:t>Η Ευρωπαϊκή Εισαγγελία, Δομή και αρμοδιότητα, 2023</w:t>
      </w:r>
    </w:p>
    <w:p w14:paraId="1C6BFC8F" w14:textId="5A8AD2B2" w:rsidR="00176282" w:rsidRDefault="00176282" w:rsidP="001762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Ζημιανίτης Δ., </w:t>
      </w:r>
      <w:r>
        <w:rPr>
          <w:rFonts w:ascii="Times New Roman" w:hAnsi="Times New Roman" w:cs="Times New Roman"/>
          <w:i/>
          <w:sz w:val="24"/>
          <w:szCs w:val="24"/>
        </w:rPr>
        <w:t>Η Ευρωπαϊκή Εισαγγελία.</w:t>
      </w:r>
      <w:r w:rsidRPr="004200EF">
        <w:rPr>
          <w:rFonts w:ascii="Times New Roman" w:hAnsi="Times New Roman" w:cs="Times New Roman"/>
          <w:i/>
          <w:sz w:val="24"/>
          <w:szCs w:val="24"/>
        </w:rPr>
        <w:t xml:space="preserve"> Η τρέχουσα κατάσταση και οι επί θύραις προκλήσεις</w:t>
      </w:r>
      <w:r>
        <w:rPr>
          <w:rFonts w:ascii="Times New Roman" w:hAnsi="Times New Roman" w:cs="Times New Roman"/>
          <w:sz w:val="24"/>
          <w:szCs w:val="24"/>
        </w:rPr>
        <w:t>, ΠοινΔικ 2021/289.</w:t>
      </w:r>
    </w:p>
    <w:p w14:paraId="27C7A82E" w14:textId="77777777" w:rsidR="00176282" w:rsidRDefault="00176282" w:rsidP="00176282">
      <w:pPr>
        <w:spacing w:line="360" w:lineRule="auto"/>
        <w:jc w:val="both"/>
        <w:rPr>
          <w:rFonts w:ascii="Times New Roman" w:hAnsi="Times New Roman" w:cs="Times New Roman"/>
          <w:sz w:val="24"/>
          <w:szCs w:val="24"/>
        </w:rPr>
      </w:pPr>
      <w:r w:rsidRPr="00896C36">
        <w:rPr>
          <w:rFonts w:ascii="Times New Roman" w:hAnsi="Times New Roman" w:cs="Times New Roman"/>
          <w:sz w:val="24"/>
          <w:szCs w:val="24"/>
        </w:rPr>
        <w:t>Ζημιανίτης</w:t>
      </w:r>
      <w:r>
        <w:rPr>
          <w:rFonts w:ascii="Times New Roman" w:hAnsi="Times New Roman" w:cs="Times New Roman"/>
          <w:sz w:val="24"/>
          <w:szCs w:val="24"/>
        </w:rPr>
        <w:t xml:space="preserve"> Δ.,</w:t>
      </w:r>
      <w:r w:rsidRPr="00896C36">
        <w:rPr>
          <w:rFonts w:ascii="Times New Roman" w:hAnsi="Times New Roman" w:cs="Times New Roman"/>
          <w:sz w:val="24"/>
          <w:szCs w:val="24"/>
        </w:rPr>
        <w:t xml:space="preserve"> </w:t>
      </w:r>
      <w:r w:rsidRPr="00934B62">
        <w:rPr>
          <w:rFonts w:ascii="Times New Roman" w:hAnsi="Times New Roman" w:cs="Times New Roman"/>
          <w:i/>
          <w:sz w:val="24"/>
          <w:szCs w:val="24"/>
        </w:rPr>
        <w:t>Η Ευρωπαϊκή Εισαγγελία: Ίδρυση, δομή και διαδικαστικό αποτύπωμα στην εθνική ποινική-δικονομική τάξη</w:t>
      </w:r>
      <w:r>
        <w:rPr>
          <w:rFonts w:ascii="Times New Roman" w:hAnsi="Times New Roman" w:cs="Times New Roman"/>
          <w:sz w:val="24"/>
          <w:szCs w:val="24"/>
        </w:rPr>
        <w:t>, ΠοινΧρ 2022/3.</w:t>
      </w:r>
    </w:p>
    <w:p w14:paraId="3D761AFA" w14:textId="77777777" w:rsidR="00F7502A" w:rsidRPr="00F7502A" w:rsidRDefault="00F7502A" w:rsidP="00F7502A">
      <w:pPr>
        <w:spacing w:line="360" w:lineRule="auto"/>
        <w:jc w:val="both"/>
        <w:rPr>
          <w:rFonts w:ascii="Times New Roman" w:hAnsi="Times New Roman" w:cs="Times New Roman"/>
          <w:sz w:val="24"/>
          <w:szCs w:val="24"/>
        </w:rPr>
      </w:pPr>
      <w:r w:rsidRPr="00F7502A">
        <w:rPr>
          <w:rFonts w:ascii="Times New Roman" w:hAnsi="Times New Roman" w:cs="Times New Roman"/>
          <w:i/>
          <w:sz w:val="24"/>
          <w:szCs w:val="24"/>
        </w:rPr>
        <w:t>Καϊάφα-Γκμπάντι Μ</w:t>
      </w:r>
      <w:r w:rsidRPr="00F7502A">
        <w:rPr>
          <w:rFonts w:ascii="Times New Roman" w:hAnsi="Times New Roman" w:cs="Times New Roman"/>
          <w:sz w:val="24"/>
          <w:szCs w:val="24"/>
        </w:rPr>
        <w:t>., Το σχέδιο νόμου για την εφαρμογή των διατάξεων του Κανονισμού (ΕΕ) 2017/1939 αναφορικά με την Ευρωπαϊκή Εισαγγελία, ΠοινΔικ 2018, σελ. 849 επ.</w:t>
      </w:r>
    </w:p>
    <w:p w14:paraId="2AEB5A01" w14:textId="0C4A6C04" w:rsidR="00934B62" w:rsidRDefault="00B471FF" w:rsidP="00B471FF">
      <w:pPr>
        <w:spacing w:line="360" w:lineRule="auto"/>
        <w:jc w:val="both"/>
        <w:rPr>
          <w:rFonts w:ascii="Times New Roman" w:hAnsi="Times New Roman" w:cs="Times New Roman"/>
          <w:sz w:val="24"/>
          <w:szCs w:val="24"/>
        </w:rPr>
      </w:pPr>
      <w:r>
        <w:rPr>
          <w:rFonts w:ascii="Times New Roman" w:hAnsi="Times New Roman" w:cs="Times New Roman"/>
          <w:sz w:val="24"/>
          <w:szCs w:val="24"/>
        </w:rPr>
        <w:t>Μουζάκης Δ.</w:t>
      </w:r>
      <w:r w:rsidR="00934B62">
        <w:rPr>
          <w:rFonts w:ascii="Times New Roman" w:hAnsi="Times New Roman" w:cs="Times New Roman"/>
          <w:sz w:val="24"/>
          <w:szCs w:val="24"/>
        </w:rPr>
        <w:t>,</w:t>
      </w:r>
      <w:r w:rsidR="00934B62" w:rsidRPr="00896C36">
        <w:rPr>
          <w:rFonts w:ascii="Times New Roman" w:hAnsi="Times New Roman" w:cs="Times New Roman"/>
          <w:sz w:val="24"/>
          <w:szCs w:val="24"/>
        </w:rPr>
        <w:t xml:space="preserve"> </w:t>
      </w:r>
      <w:r w:rsidR="00934B62" w:rsidRPr="00934B62">
        <w:rPr>
          <w:rFonts w:ascii="Times New Roman" w:hAnsi="Times New Roman" w:cs="Times New Roman"/>
          <w:i/>
          <w:sz w:val="24"/>
          <w:szCs w:val="24"/>
        </w:rPr>
        <w:t>Διασυνοριακές έρευνες της Ευρωπαϊκής Εισαγγελίας: πρόοδος ή οπισθοδρόμηση στη δικαστική συνεργασία σε ποινικές υποθέσεις;</w:t>
      </w:r>
      <w:r w:rsidR="00934B62">
        <w:rPr>
          <w:rFonts w:ascii="Times New Roman" w:hAnsi="Times New Roman" w:cs="Times New Roman"/>
          <w:sz w:val="24"/>
          <w:szCs w:val="24"/>
        </w:rPr>
        <w:t>, ΠοινΧρ 2022/11</w:t>
      </w:r>
      <w:r w:rsidR="00F66B6C">
        <w:rPr>
          <w:rFonts w:ascii="Times New Roman" w:hAnsi="Times New Roman" w:cs="Times New Roman"/>
          <w:sz w:val="24"/>
          <w:szCs w:val="24"/>
        </w:rPr>
        <w:t>.</w:t>
      </w:r>
    </w:p>
    <w:p w14:paraId="33897296" w14:textId="45C91DCC" w:rsidR="008A16ED" w:rsidRPr="00896C36" w:rsidRDefault="008A16ED" w:rsidP="00B471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Μουζάκης Δ., Οι διασυνοριακές έρευνες της Ευρωπαϊκής Εισαγγελίας ενώπιον του Δικαστηρίου της Ευρωπαϊκής Ένωσης, ΠοινΔικ 2023, σελ. 1090 επ. </w:t>
      </w:r>
    </w:p>
    <w:p w14:paraId="63FAA8B5" w14:textId="16FBF73C" w:rsidR="00AB1E49" w:rsidRPr="00AB1E49" w:rsidRDefault="00AB1E49" w:rsidP="001762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Μπουρμάς Γ., Ευρωπαϊκή Εισαγγελία: Οργανωτικά ζητήματα του νέου Ενωσιακού θεσμού και σχέση αυτού με την </w:t>
      </w:r>
      <w:r>
        <w:rPr>
          <w:rFonts w:ascii="Times New Roman" w:hAnsi="Times New Roman" w:cs="Times New Roman"/>
          <w:sz w:val="24"/>
          <w:szCs w:val="24"/>
          <w:lang w:val="en-US"/>
        </w:rPr>
        <w:t>Eurojust</w:t>
      </w:r>
      <w:r w:rsidRPr="00AB1E49">
        <w:rPr>
          <w:rFonts w:ascii="Times New Roman" w:hAnsi="Times New Roman" w:cs="Times New Roman"/>
          <w:sz w:val="24"/>
          <w:szCs w:val="24"/>
        </w:rPr>
        <w:t xml:space="preserve">, </w:t>
      </w:r>
      <w:r>
        <w:rPr>
          <w:rFonts w:ascii="Times New Roman" w:hAnsi="Times New Roman" w:cs="Times New Roman"/>
          <w:sz w:val="24"/>
          <w:szCs w:val="24"/>
        </w:rPr>
        <w:t>ΠοινΔικ 2023, σελ. 398 επ.</w:t>
      </w:r>
    </w:p>
    <w:p w14:paraId="21C912C5" w14:textId="5F37350A" w:rsidR="00176282" w:rsidRDefault="00176282" w:rsidP="00176282">
      <w:pPr>
        <w:spacing w:line="360" w:lineRule="auto"/>
        <w:jc w:val="both"/>
        <w:rPr>
          <w:rFonts w:ascii="Times New Roman" w:hAnsi="Times New Roman" w:cs="Times New Roman"/>
          <w:sz w:val="24"/>
          <w:szCs w:val="24"/>
        </w:rPr>
      </w:pPr>
      <w:r>
        <w:rPr>
          <w:rFonts w:ascii="Times New Roman" w:hAnsi="Times New Roman" w:cs="Times New Roman"/>
          <w:sz w:val="24"/>
          <w:szCs w:val="24"/>
        </w:rPr>
        <w:t>Μυλωνόπουλος</w:t>
      </w:r>
      <w:r w:rsidRPr="00150A3C">
        <w:rPr>
          <w:rFonts w:ascii="Times New Roman" w:hAnsi="Times New Roman" w:cs="Times New Roman"/>
          <w:sz w:val="24"/>
          <w:szCs w:val="24"/>
        </w:rPr>
        <w:t xml:space="preserve"> Χρ.</w:t>
      </w:r>
      <w:r>
        <w:rPr>
          <w:rFonts w:ascii="Times New Roman" w:hAnsi="Times New Roman" w:cs="Times New Roman"/>
          <w:sz w:val="24"/>
          <w:szCs w:val="24"/>
        </w:rPr>
        <w:t xml:space="preserve">, </w:t>
      </w:r>
      <w:r w:rsidRPr="00FF550A">
        <w:rPr>
          <w:rFonts w:ascii="Times New Roman" w:hAnsi="Times New Roman" w:cs="Times New Roman"/>
          <w:i/>
          <w:sz w:val="24"/>
          <w:szCs w:val="24"/>
        </w:rPr>
        <w:t>Η Ευρωπαϊκή Εισαγγελία</w:t>
      </w:r>
      <w:r>
        <w:rPr>
          <w:rFonts w:ascii="Times New Roman" w:hAnsi="Times New Roman" w:cs="Times New Roman"/>
          <w:sz w:val="24"/>
          <w:szCs w:val="24"/>
        </w:rPr>
        <w:t xml:space="preserve">, σελ. 526-531. Στο: Χρ. Μυλωνόπουλος, </w:t>
      </w:r>
      <w:r w:rsidRPr="00150A3C">
        <w:rPr>
          <w:rFonts w:ascii="Times New Roman" w:hAnsi="Times New Roman" w:cs="Times New Roman"/>
          <w:i/>
          <w:sz w:val="24"/>
          <w:szCs w:val="24"/>
        </w:rPr>
        <w:t>Διεθνές &amp; Ευρωπαϊκό Ποινικό Δίκαιο</w:t>
      </w:r>
      <w:r>
        <w:rPr>
          <w:rFonts w:ascii="Times New Roman" w:hAnsi="Times New Roman" w:cs="Times New Roman"/>
          <w:sz w:val="24"/>
          <w:szCs w:val="24"/>
        </w:rPr>
        <w:t>, Νομική Βιβλιοθήκη, 2021.</w:t>
      </w:r>
    </w:p>
    <w:p w14:paraId="089F18E6" w14:textId="77777777" w:rsidR="00176282" w:rsidRDefault="00F66B6C" w:rsidP="00176282">
      <w:pPr>
        <w:spacing w:line="360" w:lineRule="auto"/>
        <w:jc w:val="both"/>
        <w:rPr>
          <w:rFonts w:ascii="Times New Roman" w:hAnsi="Times New Roman" w:cs="Times New Roman"/>
          <w:sz w:val="24"/>
          <w:szCs w:val="24"/>
        </w:rPr>
      </w:pPr>
      <w:r>
        <w:rPr>
          <w:rFonts w:ascii="Times New Roman" w:hAnsi="Times New Roman" w:cs="Times New Roman"/>
          <w:sz w:val="24"/>
          <w:szCs w:val="24"/>
        </w:rPr>
        <w:t>Παπακυριάκου Θ.,</w:t>
      </w:r>
      <w:r w:rsidR="00657B09" w:rsidRPr="00657B09">
        <w:rPr>
          <w:rFonts w:ascii="Times New Roman" w:hAnsi="Times New Roman" w:cs="Times New Roman"/>
          <w:sz w:val="24"/>
          <w:szCs w:val="24"/>
        </w:rPr>
        <w:t xml:space="preserve"> </w:t>
      </w:r>
      <w:r w:rsidR="00657B09" w:rsidRPr="00657B09">
        <w:rPr>
          <w:rFonts w:ascii="Times New Roman" w:hAnsi="Times New Roman" w:cs="Times New Roman"/>
          <w:i/>
          <w:sz w:val="24"/>
          <w:szCs w:val="24"/>
        </w:rPr>
        <w:t>Ευρωπαϊκή Εισαγγελία</w:t>
      </w:r>
      <w:r w:rsidR="003763CA">
        <w:rPr>
          <w:rFonts w:ascii="Times New Roman" w:hAnsi="Times New Roman" w:cs="Times New Roman"/>
          <w:sz w:val="24"/>
          <w:szCs w:val="24"/>
        </w:rPr>
        <w:t xml:space="preserve">, σελ. 255-271. </w:t>
      </w:r>
      <w:r w:rsidR="00657B09" w:rsidRPr="00657B09">
        <w:rPr>
          <w:rFonts w:ascii="Times New Roman" w:hAnsi="Times New Roman" w:cs="Times New Roman"/>
          <w:sz w:val="24"/>
          <w:szCs w:val="24"/>
        </w:rPr>
        <w:t xml:space="preserve">Στο: Μ. Καϊάφα-Γκμπάντι &amp; Θ. Παπακυριάκου, Θ. (επιμ.), </w:t>
      </w:r>
      <w:r w:rsidR="00657B09" w:rsidRPr="00657B09">
        <w:rPr>
          <w:rFonts w:ascii="Times New Roman" w:hAnsi="Times New Roman" w:cs="Times New Roman"/>
          <w:i/>
          <w:sz w:val="24"/>
          <w:szCs w:val="24"/>
        </w:rPr>
        <w:t>Στοιχεία Ενωσιακού Ποινικού Δικαίου</w:t>
      </w:r>
      <w:r>
        <w:rPr>
          <w:rFonts w:ascii="Times New Roman" w:hAnsi="Times New Roman" w:cs="Times New Roman"/>
          <w:sz w:val="24"/>
          <w:szCs w:val="24"/>
        </w:rPr>
        <w:t>,</w:t>
      </w:r>
      <w:r w:rsidR="003763CA">
        <w:rPr>
          <w:rFonts w:ascii="Times New Roman" w:hAnsi="Times New Roman" w:cs="Times New Roman"/>
          <w:sz w:val="24"/>
          <w:szCs w:val="24"/>
        </w:rPr>
        <w:t xml:space="preserve"> Σάκκουλας, 2019.</w:t>
      </w:r>
      <w:r w:rsidR="00176282" w:rsidRPr="00176282">
        <w:rPr>
          <w:rFonts w:ascii="Times New Roman" w:hAnsi="Times New Roman" w:cs="Times New Roman"/>
          <w:sz w:val="24"/>
          <w:szCs w:val="24"/>
        </w:rPr>
        <w:t xml:space="preserve"> </w:t>
      </w:r>
    </w:p>
    <w:p w14:paraId="1EFFC3CB" w14:textId="5B486B13" w:rsidR="00F875D3" w:rsidRDefault="00176282" w:rsidP="00B471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Τσόλκα Όλ., </w:t>
      </w:r>
      <w:r w:rsidRPr="00934B62">
        <w:rPr>
          <w:rFonts w:ascii="Times New Roman" w:hAnsi="Times New Roman" w:cs="Times New Roman"/>
          <w:i/>
          <w:sz w:val="24"/>
          <w:szCs w:val="24"/>
        </w:rPr>
        <w:t>Λειτουργικές αρμοδιότητες της Ευρωπαϊκής Εισαγγελίας και «δικαστικός έλεγχος», κατ’ άρθρο 42 του Κανονισμού (ΕΕ) 2017/1939</w:t>
      </w:r>
      <w:r>
        <w:rPr>
          <w:rFonts w:ascii="Times New Roman" w:hAnsi="Times New Roman" w:cs="Times New Roman"/>
          <w:sz w:val="24"/>
          <w:szCs w:val="24"/>
        </w:rPr>
        <w:t>, ΠοινΧρ 2022/21.</w:t>
      </w:r>
    </w:p>
    <w:p w14:paraId="5507013C" w14:textId="77777777" w:rsidR="004A71C8" w:rsidRDefault="004A71C8" w:rsidP="00B471FF">
      <w:pPr>
        <w:spacing w:line="360" w:lineRule="auto"/>
        <w:jc w:val="both"/>
        <w:rPr>
          <w:rFonts w:ascii="Times New Roman" w:hAnsi="Times New Roman" w:cs="Times New Roman"/>
          <w:sz w:val="24"/>
          <w:szCs w:val="24"/>
        </w:rPr>
      </w:pPr>
    </w:p>
    <w:p w14:paraId="08C7475F" w14:textId="77777777" w:rsidR="00E7558B" w:rsidRPr="00896C36" w:rsidRDefault="00E7558B">
      <w:pPr>
        <w:spacing w:line="360" w:lineRule="auto"/>
        <w:jc w:val="both"/>
        <w:rPr>
          <w:rFonts w:ascii="Times New Roman" w:hAnsi="Times New Roman" w:cs="Times New Roman"/>
          <w:sz w:val="24"/>
          <w:szCs w:val="24"/>
        </w:rPr>
      </w:pPr>
    </w:p>
    <w:sectPr w:rsidR="00E7558B" w:rsidRPr="00896C36" w:rsidSect="00D06D93">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A3677" w14:textId="77777777" w:rsidR="001A44EF" w:rsidRDefault="001A44EF" w:rsidP="00E7558B">
      <w:pPr>
        <w:spacing w:after="0" w:line="240" w:lineRule="auto"/>
      </w:pPr>
      <w:r>
        <w:separator/>
      </w:r>
    </w:p>
  </w:endnote>
  <w:endnote w:type="continuationSeparator" w:id="0">
    <w:p w14:paraId="52842104" w14:textId="77777777" w:rsidR="001A44EF" w:rsidRDefault="001A44EF" w:rsidP="00E7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772166641"/>
      <w:docPartObj>
        <w:docPartGallery w:val="Page Numbers (Bottom of Page)"/>
        <w:docPartUnique/>
      </w:docPartObj>
    </w:sdtPr>
    <w:sdtContent>
      <w:p w14:paraId="5C5704EE" w14:textId="77777777" w:rsidR="00E7558B" w:rsidRPr="00E7558B" w:rsidRDefault="00610DD0">
        <w:pPr>
          <w:pStyle w:val="a4"/>
          <w:jc w:val="center"/>
          <w:rPr>
            <w:rFonts w:ascii="Times New Roman" w:hAnsi="Times New Roman" w:cs="Times New Roman"/>
            <w:sz w:val="20"/>
            <w:szCs w:val="20"/>
          </w:rPr>
        </w:pPr>
        <w:r w:rsidRPr="00E7558B">
          <w:rPr>
            <w:rFonts w:ascii="Times New Roman" w:hAnsi="Times New Roman" w:cs="Times New Roman"/>
            <w:sz w:val="20"/>
            <w:szCs w:val="20"/>
          </w:rPr>
          <w:fldChar w:fldCharType="begin"/>
        </w:r>
        <w:r w:rsidR="00E7558B" w:rsidRPr="00E7558B">
          <w:rPr>
            <w:rFonts w:ascii="Times New Roman" w:hAnsi="Times New Roman" w:cs="Times New Roman"/>
            <w:sz w:val="20"/>
            <w:szCs w:val="20"/>
          </w:rPr>
          <w:instrText xml:space="preserve"> PAGE   \* MERGEFORMAT </w:instrText>
        </w:r>
        <w:r w:rsidRPr="00E7558B">
          <w:rPr>
            <w:rFonts w:ascii="Times New Roman" w:hAnsi="Times New Roman" w:cs="Times New Roman"/>
            <w:sz w:val="20"/>
            <w:szCs w:val="20"/>
          </w:rPr>
          <w:fldChar w:fldCharType="separate"/>
        </w:r>
        <w:r w:rsidR="006F530F">
          <w:rPr>
            <w:rFonts w:ascii="Times New Roman" w:hAnsi="Times New Roman" w:cs="Times New Roman"/>
            <w:noProof/>
            <w:sz w:val="20"/>
            <w:szCs w:val="20"/>
          </w:rPr>
          <w:t>2</w:t>
        </w:r>
        <w:r w:rsidRPr="00E7558B">
          <w:rPr>
            <w:rFonts w:ascii="Times New Roman" w:hAnsi="Times New Roman" w:cs="Times New Roman"/>
            <w:sz w:val="20"/>
            <w:szCs w:val="20"/>
          </w:rPr>
          <w:fldChar w:fldCharType="end"/>
        </w:r>
      </w:p>
    </w:sdtContent>
  </w:sdt>
  <w:p w14:paraId="1165068A" w14:textId="77777777" w:rsidR="00E7558B" w:rsidRPr="00E7558B" w:rsidRDefault="00E7558B">
    <w:pPr>
      <w:pStyle w:val="a4"/>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FDA61" w14:textId="77777777" w:rsidR="001A44EF" w:rsidRDefault="001A44EF" w:rsidP="00E7558B">
      <w:pPr>
        <w:spacing w:after="0" w:line="240" w:lineRule="auto"/>
      </w:pPr>
      <w:r>
        <w:separator/>
      </w:r>
    </w:p>
  </w:footnote>
  <w:footnote w:type="continuationSeparator" w:id="0">
    <w:p w14:paraId="7489FB3F" w14:textId="77777777" w:rsidR="001A44EF" w:rsidRDefault="001A44EF" w:rsidP="00E755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36"/>
    <w:rsid w:val="000C2CED"/>
    <w:rsid w:val="00150A3C"/>
    <w:rsid w:val="00156813"/>
    <w:rsid w:val="00176282"/>
    <w:rsid w:val="001867D5"/>
    <w:rsid w:val="001A44EF"/>
    <w:rsid w:val="001D41CA"/>
    <w:rsid w:val="001E32A1"/>
    <w:rsid w:val="001F2DC2"/>
    <w:rsid w:val="001F45B4"/>
    <w:rsid w:val="003763CA"/>
    <w:rsid w:val="003A3B01"/>
    <w:rsid w:val="004200EF"/>
    <w:rsid w:val="00476C99"/>
    <w:rsid w:val="00482F4D"/>
    <w:rsid w:val="004A5257"/>
    <w:rsid w:val="004A71C8"/>
    <w:rsid w:val="004E3322"/>
    <w:rsid w:val="00610DD0"/>
    <w:rsid w:val="00657B09"/>
    <w:rsid w:val="006F530F"/>
    <w:rsid w:val="00896C36"/>
    <w:rsid w:val="008A16ED"/>
    <w:rsid w:val="00905081"/>
    <w:rsid w:val="00934B62"/>
    <w:rsid w:val="00AB1E49"/>
    <w:rsid w:val="00AF6005"/>
    <w:rsid w:val="00B471FF"/>
    <w:rsid w:val="00B47A16"/>
    <w:rsid w:val="00D06D93"/>
    <w:rsid w:val="00D75AA5"/>
    <w:rsid w:val="00DF0D25"/>
    <w:rsid w:val="00E7558B"/>
    <w:rsid w:val="00F22888"/>
    <w:rsid w:val="00F40201"/>
    <w:rsid w:val="00F66B6C"/>
    <w:rsid w:val="00F7502A"/>
    <w:rsid w:val="00F875D3"/>
    <w:rsid w:val="00FE533F"/>
    <w:rsid w:val="00FF55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B88A"/>
  <w15:docId w15:val="{7AEB6074-7FD7-4655-8407-BC956508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A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558B"/>
    <w:pPr>
      <w:tabs>
        <w:tab w:val="center" w:pos="4153"/>
        <w:tab w:val="right" w:pos="8306"/>
      </w:tabs>
      <w:spacing w:after="0" w:line="240" w:lineRule="auto"/>
    </w:pPr>
  </w:style>
  <w:style w:type="character" w:customStyle="1" w:styleId="Char">
    <w:name w:val="Κεφαλίδα Char"/>
    <w:basedOn w:val="a0"/>
    <w:link w:val="a3"/>
    <w:uiPriority w:val="99"/>
    <w:semiHidden/>
    <w:rsid w:val="00E7558B"/>
  </w:style>
  <w:style w:type="paragraph" w:styleId="a4">
    <w:name w:val="footer"/>
    <w:basedOn w:val="a"/>
    <w:link w:val="Char0"/>
    <w:uiPriority w:val="99"/>
    <w:unhideWhenUsed/>
    <w:rsid w:val="00E7558B"/>
    <w:pPr>
      <w:tabs>
        <w:tab w:val="center" w:pos="4153"/>
        <w:tab w:val="right" w:pos="8306"/>
      </w:tabs>
      <w:spacing w:after="0" w:line="240" w:lineRule="auto"/>
    </w:pPr>
  </w:style>
  <w:style w:type="character" w:customStyle="1" w:styleId="Char0">
    <w:name w:val="Υποσέλιδο Char"/>
    <w:basedOn w:val="a0"/>
    <w:link w:val="a4"/>
    <w:uiPriority w:val="99"/>
    <w:rsid w:val="00E75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888477">
      <w:bodyDiv w:val="1"/>
      <w:marLeft w:val="0"/>
      <w:marRight w:val="0"/>
      <w:marTop w:val="0"/>
      <w:marBottom w:val="0"/>
      <w:divBdr>
        <w:top w:val="none" w:sz="0" w:space="0" w:color="auto"/>
        <w:left w:val="none" w:sz="0" w:space="0" w:color="auto"/>
        <w:bottom w:val="none" w:sz="0" w:space="0" w:color="auto"/>
        <w:right w:val="none" w:sz="0" w:space="0" w:color="auto"/>
      </w:divBdr>
    </w:div>
    <w:div w:id="306859123">
      <w:bodyDiv w:val="1"/>
      <w:marLeft w:val="0"/>
      <w:marRight w:val="0"/>
      <w:marTop w:val="0"/>
      <w:marBottom w:val="0"/>
      <w:divBdr>
        <w:top w:val="none" w:sz="0" w:space="0" w:color="auto"/>
        <w:left w:val="none" w:sz="0" w:space="0" w:color="auto"/>
        <w:bottom w:val="none" w:sz="0" w:space="0" w:color="auto"/>
        <w:right w:val="none" w:sz="0" w:space="0" w:color="auto"/>
      </w:divBdr>
    </w:div>
    <w:div w:id="463160515">
      <w:bodyDiv w:val="1"/>
      <w:marLeft w:val="0"/>
      <w:marRight w:val="0"/>
      <w:marTop w:val="0"/>
      <w:marBottom w:val="0"/>
      <w:divBdr>
        <w:top w:val="none" w:sz="0" w:space="0" w:color="auto"/>
        <w:left w:val="none" w:sz="0" w:space="0" w:color="auto"/>
        <w:bottom w:val="none" w:sz="0" w:space="0" w:color="auto"/>
        <w:right w:val="none" w:sz="0" w:space="0" w:color="auto"/>
      </w:divBdr>
    </w:div>
    <w:div w:id="85094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3F1BF4-7125-4CCD-9EFC-43F16B8D2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579</Words>
  <Characters>3128</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Law15</dc:creator>
  <cp:keywords/>
  <dc:description/>
  <cp:lastModifiedBy>Alexandros Dimakis</cp:lastModifiedBy>
  <cp:revision>6</cp:revision>
  <dcterms:created xsi:type="dcterms:W3CDTF">2022-03-24T13:17:00Z</dcterms:created>
  <dcterms:modified xsi:type="dcterms:W3CDTF">2024-05-29T12:53:00Z</dcterms:modified>
</cp:coreProperties>
</file>