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2177" w14:textId="77777777" w:rsidR="006E2CF9" w:rsidRDefault="006E2CF9">
      <w:pPr>
        <w:rPr>
          <w:sz w:val="22"/>
        </w:rPr>
      </w:pPr>
      <w:r>
        <w:rPr>
          <w:sz w:val="22"/>
        </w:rPr>
        <w:t>ΠΑΝΕΠΙΣΤΗΜΙΟ ΑΘΗΝΩΝ</w:t>
      </w:r>
    </w:p>
    <w:p w14:paraId="50AD834F" w14:textId="77777777" w:rsidR="006E2CF9" w:rsidRDefault="006E2CF9">
      <w:pPr>
        <w:rPr>
          <w:sz w:val="22"/>
        </w:rPr>
      </w:pPr>
      <w:r>
        <w:rPr>
          <w:sz w:val="22"/>
        </w:rPr>
        <w:t>ΤΜΗΜΑ ΝΟΜΙΚΗΣ</w:t>
      </w:r>
    </w:p>
    <w:p w14:paraId="2B934691" w14:textId="77777777" w:rsidR="006E2CF9" w:rsidRDefault="006E2CF9">
      <w:pPr>
        <w:rPr>
          <w:b/>
          <w:bCs/>
          <w:sz w:val="22"/>
          <w:u w:val="single"/>
        </w:rPr>
      </w:pPr>
      <w:r>
        <w:rPr>
          <w:sz w:val="22"/>
        </w:rPr>
        <w:t>ΤΟΜΕΑΣ ΠΟΙΝΙΚΩΝ ΕΠΙΣΤΗΜΩΝ</w:t>
      </w:r>
    </w:p>
    <w:p w14:paraId="4C06EC7C" w14:textId="77777777" w:rsidR="005071D7" w:rsidRDefault="005071D7" w:rsidP="005071D7">
      <w:pPr>
        <w:rPr>
          <w:sz w:val="22"/>
        </w:rPr>
      </w:pPr>
      <w:r>
        <w:rPr>
          <w:sz w:val="22"/>
        </w:rPr>
        <w:t>Επ. Καθηγητής</w:t>
      </w:r>
      <w:r w:rsidR="006E2CF9">
        <w:rPr>
          <w:sz w:val="22"/>
        </w:rPr>
        <w:tab/>
      </w:r>
      <w:r w:rsidR="006E2CF9">
        <w:rPr>
          <w:sz w:val="22"/>
        </w:rPr>
        <w:tab/>
      </w:r>
      <w:r>
        <w:rPr>
          <w:sz w:val="22"/>
        </w:rPr>
        <w:t>Α. Τζαννετής</w:t>
      </w:r>
    </w:p>
    <w:p w14:paraId="40AB39A6" w14:textId="77777777" w:rsidR="005071D7" w:rsidRDefault="00520DD2" w:rsidP="005071D7">
      <w:pPr>
        <w:rPr>
          <w:sz w:val="22"/>
        </w:rPr>
      </w:pPr>
      <w:r>
        <w:rPr>
          <w:sz w:val="22"/>
        </w:rPr>
        <w:t>Επ. Καθηγητής</w:t>
      </w:r>
      <w:r w:rsidR="006E2CF9">
        <w:rPr>
          <w:sz w:val="22"/>
        </w:rPr>
        <w:tab/>
      </w:r>
      <w:r w:rsidR="005071D7">
        <w:rPr>
          <w:sz w:val="22"/>
        </w:rPr>
        <w:tab/>
        <w:t>Α. Δημάκης</w:t>
      </w:r>
    </w:p>
    <w:p w14:paraId="03CF5EAA" w14:textId="77777777" w:rsidR="006E2CF9" w:rsidRDefault="006E2CF9">
      <w:pPr>
        <w:jc w:val="center"/>
        <w:rPr>
          <w:b/>
          <w:bCs/>
          <w:sz w:val="24"/>
          <w:u w:val="single"/>
        </w:rPr>
      </w:pPr>
    </w:p>
    <w:p w14:paraId="4BF98B90" w14:textId="77777777" w:rsidR="000C20E1" w:rsidRDefault="000C20E1" w:rsidP="00F2362A">
      <w:pPr>
        <w:spacing w:line="276" w:lineRule="auto"/>
        <w:jc w:val="center"/>
        <w:rPr>
          <w:b/>
          <w:bCs/>
          <w:sz w:val="24"/>
          <w:u w:val="single"/>
        </w:rPr>
      </w:pPr>
    </w:p>
    <w:p w14:paraId="5368E099" w14:textId="5D52C918" w:rsidR="000C20E1" w:rsidRDefault="006E2CF9" w:rsidP="00F2362A">
      <w:pPr>
        <w:spacing w:line="276" w:lineRule="auto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ΠΟΙΝΙΚΗ ΔΙΚΟΝΟΜΙΑ</w:t>
      </w:r>
      <w:r w:rsidR="000C20E1">
        <w:rPr>
          <w:b/>
          <w:bCs/>
          <w:sz w:val="24"/>
          <w:u w:val="single"/>
        </w:rPr>
        <w:t xml:space="preserve"> ΚΑΙ ΕΣΔΑ – </w:t>
      </w:r>
    </w:p>
    <w:p w14:paraId="1A6F1454" w14:textId="26277965" w:rsidR="000C20E1" w:rsidRDefault="000C20E1" w:rsidP="00F2362A">
      <w:pPr>
        <w:spacing w:line="276" w:lineRule="auto"/>
        <w:jc w:val="center"/>
        <w:rPr>
          <w:b/>
          <w:bCs/>
          <w:sz w:val="24"/>
          <w:u w:val="single"/>
        </w:rPr>
      </w:pPr>
      <w:r w:rsidRPr="000C20E1">
        <w:rPr>
          <w:b/>
          <w:bCs/>
          <w:sz w:val="24"/>
          <w:u w:val="single"/>
        </w:rPr>
        <w:t>ΘΕΜΑΤΑ ΕΥΡΩΠΑΪΚΟΥ ΠΟΙΝΙΚΟΥ ΔΙΚΟΝΟΜΙΚΟΥ ΔΙΚΑΙΟΥ</w:t>
      </w:r>
    </w:p>
    <w:p w14:paraId="4D33F535" w14:textId="77777777" w:rsidR="000C20E1" w:rsidRDefault="000C20E1" w:rsidP="00F2362A">
      <w:pPr>
        <w:spacing w:line="276" w:lineRule="auto"/>
        <w:jc w:val="center"/>
        <w:rPr>
          <w:b/>
          <w:bCs/>
          <w:sz w:val="24"/>
          <w:u w:val="single"/>
        </w:rPr>
      </w:pPr>
    </w:p>
    <w:p w14:paraId="456F4C91" w14:textId="3F6BF817" w:rsidR="006E2CF9" w:rsidRDefault="006E2CF9" w:rsidP="00F2362A">
      <w:pPr>
        <w:spacing w:line="276" w:lineRule="auto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ΒΑΣΙΚΗ ΒΙΒΛΙΟΓΡΑΦΙΑ</w:t>
      </w:r>
    </w:p>
    <w:p w14:paraId="59D921FA" w14:textId="77777777" w:rsidR="006E2CF9" w:rsidRDefault="006E2CF9" w:rsidP="00F2362A">
      <w:pPr>
        <w:spacing w:line="276" w:lineRule="auto"/>
        <w:jc w:val="both"/>
        <w:rPr>
          <w:b/>
          <w:bCs/>
          <w:sz w:val="24"/>
          <w:u w:val="single"/>
        </w:rPr>
      </w:pPr>
    </w:p>
    <w:p w14:paraId="278E9D5B" w14:textId="77777777" w:rsidR="000C20E1" w:rsidRDefault="000C20E1" w:rsidP="00F2362A">
      <w:pPr>
        <w:spacing w:line="276" w:lineRule="auto"/>
        <w:jc w:val="center"/>
        <w:rPr>
          <w:b/>
          <w:bCs/>
          <w:sz w:val="24"/>
          <w:u w:val="single"/>
        </w:rPr>
      </w:pPr>
    </w:p>
    <w:p w14:paraId="79F962B6" w14:textId="419FB925" w:rsidR="006E2CF9" w:rsidRDefault="006E2CF9" w:rsidP="00F2362A">
      <w:pPr>
        <w:spacing w:line="276" w:lineRule="auto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Α. Βιβλιοθήκες και ιστοσελίδες με καταλόγους νομικών βιβλιοθηκών</w:t>
      </w:r>
    </w:p>
    <w:p w14:paraId="59B1CCEC" w14:textId="77777777" w:rsidR="000C20E1" w:rsidRDefault="000C20E1" w:rsidP="00F2362A">
      <w:pPr>
        <w:spacing w:line="276" w:lineRule="auto"/>
        <w:rPr>
          <w:sz w:val="24"/>
        </w:rPr>
      </w:pPr>
    </w:p>
    <w:p w14:paraId="6F4CD9B9" w14:textId="25376887" w:rsidR="006E2CF9" w:rsidRPr="00221AED" w:rsidRDefault="006E2CF9" w:rsidP="00F2362A">
      <w:pPr>
        <w:spacing w:line="276" w:lineRule="auto"/>
        <w:rPr>
          <w:sz w:val="24"/>
        </w:rPr>
      </w:pPr>
      <w:r>
        <w:rPr>
          <w:sz w:val="24"/>
        </w:rPr>
        <w:t>Κατάλογος βιβλιοθήκης Πανεπιστημίου Αθηνών:</w:t>
      </w:r>
      <w:r w:rsidRPr="00221AED">
        <w:rPr>
          <w:sz w:val="24"/>
        </w:rPr>
        <w:t xml:space="preserve"> </w:t>
      </w:r>
      <w:hyperlink r:id="rId6" w:history="1">
        <w:r w:rsidR="00221AED" w:rsidRPr="00750309">
          <w:rPr>
            <w:rStyle w:val="-"/>
            <w:sz w:val="24"/>
          </w:rPr>
          <w:t>http://opac.seab.gr/search~S6*gre</w:t>
        </w:r>
      </w:hyperlink>
    </w:p>
    <w:p w14:paraId="724986EA" w14:textId="77777777" w:rsidR="00BE6BD2" w:rsidRDefault="00577744" w:rsidP="00F2362A">
      <w:pPr>
        <w:spacing w:line="276" w:lineRule="auto"/>
        <w:rPr>
          <w:sz w:val="24"/>
        </w:rPr>
      </w:pPr>
      <w:r>
        <w:rPr>
          <w:sz w:val="24"/>
        </w:rPr>
        <w:t>Βιβλιοθήκη Νομικής Σχολής Αθηνών: Παλαιό Χημείο (Είσοδος Μαυρομιχάλη 17)</w:t>
      </w:r>
      <w:r w:rsidR="00BE6BD2">
        <w:rPr>
          <w:sz w:val="24"/>
        </w:rPr>
        <w:t xml:space="preserve"> </w:t>
      </w:r>
      <w:proofErr w:type="spellStart"/>
      <w:r w:rsidR="00BE6BD2">
        <w:rPr>
          <w:sz w:val="24"/>
        </w:rPr>
        <w:t>τηλ</w:t>
      </w:r>
      <w:proofErr w:type="spellEnd"/>
      <w:r w:rsidR="00BE6BD2">
        <w:rPr>
          <w:sz w:val="24"/>
        </w:rPr>
        <w:t xml:space="preserve">. 210-3688113 </w:t>
      </w:r>
      <w:hyperlink r:id="rId7" w:history="1">
        <w:r w:rsidR="00BE6BD2" w:rsidRPr="00C64C78">
          <w:rPr>
            <w:rStyle w:val="-"/>
            <w:sz w:val="24"/>
          </w:rPr>
          <w:t>http://law.lib.uoa.gr</w:t>
        </w:r>
      </w:hyperlink>
    </w:p>
    <w:p w14:paraId="09C9B0D4" w14:textId="77777777" w:rsidR="006E2CF9" w:rsidRDefault="006E2CF9" w:rsidP="00F2362A">
      <w:pPr>
        <w:spacing w:line="276" w:lineRule="auto"/>
        <w:jc w:val="both"/>
        <w:rPr>
          <w:sz w:val="24"/>
        </w:rPr>
      </w:pPr>
      <w:r>
        <w:rPr>
          <w:sz w:val="24"/>
        </w:rPr>
        <w:t>Κατάλογος βιβλιοθήκης Δ.Σ.Α.:</w:t>
      </w:r>
      <w:r>
        <w:rPr>
          <w:b/>
          <w:bCs/>
          <w:sz w:val="24"/>
        </w:rPr>
        <w:t xml:space="preserve"> </w:t>
      </w:r>
      <w:hyperlink r:id="rId8" w:history="1">
        <w:r>
          <w:rPr>
            <w:rStyle w:val="-"/>
            <w:sz w:val="24"/>
          </w:rPr>
          <w:t>http://www.dsalib.gr/cgi-bin-EL/egwcgi/egwirtcl/targets.egw</w:t>
        </w:r>
      </w:hyperlink>
    </w:p>
    <w:p w14:paraId="19916532" w14:textId="40325CBE" w:rsidR="006E2CF9" w:rsidRDefault="006E2CF9" w:rsidP="00F2362A">
      <w:pPr>
        <w:spacing w:line="276" w:lineRule="auto"/>
        <w:jc w:val="both"/>
        <w:rPr>
          <w:sz w:val="24"/>
          <w:szCs w:val="18"/>
        </w:rPr>
      </w:pPr>
      <w:r>
        <w:rPr>
          <w:sz w:val="24"/>
        </w:rPr>
        <w:t xml:space="preserve">Βιβλιοθήκη Ιδρύματος </w:t>
      </w:r>
      <w:proofErr w:type="spellStart"/>
      <w:r>
        <w:rPr>
          <w:sz w:val="24"/>
        </w:rPr>
        <w:t>Μαραγ</w:t>
      </w:r>
      <w:r w:rsidR="0054190D">
        <w:rPr>
          <w:sz w:val="24"/>
        </w:rPr>
        <w:t>κοπούλου</w:t>
      </w:r>
      <w:proofErr w:type="spellEnd"/>
      <w:r w:rsidR="0054190D">
        <w:rPr>
          <w:sz w:val="24"/>
        </w:rPr>
        <w:t xml:space="preserve"> για τα Δ</w:t>
      </w:r>
      <w:r>
        <w:rPr>
          <w:sz w:val="24"/>
        </w:rPr>
        <w:t xml:space="preserve">ικαιώματα του </w:t>
      </w:r>
      <w:r w:rsidR="0054190D">
        <w:rPr>
          <w:sz w:val="24"/>
        </w:rPr>
        <w:t>Α</w:t>
      </w:r>
      <w:r>
        <w:rPr>
          <w:sz w:val="24"/>
        </w:rPr>
        <w:t xml:space="preserve">νθρώπου: </w:t>
      </w:r>
      <w:hyperlink r:id="rId9" w:history="1">
        <w:r w:rsidR="008E6E35" w:rsidRPr="008A7AD5">
          <w:rPr>
            <w:rStyle w:val="-"/>
          </w:rPr>
          <w:t>http://www.mfhr.gr/library/plirofories-library.html</w:t>
        </w:r>
      </w:hyperlink>
      <w:r w:rsidR="00A9594A" w:rsidRPr="00A9594A">
        <w:rPr>
          <w:sz w:val="24"/>
        </w:rPr>
        <w:t xml:space="preserve">, </w:t>
      </w:r>
      <w:r>
        <w:rPr>
          <w:sz w:val="24"/>
        </w:rPr>
        <w:t>Λ</w:t>
      </w:r>
      <w:r>
        <w:rPr>
          <w:sz w:val="24"/>
          <w:szCs w:val="18"/>
        </w:rPr>
        <w:t xml:space="preserve">υκαβηττού </w:t>
      </w:r>
      <w:proofErr w:type="spellStart"/>
      <w:r>
        <w:rPr>
          <w:sz w:val="24"/>
          <w:szCs w:val="18"/>
        </w:rPr>
        <w:t>1γ</w:t>
      </w:r>
      <w:proofErr w:type="spellEnd"/>
      <w:r>
        <w:rPr>
          <w:sz w:val="24"/>
          <w:szCs w:val="18"/>
        </w:rPr>
        <w:t xml:space="preserve">, Αθήνα, </w:t>
      </w:r>
      <w:proofErr w:type="spellStart"/>
      <w:r>
        <w:rPr>
          <w:sz w:val="24"/>
          <w:szCs w:val="18"/>
        </w:rPr>
        <w:t>τηλ</w:t>
      </w:r>
      <w:proofErr w:type="spellEnd"/>
      <w:r>
        <w:rPr>
          <w:sz w:val="24"/>
          <w:szCs w:val="18"/>
        </w:rPr>
        <w:t>.: 210 3637455 - 210 3613527</w:t>
      </w:r>
    </w:p>
    <w:p w14:paraId="79E40122" w14:textId="6AE7E634" w:rsidR="006E2CF9" w:rsidRDefault="006E2CF9" w:rsidP="00F2362A">
      <w:pPr>
        <w:spacing w:line="276" w:lineRule="auto"/>
        <w:jc w:val="both"/>
        <w:rPr>
          <w:sz w:val="24"/>
        </w:rPr>
      </w:pPr>
    </w:p>
    <w:p w14:paraId="5D7737AC" w14:textId="77777777" w:rsidR="000C20E1" w:rsidRDefault="000C20E1" w:rsidP="00F2362A">
      <w:pPr>
        <w:spacing w:line="276" w:lineRule="auto"/>
        <w:jc w:val="both"/>
        <w:rPr>
          <w:sz w:val="24"/>
        </w:rPr>
      </w:pPr>
    </w:p>
    <w:p w14:paraId="4F078CD9" w14:textId="1A9102F0" w:rsidR="006E2CF9" w:rsidRDefault="000C20E1">
      <w:pPr>
        <w:ind w:left="540" w:hanging="54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Β</w:t>
      </w:r>
      <w:r w:rsidR="006E2CF9">
        <w:rPr>
          <w:b/>
          <w:bCs/>
          <w:sz w:val="24"/>
          <w:u w:val="single"/>
        </w:rPr>
        <w:t xml:space="preserve">. Βασική βιβλιογραφία </w:t>
      </w:r>
      <w:r>
        <w:rPr>
          <w:b/>
          <w:bCs/>
          <w:sz w:val="24"/>
          <w:u w:val="single"/>
        </w:rPr>
        <w:t xml:space="preserve"> και ιστοσελίδες </w:t>
      </w:r>
      <w:r w:rsidR="006E2CF9">
        <w:rPr>
          <w:b/>
          <w:bCs/>
          <w:sz w:val="24"/>
          <w:u w:val="single"/>
        </w:rPr>
        <w:t>για την ΕΣΔΑ</w:t>
      </w:r>
    </w:p>
    <w:p w14:paraId="718DE06F" w14:textId="77777777" w:rsidR="000C20E1" w:rsidRDefault="000C20E1">
      <w:pPr>
        <w:ind w:left="540" w:hanging="540"/>
        <w:jc w:val="center"/>
        <w:rPr>
          <w:b/>
          <w:bCs/>
          <w:sz w:val="24"/>
          <w:u w:val="single"/>
        </w:rPr>
      </w:pPr>
    </w:p>
    <w:p w14:paraId="6FB34BAD" w14:textId="77777777" w:rsidR="006E2CF9" w:rsidRDefault="006E2CF9">
      <w:pPr>
        <w:ind w:left="540" w:hanging="540"/>
        <w:jc w:val="both"/>
        <w:rPr>
          <w:sz w:val="24"/>
        </w:rPr>
      </w:pPr>
      <w:r>
        <w:rPr>
          <w:b/>
          <w:bCs/>
          <w:sz w:val="24"/>
        </w:rPr>
        <w:t xml:space="preserve">Ιστοσελίδα με τη νομολογία του </w:t>
      </w:r>
      <w:proofErr w:type="spellStart"/>
      <w:r>
        <w:rPr>
          <w:b/>
          <w:bCs/>
          <w:sz w:val="24"/>
        </w:rPr>
        <w:t>ΕΔΔΑ</w:t>
      </w:r>
      <w:proofErr w:type="spellEnd"/>
      <w:r>
        <w:rPr>
          <w:b/>
          <w:bCs/>
          <w:sz w:val="24"/>
        </w:rPr>
        <w:t xml:space="preserve">: </w:t>
      </w:r>
      <w:hyperlink r:id="rId10" w:history="1">
        <w:r w:rsidR="00AE751A" w:rsidRPr="00266904">
          <w:rPr>
            <w:rStyle w:val="-"/>
            <w:sz w:val="24"/>
          </w:rPr>
          <w:t>http://</w:t>
        </w:r>
        <w:proofErr w:type="spellStart"/>
        <w:r w:rsidR="00AE751A" w:rsidRPr="00266904">
          <w:rPr>
            <w:rStyle w:val="-"/>
            <w:sz w:val="24"/>
            <w:lang w:val="en-US"/>
          </w:rPr>
          <w:t>hudoc</w:t>
        </w:r>
        <w:proofErr w:type="spellEnd"/>
        <w:r w:rsidR="00AE751A" w:rsidRPr="00266904">
          <w:rPr>
            <w:rStyle w:val="-"/>
            <w:sz w:val="24"/>
          </w:rPr>
          <w:t>.echr.coe.int</w:t>
        </w:r>
      </w:hyperlink>
      <w:r>
        <w:rPr>
          <w:sz w:val="24"/>
        </w:rPr>
        <w:t xml:space="preserve"> (Βάση δεδομένων </w:t>
      </w:r>
      <w:proofErr w:type="spellStart"/>
      <w:r>
        <w:rPr>
          <w:sz w:val="24"/>
          <w:lang w:val="de-DE"/>
        </w:rPr>
        <w:t>Hudoc</w:t>
      </w:r>
      <w:proofErr w:type="spellEnd"/>
      <w:r>
        <w:rPr>
          <w:sz w:val="24"/>
        </w:rPr>
        <w:t xml:space="preserve"> στην αγγλική και γαλλική γλώσσα) </w:t>
      </w:r>
    </w:p>
    <w:p w14:paraId="4C6B2CCC" w14:textId="2465BC48" w:rsidR="006E2CF9" w:rsidRPr="0092626A" w:rsidRDefault="006E2CF9">
      <w:pPr>
        <w:jc w:val="both"/>
        <w:rPr>
          <w:sz w:val="24"/>
        </w:rPr>
      </w:pPr>
      <w:r>
        <w:rPr>
          <w:b/>
          <w:bCs/>
          <w:sz w:val="24"/>
        </w:rPr>
        <w:t xml:space="preserve">Ιστοσελίδα </w:t>
      </w:r>
      <w:r w:rsidR="00C80DB8">
        <w:rPr>
          <w:b/>
          <w:bCs/>
          <w:sz w:val="24"/>
        </w:rPr>
        <w:t xml:space="preserve">του </w:t>
      </w:r>
      <w:proofErr w:type="spellStart"/>
      <w:r w:rsidR="00C80DB8">
        <w:rPr>
          <w:b/>
          <w:bCs/>
          <w:sz w:val="24"/>
        </w:rPr>
        <w:t>ΝΣ</w:t>
      </w:r>
      <w:r w:rsidR="00544538">
        <w:rPr>
          <w:b/>
          <w:bCs/>
          <w:sz w:val="24"/>
        </w:rPr>
        <w:t>Κ</w:t>
      </w:r>
      <w:proofErr w:type="spellEnd"/>
      <w:r w:rsidR="00C80DB8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με νομολογία του </w:t>
      </w:r>
      <w:proofErr w:type="spellStart"/>
      <w:r>
        <w:rPr>
          <w:b/>
          <w:bCs/>
          <w:sz w:val="24"/>
        </w:rPr>
        <w:t>ΕΔΔΑ</w:t>
      </w:r>
      <w:proofErr w:type="spellEnd"/>
      <w:r>
        <w:rPr>
          <w:b/>
          <w:bCs/>
          <w:sz w:val="24"/>
        </w:rPr>
        <w:t xml:space="preserve"> ελληνικού ενδιαφέροντος μεταφρασμένη στην ελληνική: </w:t>
      </w:r>
      <w:hyperlink r:id="rId11" w:history="1">
        <w:r w:rsidR="0092626A" w:rsidRPr="0092626A">
          <w:rPr>
            <w:rStyle w:val="-"/>
            <w:sz w:val="24"/>
          </w:rPr>
          <w:t>http://www.nsk.</w:t>
        </w:r>
        <w:r w:rsidR="0092626A" w:rsidRPr="0092626A">
          <w:rPr>
            <w:rStyle w:val="-"/>
            <w:sz w:val="24"/>
            <w:lang w:val="en-US"/>
          </w:rPr>
          <w:t>gov</w:t>
        </w:r>
        <w:r w:rsidR="0092626A" w:rsidRPr="0092626A">
          <w:rPr>
            <w:rStyle w:val="-"/>
            <w:sz w:val="24"/>
          </w:rPr>
          <w:t>.</w:t>
        </w:r>
        <w:proofErr w:type="spellStart"/>
        <w:r w:rsidR="0092626A" w:rsidRPr="0092626A">
          <w:rPr>
            <w:rStyle w:val="-"/>
            <w:sz w:val="24"/>
          </w:rPr>
          <w:t>gr</w:t>
        </w:r>
        <w:proofErr w:type="spellEnd"/>
        <w:r w:rsidR="0092626A" w:rsidRPr="0092626A">
          <w:rPr>
            <w:rStyle w:val="-"/>
            <w:sz w:val="24"/>
          </w:rPr>
          <w:t>/</w:t>
        </w:r>
        <w:proofErr w:type="spellStart"/>
        <w:r w:rsidR="0092626A" w:rsidRPr="0092626A">
          <w:rPr>
            <w:rStyle w:val="-"/>
            <w:sz w:val="24"/>
            <w:lang w:val="en-US"/>
          </w:rPr>
          <w:t>webnsk</w:t>
        </w:r>
        <w:proofErr w:type="spellEnd"/>
        <w:r w:rsidR="0092626A" w:rsidRPr="0092626A">
          <w:rPr>
            <w:rStyle w:val="-"/>
            <w:sz w:val="24"/>
          </w:rPr>
          <w:t>/</w:t>
        </w:r>
        <w:r w:rsidR="0092626A" w:rsidRPr="0092626A">
          <w:rPr>
            <w:rStyle w:val="-"/>
            <w:sz w:val="24"/>
            <w:lang w:val="en-US"/>
          </w:rPr>
          <w:t>search</w:t>
        </w:r>
        <w:r w:rsidR="0092626A" w:rsidRPr="0092626A">
          <w:rPr>
            <w:rStyle w:val="-"/>
            <w:sz w:val="24"/>
          </w:rPr>
          <w:t>_</w:t>
        </w:r>
        <w:proofErr w:type="spellStart"/>
        <w:r w:rsidR="0092626A" w:rsidRPr="0092626A">
          <w:rPr>
            <w:rStyle w:val="-"/>
            <w:sz w:val="24"/>
            <w:lang w:val="en-US"/>
          </w:rPr>
          <w:t>edad</w:t>
        </w:r>
        <w:proofErr w:type="spellEnd"/>
        <w:r w:rsidR="0092626A" w:rsidRPr="0092626A">
          <w:rPr>
            <w:rStyle w:val="-"/>
            <w:sz w:val="24"/>
          </w:rPr>
          <w:t>.</w:t>
        </w:r>
        <w:proofErr w:type="spellStart"/>
        <w:r w:rsidR="0092626A" w:rsidRPr="0092626A">
          <w:rPr>
            <w:rStyle w:val="-"/>
            <w:sz w:val="24"/>
            <w:lang w:val="en-US"/>
          </w:rPr>
          <w:t>jsp</w:t>
        </w:r>
        <w:proofErr w:type="spellEnd"/>
      </w:hyperlink>
    </w:p>
    <w:p w14:paraId="63BFB3D2" w14:textId="0887BC0D" w:rsidR="00544538" w:rsidRPr="00544538" w:rsidRDefault="00544538">
      <w:pPr>
        <w:ind w:left="540" w:hanging="540"/>
        <w:jc w:val="both"/>
        <w:rPr>
          <w:sz w:val="24"/>
        </w:rPr>
      </w:pPr>
      <w:r w:rsidRPr="00544538">
        <w:rPr>
          <w:b/>
          <w:bCs/>
          <w:sz w:val="24"/>
        </w:rPr>
        <w:t>Ελληνική ιστοσελίδα με νομολογία ΕΔΔΑ</w:t>
      </w:r>
      <w:r>
        <w:rPr>
          <w:sz w:val="24"/>
        </w:rPr>
        <w:t xml:space="preserve"> (Επιμέλεια </w:t>
      </w:r>
      <w:r w:rsidRPr="00544538">
        <w:rPr>
          <w:i/>
          <w:iCs/>
          <w:sz w:val="24"/>
        </w:rPr>
        <w:t xml:space="preserve">Β. </w:t>
      </w:r>
      <w:proofErr w:type="spellStart"/>
      <w:r w:rsidRPr="00544538">
        <w:rPr>
          <w:i/>
          <w:iCs/>
          <w:sz w:val="24"/>
        </w:rPr>
        <w:t>Χειρδάρη</w:t>
      </w:r>
      <w:proofErr w:type="spellEnd"/>
      <w:r w:rsidRPr="00544538">
        <w:rPr>
          <w:i/>
          <w:iCs/>
          <w:sz w:val="24"/>
        </w:rPr>
        <w:t xml:space="preserve">) </w:t>
      </w:r>
      <w:hyperlink r:id="rId12" w:history="1">
        <w:r w:rsidRPr="00A87ABB">
          <w:rPr>
            <w:rStyle w:val="-"/>
            <w:sz w:val="24"/>
          </w:rPr>
          <w:t>https://www.echrcaselaw.com/</w:t>
        </w:r>
      </w:hyperlink>
    </w:p>
    <w:p w14:paraId="1921B293" w14:textId="39C09F37" w:rsidR="0086036E" w:rsidRDefault="0086036E">
      <w:pPr>
        <w:ind w:left="540" w:hanging="54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>ECHR</w:t>
      </w:r>
      <w:r w:rsidRPr="0086036E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 xml:space="preserve">Knowledge sharing platform: </w:t>
      </w:r>
      <w:hyperlink r:id="rId13" w:history="1">
        <w:r w:rsidRPr="00BE143F">
          <w:rPr>
            <w:rStyle w:val="-"/>
            <w:b/>
            <w:bCs/>
            <w:sz w:val="24"/>
            <w:lang w:val="en-US"/>
          </w:rPr>
          <w:t>https://ks.echr.coe.int/web/echr-ks</w:t>
        </w:r>
      </w:hyperlink>
    </w:p>
    <w:p w14:paraId="72FE60D2" w14:textId="0424F6EE" w:rsidR="000C20E1" w:rsidRDefault="00D87CC3">
      <w:pPr>
        <w:ind w:left="540" w:hanging="54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Επισκόπηση νομολογίας του </w:t>
      </w:r>
      <w:proofErr w:type="spellStart"/>
      <w:r>
        <w:rPr>
          <w:b/>
          <w:bCs/>
          <w:sz w:val="24"/>
        </w:rPr>
        <w:t>ΕΔΔΑ</w:t>
      </w:r>
      <w:proofErr w:type="spellEnd"/>
      <w:r>
        <w:rPr>
          <w:b/>
          <w:bCs/>
          <w:sz w:val="24"/>
        </w:rPr>
        <w:t xml:space="preserve"> για το άρ. 6 της ΕΣΔΑ</w:t>
      </w:r>
      <w:r w:rsidR="003362E8">
        <w:rPr>
          <w:b/>
          <w:bCs/>
          <w:sz w:val="24"/>
        </w:rPr>
        <w:t xml:space="preserve"> </w:t>
      </w:r>
      <w:r w:rsidR="003362E8" w:rsidRPr="003362E8">
        <w:rPr>
          <w:bCs/>
          <w:sz w:val="24"/>
        </w:rPr>
        <w:t>(ενημέρωση μ</w:t>
      </w:r>
      <w:r w:rsidR="003362E8">
        <w:rPr>
          <w:bCs/>
          <w:sz w:val="24"/>
        </w:rPr>
        <w:t>έχ</w:t>
      </w:r>
      <w:r w:rsidR="003362E8" w:rsidRPr="003362E8">
        <w:rPr>
          <w:bCs/>
          <w:sz w:val="24"/>
        </w:rPr>
        <w:t xml:space="preserve">ρι την </w:t>
      </w:r>
      <w:r w:rsidR="0086036E">
        <w:rPr>
          <w:bCs/>
          <w:sz w:val="24"/>
        </w:rPr>
        <w:t>28</w:t>
      </w:r>
      <w:r w:rsidR="003362E8" w:rsidRPr="003362E8">
        <w:rPr>
          <w:bCs/>
          <w:sz w:val="24"/>
        </w:rPr>
        <w:t>.</w:t>
      </w:r>
      <w:r w:rsidR="001872AB" w:rsidRPr="001872AB">
        <w:rPr>
          <w:bCs/>
          <w:sz w:val="24"/>
        </w:rPr>
        <w:t>2</w:t>
      </w:r>
      <w:r w:rsidR="003362E8" w:rsidRPr="001872AB">
        <w:rPr>
          <w:bCs/>
          <w:sz w:val="24"/>
        </w:rPr>
        <w:t>.20</w:t>
      </w:r>
      <w:r w:rsidR="000C20E1" w:rsidRPr="000C20E1">
        <w:rPr>
          <w:bCs/>
          <w:sz w:val="24"/>
        </w:rPr>
        <w:t>2</w:t>
      </w:r>
      <w:r w:rsidR="0086036E">
        <w:rPr>
          <w:bCs/>
          <w:sz w:val="24"/>
        </w:rPr>
        <w:t>3</w:t>
      </w:r>
      <w:r w:rsidR="003362E8" w:rsidRPr="001872AB">
        <w:rPr>
          <w:bCs/>
          <w:sz w:val="24"/>
        </w:rPr>
        <w:t>)</w:t>
      </w:r>
      <w:r w:rsidRPr="001872AB">
        <w:rPr>
          <w:b/>
          <w:bCs/>
          <w:sz w:val="24"/>
        </w:rPr>
        <w:t>:</w:t>
      </w:r>
      <w:r w:rsidR="0086036E">
        <w:rPr>
          <w:b/>
          <w:bCs/>
          <w:sz w:val="24"/>
        </w:rPr>
        <w:t xml:space="preserve"> </w:t>
      </w:r>
      <w:hyperlink r:id="rId14" w:history="1">
        <w:r w:rsidR="0086036E" w:rsidRPr="00BE143F">
          <w:rPr>
            <w:rStyle w:val="-"/>
            <w:b/>
            <w:bCs/>
            <w:sz w:val="24"/>
          </w:rPr>
          <w:t>https://ks.echr.coe.int/documents/d/echr-ks/guide_art_6_criminal_eng</w:t>
        </w:r>
      </w:hyperlink>
    </w:p>
    <w:p w14:paraId="7A750EA5" w14:textId="77777777" w:rsidR="0086036E" w:rsidRPr="000C20E1" w:rsidRDefault="0086036E">
      <w:pPr>
        <w:ind w:left="540" w:hanging="540"/>
        <w:jc w:val="both"/>
        <w:rPr>
          <w:sz w:val="24"/>
        </w:rPr>
      </w:pPr>
    </w:p>
    <w:p w14:paraId="2432FD1B" w14:textId="77777777" w:rsidR="000C20E1" w:rsidRPr="001872AB" w:rsidRDefault="000C20E1">
      <w:pPr>
        <w:ind w:left="540" w:hanging="540"/>
        <w:jc w:val="both"/>
        <w:rPr>
          <w:b/>
          <w:bCs/>
          <w:sz w:val="24"/>
        </w:rPr>
      </w:pPr>
    </w:p>
    <w:p w14:paraId="08A7CBC7" w14:textId="77777777" w:rsidR="00D87CC3" w:rsidRPr="001872AB" w:rsidRDefault="00D87CC3">
      <w:pPr>
        <w:ind w:left="540" w:hanging="540"/>
        <w:jc w:val="both"/>
        <w:rPr>
          <w:b/>
          <w:bCs/>
          <w:sz w:val="24"/>
        </w:rPr>
      </w:pPr>
    </w:p>
    <w:p w14:paraId="28413A35" w14:textId="77777777" w:rsidR="006E2CF9" w:rsidRPr="00013888" w:rsidRDefault="006E2CF9">
      <w:pPr>
        <w:ind w:left="540" w:hanging="540"/>
        <w:jc w:val="both"/>
        <w:rPr>
          <w:b/>
          <w:bCs/>
          <w:sz w:val="24"/>
        </w:rPr>
      </w:pPr>
      <w:r w:rsidRPr="001872AB">
        <w:rPr>
          <w:b/>
          <w:bCs/>
          <w:sz w:val="24"/>
        </w:rPr>
        <w:t xml:space="preserve">Ελληνική </w:t>
      </w:r>
      <w:r>
        <w:rPr>
          <w:b/>
          <w:bCs/>
          <w:sz w:val="24"/>
        </w:rPr>
        <w:t>βιβλιογραφία</w:t>
      </w:r>
      <w:r w:rsidR="00672209" w:rsidRPr="00013888">
        <w:rPr>
          <w:b/>
          <w:bCs/>
          <w:sz w:val="24"/>
        </w:rPr>
        <w:t>:</w:t>
      </w:r>
    </w:p>
    <w:p w14:paraId="36844EDC" w14:textId="77777777" w:rsidR="001049B7" w:rsidRPr="00864869" w:rsidRDefault="001049B7">
      <w:pPr>
        <w:ind w:left="540" w:hanging="540"/>
        <w:jc w:val="both"/>
        <w:rPr>
          <w:bCs/>
          <w:sz w:val="24"/>
        </w:rPr>
      </w:pPr>
      <w:r w:rsidRPr="00864869">
        <w:rPr>
          <w:bCs/>
          <w:i/>
          <w:iCs/>
          <w:sz w:val="24"/>
        </w:rPr>
        <w:t xml:space="preserve">Ηλιοπούλου – </w:t>
      </w:r>
      <w:proofErr w:type="spellStart"/>
      <w:r w:rsidRPr="00864869">
        <w:rPr>
          <w:bCs/>
          <w:i/>
          <w:iCs/>
          <w:sz w:val="24"/>
        </w:rPr>
        <w:t>Στράγγα</w:t>
      </w:r>
      <w:proofErr w:type="spellEnd"/>
      <w:r w:rsidRPr="00864869">
        <w:rPr>
          <w:bCs/>
          <w:i/>
          <w:iCs/>
          <w:sz w:val="24"/>
        </w:rPr>
        <w:t xml:space="preserve"> Τζούλια, </w:t>
      </w:r>
      <w:r w:rsidRPr="00864869">
        <w:rPr>
          <w:bCs/>
          <w:sz w:val="24"/>
        </w:rPr>
        <w:t>Γενική θεωρία των θεμελιωδών δικαιωμάτων, 2018.</w:t>
      </w:r>
    </w:p>
    <w:p w14:paraId="0CD21781" w14:textId="77777777" w:rsidR="001C6EEC" w:rsidRPr="00864869" w:rsidRDefault="001C6EEC">
      <w:pPr>
        <w:ind w:left="540" w:hanging="540"/>
        <w:jc w:val="both"/>
        <w:rPr>
          <w:bCs/>
          <w:iCs/>
          <w:sz w:val="24"/>
        </w:rPr>
      </w:pPr>
      <w:proofErr w:type="spellStart"/>
      <w:r w:rsidRPr="00864869">
        <w:rPr>
          <w:bCs/>
          <w:i/>
          <w:iCs/>
          <w:sz w:val="24"/>
        </w:rPr>
        <w:t>Κοτσαλή</w:t>
      </w:r>
      <w:proofErr w:type="spellEnd"/>
      <w:r w:rsidRPr="00864869">
        <w:rPr>
          <w:bCs/>
          <w:i/>
          <w:iCs/>
          <w:sz w:val="24"/>
        </w:rPr>
        <w:t xml:space="preserve"> Λ., </w:t>
      </w:r>
      <w:r w:rsidRPr="00864869">
        <w:rPr>
          <w:bCs/>
          <w:iCs/>
          <w:sz w:val="24"/>
        </w:rPr>
        <w:t>Ευρωπαϊκή Σύμβαση των Δικαιωμάτων του Ανθρώπου και Ποινικό Δίκαιο, 2014</w:t>
      </w:r>
    </w:p>
    <w:p w14:paraId="21C8EFC8" w14:textId="2C6E8D7E" w:rsidR="008E6E35" w:rsidRPr="008E6E35" w:rsidRDefault="008E6E35">
      <w:pPr>
        <w:ind w:left="540" w:hanging="540"/>
        <w:jc w:val="both"/>
        <w:rPr>
          <w:bCs/>
          <w:sz w:val="24"/>
        </w:rPr>
      </w:pPr>
      <w:r>
        <w:rPr>
          <w:bCs/>
          <w:i/>
          <w:iCs/>
          <w:sz w:val="24"/>
        </w:rPr>
        <w:t>Σαρμά Ι./</w:t>
      </w:r>
      <w:proofErr w:type="spellStart"/>
      <w:r>
        <w:rPr>
          <w:bCs/>
          <w:i/>
          <w:iCs/>
          <w:sz w:val="24"/>
        </w:rPr>
        <w:t>Κοντιάδη</w:t>
      </w:r>
      <w:proofErr w:type="spellEnd"/>
      <w:r>
        <w:rPr>
          <w:bCs/>
          <w:i/>
          <w:iCs/>
          <w:sz w:val="24"/>
        </w:rPr>
        <w:t xml:space="preserve"> Ξ./Ανθόπουλου Χ., </w:t>
      </w:r>
      <w:r>
        <w:rPr>
          <w:bCs/>
          <w:sz w:val="24"/>
        </w:rPr>
        <w:t>ΕΣΔΑ, Κατ’ άρθρο ερμηνεία, 2021</w:t>
      </w:r>
    </w:p>
    <w:p w14:paraId="3DA90917" w14:textId="3421757E" w:rsidR="0092626A" w:rsidRPr="00864869" w:rsidRDefault="0092626A">
      <w:pPr>
        <w:ind w:left="540" w:hanging="540"/>
        <w:jc w:val="both"/>
        <w:rPr>
          <w:bCs/>
          <w:iCs/>
          <w:sz w:val="24"/>
        </w:rPr>
      </w:pPr>
      <w:proofErr w:type="spellStart"/>
      <w:r w:rsidRPr="00864869">
        <w:rPr>
          <w:bCs/>
          <w:i/>
          <w:iCs/>
          <w:sz w:val="24"/>
        </w:rPr>
        <w:t>Σισιλιάνου</w:t>
      </w:r>
      <w:proofErr w:type="spellEnd"/>
      <w:r w:rsidRPr="00864869">
        <w:rPr>
          <w:bCs/>
          <w:i/>
          <w:iCs/>
          <w:sz w:val="24"/>
        </w:rPr>
        <w:t xml:space="preserve"> Λ.-Α., </w:t>
      </w:r>
      <w:r w:rsidRPr="00864869">
        <w:rPr>
          <w:bCs/>
          <w:iCs/>
          <w:sz w:val="24"/>
        </w:rPr>
        <w:t xml:space="preserve">Ευρωπαϊκή Σύμβαση Δικαιωμάτων του Ανθρώπου, Ερμηνεία κατ’ άρθρο, </w:t>
      </w:r>
      <w:r w:rsidR="003C4773" w:rsidRPr="00864869">
        <w:rPr>
          <w:bCs/>
          <w:iCs/>
          <w:sz w:val="24"/>
        </w:rPr>
        <w:t>2</w:t>
      </w:r>
      <w:r w:rsidR="003C4773" w:rsidRPr="00864869">
        <w:rPr>
          <w:bCs/>
          <w:iCs/>
          <w:sz w:val="24"/>
          <w:vertAlign w:val="superscript"/>
        </w:rPr>
        <w:t>η</w:t>
      </w:r>
      <w:r w:rsidR="003C4773" w:rsidRPr="00864869">
        <w:rPr>
          <w:bCs/>
          <w:iCs/>
          <w:sz w:val="24"/>
        </w:rPr>
        <w:t xml:space="preserve"> έκδοση 2017</w:t>
      </w:r>
    </w:p>
    <w:p w14:paraId="18CE83EF" w14:textId="77777777" w:rsidR="00DE2EC2" w:rsidRPr="00864869" w:rsidRDefault="00DE2EC2" w:rsidP="00DE2EC2">
      <w:pPr>
        <w:ind w:left="540" w:hanging="540"/>
        <w:jc w:val="both"/>
        <w:rPr>
          <w:bCs/>
          <w:i/>
          <w:iCs/>
          <w:sz w:val="24"/>
        </w:rPr>
      </w:pPr>
      <w:proofErr w:type="spellStart"/>
      <w:r w:rsidRPr="00864869">
        <w:rPr>
          <w:bCs/>
          <w:i/>
          <w:iCs/>
          <w:sz w:val="24"/>
        </w:rPr>
        <w:t>Σισιλιάνου</w:t>
      </w:r>
      <w:proofErr w:type="spellEnd"/>
      <w:r w:rsidRPr="00864869">
        <w:rPr>
          <w:bCs/>
          <w:i/>
          <w:iCs/>
          <w:sz w:val="24"/>
        </w:rPr>
        <w:t xml:space="preserve"> Λ.-Α./ Κωστοπούλου Μ.-Α., </w:t>
      </w:r>
      <w:r w:rsidRPr="00864869">
        <w:rPr>
          <w:bCs/>
          <w:iCs/>
          <w:sz w:val="24"/>
        </w:rPr>
        <w:t>Καταθέτοντας μια προσφυγή στο ΕΔΔΑ, 2017</w:t>
      </w:r>
    </w:p>
    <w:p w14:paraId="60D5407C" w14:textId="38EC8A74" w:rsidR="006E2CF9" w:rsidRDefault="006E2CF9">
      <w:pPr>
        <w:ind w:left="540" w:hanging="540"/>
        <w:jc w:val="both"/>
        <w:rPr>
          <w:sz w:val="24"/>
        </w:rPr>
      </w:pPr>
    </w:p>
    <w:p w14:paraId="576F0E34" w14:textId="249D7180" w:rsidR="006E2CF9" w:rsidRDefault="006E2CF9">
      <w:pPr>
        <w:ind w:left="540" w:hanging="54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Αγγλική</w:t>
      </w:r>
      <w:r w:rsidR="00B91C5D" w:rsidRPr="0082133D">
        <w:rPr>
          <w:b/>
          <w:bCs/>
          <w:sz w:val="24"/>
          <w:lang w:val="en-US"/>
        </w:rPr>
        <w:t xml:space="preserve"> </w:t>
      </w:r>
      <w:r w:rsidR="00B91C5D">
        <w:rPr>
          <w:b/>
          <w:bCs/>
          <w:sz w:val="24"/>
        </w:rPr>
        <w:t>βιβλιογραφία</w:t>
      </w:r>
      <w:r w:rsidR="0085611B" w:rsidRPr="00710A59">
        <w:rPr>
          <w:b/>
          <w:bCs/>
          <w:sz w:val="24"/>
          <w:lang w:val="en-US"/>
        </w:rPr>
        <w:t>:</w:t>
      </w:r>
    </w:p>
    <w:p w14:paraId="5A80D601" w14:textId="088E1A37" w:rsidR="003C4773" w:rsidRPr="00BB0919" w:rsidRDefault="006E2CF9" w:rsidP="003C4773">
      <w:pPr>
        <w:ind w:left="540" w:hanging="540"/>
        <w:jc w:val="both"/>
        <w:rPr>
          <w:sz w:val="24"/>
          <w:lang w:val="en-US"/>
        </w:rPr>
      </w:pPr>
      <w:r>
        <w:rPr>
          <w:sz w:val="24"/>
          <w:lang w:val="en-US"/>
        </w:rPr>
        <w:t>Jacobs</w:t>
      </w:r>
      <w:r w:rsidR="00071A2A" w:rsidRPr="00071A2A">
        <w:rPr>
          <w:sz w:val="24"/>
          <w:lang w:val="en-US"/>
        </w:rPr>
        <w:t>,</w:t>
      </w:r>
      <w:r>
        <w:rPr>
          <w:sz w:val="24"/>
          <w:lang w:val="en-US"/>
        </w:rPr>
        <w:t xml:space="preserve"> White</w:t>
      </w:r>
      <w:r w:rsidR="00071A2A" w:rsidRPr="00071A2A">
        <w:rPr>
          <w:sz w:val="24"/>
          <w:lang w:val="en-US"/>
        </w:rPr>
        <w:t xml:space="preserve"> &amp;</w:t>
      </w:r>
      <w:r w:rsidR="00071A2A">
        <w:rPr>
          <w:sz w:val="24"/>
          <w:lang w:val="en-US"/>
        </w:rPr>
        <w:t xml:space="preserve"> Ovey:</w:t>
      </w:r>
      <w:r>
        <w:rPr>
          <w:sz w:val="24"/>
          <w:lang w:val="en-US"/>
        </w:rPr>
        <w:t xml:space="preserve"> The European Convention on Human Rights, </w:t>
      </w:r>
      <w:r w:rsidR="000C20E1">
        <w:rPr>
          <w:sz w:val="24"/>
          <w:lang w:val="en-US"/>
        </w:rPr>
        <w:t>8</w:t>
      </w:r>
      <w:r>
        <w:rPr>
          <w:sz w:val="24"/>
          <w:vertAlign w:val="superscript"/>
        </w:rPr>
        <w:t>η</w:t>
      </w:r>
      <w:r>
        <w:rPr>
          <w:sz w:val="24"/>
          <w:lang w:val="en-US"/>
        </w:rPr>
        <w:t xml:space="preserve"> </w:t>
      </w:r>
      <w:r w:rsidR="000C20E1">
        <w:rPr>
          <w:sz w:val="24"/>
        </w:rPr>
        <w:t>έ</w:t>
      </w:r>
      <w:r>
        <w:rPr>
          <w:sz w:val="24"/>
        </w:rPr>
        <w:t>κδ</w:t>
      </w:r>
      <w:r>
        <w:rPr>
          <w:sz w:val="24"/>
          <w:lang w:val="en-US"/>
        </w:rPr>
        <w:t>. 20</w:t>
      </w:r>
      <w:r w:rsidR="000C20E1">
        <w:rPr>
          <w:sz w:val="24"/>
          <w:lang w:val="en-US"/>
        </w:rPr>
        <w:t>20</w:t>
      </w:r>
    </w:p>
    <w:p w14:paraId="1B9EBA89" w14:textId="77777777" w:rsidR="008975CB" w:rsidRPr="00A610AF" w:rsidRDefault="008975CB">
      <w:pPr>
        <w:ind w:left="540" w:hanging="540"/>
        <w:jc w:val="both"/>
        <w:rPr>
          <w:sz w:val="24"/>
          <w:lang w:val="en-US"/>
        </w:rPr>
      </w:pPr>
      <w:r w:rsidRPr="008975CB">
        <w:rPr>
          <w:i/>
          <w:lang w:val="en-US"/>
        </w:rPr>
        <w:t xml:space="preserve">Harris </w:t>
      </w:r>
      <w:r>
        <w:rPr>
          <w:i/>
          <w:lang w:val="en-US"/>
        </w:rPr>
        <w:t>D.</w:t>
      </w:r>
      <w:r w:rsidRPr="008975CB">
        <w:rPr>
          <w:i/>
          <w:lang w:val="en-US"/>
        </w:rPr>
        <w:t xml:space="preserve">/O'Boyle </w:t>
      </w:r>
      <w:r>
        <w:rPr>
          <w:i/>
          <w:lang w:val="en-US"/>
        </w:rPr>
        <w:t>M.</w:t>
      </w:r>
      <w:r w:rsidRPr="008975CB">
        <w:rPr>
          <w:i/>
          <w:lang w:val="en-US"/>
        </w:rPr>
        <w:t>/Warbrick</w:t>
      </w:r>
      <w:r>
        <w:rPr>
          <w:i/>
          <w:lang w:val="en-US"/>
        </w:rPr>
        <w:t xml:space="preserve"> E.</w:t>
      </w:r>
      <w:r w:rsidRPr="008975CB">
        <w:rPr>
          <w:i/>
          <w:lang w:val="en-US"/>
        </w:rPr>
        <w:t>:</w:t>
      </w:r>
      <w:r w:rsidRPr="008975CB">
        <w:rPr>
          <w:lang w:val="en-US"/>
        </w:rPr>
        <w:t xml:space="preserve"> Law of the European Convention on Human Rights</w:t>
      </w:r>
      <w:r>
        <w:rPr>
          <w:lang w:val="en-US"/>
        </w:rPr>
        <w:t xml:space="preserve">, </w:t>
      </w:r>
      <w:r w:rsidR="00A610AF" w:rsidRPr="00A610AF">
        <w:rPr>
          <w:lang w:val="en-US"/>
        </w:rPr>
        <w:t>4</w:t>
      </w:r>
      <w:r>
        <w:t>η</w:t>
      </w:r>
      <w:r>
        <w:rPr>
          <w:lang w:val="en-US"/>
        </w:rPr>
        <w:t xml:space="preserve"> </w:t>
      </w:r>
      <w:r>
        <w:t>έκδ</w:t>
      </w:r>
      <w:r w:rsidRPr="008975CB">
        <w:rPr>
          <w:lang w:val="en-US"/>
        </w:rPr>
        <w:t>.</w:t>
      </w:r>
      <w:r>
        <w:rPr>
          <w:lang w:val="en-US"/>
        </w:rPr>
        <w:t xml:space="preserve"> 20</w:t>
      </w:r>
      <w:r w:rsidR="00BB0919" w:rsidRPr="00BB0919">
        <w:rPr>
          <w:lang w:val="en-US"/>
        </w:rPr>
        <w:t>1</w:t>
      </w:r>
      <w:r w:rsidR="00A610AF" w:rsidRPr="00A610AF">
        <w:rPr>
          <w:lang w:val="en-US"/>
        </w:rPr>
        <w:t>8</w:t>
      </w:r>
    </w:p>
    <w:p w14:paraId="072B4A13" w14:textId="0ABF27FC" w:rsidR="00B91C5D" w:rsidRDefault="00B91C5D">
      <w:pPr>
        <w:ind w:left="540" w:hanging="540"/>
        <w:jc w:val="both"/>
        <w:rPr>
          <w:sz w:val="24"/>
          <w:lang w:val="en-US"/>
        </w:rPr>
      </w:pPr>
    </w:p>
    <w:p w14:paraId="626D968F" w14:textId="77777777" w:rsidR="000C20E1" w:rsidRPr="0082133D" w:rsidRDefault="000C20E1">
      <w:pPr>
        <w:ind w:left="540" w:hanging="540"/>
        <w:jc w:val="both"/>
        <w:rPr>
          <w:sz w:val="24"/>
          <w:lang w:val="en-US"/>
        </w:rPr>
      </w:pPr>
    </w:p>
    <w:p w14:paraId="5D3CB107" w14:textId="76CF91A1" w:rsidR="00F33E4D" w:rsidRDefault="00A1291E" w:rsidP="00B91C5D">
      <w:pPr>
        <w:ind w:left="540" w:hanging="54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Γ</w:t>
      </w:r>
      <w:r w:rsidR="00F33E4D">
        <w:rPr>
          <w:b/>
          <w:bCs/>
          <w:sz w:val="24"/>
          <w:u w:val="single"/>
        </w:rPr>
        <w:t>. Βιβλιογραφία για το</w:t>
      </w:r>
      <w:r w:rsidR="0085611B">
        <w:rPr>
          <w:b/>
          <w:bCs/>
          <w:sz w:val="24"/>
          <w:u w:val="single"/>
        </w:rPr>
        <w:t xml:space="preserve"> Ευρωπαϊκό Ποινικό Δικονομικό Δίκαιο και τον </w:t>
      </w:r>
      <w:r w:rsidR="00F33E4D">
        <w:rPr>
          <w:b/>
          <w:bCs/>
          <w:sz w:val="24"/>
          <w:u w:val="single"/>
        </w:rPr>
        <w:t>Χάρτη Θεμελιωδών Δικαιωμάτων της Ε.Ε.</w:t>
      </w:r>
    </w:p>
    <w:p w14:paraId="21887362" w14:textId="77777777" w:rsidR="000C20E1" w:rsidRDefault="000C20E1" w:rsidP="000C20E1">
      <w:pPr>
        <w:ind w:left="540" w:hanging="540"/>
        <w:jc w:val="both"/>
        <w:rPr>
          <w:b/>
          <w:bCs/>
          <w:sz w:val="24"/>
        </w:rPr>
      </w:pPr>
    </w:p>
    <w:p w14:paraId="490C0A3D" w14:textId="38654EAF" w:rsidR="000C20E1" w:rsidRPr="001872AB" w:rsidRDefault="000C20E1" w:rsidP="000C20E1">
      <w:pPr>
        <w:ind w:left="540" w:hanging="540"/>
        <w:jc w:val="both"/>
      </w:pPr>
      <w:r>
        <w:rPr>
          <w:b/>
          <w:bCs/>
          <w:sz w:val="24"/>
        </w:rPr>
        <w:t xml:space="preserve">Ιστοσελίδα με τη νομολογία του ΔΕΕ: </w:t>
      </w:r>
      <w:hyperlink r:id="rId15" w:history="1">
        <w:r w:rsidRPr="001C72F0">
          <w:rPr>
            <w:rStyle w:val="-"/>
          </w:rPr>
          <w:t>https://curia.europa.eu/jcms/jcms/j_6/el/</w:t>
        </w:r>
      </w:hyperlink>
    </w:p>
    <w:p w14:paraId="3AA2CACD" w14:textId="77777777" w:rsidR="0091599D" w:rsidRDefault="0091599D" w:rsidP="00F33E4D">
      <w:pPr>
        <w:ind w:left="540" w:hanging="540"/>
        <w:jc w:val="both"/>
        <w:rPr>
          <w:sz w:val="24"/>
        </w:rPr>
      </w:pPr>
      <w:r w:rsidRPr="0091599D">
        <w:rPr>
          <w:b/>
          <w:bCs/>
          <w:sz w:val="24"/>
        </w:rPr>
        <w:t>Οδηγός Νομολογίας του ΔΕΕ</w:t>
      </w:r>
      <w:r>
        <w:rPr>
          <w:sz w:val="24"/>
        </w:rPr>
        <w:t xml:space="preserve"> (στα γαλλικά):</w:t>
      </w:r>
    </w:p>
    <w:p w14:paraId="6A040CA0" w14:textId="124B003A" w:rsidR="000C20E1" w:rsidRDefault="00000000" w:rsidP="00F33E4D">
      <w:pPr>
        <w:ind w:left="540" w:hanging="540"/>
        <w:jc w:val="both"/>
        <w:rPr>
          <w:sz w:val="24"/>
        </w:rPr>
      </w:pPr>
      <w:hyperlink r:id="rId16" w:history="1">
        <w:r w:rsidR="0091599D" w:rsidRPr="00127898">
          <w:rPr>
            <w:rStyle w:val="-"/>
            <w:sz w:val="24"/>
          </w:rPr>
          <w:t>https://curia.europa.eu/jcms/jcms/Jo2_7046/en/</w:t>
        </w:r>
      </w:hyperlink>
    </w:p>
    <w:p w14:paraId="0A5EDF1A" w14:textId="77777777" w:rsidR="0091599D" w:rsidRPr="0091599D" w:rsidRDefault="0091599D" w:rsidP="00F33E4D">
      <w:pPr>
        <w:ind w:left="540" w:hanging="540"/>
        <w:jc w:val="both"/>
        <w:rPr>
          <w:sz w:val="24"/>
        </w:rPr>
      </w:pPr>
    </w:p>
    <w:p w14:paraId="47074C47" w14:textId="77777777" w:rsidR="0091599D" w:rsidRDefault="0091599D" w:rsidP="00A1291E">
      <w:pPr>
        <w:ind w:left="540" w:hanging="540"/>
        <w:jc w:val="both"/>
        <w:rPr>
          <w:b/>
          <w:bCs/>
          <w:sz w:val="24"/>
        </w:rPr>
      </w:pPr>
    </w:p>
    <w:p w14:paraId="37EFA93A" w14:textId="2A096F80" w:rsidR="00A1291E" w:rsidRPr="0091599D" w:rsidRDefault="00A1291E" w:rsidP="00A1291E">
      <w:pPr>
        <w:ind w:left="540" w:hanging="540"/>
        <w:jc w:val="both"/>
        <w:rPr>
          <w:b/>
          <w:bCs/>
          <w:sz w:val="24"/>
        </w:rPr>
      </w:pPr>
      <w:r w:rsidRPr="001872AB">
        <w:rPr>
          <w:b/>
          <w:bCs/>
          <w:sz w:val="24"/>
        </w:rPr>
        <w:t xml:space="preserve">Ελληνική </w:t>
      </w:r>
      <w:r>
        <w:rPr>
          <w:b/>
          <w:bCs/>
          <w:sz w:val="24"/>
        </w:rPr>
        <w:t>βιβλιογραφία</w:t>
      </w:r>
      <w:r w:rsidRPr="00013888">
        <w:rPr>
          <w:b/>
          <w:bCs/>
          <w:sz w:val="24"/>
        </w:rPr>
        <w:t>:</w:t>
      </w:r>
    </w:p>
    <w:p w14:paraId="4B8FAFAD" w14:textId="372F3443" w:rsidR="0085611B" w:rsidRDefault="0085611B" w:rsidP="0085611B">
      <w:pPr>
        <w:ind w:left="540" w:hanging="540"/>
        <w:jc w:val="both"/>
        <w:rPr>
          <w:i/>
          <w:iCs/>
          <w:sz w:val="24"/>
        </w:rPr>
      </w:pPr>
      <w:r>
        <w:rPr>
          <w:i/>
          <w:iCs/>
          <w:sz w:val="24"/>
        </w:rPr>
        <w:t>Καϊάφα-</w:t>
      </w:r>
      <w:proofErr w:type="spellStart"/>
      <w:r>
        <w:rPr>
          <w:i/>
          <w:iCs/>
          <w:sz w:val="24"/>
        </w:rPr>
        <w:t>Γκμπάντι</w:t>
      </w:r>
      <w:proofErr w:type="spellEnd"/>
      <w:r>
        <w:rPr>
          <w:i/>
          <w:iCs/>
          <w:sz w:val="24"/>
        </w:rPr>
        <w:t xml:space="preserve"> Μ.,/</w:t>
      </w:r>
      <w:proofErr w:type="spellStart"/>
      <w:r>
        <w:rPr>
          <w:i/>
          <w:iCs/>
          <w:sz w:val="24"/>
        </w:rPr>
        <w:t>Παπακυριάκου</w:t>
      </w:r>
      <w:proofErr w:type="spellEnd"/>
      <w:r>
        <w:rPr>
          <w:i/>
          <w:iCs/>
          <w:sz w:val="24"/>
        </w:rPr>
        <w:t xml:space="preserve"> Θ., </w:t>
      </w:r>
      <w:r>
        <w:rPr>
          <w:sz w:val="24"/>
        </w:rPr>
        <w:t>Στοιχ</w:t>
      </w:r>
      <w:r w:rsidR="00A1291E">
        <w:rPr>
          <w:sz w:val="24"/>
        </w:rPr>
        <w:t>εί</w:t>
      </w:r>
      <w:r>
        <w:rPr>
          <w:sz w:val="24"/>
        </w:rPr>
        <w:t xml:space="preserve">α Ενωσιακού Ποινικού </w:t>
      </w:r>
      <w:r w:rsidR="00A1291E">
        <w:rPr>
          <w:sz w:val="24"/>
        </w:rPr>
        <w:t>Δ</w:t>
      </w:r>
      <w:r>
        <w:rPr>
          <w:sz w:val="24"/>
        </w:rPr>
        <w:t>ικ</w:t>
      </w:r>
      <w:r w:rsidR="00A1291E">
        <w:rPr>
          <w:sz w:val="24"/>
        </w:rPr>
        <w:t>αί</w:t>
      </w:r>
      <w:r>
        <w:rPr>
          <w:sz w:val="24"/>
        </w:rPr>
        <w:t>ου</w:t>
      </w:r>
      <w:r w:rsidR="00A1291E">
        <w:rPr>
          <w:sz w:val="24"/>
        </w:rPr>
        <w:t xml:space="preserve">, </w:t>
      </w:r>
      <w:proofErr w:type="spellStart"/>
      <w:r w:rsidR="00A1291E">
        <w:rPr>
          <w:sz w:val="24"/>
        </w:rPr>
        <w:t>2</w:t>
      </w:r>
      <w:r w:rsidR="00A1291E" w:rsidRPr="00A1291E">
        <w:rPr>
          <w:sz w:val="24"/>
          <w:vertAlign w:val="superscript"/>
        </w:rPr>
        <w:t>η</w:t>
      </w:r>
      <w:proofErr w:type="spellEnd"/>
      <w:r w:rsidR="00A1291E">
        <w:rPr>
          <w:sz w:val="24"/>
        </w:rPr>
        <w:t xml:space="preserve"> έκδ</w:t>
      </w:r>
      <w:r w:rsidR="00710A59">
        <w:rPr>
          <w:sz w:val="24"/>
        </w:rPr>
        <w:t>.</w:t>
      </w:r>
      <w:r w:rsidR="00A1291E">
        <w:rPr>
          <w:sz w:val="24"/>
        </w:rPr>
        <w:t xml:space="preserve"> 2019</w:t>
      </w:r>
      <w:r>
        <w:rPr>
          <w:i/>
          <w:iCs/>
          <w:sz w:val="24"/>
        </w:rPr>
        <w:t xml:space="preserve">  </w:t>
      </w:r>
    </w:p>
    <w:p w14:paraId="3173E757" w14:textId="10E8BC62" w:rsidR="0085611B" w:rsidRDefault="0085611B" w:rsidP="0085611B">
      <w:pPr>
        <w:ind w:left="540" w:hanging="540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Μυλωνόπουλου Χ., </w:t>
      </w:r>
      <w:r>
        <w:rPr>
          <w:sz w:val="24"/>
        </w:rPr>
        <w:t>Διεθνές και Ευρωπαϊκό Ποινικό Δίκαιο, 3</w:t>
      </w:r>
      <w:r w:rsidRPr="0085611B">
        <w:rPr>
          <w:sz w:val="24"/>
          <w:vertAlign w:val="superscript"/>
        </w:rPr>
        <w:t>η</w:t>
      </w:r>
      <w:r>
        <w:rPr>
          <w:sz w:val="24"/>
        </w:rPr>
        <w:t xml:space="preserve"> έκδ. 2021</w:t>
      </w:r>
    </w:p>
    <w:p w14:paraId="07348E39" w14:textId="37FEB775" w:rsidR="00B91C5D" w:rsidRDefault="00F33E4D" w:rsidP="0085611B">
      <w:pPr>
        <w:ind w:left="540" w:hanging="540"/>
        <w:jc w:val="both"/>
        <w:rPr>
          <w:sz w:val="24"/>
        </w:rPr>
      </w:pPr>
      <w:proofErr w:type="spellStart"/>
      <w:r w:rsidRPr="00F33E4D">
        <w:rPr>
          <w:i/>
          <w:iCs/>
          <w:sz w:val="24"/>
        </w:rPr>
        <w:t>Σα</w:t>
      </w:r>
      <w:r>
        <w:rPr>
          <w:i/>
          <w:iCs/>
          <w:sz w:val="24"/>
        </w:rPr>
        <w:t>χπεκίδου</w:t>
      </w:r>
      <w:proofErr w:type="spellEnd"/>
      <w:r>
        <w:rPr>
          <w:i/>
          <w:iCs/>
          <w:sz w:val="24"/>
        </w:rPr>
        <w:t xml:space="preserve"> Ε./</w:t>
      </w:r>
      <w:proofErr w:type="spellStart"/>
      <w:r>
        <w:rPr>
          <w:i/>
          <w:iCs/>
          <w:sz w:val="24"/>
        </w:rPr>
        <w:t>Ταγαρά</w:t>
      </w:r>
      <w:proofErr w:type="spellEnd"/>
      <w:r>
        <w:rPr>
          <w:i/>
          <w:iCs/>
          <w:sz w:val="24"/>
        </w:rPr>
        <w:t xml:space="preserve"> Χ., </w:t>
      </w:r>
      <w:r>
        <w:rPr>
          <w:sz w:val="24"/>
        </w:rPr>
        <w:t>Κατ’ άρθρο ερμηνεία του Χάρτη Θεμελιωδών Δικαιωμάτων της Ευρωπαϊκής Ένωσης, 2020</w:t>
      </w:r>
    </w:p>
    <w:p w14:paraId="41D0E6B6" w14:textId="29410CD1" w:rsidR="0085611B" w:rsidRDefault="0085611B" w:rsidP="0085611B">
      <w:pPr>
        <w:ind w:left="540" w:hanging="540"/>
        <w:jc w:val="both"/>
        <w:rPr>
          <w:sz w:val="24"/>
        </w:rPr>
      </w:pPr>
      <w:proofErr w:type="spellStart"/>
      <w:r w:rsidRPr="0085611B">
        <w:rPr>
          <w:i/>
          <w:iCs/>
          <w:sz w:val="24"/>
        </w:rPr>
        <w:t>Σκουρή</w:t>
      </w:r>
      <w:proofErr w:type="spellEnd"/>
      <w:r w:rsidRPr="0085611B">
        <w:rPr>
          <w:i/>
          <w:iCs/>
          <w:sz w:val="24"/>
        </w:rPr>
        <w:t xml:space="preserve"> Β.,</w:t>
      </w:r>
      <w:r w:rsidRPr="0085611B">
        <w:rPr>
          <w:sz w:val="24"/>
        </w:rPr>
        <w:t xml:space="preserve"> Συνθήκη της </w:t>
      </w:r>
      <w:proofErr w:type="spellStart"/>
      <w:r w:rsidRPr="0085611B">
        <w:rPr>
          <w:sz w:val="24"/>
        </w:rPr>
        <w:t>Λισσαβώνας</w:t>
      </w:r>
      <w:proofErr w:type="spellEnd"/>
      <w:r w:rsidRPr="0085611B">
        <w:rPr>
          <w:sz w:val="24"/>
        </w:rPr>
        <w:t>, 2020</w:t>
      </w:r>
    </w:p>
    <w:p w14:paraId="3F956ED0" w14:textId="5109A5E2" w:rsidR="00710A59" w:rsidRPr="00710A59" w:rsidRDefault="00710A59" w:rsidP="0085611B">
      <w:pPr>
        <w:ind w:left="540" w:hanging="540"/>
        <w:jc w:val="both"/>
        <w:rPr>
          <w:sz w:val="24"/>
        </w:rPr>
      </w:pPr>
      <w:proofErr w:type="spellStart"/>
      <w:r>
        <w:rPr>
          <w:i/>
          <w:iCs/>
          <w:sz w:val="24"/>
        </w:rPr>
        <w:t>Τζέμου</w:t>
      </w:r>
      <w:proofErr w:type="spellEnd"/>
      <w:r>
        <w:rPr>
          <w:i/>
          <w:iCs/>
          <w:sz w:val="24"/>
        </w:rPr>
        <w:t xml:space="preserve"> Β., </w:t>
      </w:r>
      <w:r>
        <w:rPr>
          <w:sz w:val="24"/>
        </w:rPr>
        <w:t>Ο Χάρτης Θεμελιωδών Δικαιωμάτων της ΕΕ, Ερμηνεία κατ’ άρθρο, 2</w:t>
      </w:r>
      <w:r w:rsidRPr="00710A59">
        <w:rPr>
          <w:sz w:val="24"/>
          <w:vertAlign w:val="superscript"/>
        </w:rPr>
        <w:t>η</w:t>
      </w:r>
      <w:r>
        <w:rPr>
          <w:sz w:val="24"/>
        </w:rPr>
        <w:t xml:space="preserve"> έκδ. 2019</w:t>
      </w:r>
    </w:p>
    <w:sectPr w:rsidR="00710A59" w:rsidRPr="00710A59">
      <w:headerReference w:type="even" r:id="rId17"/>
      <w:headerReference w:type="default" r:id="rId18"/>
      <w:pgSz w:w="11906" w:h="16838"/>
      <w:pgMar w:top="1440" w:right="1440" w:bottom="144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EC8B" w14:textId="77777777" w:rsidR="0044632E" w:rsidRDefault="0044632E" w:rsidP="006E2CF9">
      <w:r>
        <w:separator/>
      </w:r>
    </w:p>
  </w:endnote>
  <w:endnote w:type="continuationSeparator" w:id="0">
    <w:p w14:paraId="6C0EB445" w14:textId="77777777" w:rsidR="0044632E" w:rsidRDefault="0044632E" w:rsidP="006E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27CD" w14:textId="77777777" w:rsidR="0044632E" w:rsidRDefault="0044632E" w:rsidP="006E2CF9">
      <w:r>
        <w:separator/>
      </w:r>
    </w:p>
  </w:footnote>
  <w:footnote w:type="continuationSeparator" w:id="0">
    <w:p w14:paraId="751B21A2" w14:textId="77777777" w:rsidR="0044632E" w:rsidRDefault="0044632E" w:rsidP="006E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A5AC" w14:textId="77777777" w:rsidR="006E2CF9" w:rsidRDefault="006E2C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E2AB3F" w14:textId="77777777" w:rsidR="006E2CF9" w:rsidRDefault="006E2C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0C37" w14:textId="77777777" w:rsidR="006E2CF9" w:rsidRDefault="006E2C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08FE">
      <w:rPr>
        <w:rStyle w:val="a4"/>
        <w:noProof/>
      </w:rPr>
      <w:t>2</w:t>
    </w:r>
    <w:r>
      <w:rPr>
        <w:rStyle w:val="a4"/>
      </w:rPr>
      <w:fldChar w:fldCharType="end"/>
    </w:r>
  </w:p>
  <w:p w14:paraId="0EB05062" w14:textId="77777777" w:rsidR="006E2CF9" w:rsidRDefault="006E2C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0D"/>
    <w:rsid w:val="00006CCE"/>
    <w:rsid w:val="00013888"/>
    <w:rsid w:val="00071A2A"/>
    <w:rsid w:val="000B1BC1"/>
    <w:rsid w:val="000C20E1"/>
    <w:rsid w:val="000E5F34"/>
    <w:rsid w:val="000E7B1E"/>
    <w:rsid w:val="001049B7"/>
    <w:rsid w:val="001872AB"/>
    <w:rsid w:val="001A70CB"/>
    <w:rsid w:val="001C6EEC"/>
    <w:rsid w:val="001E39DB"/>
    <w:rsid w:val="001E4669"/>
    <w:rsid w:val="00221AED"/>
    <w:rsid w:val="002765AD"/>
    <w:rsid w:val="002D285F"/>
    <w:rsid w:val="002E4C27"/>
    <w:rsid w:val="002F2733"/>
    <w:rsid w:val="002F6CF5"/>
    <w:rsid w:val="003160E3"/>
    <w:rsid w:val="003362E8"/>
    <w:rsid w:val="00372B4E"/>
    <w:rsid w:val="003C4773"/>
    <w:rsid w:val="0044632E"/>
    <w:rsid w:val="004703DF"/>
    <w:rsid w:val="00480620"/>
    <w:rsid w:val="00481C90"/>
    <w:rsid w:val="004A4955"/>
    <w:rsid w:val="004D0690"/>
    <w:rsid w:val="005071D7"/>
    <w:rsid w:val="00520DD2"/>
    <w:rsid w:val="00526AE2"/>
    <w:rsid w:val="00536AB4"/>
    <w:rsid w:val="0054190D"/>
    <w:rsid w:val="00544538"/>
    <w:rsid w:val="00577744"/>
    <w:rsid w:val="0058432E"/>
    <w:rsid w:val="005A326A"/>
    <w:rsid w:val="005D6B38"/>
    <w:rsid w:val="00672209"/>
    <w:rsid w:val="00684854"/>
    <w:rsid w:val="006A7E3C"/>
    <w:rsid w:val="006E2CF9"/>
    <w:rsid w:val="00702116"/>
    <w:rsid w:val="00710A59"/>
    <w:rsid w:val="0082133D"/>
    <w:rsid w:val="00825403"/>
    <w:rsid w:val="00831D7C"/>
    <w:rsid w:val="00833982"/>
    <w:rsid w:val="0085611B"/>
    <w:rsid w:val="0086036E"/>
    <w:rsid w:val="00864869"/>
    <w:rsid w:val="00864A92"/>
    <w:rsid w:val="008740C5"/>
    <w:rsid w:val="00877520"/>
    <w:rsid w:val="008975CB"/>
    <w:rsid w:val="008C317D"/>
    <w:rsid w:val="008E6E35"/>
    <w:rsid w:val="00903A58"/>
    <w:rsid w:val="0091599D"/>
    <w:rsid w:val="00925028"/>
    <w:rsid w:val="0092626A"/>
    <w:rsid w:val="00935E20"/>
    <w:rsid w:val="00984442"/>
    <w:rsid w:val="009B12FA"/>
    <w:rsid w:val="00A1291E"/>
    <w:rsid w:val="00A456CF"/>
    <w:rsid w:val="00A60CC4"/>
    <w:rsid w:val="00A610AF"/>
    <w:rsid w:val="00A62C95"/>
    <w:rsid w:val="00A9594A"/>
    <w:rsid w:val="00AE58D5"/>
    <w:rsid w:val="00AE751A"/>
    <w:rsid w:val="00AF08FE"/>
    <w:rsid w:val="00B762A9"/>
    <w:rsid w:val="00B91C5D"/>
    <w:rsid w:val="00BB0919"/>
    <w:rsid w:val="00BE0BB9"/>
    <w:rsid w:val="00BE6BD2"/>
    <w:rsid w:val="00C6391C"/>
    <w:rsid w:val="00C80DB8"/>
    <w:rsid w:val="00CB0664"/>
    <w:rsid w:val="00CC61F1"/>
    <w:rsid w:val="00CC71B2"/>
    <w:rsid w:val="00CD755C"/>
    <w:rsid w:val="00D013EE"/>
    <w:rsid w:val="00D02A18"/>
    <w:rsid w:val="00D80628"/>
    <w:rsid w:val="00D87CC3"/>
    <w:rsid w:val="00DA6A48"/>
    <w:rsid w:val="00DC073F"/>
    <w:rsid w:val="00DE2EC2"/>
    <w:rsid w:val="00DE3966"/>
    <w:rsid w:val="00E03DC1"/>
    <w:rsid w:val="00ED262C"/>
    <w:rsid w:val="00F2362A"/>
    <w:rsid w:val="00F33E4D"/>
    <w:rsid w:val="00FB3745"/>
    <w:rsid w:val="00F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E6D9B"/>
  <w15:docId w15:val="{123FEAFB-FBED-4A33-B1E7-FB13E5E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character" w:styleId="-">
    <w:name w:val="Hyperlink"/>
    <w:basedOn w:val="a0"/>
    <w:semiHidden/>
    <w:rPr>
      <w:color w:val="0000FF"/>
      <w:u w:val="single"/>
    </w:rPr>
  </w:style>
  <w:style w:type="character" w:styleId="-0">
    <w:name w:val="FollowedHyperlink"/>
    <w:basedOn w:val="a0"/>
    <w:semiHidden/>
    <w:rPr>
      <w:color w:val="800080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character" w:styleId="a5">
    <w:name w:val="Unresolved Mention"/>
    <w:basedOn w:val="a0"/>
    <w:uiPriority w:val="99"/>
    <w:semiHidden/>
    <w:unhideWhenUsed/>
    <w:rsid w:val="00D8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lib.gr/cgi-bin-EL/egwcgi/egwirtcl/targets.egw" TargetMode="External"/><Relationship Id="rId13" Type="http://schemas.openxmlformats.org/officeDocument/2006/relationships/hyperlink" Target="https://ks.echr.coe.int/web/echr-ks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law.lib.uoa.gr/" TargetMode="External"/><Relationship Id="rId12" Type="http://schemas.openxmlformats.org/officeDocument/2006/relationships/hyperlink" Target="https://www.echrcaselaw.co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uria.europa.eu/jcms/jcms/Jo2_7046/e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pac.seab.gr/search~S6*gre" TargetMode="External"/><Relationship Id="rId11" Type="http://schemas.openxmlformats.org/officeDocument/2006/relationships/hyperlink" Target="http://www.nsk.gov.gr/webnsk/search_edad.js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uria.europa.eu/jcms/jcms/j_6/el/" TargetMode="External"/><Relationship Id="rId10" Type="http://schemas.openxmlformats.org/officeDocument/2006/relationships/hyperlink" Target="http://hudoc.echr.coe.in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fhr.gr/library/plirofories-library.html" TargetMode="External"/><Relationship Id="rId14" Type="http://schemas.openxmlformats.org/officeDocument/2006/relationships/hyperlink" Target="https://ks.echr.coe.int/documents/d/echr-ks/guide_art_6_criminal_e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ΑΘΗΝΩΝ</vt:lpstr>
    </vt:vector>
  </TitlesOfParts>
  <Company/>
  <LinksUpToDate>false</LinksUpToDate>
  <CharactersWithSpaces>3297</CharactersWithSpaces>
  <SharedDoc>false</SharedDoc>
  <HLinks>
    <vt:vector size="42" baseType="variant">
      <vt:variant>
        <vt:i4>2293841</vt:i4>
      </vt:variant>
      <vt:variant>
        <vt:i4>18</vt:i4>
      </vt:variant>
      <vt:variant>
        <vt:i4>0</vt:i4>
      </vt:variant>
      <vt:variant>
        <vt:i4>5</vt:i4>
      </vt:variant>
      <vt:variant>
        <vt:lpwstr>http://www.nsk.gov.gr/webnsk/search_edad.jsp</vt:lpwstr>
      </vt:variant>
      <vt:variant>
        <vt:lpwstr/>
      </vt:variant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>http://hudoc.echr.coe.int/</vt:lpwstr>
      </vt:variant>
      <vt:variant>
        <vt:lpwstr/>
      </vt:variant>
      <vt:variant>
        <vt:i4>7471139</vt:i4>
      </vt:variant>
      <vt:variant>
        <vt:i4>12</vt:i4>
      </vt:variant>
      <vt:variant>
        <vt:i4>0</vt:i4>
      </vt:variant>
      <vt:variant>
        <vt:i4>5</vt:i4>
      </vt:variant>
      <vt:variant>
        <vt:lpwstr>http://www.mfhr.gr/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http://library.panteion.gr/OPAC.html</vt:lpwstr>
      </vt:variant>
      <vt:variant>
        <vt:lpwstr/>
      </vt:variant>
      <vt:variant>
        <vt:i4>2949182</vt:i4>
      </vt:variant>
      <vt:variant>
        <vt:i4>6</vt:i4>
      </vt:variant>
      <vt:variant>
        <vt:i4>0</vt:i4>
      </vt:variant>
      <vt:variant>
        <vt:i4>5</vt:i4>
      </vt:variant>
      <vt:variant>
        <vt:lpwstr>http://www.dsalib.gr/cgi-bin-EL/egwcgi/egwirtcl/targets.egw</vt:lpwstr>
      </vt:variant>
      <vt:variant>
        <vt:lpwstr/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>http://law.lib.uoa.gr/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http://hippo.lib.uoa.gr/ipac20/ipac.jsp?profile=maingr</vt:lpwstr>
      </vt:variant>
      <vt:variant>
        <vt:lpwstr>focus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DIMAKIS</dc:creator>
  <cp:lastModifiedBy>Alexandros Dimakis</cp:lastModifiedBy>
  <cp:revision>2</cp:revision>
  <cp:lastPrinted>2019-10-09T15:04:00Z</cp:lastPrinted>
  <dcterms:created xsi:type="dcterms:W3CDTF">2024-03-13T16:54:00Z</dcterms:created>
  <dcterms:modified xsi:type="dcterms:W3CDTF">2024-03-13T16:54:00Z</dcterms:modified>
</cp:coreProperties>
</file>