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5E259" w14:textId="77777777" w:rsidR="00EC6295" w:rsidRPr="00567241" w:rsidRDefault="00EF1989" w:rsidP="00567241">
      <w:pPr>
        <w:jc w:val="center"/>
        <w:rPr>
          <w:b/>
          <w:bCs/>
          <w:u w:val="single"/>
        </w:rPr>
      </w:pPr>
      <w:r w:rsidRPr="00567241">
        <w:rPr>
          <w:b/>
          <w:bCs/>
          <w:u w:val="single"/>
        </w:rPr>
        <w:t>ΒΙΒΛΙΟΓΡΑΦΙΑ ΓΙΑ ΤΟΝ ΝΕΟ ΚΩΔΙΚΑ</w:t>
      </w:r>
      <w:r w:rsidR="00B16F83">
        <w:rPr>
          <w:b/>
          <w:bCs/>
          <w:u w:val="single"/>
        </w:rPr>
        <w:t xml:space="preserve"> ΠΟΙΝΙΚΗΣ ΔΙΚΟΝΟΜΙΑΣ</w:t>
      </w:r>
    </w:p>
    <w:p w14:paraId="7CB923CE" w14:textId="77777777" w:rsidR="00567241" w:rsidRDefault="00567241" w:rsidP="00567241">
      <w:pPr>
        <w:rPr>
          <w:b/>
          <w:bCs/>
          <w:i/>
          <w:iCs/>
        </w:rPr>
      </w:pPr>
    </w:p>
    <w:p w14:paraId="5564AF4F" w14:textId="22F00467" w:rsidR="00FC7A8E" w:rsidRPr="00FC7A8E" w:rsidRDefault="00FC7A8E" w:rsidP="00567241">
      <w:pPr>
        <w:rPr>
          <w:b/>
          <w:bCs/>
          <w:u w:val="single"/>
        </w:rPr>
      </w:pPr>
      <w:r w:rsidRPr="00FC7A8E">
        <w:rPr>
          <w:b/>
          <w:bCs/>
          <w:u w:val="single"/>
        </w:rPr>
        <w:t>Διδακτικά Εγχε</w:t>
      </w:r>
      <w:r>
        <w:rPr>
          <w:b/>
          <w:bCs/>
          <w:u w:val="single"/>
        </w:rPr>
        <w:t>ι</w:t>
      </w:r>
      <w:r w:rsidRPr="00FC7A8E">
        <w:rPr>
          <w:b/>
          <w:bCs/>
          <w:u w:val="single"/>
        </w:rPr>
        <w:t>ρίδια</w:t>
      </w:r>
      <w:r>
        <w:rPr>
          <w:b/>
          <w:bCs/>
          <w:u w:val="single"/>
        </w:rPr>
        <w:t>:</w:t>
      </w:r>
    </w:p>
    <w:p w14:paraId="594E0638" w14:textId="7AB768AE" w:rsidR="00FC7A8E" w:rsidRPr="00FC7A8E" w:rsidRDefault="00FC7A8E" w:rsidP="00567241">
      <w:r>
        <w:rPr>
          <w:b/>
          <w:bCs/>
          <w:i/>
          <w:iCs/>
        </w:rPr>
        <w:t xml:space="preserve">Ανδρουλάκης Ν., </w:t>
      </w:r>
      <w:r w:rsidRPr="00FC7A8E">
        <w:t>Θεμελιώδεις έννοιες της ποινικής δίκης, 5</w:t>
      </w:r>
      <w:r w:rsidRPr="00FC7A8E">
        <w:rPr>
          <w:vertAlign w:val="superscript"/>
        </w:rPr>
        <w:t>η</w:t>
      </w:r>
      <w:r w:rsidRPr="00FC7A8E">
        <w:t xml:space="preserve"> </w:t>
      </w:r>
      <w:proofErr w:type="spellStart"/>
      <w:r w:rsidRPr="00FC7A8E">
        <w:t>έκδ</w:t>
      </w:r>
      <w:proofErr w:type="spellEnd"/>
      <w:r w:rsidRPr="00FC7A8E">
        <w:t>. 2020</w:t>
      </w:r>
    </w:p>
    <w:p w14:paraId="4D8AE1DB" w14:textId="77777777" w:rsidR="00FC7A8E" w:rsidRPr="00B16F83" w:rsidRDefault="00FC7A8E" w:rsidP="00FC7A8E">
      <w:r>
        <w:rPr>
          <w:b/>
          <w:bCs/>
          <w:i/>
          <w:iCs/>
        </w:rPr>
        <w:t xml:space="preserve">Καρράς Α., </w:t>
      </w:r>
      <w:r w:rsidRPr="00B16F83">
        <w:t>Ποινικό Δικονομικό</w:t>
      </w:r>
      <w:r>
        <w:t xml:space="preserve"> </w:t>
      </w:r>
      <w:r w:rsidRPr="00B16F83">
        <w:t xml:space="preserve">Δίκαιο, </w:t>
      </w:r>
      <w:r>
        <w:t>7</w:t>
      </w:r>
      <w:r w:rsidRPr="00B16F83">
        <w:rPr>
          <w:vertAlign w:val="superscript"/>
        </w:rPr>
        <w:t>η</w:t>
      </w:r>
      <w:r w:rsidRPr="00B16F83">
        <w:t xml:space="preserve"> </w:t>
      </w:r>
      <w:proofErr w:type="spellStart"/>
      <w:r w:rsidRPr="00B16F83">
        <w:t>έκδ</w:t>
      </w:r>
      <w:proofErr w:type="spellEnd"/>
      <w:r w:rsidRPr="00B16F83">
        <w:t>. 20</w:t>
      </w:r>
      <w:r>
        <w:t>20</w:t>
      </w:r>
    </w:p>
    <w:p w14:paraId="52BB4828" w14:textId="64077C2D" w:rsidR="00FC7A8E" w:rsidRPr="00FC7A8E" w:rsidRDefault="00FC7A8E" w:rsidP="00567241">
      <w:r>
        <w:rPr>
          <w:b/>
          <w:bCs/>
          <w:i/>
          <w:iCs/>
        </w:rPr>
        <w:t xml:space="preserve">Κωνσταντινίδης Α., </w:t>
      </w:r>
      <w:r w:rsidRPr="00FC7A8E">
        <w:t xml:space="preserve">Ποινικό </w:t>
      </w:r>
      <w:r>
        <w:t>Δ</w:t>
      </w:r>
      <w:r w:rsidRPr="00FC7A8E">
        <w:t>ικον</w:t>
      </w:r>
      <w:r>
        <w:t>ο</w:t>
      </w:r>
      <w:r w:rsidRPr="00FC7A8E">
        <w:t xml:space="preserve">μικό </w:t>
      </w:r>
      <w:r>
        <w:t>Δ</w:t>
      </w:r>
      <w:r w:rsidRPr="00FC7A8E">
        <w:t>ίκαιο. Βασικές έννοιες, 4</w:t>
      </w:r>
      <w:r w:rsidRPr="00FC7A8E">
        <w:rPr>
          <w:vertAlign w:val="superscript"/>
        </w:rPr>
        <w:t>η</w:t>
      </w:r>
      <w:r w:rsidRPr="00FC7A8E">
        <w:t xml:space="preserve"> </w:t>
      </w:r>
      <w:proofErr w:type="spellStart"/>
      <w:r w:rsidRPr="00FC7A8E">
        <w:t>έκδ</w:t>
      </w:r>
      <w:proofErr w:type="spellEnd"/>
      <w:r w:rsidRPr="00FC7A8E">
        <w:t xml:space="preserve">. 2020 </w:t>
      </w:r>
    </w:p>
    <w:p w14:paraId="21676663" w14:textId="635A4513" w:rsidR="00B16F83" w:rsidRDefault="00B16F83" w:rsidP="00567241">
      <w:proofErr w:type="spellStart"/>
      <w:r>
        <w:rPr>
          <w:b/>
          <w:bCs/>
          <w:i/>
          <w:iCs/>
        </w:rPr>
        <w:t>Παπαδαμάκης</w:t>
      </w:r>
      <w:proofErr w:type="spellEnd"/>
      <w:r>
        <w:rPr>
          <w:b/>
          <w:bCs/>
          <w:i/>
          <w:iCs/>
        </w:rPr>
        <w:t xml:space="preserve"> Α., </w:t>
      </w:r>
      <w:r w:rsidRPr="00B16F83">
        <w:t>Ποινική Δικονομία</w:t>
      </w:r>
      <w:r>
        <w:t>, 9</w:t>
      </w:r>
      <w:r w:rsidRPr="00B16F83">
        <w:rPr>
          <w:vertAlign w:val="superscript"/>
        </w:rPr>
        <w:t>η</w:t>
      </w:r>
      <w:r>
        <w:t xml:space="preserve"> </w:t>
      </w:r>
      <w:proofErr w:type="spellStart"/>
      <w:r>
        <w:t>έκδ</w:t>
      </w:r>
      <w:proofErr w:type="spellEnd"/>
      <w:r>
        <w:t>. 2019</w:t>
      </w:r>
    </w:p>
    <w:p w14:paraId="1918E3F7" w14:textId="6AEE2A15" w:rsidR="00FC7A8E" w:rsidRDefault="00FC7A8E" w:rsidP="00567241"/>
    <w:p w14:paraId="4DD1600A" w14:textId="3E4AB7DC" w:rsidR="00FC7A8E" w:rsidRPr="00FC7A8E" w:rsidRDefault="00FC7A8E" w:rsidP="00567241">
      <w:pPr>
        <w:rPr>
          <w:b/>
          <w:bCs/>
          <w:u w:val="single"/>
        </w:rPr>
      </w:pPr>
      <w:r w:rsidRPr="00FC7A8E">
        <w:rPr>
          <w:b/>
          <w:bCs/>
          <w:u w:val="single"/>
        </w:rPr>
        <w:t>Σύντομη Ερμην</w:t>
      </w:r>
      <w:r>
        <w:rPr>
          <w:b/>
          <w:bCs/>
          <w:u w:val="single"/>
        </w:rPr>
        <w:t>εί</w:t>
      </w:r>
      <w:r w:rsidRPr="00FC7A8E">
        <w:rPr>
          <w:b/>
          <w:bCs/>
          <w:u w:val="single"/>
        </w:rPr>
        <w:t>α με έ</w:t>
      </w:r>
      <w:r>
        <w:rPr>
          <w:b/>
          <w:bCs/>
          <w:u w:val="single"/>
        </w:rPr>
        <w:t>μ</w:t>
      </w:r>
      <w:r w:rsidRPr="00FC7A8E">
        <w:rPr>
          <w:b/>
          <w:bCs/>
          <w:u w:val="single"/>
        </w:rPr>
        <w:t>φ</w:t>
      </w:r>
      <w:r>
        <w:rPr>
          <w:b/>
          <w:bCs/>
          <w:u w:val="single"/>
        </w:rPr>
        <w:t>α</w:t>
      </w:r>
      <w:r w:rsidRPr="00FC7A8E">
        <w:rPr>
          <w:b/>
          <w:bCs/>
          <w:u w:val="single"/>
        </w:rPr>
        <w:t xml:space="preserve">ση στις αλλαγές που επέφερε ο νέος ΚΠΔ: </w:t>
      </w:r>
    </w:p>
    <w:p w14:paraId="55E4139C" w14:textId="77777777" w:rsidR="00FC7A8E" w:rsidRDefault="00FC7A8E" w:rsidP="00FC7A8E">
      <w:pPr>
        <w:rPr>
          <w:b/>
          <w:bCs/>
          <w:i/>
          <w:iCs/>
        </w:rPr>
      </w:pPr>
      <w:r>
        <w:rPr>
          <w:b/>
          <w:bCs/>
          <w:i/>
          <w:iCs/>
        </w:rPr>
        <w:t>Δαλακούρας Χ.</w:t>
      </w:r>
      <w:r w:rsidRPr="00EF1989">
        <w:rPr>
          <w:b/>
          <w:bCs/>
          <w:i/>
          <w:iCs/>
        </w:rPr>
        <w:t xml:space="preserve">., </w:t>
      </w:r>
      <w:r w:rsidRPr="00EF1989">
        <w:t>Ο νέος Κώδικας</w:t>
      </w:r>
      <w:r>
        <w:t xml:space="preserve"> Ποινικής Δικονομίας</w:t>
      </w:r>
      <w:r w:rsidRPr="00EF1989">
        <w:t>, Συνοπτική ερμηνεία κατ’ άρθρο του Ν 46</w:t>
      </w:r>
      <w:r>
        <w:t>20</w:t>
      </w:r>
      <w:r w:rsidRPr="00EF1989">
        <w:t>/2019</w:t>
      </w:r>
      <w:r>
        <w:t>, 2</w:t>
      </w:r>
      <w:r w:rsidRPr="00EF1989">
        <w:rPr>
          <w:vertAlign w:val="superscript"/>
        </w:rPr>
        <w:t>η</w:t>
      </w:r>
      <w:r>
        <w:t xml:space="preserve"> </w:t>
      </w:r>
      <w:proofErr w:type="spellStart"/>
      <w:r>
        <w:t>έκδ</w:t>
      </w:r>
      <w:proofErr w:type="spellEnd"/>
      <w:r>
        <w:t>. 2020</w:t>
      </w:r>
    </w:p>
    <w:p w14:paraId="3C4C4AF3" w14:textId="77777777" w:rsidR="00FC7A8E" w:rsidRPr="00B16F83" w:rsidRDefault="00FC7A8E" w:rsidP="00567241"/>
    <w:p w14:paraId="16CFA77A" w14:textId="77777777" w:rsidR="00B16F83" w:rsidRDefault="00B16F83" w:rsidP="00567241">
      <w:pPr>
        <w:rPr>
          <w:b/>
          <w:bCs/>
          <w:i/>
          <w:iCs/>
        </w:rPr>
      </w:pPr>
    </w:p>
    <w:p w14:paraId="3758C00C" w14:textId="77777777" w:rsidR="00EF1989" w:rsidRPr="00EF1989" w:rsidRDefault="00EF1989" w:rsidP="00EF1989"/>
    <w:sectPr w:rsidR="00EF1989" w:rsidRPr="00EF19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89"/>
    <w:rsid w:val="000331A6"/>
    <w:rsid w:val="00444D41"/>
    <w:rsid w:val="00567241"/>
    <w:rsid w:val="00B16F83"/>
    <w:rsid w:val="00DC3051"/>
    <w:rsid w:val="00EC6295"/>
    <w:rsid w:val="00EF1989"/>
    <w:rsid w:val="00F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98433"/>
  <w15:chartTrackingRefBased/>
  <w15:docId w15:val="{A580EA12-F2C4-4050-BEA5-0A3ED72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DIMAKIS LAW FIRM DIMAKIS</dc:creator>
  <cp:keywords/>
  <dc:description/>
  <cp:lastModifiedBy>Ilias Anagnostopoulos</cp:lastModifiedBy>
  <cp:revision>2</cp:revision>
  <cp:lastPrinted>2021-03-10T15:15:00Z</cp:lastPrinted>
  <dcterms:created xsi:type="dcterms:W3CDTF">2021-03-12T17:18:00Z</dcterms:created>
  <dcterms:modified xsi:type="dcterms:W3CDTF">2021-03-12T17:18:00Z</dcterms:modified>
</cp:coreProperties>
</file>