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A3" w:rsidRPr="005F07A3" w:rsidRDefault="005F07A3" w:rsidP="005F07A3">
      <w:pPr>
        <w:jc w:val="center"/>
        <w:rPr>
          <w:rFonts w:ascii="Arial" w:hAnsi="Arial" w:cs="Arial"/>
          <w:b/>
          <w:sz w:val="24"/>
          <w:szCs w:val="24"/>
        </w:rPr>
      </w:pPr>
      <w:r w:rsidRPr="005F07A3">
        <w:rPr>
          <w:rFonts w:ascii="Arial" w:hAnsi="Arial" w:cs="Arial"/>
          <w:b/>
          <w:sz w:val="24"/>
          <w:szCs w:val="24"/>
        </w:rPr>
        <w:t>ΕΝΩΠΙΟΝ ΤΟΥ ΣΥΜΒΟΥΛΙΟΥ ΤΗΣ ΕΠΙΚΡΑΤΕΙΑΣ</w:t>
      </w:r>
    </w:p>
    <w:p w:rsidR="005F07A3" w:rsidRPr="005F07A3" w:rsidRDefault="005F07A3" w:rsidP="005F07A3">
      <w:pPr>
        <w:jc w:val="center"/>
        <w:rPr>
          <w:rFonts w:ascii="Arial" w:hAnsi="Arial" w:cs="Arial"/>
          <w:b/>
          <w:sz w:val="24"/>
          <w:szCs w:val="24"/>
        </w:rPr>
      </w:pPr>
      <w:r w:rsidRPr="005F07A3">
        <w:rPr>
          <w:rFonts w:ascii="Arial" w:hAnsi="Arial" w:cs="Arial"/>
          <w:b/>
          <w:sz w:val="24"/>
          <w:szCs w:val="24"/>
        </w:rPr>
        <w:t>ΑΙΤΗΣΗ ΑΝΑΙΡΕΣΕΩΣ</w:t>
      </w:r>
    </w:p>
    <w:p w:rsidR="005F07A3" w:rsidRDefault="005F07A3" w:rsidP="00D278D9">
      <w:pPr>
        <w:spacing w:line="360" w:lineRule="exact"/>
        <w:jc w:val="both"/>
        <w:rPr>
          <w:rFonts w:ascii="Arial" w:hAnsi="Arial" w:cs="Arial"/>
          <w:sz w:val="24"/>
          <w:szCs w:val="24"/>
        </w:rPr>
      </w:pPr>
      <w:r w:rsidRPr="005F07A3">
        <w:rPr>
          <w:rFonts w:ascii="Arial" w:hAnsi="Arial" w:cs="Arial"/>
          <w:b/>
          <w:sz w:val="24"/>
          <w:szCs w:val="24"/>
        </w:rPr>
        <w:t>1.</w:t>
      </w:r>
      <w:r w:rsidRPr="005F07A3">
        <w:rPr>
          <w:rFonts w:ascii="Arial" w:hAnsi="Arial" w:cs="Arial"/>
          <w:sz w:val="24"/>
          <w:szCs w:val="24"/>
        </w:rPr>
        <w:t xml:space="preserve"> Θεόδωρου </w:t>
      </w:r>
      <w:proofErr w:type="spellStart"/>
      <w:r w:rsidRPr="005F07A3">
        <w:rPr>
          <w:rFonts w:ascii="Arial" w:hAnsi="Arial" w:cs="Arial"/>
          <w:sz w:val="24"/>
          <w:szCs w:val="24"/>
        </w:rPr>
        <w:t>Πολάκη</w:t>
      </w:r>
      <w:proofErr w:type="spellEnd"/>
      <w:r w:rsidRPr="005F07A3">
        <w:rPr>
          <w:rFonts w:ascii="Arial" w:hAnsi="Arial" w:cs="Arial"/>
          <w:sz w:val="24"/>
          <w:szCs w:val="24"/>
        </w:rPr>
        <w:t xml:space="preserve">, κατοίκου Ηρακλείου, οδός </w:t>
      </w:r>
      <w:proofErr w:type="spellStart"/>
      <w:r w:rsidRPr="005F07A3">
        <w:rPr>
          <w:rFonts w:ascii="Arial" w:hAnsi="Arial" w:cs="Arial"/>
          <w:sz w:val="24"/>
          <w:szCs w:val="24"/>
        </w:rPr>
        <w:t>Πυράνθου</w:t>
      </w:r>
      <w:proofErr w:type="spellEnd"/>
      <w:r w:rsidRPr="005F07A3">
        <w:rPr>
          <w:rFonts w:ascii="Arial" w:hAnsi="Arial" w:cs="Arial"/>
          <w:sz w:val="24"/>
          <w:szCs w:val="24"/>
        </w:rPr>
        <w:t xml:space="preserve"> αρ. 18, </w:t>
      </w:r>
    </w:p>
    <w:p w:rsidR="005F07A3" w:rsidRPr="005F07A3" w:rsidRDefault="005F07A3" w:rsidP="00D278D9">
      <w:pPr>
        <w:spacing w:line="360" w:lineRule="exact"/>
        <w:jc w:val="both"/>
        <w:rPr>
          <w:rFonts w:ascii="Arial" w:hAnsi="Arial" w:cs="Arial"/>
          <w:sz w:val="24"/>
          <w:szCs w:val="24"/>
        </w:rPr>
      </w:pPr>
      <w:r w:rsidRPr="005F07A3">
        <w:rPr>
          <w:rFonts w:ascii="Arial" w:hAnsi="Arial" w:cs="Arial"/>
          <w:b/>
          <w:sz w:val="24"/>
          <w:szCs w:val="24"/>
        </w:rPr>
        <w:t>2.</w:t>
      </w:r>
      <w:r w:rsidRPr="005F07A3">
        <w:rPr>
          <w:rFonts w:ascii="Arial" w:hAnsi="Arial" w:cs="Arial"/>
          <w:sz w:val="24"/>
          <w:szCs w:val="24"/>
        </w:rPr>
        <w:t xml:space="preserve"> Άννας συζ. Θεοδώρου </w:t>
      </w:r>
      <w:proofErr w:type="spellStart"/>
      <w:r w:rsidRPr="005F07A3">
        <w:rPr>
          <w:rFonts w:ascii="Arial" w:hAnsi="Arial" w:cs="Arial"/>
          <w:sz w:val="24"/>
          <w:szCs w:val="24"/>
        </w:rPr>
        <w:t>Πολάκη</w:t>
      </w:r>
      <w:proofErr w:type="spellEnd"/>
      <w:r w:rsidRPr="005F07A3">
        <w:rPr>
          <w:rFonts w:ascii="Arial" w:hAnsi="Arial" w:cs="Arial"/>
          <w:sz w:val="24"/>
          <w:szCs w:val="24"/>
        </w:rPr>
        <w:t>, κατοίκου Η</w:t>
      </w:r>
      <w:r>
        <w:rPr>
          <w:rFonts w:ascii="Arial" w:hAnsi="Arial" w:cs="Arial"/>
          <w:sz w:val="24"/>
          <w:szCs w:val="24"/>
        </w:rPr>
        <w:t xml:space="preserve">ρακλείου, οδός </w:t>
      </w:r>
      <w:proofErr w:type="spellStart"/>
      <w:r>
        <w:rPr>
          <w:rFonts w:ascii="Arial" w:hAnsi="Arial" w:cs="Arial"/>
          <w:sz w:val="24"/>
          <w:szCs w:val="24"/>
        </w:rPr>
        <w:t>Πυράνθου</w:t>
      </w:r>
      <w:proofErr w:type="spellEnd"/>
      <w:r>
        <w:rPr>
          <w:rFonts w:ascii="Arial" w:hAnsi="Arial" w:cs="Arial"/>
          <w:sz w:val="24"/>
          <w:szCs w:val="24"/>
        </w:rPr>
        <w:t xml:space="preserve"> αρ. 18.</w:t>
      </w:r>
    </w:p>
    <w:p w:rsidR="005F07A3" w:rsidRPr="005F07A3" w:rsidRDefault="005F07A3" w:rsidP="00D278D9">
      <w:pPr>
        <w:spacing w:line="360" w:lineRule="exact"/>
        <w:jc w:val="both"/>
        <w:rPr>
          <w:rFonts w:ascii="Arial" w:hAnsi="Arial" w:cs="Arial"/>
          <w:sz w:val="24"/>
          <w:szCs w:val="24"/>
        </w:rPr>
      </w:pPr>
      <w:r w:rsidRPr="005F07A3">
        <w:rPr>
          <w:rFonts w:ascii="Arial" w:hAnsi="Arial" w:cs="Arial"/>
          <w:b/>
          <w:sz w:val="24"/>
          <w:szCs w:val="24"/>
        </w:rPr>
        <w:t>3.</w:t>
      </w:r>
      <w:r w:rsidRPr="005F07A3">
        <w:rPr>
          <w:rFonts w:ascii="Arial" w:hAnsi="Arial" w:cs="Arial"/>
          <w:sz w:val="24"/>
          <w:szCs w:val="24"/>
        </w:rPr>
        <w:t xml:space="preserve"> Δημητρίου </w:t>
      </w:r>
      <w:proofErr w:type="spellStart"/>
      <w:r w:rsidRPr="005F07A3">
        <w:rPr>
          <w:rFonts w:ascii="Arial" w:hAnsi="Arial" w:cs="Arial"/>
          <w:sz w:val="24"/>
          <w:szCs w:val="24"/>
        </w:rPr>
        <w:t>Πολάκη</w:t>
      </w:r>
      <w:proofErr w:type="spellEnd"/>
      <w:r w:rsidRPr="005F07A3">
        <w:rPr>
          <w:rFonts w:ascii="Arial" w:hAnsi="Arial" w:cs="Arial"/>
          <w:sz w:val="24"/>
          <w:szCs w:val="24"/>
        </w:rPr>
        <w:t>, κατοίκου Η</w:t>
      </w:r>
      <w:r>
        <w:rPr>
          <w:rFonts w:ascii="Arial" w:hAnsi="Arial" w:cs="Arial"/>
          <w:sz w:val="24"/>
          <w:szCs w:val="24"/>
        </w:rPr>
        <w:t xml:space="preserve">ρακλείου, οδός </w:t>
      </w:r>
      <w:proofErr w:type="spellStart"/>
      <w:r>
        <w:rPr>
          <w:rFonts w:ascii="Arial" w:hAnsi="Arial" w:cs="Arial"/>
          <w:sz w:val="24"/>
          <w:szCs w:val="24"/>
        </w:rPr>
        <w:t>Πυράνθου</w:t>
      </w:r>
      <w:proofErr w:type="spellEnd"/>
      <w:r>
        <w:rPr>
          <w:rFonts w:ascii="Arial" w:hAnsi="Arial" w:cs="Arial"/>
          <w:sz w:val="24"/>
          <w:szCs w:val="24"/>
        </w:rPr>
        <w:t xml:space="preserve"> αρ. 18.</w:t>
      </w:r>
    </w:p>
    <w:p w:rsidR="00167887" w:rsidRDefault="005F07A3" w:rsidP="00D278D9">
      <w:pPr>
        <w:spacing w:line="360" w:lineRule="exact"/>
        <w:jc w:val="both"/>
        <w:rPr>
          <w:rFonts w:ascii="Arial" w:hAnsi="Arial" w:cs="Arial"/>
          <w:sz w:val="24"/>
          <w:szCs w:val="24"/>
        </w:rPr>
      </w:pPr>
      <w:r w:rsidRPr="005F07A3">
        <w:rPr>
          <w:rFonts w:ascii="Arial" w:hAnsi="Arial" w:cs="Arial"/>
          <w:b/>
          <w:sz w:val="24"/>
          <w:szCs w:val="24"/>
        </w:rPr>
        <w:t>4.</w:t>
      </w:r>
      <w:r w:rsidRPr="005F07A3">
        <w:rPr>
          <w:rFonts w:ascii="Arial" w:hAnsi="Arial" w:cs="Arial"/>
          <w:sz w:val="24"/>
          <w:szCs w:val="24"/>
        </w:rPr>
        <w:t xml:space="preserve"> Αναστασίας </w:t>
      </w:r>
      <w:proofErr w:type="spellStart"/>
      <w:r w:rsidRPr="005F07A3">
        <w:rPr>
          <w:rFonts w:ascii="Arial" w:hAnsi="Arial" w:cs="Arial"/>
          <w:sz w:val="24"/>
          <w:szCs w:val="24"/>
        </w:rPr>
        <w:t>Πολάκη</w:t>
      </w:r>
      <w:proofErr w:type="spellEnd"/>
      <w:r w:rsidRPr="005F07A3">
        <w:rPr>
          <w:rFonts w:ascii="Arial" w:hAnsi="Arial" w:cs="Arial"/>
          <w:sz w:val="24"/>
          <w:szCs w:val="24"/>
        </w:rPr>
        <w:t xml:space="preserve">, συζ. Κοσμά </w:t>
      </w:r>
      <w:proofErr w:type="spellStart"/>
      <w:r w:rsidRPr="005F07A3">
        <w:rPr>
          <w:rFonts w:ascii="Arial" w:hAnsi="Arial" w:cs="Arial"/>
          <w:sz w:val="24"/>
          <w:szCs w:val="24"/>
        </w:rPr>
        <w:t>Μαλανδράκη</w:t>
      </w:r>
      <w:proofErr w:type="spellEnd"/>
      <w:r w:rsidRPr="005F07A3">
        <w:rPr>
          <w:rFonts w:ascii="Arial" w:hAnsi="Arial" w:cs="Arial"/>
          <w:sz w:val="24"/>
          <w:szCs w:val="24"/>
        </w:rPr>
        <w:t>, κα</w:t>
      </w:r>
      <w:r>
        <w:rPr>
          <w:rFonts w:ascii="Arial" w:hAnsi="Arial" w:cs="Arial"/>
          <w:sz w:val="24"/>
          <w:szCs w:val="24"/>
        </w:rPr>
        <w:t xml:space="preserve">τοίκου Χανίων, οδός </w:t>
      </w:r>
      <w:proofErr w:type="spellStart"/>
      <w:r>
        <w:rPr>
          <w:rFonts w:ascii="Arial" w:hAnsi="Arial" w:cs="Arial"/>
          <w:sz w:val="24"/>
          <w:szCs w:val="24"/>
        </w:rPr>
        <w:t>Σελίνου</w:t>
      </w:r>
      <w:proofErr w:type="spellEnd"/>
      <w:r>
        <w:rPr>
          <w:rFonts w:ascii="Arial" w:hAnsi="Arial" w:cs="Arial"/>
          <w:sz w:val="24"/>
          <w:szCs w:val="24"/>
        </w:rPr>
        <w:t xml:space="preserve"> 87Α.</w:t>
      </w:r>
    </w:p>
    <w:p w:rsidR="005F07A3" w:rsidRDefault="005F07A3" w:rsidP="00D278D9">
      <w:pPr>
        <w:spacing w:line="360" w:lineRule="exact"/>
        <w:jc w:val="center"/>
        <w:rPr>
          <w:rFonts w:ascii="Arial" w:hAnsi="Arial" w:cs="Arial"/>
          <w:b/>
          <w:sz w:val="24"/>
          <w:szCs w:val="24"/>
        </w:rPr>
      </w:pPr>
      <w:r>
        <w:rPr>
          <w:rFonts w:ascii="Arial" w:hAnsi="Arial" w:cs="Arial"/>
          <w:b/>
          <w:sz w:val="24"/>
          <w:szCs w:val="24"/>
        </w:rPr>
        <w:t>ΚΑΤΑ</w:t>
      </w:r>
    </w:p>
    <w:p w:rsidR="005F07A3" w:rsidRDefault="005F07A3" w:rsidP="00D278D9">
      <w:pPr>
        <w:spacing w:line="360" w:lineRule="exact"/>
        <w:jc w:val="both"/>
        <w:rPr>
          <w:rFonts w:ascii="Arial" w:hAnsi="Arial" w:cs="Arial"/>
          <w:sz w:val="24"/>
          <w:szCs w:val="24"/>
        </w:rPr>
      </w:pPr>
      <w:r w:rsidRPr="005F07A3">
        <w:rPr>
          <w:rFonts w:ascii="Arial" w:hAnsi="Arial" w:cs="Arial"/>
          <w:b/>
          <w:sz w:val="24"/>
          <w:szCs w:val="24"/>
        </w:rPr>
        <w:t>1.</w:t>
      </w:r>
      <w:r>
        <w:rPr>
          <w:rFonts w:ascii="Arial" w:hAnsi="Arial" w:cs="Arial"/>
          <w:sz w:val="24"/>
          <w:szCs w:val="24"/>
        </w:rPr>
        <w:t xml:space="preserve"> Του Ελληνικού Δημοσίου, όπως εκπροσωπείται από τον Υπουργό Οικονομικών.</w:t>
      </w:r>
    </w:p>
    <w:p w:rsidR="005F07A3" w:rsidRDefault="005F07A3" w:rsidP="00D278D9">
      <w:pPr>
        <w:spacing w:line="360" w:lineRule="exact"/>
        <w:jc w:val="both"/>
        <w:rPr>
          <w:rFonts w:ascii="Arial" w:hAnsi="Arial" w:cs="Arial"/>
          <w:sz w:val="24"/>
          <w:szCs w:val="24"/>
        </w:rPr>
      </w:pPr>
      <w:r w:rsidRPr="005F07A3">
        <w:rPr>
          <w:rFonts w:ascii="Arial" w:hAnsi="Arial" w:cs="Arial"/>
          <w:b/>
          <w:sz w:val="24"/>
          <w:szCs w:val="24"/>
        </w:rPr>
        <w:t>2.</w:t>
      </w:r>
      <w:r>
        <w:rPr>
          <w:rFonts w:ascii="Arial" w:hAnsi="Arial" w:cs="Arial"/>
          <w:sz w:val="24"/>
          <w:szCs w:val="24"/>
        </w:rPr>
        <w:t xml:space="preserve"> Της Περιφέρειας Κρήτης, όπως εκπροσωπείται από τον αρμόδιο Περιφερειάρχη. </w:t>
      </w:r>
    </w:p>
    <w:p w:rsidR="005F07A3" w:rsidRDefault="005F07A3" w:rsidP="00D278D9">
      <w:pPr>
        <w:spacing w:line="360" w:lineRule="exact"/>
        <w:jc w:val="center"/>
        <w:rPr>
          <w:rFonts w:ascii="Arial" w:hAnsi="Arial" w:cs="Arial"/>
          <w:b/>
          <w:sz w:val="24"/>
          <w:szCs w:val="24"/>
        </w:rPr>
      </w:pPr>
      <w:r w:rsidRPr="005F07A3">
        <w:rPr>
          <w:rFonts w:ascii="Arial" w:hAnsi="Arial" w:cs="Arial"/>
          <w:b/>
          <w:sz w:val="24"/>
          <w:szCs w:val="24"/>
        </w:rPr>
        <w:t>ΚΑΙ</w:t>
      </w:r>
    </w:p>
    <w:p w:rsidR="005F07A3" w:rsidRDefault="005F07A3" w:rsidP="00D278D9">
      <w:pPr>
        <w:spacing w:line="360" w:lineRule="exact"/>
        <w:jc w:val="both"/>
        <w:rPr>
          <w:rFonts w:ascii="Arial" w:hAnsi="Arial" w:cs="Arial"/>
          <w:sz w:val="24"/>
          <w:szCs w:val="24"/>
        </w:rPr>
      </w:pPr>
      <w:r>
        <w:rPr>
          <w:rFonts w:ascii="Arial" w:hAnsi="Arial" w:cs="Arial"/>
          <w:sz w:val="24"/>
          <w:szCs w:val="24"/>
        </w:rPr>
        <w:t xml:space="preserve">Της υπ’ αριθμ. 21/2021 αποφάσεως του Διοικητικού Εφετείου Χανίων (Τμήμα Β΄ Τριμελές). </w:t>
      </w:r>
    </w:p>
    <w:p w:rsidR="005F07A3" w:rsidRPr="005F07A3" w:rsidRDefault="005F07A3" w:rsidP="005F07A3">
      <w:pPr>
        <w:jc w:val="center"/>
        <w:rPr>
          <w:rFonts w:ascii="Arial" w:hAnsi="Arial" w:cs="Arial"/>
          <w:sz w:val="24"/>
          <w:szCs w:val="24"/>
        </w:rPr>
      </w:pPr>
      <w:r>
        <w:rPr>
          <w:rFonts w:ascii="Arial" w:hAnsi="Arial" w:cs="Arial"/>
          <w:sz w:val="24"/>
          <w:szCs w:val="24"/>
        </w:rPr>
        <w:t>……………..</w:t>
      </w:r>
    </w:p>
    <w:p w:rsidR="00127585" w:rsidRDefault="00127585" w:rsidP="00127585">
      <w:pPr>
        <w:jc w:val="both"/>
        <w:rPr>
          <w:rFonts w:ascii="Arial" w:hAnsi="Arial" w:cs="Arial"/>
          <w:b/>
          <w:sz w:val="24"/>
          <w:szCs w:val="24"/>
        </w:rPr>
      </w:pPr>
      <w:r>
        <w:rPr>
          <w:rFonts w:ascii="Arial" w:hAnsi="Arial" w:cs="Arial"/>
          <w:b/>
          <w:sz w:val="24"/>
          <w:szCs w:val="24"/>
        </w:rPr>
        <w:t>Συνοπτική έκθεση τιθέμενων νομικών ζητημάτων.</w:t>
      </w:r>
    </w:p>
    <w:p w:rsidR="00127585" w:rsidRDefault="00127585" w:rsidP="00127585">
      <w:pPr>
        <w:jc w:val="both"/>
        <w:rPr>
          <w:rFonts w:ascii="Arial" w:hAnsi="Arial" w:cs="Arial"/>
          <w:sz w:val="24"/>
          <w:szCs w:val="24"/>
        </w:rPr>
      </w:pPr>
      <w:r w:rsidRPr="00127585">
        <w:rPr>
          <w:rFonts w:ascii="Arial" w:hAnsi="Arial" w:cs="Arial"/>
          <w:sz w:val="24"/>
          <w:szCs w:val="24"/>
        </w:rPr>
        <w:t>Δια της παρούσης ζητείται</w:t>
      </w:r>
      <w:r>
        <w:rPr>
          <w:rFonts w:ascii="Arial" w:hAnsi="Arial" w:cs="Arial"/>
          <w:bCs/>
          <w:sz w:val="24"/>
          <w:szCs w:val="24"/>
        </w:rPr>
        <w:t xml:space="preserve"> η αναίρεση της υπ’ αριθμ. 21/2021</w:t>
      </w:r>
      <w:r w:rsidRPr="00950F1C">
        <w:rPr>
          <w:rFonts w:ascii="Arial" w:hAnsi="Arial" w:cs="Arial"/>
          <w:sz w:val="24"/>
          <w:szCs w:val="24"/>
        </w:rPr>
        <w:t xml:space="preserve"> απόφαση</w:t>
      </w:r>
      <w:r>
        <w:rPr>
          <w:rFonts w:ascii="Arial" w:hAnsi="Arial" w:cs="Arial"/>
          <w:sz w:val="24"/>
          <w:szCs w:val="24"/>
        </w:rPr>
        <w:t>ς</w:t>
      </w:r>
      <w:r w:rsidRPr="00950F1C">
        <w:rPr>
          <w:rFonts w:ascii="Arial" w:hAnsi="Arial" w:cs="Arial"/>
          <w:sz w:val="24"/>
          <w:szCs w:val="24"/>
        </w:rPr>
        <w:t xml:space="preserve"> </w:t>
      </w:r>
      <w:r w:rsidRPr="00DA34B0">
        <w:rPr>
          <w:rFonts w:ascii="Arial" w:hAnsi="Arial" w:cs="Arial"/>
          <w:sz w:val="24"/>
          <w:szCs w:val="24"/>
        </w:rPr>
        <w:t xml:space="preserve">του </w:t>
      </w:r>
      <w:r>
        <w:rPr>
          <w:rFonts w:ascii="Arial" w:hAnsi="Arial" w:cs="Arial"/>
          <w:sz w:val="24"/>
          <w:szCs w:val="24"/>
        </w:rPr>
        <w:t>Διοικητικού Εφετείου Χανίων,</w:t>
      </w:r>
      <w:r w:rsidRPr="00950F1C">
        <w:rPr>
          <w:rFonts w:ascii="Arial" w:hAnsi="Arial" w:cs="Arial"/>
          <w:sz w:val="24"/>
          <w:szCs w:val="24"/>
        </w:rPr>
        <w:t xml:space="preserve"> για τους παρακάτω </w:t>
      </w:r>
      <w:r>
        <w:rPr>
          <w:rFonts w:ascii="Arial" w:hAnsi="Arial" w:cs="Arial"/>
          <w:sz w:val="24"/>
          <w:szCs w:val="24"/>
        </w:rPr>
        <w:t xml:space="preserve">παραδεκτούς, </w:t>
      </w:r>
      <w:r w:rsidRPr="00950F1C">
        <w:rPr>
          <w:rFonts w:ascii="Arial" w:hAnsi="Arial" w:cs="Arial"/>
          <w:sz w:val="24"/>
          <w:szCs w:val="24"/>
        </w:rPr>
        <w:t>νόμιμους, βάσιμους και αληθείς λόγους:</w:t>
      </w:r>
    </w:p>
    <w:p w:rsidR="00127585" w:rsidRPr="00127585" w:rsidRDefault="00127585" w:rsidP="00127585">
      <w:pPr>
        <w:jc w:val="both"/>
        <w:rPr>
          <w:rFonts w:ascii="Arial" w:hAnsi="Arial" w:cs="Arial"/>
          <w:sz w:val="24"/>
          <w:szCs w:val="24"/>
        </w:rPr>
      </w:pPr>
      <w:r w:rsidRPr="00127585">
        <w:rPr>
          <w:rFonts w:ascii="Arial" w:hAnsi="Arial" w:cs="Arial"/>
          <w:b/>
          <w:sz w:val="24"/>
          <w:szCs w:val="24"/>
        </w:rPr>
        <w:t>1.</w:t>
      </w:r>
      <w:r w:rsidRPr="00127585">
        <w:rPr>
          <w:rFonts w:ascii="Arial" w:hAnsi="Arial" w:cs="Arial"/>
          <w:sz w:val="24"/>
          <w:szCs w:val="24"/>
        </w:rPr>
        <w:t xml:space="preserve"> Παράλειψη της </w:t>
      </w:r>
      <w:r w:rsidRPr="00127585">
        <w:rPr>
          <w:rFonts w:ascii="Arial" w:hAnsi="Arial" w:cs="Arial"/>
          <w:sz w:val="24"/>
          <w:szCs w:val="24"/>
          <w:lang w:val="en-US"/>
        </w:rPr>
        <w:t>in</w:t>
      </w:r>
      <w:r w:rsidRPr="00127585">
        <w:rPr>
          <w:rFonts w:ascii="Arial" w:hAnsi="Arial" w:cs="Arial"/>
          <w:sz w:val="24"/>
          <w:szCs w:val="24"/>
        </w:rPr>
        <w:t xml:space="preserve"> </w:t>
      </w:r>
      <w:proofErr w:type="spellStart"/>
      <w:r w:rsidRPr="00127585">
        <w:rPr>
          <w:rFonts w:ascii="Arial" w:hAnsi="Arial" w:cs="Arial"/>
          <w:sz w:val="24"/>
          <w:szCs w:val="24"/>
          <w:lang w:val="en-US"/>
        </w:rPr>
        <w:t>abstracto</w:t>
      </w:r>
      <w:proofErr w:type="spellEnd"/>
      <w:r w:rsidRPr="00127585">
        <w:rPr>
          <w:rFonts w:ascii="Arial" w:hAnsi="Arial" w:cs="Arial"/>
          <w:sz w:val="24"/>
          <w:szCs w:val="24"/>
        </w:rPr>
        <w:t xml:space="preserve"> κρίσεως σχετικά με την ύπαρξη αιτιώδους συνδέσμου μεταξύ παρανομίας και ζημίας.</w:t>
      </w:r>
    </w:p>
    <w:p w:rsidR="00127585" w:rsidRPr="00127585" w:rsidRDefault="00127585" w:rsidP="00127585">
      <w:pPr>
        <w:jc w:val="both"/>
        <w:rPr>
          <w:rFonts w:ascii="Arial" w:hAnsi="Arial" w:cs="Arial"/>
          <w:sz w:val="24"/>
          <w:szCs w:val="24"/>
        </w:rPr>
      </w:pPr>
      <w:r w:rsidRPr="00127585">
        <w:rPr>
          <w:rFonts w:ascii="Arial" w:hAnsi="Arial" w:cs="Arial"/>
          <w:b/>
          <w:sz w:val="24"/>
          <w:szCs w:val="24"/>
        </w:rPr>
        <w:t>2.</w:t>
      </w:r>
      <w:r w:rsidRPr="00127585">
        <w:rPr>
          <w:rFonts w:ascii="Arial" w:hAnsi="Arial" w:cs="Arial"/>
          <w:sz w:val="24"/>
          <w:szCs w:val="24"/>
        </w:rPr>
        <w:t xml:space="preserve"> Εσφαλμένη ερμηνεία και εφαρμογή του νομολογιακού κανόνος περί διακοπής του αιτιώδους συνδέσμου.</w:t>
      </w:r>
    </w:p>
    <w:p w:rsidR="00127585" w:rsidRPr="00127585" w:rsidRDefault="00127585" w:rsidP="00127585">
      <w:pPr>
        <w:pStyle w:val="-HTML"/>
        <w:spacing w:line="360" w:lineRule="exact"/>
        <w:jc w:val="both"/>
        <w:rPr>
          <w:rFonts w:ascii="Arial" w:eastAsiaTheme="minorHAnsi" w:hAnsi="Arial" w:cs="Arial"/>
          <w:sz w:val="24"/>
          <w:szCs w:val="24"/>
          <w:lang w:eastAsia="en-US"/>
        </w:rPr>
      </w:pPr>
      <w:r w:rsidRPr="00127585">
        <w:rPr>
          <w:rFonts w:ascii="Arial" w:hAnsi="Arial" w:cs="Arial"/>
          <w:b/>
          <w:sz w:val="24"/>
          <w:szCs w:val="24"/>
        </w:rPr>
        <w:t>3.</w:t>
      </w:r>
      <w:r w:rsidRPr="00127585">
        <w:rPr>
          <w:rFonts w:ascii="Arial" w:hAnsi="Arial" w:cs="Arial"/>
          <w:sz w:val="24"/>
          <w:szCs w:val="24"/>
        </w:rPr>
        <w:t xml:space="preserve"> </w:t>
      </w:r>
      <w:r w:rsidRPr="00127585">
        <w:rPr>
          <w:rFonts w:ascii="Arial" w:eastAsiaTheme="minorHAnsi" w:hAnsi="Arial" w:cs="Arial"/>
          <w:sz w:val="24"/>
          <w:szCs w:val="24"/>
          <w:lang w:eastAsia="en-US"/>
        </w:rPr>
        <w:t xml:space="preserve">Παράβαση νόμου (άρθρου 300ΑΚ) και νομολογιακής αρχής κατά την υπαγωγή των πραγματικών περιστατικών στην νομική έννοια του «συντρέχοντος πταίσματος» και την αφηρημένη κατάφαση αιτιώδους συναφείας μεταξύ του πταίσματος του ζημιωθέντος και ζημιογόνου αποτελέσματος. </w:t>
      </w:r>
    </w:p>
    <w:p w:rsidR="00127585" w:rsidRPr="00127585" w:rsidRDefault="00127585" w:rsidP="005F07A3">
      <w:pPr>
        <w:jc w:val="both"/>
        <w:rPr>
          <w:rFonts w:ascii="Arial" w:hAnsi="Arial" w:cs="Arial"/>
          <w:b/>
          <w:sz w:val="24"/>
          <w:szCs w:val="24"/>
        </w:rPr>
      </w:pPr>
    </w:p>
    <w:p w:rsidR="005F07A3" w:rsidRDefault="00127585" w:rsidP="005F07A3">
      <w:pPr>
        <w:jc w:val="both"/>
        <w:rPr>
          <w:rFonts w:ascii="Arial" w:hAnsi="Arial" w:cs="Arial"/>
          <w:b/>
          <w:sz w:val="24"/>
          <w:szCs w:val="24"/>
        </w:rPr>
      </w:pPr>
      <w:r>
        <w:rPr>
          <w:rFonts w:ascii="Arial" w:hAnsi="Arial" w:cs="Arial"/>
          <w:b/>
          <w:sz w:val="24"/>
          <w:szCs w:val="24"/>
        </w:rPr>
        <w:lastRenderedPageBreak/>
        <w:t xml:space="preserve">Ι. </w:t>
      </w:r>
      <w:r w:rsidR="005F07A3" w:rsidRPr="005F07A3">
        <w:rPr>
          <w:rFonts w:ascii="Arial" w:hAnsi="Arial" w:cs="Arial"/>
          <w:b/>
          <w:sz w:val="24"/>
          <w:szCs w:val="24"/>
        </w:rPr>
        <w:t xml:space="preserve">Ιστορικό. </w:t>
      </w:r>
    </w:p>
    <w:p w:rsidR="005F07A3" w:rsidRDefault="005F07A3" w:rsidP="00D278D9">
      <w:pPr>
        <w:spacing w:line="360" w:lineRule="exact"/>
        <w:jc w:val="both"/>
        <w:rPr>
          <w:rFonts w:ascii="Arial" w:hAnsi="Arial" w:cs="Arial"/>
          <w:sz w:val="24"/>
          <w:szCs w:val="24"/>
        </w:rPr>
      </w:pPr>
      <w:r w:rsidRPr="005F07A3">
        <w:rPr>
          <w:rFonts w:ascii="Arial" w:hAnsi="Arial" w:cs="Arial"/>
          <w:b/>
          <w:sz w:val="24"/>
          <w:szCs w:val="24"/>
        </w:rPr>
        <w:t>1.</w:t>
      </w:r>
      <w:r>
        <w:rPr>
          <w:rFonts w:ascii="Arial" w:hAnsi="Arial" w:cs="Arial"/>
          <w:sz w:val="24"/>
          <w:szCs w:val="24"/>
        </w:rPr>
        <w:t xml:space="preserve"> Με την αγωγή τους ενώπιον του τριμελούς Διοικητικού Πρωτοδικείου Ηρακλείου οι νυν </w:t>
      </w:r>
      <w:proofErr w:type="spellStart"/>
      <w:r>
        <w:rPr>
          <w:rFonts w:ascii="Arial" w:hAnsi="Arial" w:cs="Arial"/>
          <w:sz w:val="24"/>
          <w:szCs w:val="24"/>
        </w:rPr>
        <w:t>αναιρεσείοντες</w:t>
      </w:r>
      <w:proofErr w:type="spellEnd"/>
      <w:r>
        <w:rPr>
          <w:rFonts w:ascii="Arial" w:hAnsi="Arial" w:cs="Arial"/>
          <w:sz w:val="24"/>
          <w:szCs w:val="24"/>
        </w:rPr>
        <w:t xml:space="preserve"> είχαν ζητήσει </w:t>
      </w:r>
      <w:r w:rsidRPr="005F07A3">
        <w:rPr>
          <w:rFonts w:ascii="Arial" w:hAnsi="Arial" w:cs="Arial"/>
          <w:sz w:val="24"/>
          <w:szCs w:val="24"/>
        </w:rPr>
        <w:t xml:space="preserve">να αναγνωριστεί η υποχρέωση των </w:t>
      </w:r>
      <w:r>
        <w:rPr>
          <w:rFonts w:ascii="Arial" w:hAnsi="Arial" w:cs="Arial"/>
          <w:sz w:val="24"/>
          <w:szCs w:val="24"/>
        </w:rPr>
        <w:t xml:space="preserve">καθ’ ων νυν </w:t>
      </w:r>
      <w:proofErr w:type="spellStart"/>
      <w:r>
        <w:rPr>
          <w:rFonts w:ascii="Arial" w:hAnsi="Arial" w:cs="Arial"/>
          <w:sz w:val="24"/>
          <w:szCs w:val="24"/>
        </w:rPr>
        <w:t>αναιρεσιβλήτων</w:t>
      </w:r>
      <w:proofErr w:type="spellEnd"/>
      <w:r>
        <w:rPr>
          <w:rFonts w:ascii="Arial" w:hAnsi="Arial" w:cs="Arial"/>
          <w:sz w:val="24"/>
          <w:szCs w:val="24"/>
        </w:rPr>
        <w:t xml:space="preserve"> </w:t>
      </w:r>
      <w:r w:rsidRPr="005F07A3">
        <w:rPr>
          <w:rFonts w:ascii="Arial" w:hAnsi="Arial" w:cs="Arial"/>
          <w:sz w:val="24"/>
          <w:szCs w:val="24"/>
        </w:rPr>
        <w:t xml:space="preserve">να καταβάλουν, αλληλεγγύως και εις ολόκληρον και με τον νόμιμο τόκο, σε καθέναν από τους δύο πρώτους </w:t>
      </w:r>
      <w:proofErr w:type="spellStart"/>
      <w:r>
        <w:rPr>
          <w:rFonts w:ascii="Arial" w:hAnsi="Arial" w:cs="Arial"/>
          <w:sz w:val="24"/>
          <w:szCs w:val="24"/>
        </w:rPr>
        <w:t>αναιρεσείοντες</w:t>
      </w:r>
      <w:proofErr w:type="spellEnd"/>
      <w:r>
        <w:rPr>
          <w:rFonts w:ascii="Arial" w:hAnsi="Arial" w:cs="Arial"/>
          <w:sz w:val="24"/>
          <w:szCs w:val="24"/>
        </w:rPr>
        <w:t xml:space="preserve"> </w:t>
      </w:r>
      <w:r w:rsidRPr="005F07A3">
        <w:rPr>
          <w:rFonts w:ascii="Arial" w:hAnsi="Arial" w:cs="Arial"/>
          <w:sz w:val="24"/>
          <w:szCs w:val="24"/>
        </w:rPr>
        <w:t xml:space="preserve">το ποσό των 240.000 ευρώ και σε καθέναν από τους λοιπούς το ποσό των 150.000 ευρώ. Τα ποσά αυτά ζητούνταν ως χρηματική ικανοποίηση λόγω της ψυχικής οδύνης τους από τον θάνατο σε τροχαίο ατύχημα που συνέβη στις 22 Ιουλίου 2011 και ώρα 01:20΄, στο 143,50 χλμ. της Νέας Εθνικής Οδού (ΝΕΟ) Σητείας – Χανίων, της Ευαγγελίας </w:t>
      </w:r>
      <w:proofErr w:type="spellStart"/>
      <w:r w:rsidRPr="005F07A3">
        <w:rPr>
          <w:rFonts w:ascii="Arial" w:hAnsi="Arial" w:cs="Arial"/>
          <w:sz w:val="24"/>
          <w:szCs w:val="24"/>
        </w:rPr>
        <w:t>Πολάκη</w:t>
      </w:r>
      <w:proofErr w:type="spellEnd"/>
      <w:r w:rsidRPr="005F07A3">
        <w:rPr>
          <w:rFonts w:ascii="Arial" w:hAnsi="Arial" w:cs="Arial"/>
          <w:sz w:val="24"/>
          <w:szCs w:val="24"/>
        </w:rPr>
        <w:t xml:space="preserve"> - Σφακιανάκη, του Εμμανουήλ Σφακιανάκη, συζύγου αυτής και των τέκνων τους, Άννας Σφακιανάκη  και </w:t>
      </w:r>
      <w:proofErr w:type="spellStart"/>
      <w:r w:rsidRPr="005F07A3">
        <w:rPr>
          <w:rFonts w:ascii="Arial" w:hAnsi="Arial" w:cs="Arial"/>
          <w:sz w:val="24"/>
          <w:szCs w:val="24"/>
        </w:rPr>
        <w:t>Ζαμπίας</w:t>
      </w:r>
      <w:proofErr w:type="spellEnd"/>
      <w:r w:rsidRPr="005F07A3">
        <w:rPr>
          <w:rFonts w:ascii="Arial" w:hAnsi="Arial" w:cs="Arial"/>
          <w:sz w:val="24"/>
          <w:szCs w:val="24"/>
        </w:rPr>
        <w:t xml:space="preserve"> - Μαργαρίτας Σφακιανάκη, εκ των οποίων οι δύο πρώτοι είναι οι γονείς και λοιποί δύο τα αδέλφια </w:t>
      </w:r>
      <w:r>
        <w:rPr>
          <w:rFonts w:ascii="Arial" w:hAnsi="Arial" w:cs="Arial"/>
          <w:sz w:val="24"/>
          <w:szCs w:val="24"/>
        </w:rPr>
        <w:t xml:space="preserve">της θανούσας, Ευαγγελίας </w:t>
      </w:r>
      <w:proofErr w:type="spellStart"/>
      <w:r>
        <w:rPr>
          <w:rFonts w:ascii="Arial" w:hAnsi="Arial" w:cs="Arial"/>
          <w:sz w:val="24"/>
          <w:szCs w:val="24"/>
        </w:rPr>
        <w:t>Πολάκη</w:t>
      </w:r>
      <w:proofErr w:type="spellEnd"/>
      <w:r>
        <w:rPr>
          <w:rFonts w:ascii="Arial" w:hAnsi="Arial" w:cs="Arial"/>
          <w:sz w:val="24"/>
          <w:szCs w:val="24"/>
        </w:rPr>
        <w:t>. Τ</w:t>
      </w:r>
      <w:r w:rsidRPr="005F07A3">
        <w:rPr>
          <w:rFonts w:ascii="Arial" w:hAnsi="Arial" w:cs="Arial"/>
          <w:sz w:val="24"/>
          <w:szCs w:val="24"/>
        </w:rPr>
        <w:t>ο ως άνω τροχαίο ατύχημα προκλήθηκε λόγω παρανόμων πράξεων και παραλείψεων των οργάνων των</w:t>
      </w:r>
      <w:r>
        <w:rPr>
          <w:rFonts w:ascii="Arial" w:hAnsi="Arial" w:cs="Arial"/>
          <w:sz w:val="24"/>
          <w:szCs w:val="24"/>
        </w:rPr>
        <w:t xml:space="preserve"> καθ’ </w:t>
      </w:r>
      <w:r w:rsidR="00167887">
        <w:rPr>
          <w:rFonts w:ascii="Arial" w:hAnsi="Arial" w:cs="Arial"/>
          <w:sz w:val="24"/>
          <w:szCs w:val="24"/>
        </w:rPr>
        <w:t>ων</w:t>
      </w:r>
      <w:r w:rsidRPr="005F07A3">
        <w:rPr>
          <w:rFonts w:ascii="Arial" w:hAnsi="Arial" w:cs="Arial"/>
          <w:sz w:val="24"/>
          <w:szCs w:val="24"/>
        </w:rPr>
        <w:t xml:space="preserve">, σχετικών με την κατασκευή και τη συντήρηση της Εθνικής Οδού.  </w:t>
      </w:r>
    </w:p>
    <w:p w:rsidR="00167887" w:rsidRDefault="00F529E5" w:rsidP="00D278D9">
      <w:pPr>
        <w:spacing w:line="360" w:lineRule="exact"/>
        <w:jc w:val="both"/>
        <w:rPr>
          <w:rFonts w:ascii="Arial" w:hAnsi="Arial" w:cs="Arial"/>
          <w:sz w:val="24"/>
          <w:szCs w:val="24"/>
        </w:rPr>
      </w:pPr>
      <w:r w:rsidRPr="00F529E5">
        <w:rPr>
          <w:rFonts w:ascii="Arial" w:hAnsi="Arial" w:cs="Arial"/>
          <w:b/>
          <w:sz w:val="24"/>
          <w:szCs w:val="24"/>
        </w:rPr>
        <w:t>2.</w:t>
      </w:r>
      <w:r>
        <w:rPr>
          <w:rFonts w:ascii="Arial" w:hAnsi="Arial" w:cs="Arial"/>
          <w:sz w:val="24"/>
          <w:szCs w:val="24"/>
        </w:rPr>
        <w:t xml:space="preserve"> </w:t>
      </w:r>
      <w:r w:rsidR="00167887">
        <w:rPr>
          <w:rFonts w:ascii="Arial" w:hAnsi="Arial" w:cs="Arial"/>
          <w:sz w:val="24"/>
          <w:szCs w:val="24"/>
        </w:rPr>
        <w:t xml:space="preserve">Το πρωτόδικο δικαστήριο, κατ’ αρχάς δέχθηκε </w:t>
      </w:r>
      <w:r w:rsidR="00167887" w:rsidRPr="00167887">
        <w:rPr>
          <w:rFonts w:ascii="Arial" w:hAnsi="Arial" w:cs="Arial"/>
          <w:sz w:val="24"/>
          <w:szCs w:val="24"/>
        </w:rPr>
        <w:t>απορριφθεισών των σχετικών ενστάσεων των</w:t>
      </w:r>
      <w:r w:rsidR="00167887">
        <w:rPr>
          <w:rFonts w:ascii="Arial" w:hAnsi="Arial" w:cs="Arial"/>
          <w:sz w:val="24"/>
          <w:szCs w:val="24"/>
        </w:rPr>
        <w:t xml:space="preserve"> εναγόντων</w:t>
      </w:r>
      <w:r w:rsidR="00167887" w:rsidRPr="00167887">
        <w:rPr>
          <w:rFonts w:ascii="Arial" w:hAnsi="Arial" w:cs="Arial"/>
          <w:sz w:val="24"/>
          <w:szCs w:val="24"/>
        </w:rPr>
        <w:t>, ότι στην κρινόμενη υπόθεση νομιμοποιούνται παθητικώς αμφότεροι, αφού το Ελληνικό Δημόσιο ήταν ο Κύριος του Έργου της κατασκευής της Εθνικής Οδού στο σημείο του ατυχήματος και η Περιφέρεια Κρήτης είχε αναλάβει από το 2010 τη συντήρησή της. Περαιτέρω, το Δικαστήριο, έλαβε υπ’  όψη ότι δεν αποδείχθηκε ο ισχυρισμός για τη θέση του επίμαχου τοιχίου και τη σύνδεσή του με τα μεταλλικά στηθαία, εν όψει και του ότι από τις, ως άνω, φωτογραφίες που είχαν προσκομιστεί προέκυπτε ότι το τοιχίο βρισκόταν εκτός της οριογραμμής του οδοστρώματος και το όχημα είχε προσκρούσει και στο μεταλλικό στηθαίο της Οδού. Ακόμη, το Δικαστήριο δέχθηκε ότι το όχημα είχε εκτραπεί αιφνιδίως από την πορεία του, διότι δεν υπήρχαν ίχνη πεδήσεως και είχε προσκρούσει πλαγιομετωπικά, με την αριστερή πλευρά του στο τοιχίο, ενώ δεν υπήρχε εμπόδιο στο σημείο και η ορατότητα ήταν ανεμπόδιστ</w:t>
      </w:r>
      <w:r w:rsidR="00167887">
        <w:rPr>
          <w:rFonts w:ascii="Arial" w:hAnsi="Arial" w:cs="Arial"/>
          <w:sz w:val="24"/>
          <w:szCs w:val="24"/>
        </w:rPr>
        <w:t xml:space="preserve">η. Με τα δεδομένα αυτά, με την αναιρεσιβαλλομένη </w:t>
      </w:r>
      <w:r w:rsidR="00167887" w:rsidRPr="00167887">
        <w:rPr>
          <w:rFonts w:ascii="Arial" w:hAnsi="Arial" w:cs="Arial"/>
          <w:sz w:val="24"/>
          <w:szCs w:val="24"/>
        </w:rPr>
        <w:t xml:space="preserve">κρίθηκε ότι δεν αποδείχθηκε η ύπαρξη αιτιώδους συνδέσμου μεταξύ του ατυχήματος και των επικαλουμένων παράνομων πράξεων και παραλείψεων των οργάνων των </w:t>
      </w:r>
      <w:proofErr w:type="spellStart"/>
      <w:r>
        <w:rPr>
          <w:rFonts w:ascii="Arial" w:hAnsi="Arial" w:cs="Arial"/>
          <w:sz w:val="24"/>
          <w:szCs w:val="24"/>
        </w:rPr>
        <w:t>εφεσιβλήτων</w:t>
      </w:r>
      <w:proofErr w:type="spellEnd"/>
      <w:r>
        <w:rPr>
          <w:rFonts w:ascii="Arial" w:hAnsi="Arial" w:cs="Arial"/>
          <w:sz w:val="24"/>
          <w:szCs w:val="24"/>
        </w:rPr>
        <w:t xml:space="preserve"> </w:t>
      </w:r>
      <w:r w:rsidR="00167887" w:rsidRPr="00167887">
        <w:rPr>
          <w:rFonts w:ascii="Arial" w:hAnsi="Arial" w:cs="Arial"/>
          <w:sz w:val="24"/>
          <w:szCs w:val="24"/>
        </w:rPr>
        <w:t xml:space="preserve">και απορρίφθηκε η αγωγή. </w:t>
      </w:r>
    </w:p>
    <w:p w:rsidR="00F529E5" w:rsidRDefault="00F529E5" w:rsidP="00D278D9">
      <w:pPr>
        <w:spacing w:line="360" w:lineRule="exact"/>
        <w:jc w:val="both"/>
        <w:rPr>
          <w:rFonts w:ascii="Arial" w:hAnsi="Arial" w:cs="Arial"/>
          <w:sz w:val="24"/>
          <w:szCs w:val="24"/>
        </w:rPr>
      </w:pPr>
      <w:r w:rsidRPr="00F529E5">
        <w:rPr>
          <w:rFonts w:ascii="Arial" w:hAnsi="Arial" w:cs="Arial"/>
          <w:b/>
          <w:sz w:val="24"/>
          <w:szCs w:val="24"/>
        </w:rPr>
        <w:t>3.</w:t>
      </w:r>
      <w:r>
        <w:rPr>
          <w:rFonts w:ascii="Arial" w:hAnsi="Arial" w:cs="Arial"/>
          <w:sz w:val="24"/>
          <w:szCs w:val="24"/>
        </w:rPr>
        <w:t xml:space="preserve"> Οι νυν </w:t>
      </w:r>
      <w:proofErr w:type="spellStart"/>
      <w:r>
        <w:rPr>
          <w:rFonts w:ascii="Arial" w:hAnsi="Arial" w:cs="Arial"/>
          <w:sz w:val="24"/>
          <w:szCs w:val="24"/>
        </w:rPr>
        <w:t>αναιρεσείοντες</w:t>
      </w:r>
      <w:proofErr w:type="spellEnd"/>
      <w:r>
        <w:rPr>
          <w:rFonts w:ascii="Arial" w:hAnsi="Arial" w:cs="Arial"/>
          <w:sz w:val="24"/>
          <w:szCs w:val="24"/>
        </w:rPr>
        <w:t xml:space="preserve"> προέβαλαν </w:t>
      </w:r>
      <w:r w:rsidRPr="00F529E5">
        <w:rPr>
          <w:rFonts w:ascii="Arial" w:hAnsi="Arial" w:cs="Arial"/>
          <w:sz w:val="24"/>
          <w:szCs w:val="24"/>
        </w:rPr>
        <w:t xml:space="preserve">ότι η ανωτέρω κρίση της </w:t>
      </w:r>
      <w:r>
        <w:rPr>
          <w:rFonts w:ascii="Arial" w:hAnsi="Arial" w:cs="Arial"/>
          <w:sz w:val="24"/>
          <w:szCs w:val="24"/>
        </w:rPr>
        <w:t xml:space="preserve">πρωτοδίκου </w:t>
      </w:r>
      <w:r w:rsidRPr="00F529E5">
        <w:rPr>
          <w:rFonts w:ascii="Arial" w:hAnsi="Arial" w:cs="Arial"/>
          <w:sz w:val="24"/>
          <w:szCs w:val="24"/>
        </w:rPr>
        <w:t xml:space="preserve">αποφάσεως στηρίζεται σε εσφαλμένη εκτίμηση των αποδεικτικών μέσων σχετικά με τη θέση του τοιχίου στήριξης των </w:t>
      </w:r>
      <w:proofErr w:type="spellStart"/>
      <w:r w:rsidRPr="00F529E5">
        <w:rPr>
          <w:rFonts w:ascii="Arial" w:hAnsi="Arial" w:cs="Arial"/>
          <w:sz w:val="24"/>
          <w:szCs w:val="24"/>
        </w:rPr>
        <w:t>ηχοπετασμάτων</w:t>
      </w:r>
      <w:proofErr w:type="spellEnd"/>
      <w:r w:rsidRPr="00F529E5">
        <w:rPr>
          <w:rFonts w:ascii="Arial" w:hAnsi="Arial" w:cs="Arial"/>
          <w:sz w:val="24"/>
          <w:szCs w:val="24"/>
        </w:rPr>
        <w:t xml:space="preserve"> και την έλλειψη </w:t>
      </w:r>
      <w:r w:rsidRPr="00F529E5">
        <w:rPr>
          <w:rFonts w:ascii="Arial" w:hAnsi="Arial" w:cs="Arial"/>
          <w:sz w:val="24"/>
          <w:szCs w:val="24"/>
        </w:rPr>
        <w:lastRenderedPageBreak/>
        <w:t xml:space="preserve">της σύνδεσής του με τα μεταλλικά στηθαία ασφαλείας κατά τον κρίσιμο χρόνο. Κατά τους </w:t>
      </w:r>
      <w:r>
        <w:rPr>
          <w:rFonts w:ascii="Arial" w:hAnsi="Arial" w:cs="Arial"/>
          <w:sz w:val="24"/>
          <w:szCs w:val="24"/>
        </w:rPr>
        <w:t xml:space="preserve">τότε </w:t>
      </w:r>
      <w:r w:rsidRPr="00F529E5">
        <w:rPr>
          <w:rFonts w:ascii="Arial" w:hAnsi="Arial" w:cs="Arial"/>
          <w:sz w:val="24"/>
          <w:szCs w:val="24"/>
        </w:rPr>
        <w:t>εκκαλούντες</w:t>
      </w:r>
      <w:r>
        <w:rPr>
          <w:rFonts w:ascii="Arial" w:hAnsi="Arial" w:cs="Arial"/>
          <w:sz w:val="24"/>
          <w:szCs w:val="24"/>
        </w:rPr>
        <w:t xml:space="preserve"> και νυν </w:t>
      </w:r>
      <w:proofErr w:type="spellStart"/>
      <w:r>
        <w:rPr>
          <w:rFonts w:ascii="Arial" w:hAnsi="Arial" w:cs="Arial"/>
          <w:sz w:val="24"/>
          <w:szCs w:val="24"/>
        </w:rPr>
        <w:t>αναιρεσείοντες</w:t>
      </w:r>
      <w:proofErr w:type="spellEnd"/>
      <w:r w:rsidRPr="00F529E5">
        <w:rPr>
          <w:rFonts w:ascii="Arial" w:hAnsi="Arial" w:cs="Arial"/>
          <w:sz w:val="24"/>
          <w:szCs w:val="24"/>
        </w:rPr>
        <w:t xml:space="preserve">, είναι σαφές ότι το τοιχίο των </w:t>
      </w:r>
      <w:proofErr w:type="spellStart"/>
      <w:r w:rsidRPr="00F529E5">
        <w:rPr>
          <w:rFonts w:ascii="Arial" w:hAnsi="Arial" w:cs="Arial"/>
          <w:sz w:val="24"/>
          <w:szCs w:val="24"/>
        </w:rPr>
        <w:t>ηχοπετασμάτων</w:t>
      </w:r>
      <w:proofErr w:type="spellEnd"/>
      <w:r w:rsidRPr="00F529E5">
        <w:rPr>
          <w:rFonts w:ascii="Arial" w:hAnsi="Arial" w:cs="Arial"/>
          <w:sz w:val="24"/>
          <w:szCs w:val="24"/>
        </w:rPr>
        <w:t xml:space="preserve"> βρισκόταν επί του οδοστρώματος και ότι τα μεταλλικά στηθαία ασφαλείας δεν συνδέονταν με το τοιχίο, αλλά υπήρχε μεταξύ τους κενός χώρος, άνοιγμα λόγω ανοικτού ρείθρου, με σκοπό την εύκολη πρόσβαση πεζών στον βοηθητικό δρόμο. Το γεγονός αυτό, δηλαδή η διάσταση, κατά </w:t>
      </w:r>
      <w:r>
        <w:rPr>
          <w:rFonts w:ascii="Arial" w:hAnsi="Arial" w:cs="Arial"/>
          <w:sz w:val="24"/>
          <w:szCs w:val="24"/>
        </w:rPr>
        <w:t>τους τότε</w:t>
      </w:r>
      <w:r w:rsidRPr="00F529E5">
        <w:rPr>
          <w:rFonts w:ascii="Arial" w:hAnsi="Arial" w:cs="Arial"/>
          <w:sz w:val="24"/>
          <w:szCs w:val="24"/>
        </w:rPr>
        <w:t xml:space="preserve"> εκκαλούντες </w:t>
      </w:r>
      <w:r>
        <w:rPr>
          <w:rFonts w:ascii="Arial" w:hAnsi="Arial" w:cs="Arial"/>
          <w:sz w:val="24"/>
          <w:szCs w:val="24"/>
        </w:rPr>
        <w:t xml:space="preserve">και νυν </w:t>
      </w:r>
      <w:proofErr w:type="spellStart"/>
      <w:r>
        <w:rPr>
          <w:rFonts w:ascii="Arial" w:hAnsi="Arial" w:cs="Arial"/>
          <w:sz w:val="24"/>
          <w:szCs w:val="24"/>
        </w:rPr>
        <w:t>αναιρεσείοντες</w:t>
      </w:r>
      <w:proofErr w:type="spellEnd"/>
      <w:r w:rsidRPr="00F529E5">
        <w:rPr>
          <w:rFonts w:ascii="Arial" w:hAnsi="Arial" w:cs="Arial"/>
          <w:sz w:val="24"/>
          <w:szCs w:val="24"/>
        </w:rPr>
        <w:t xml:space="preserve">, μεταξύ της απόληξης των μεταλλικών στηθαίων και του τσιμεντένιου τοιχίου, υφισταμένη κατά τον χρόνο του ατυχήματος, δεν αποτυπώνεται στην έκθεση αυτοψίας της Τροχαίας. Στη διάσταση αυτήν, οφείλεται, κατά τους εκκαλούντες, το κάρφωμα του αυτοκινήτου στο τοιχίο, διότι εάν υπήρχε συνοχή μεταξύ τοιχίου και στηθαίων ασφαλείας, το αυτοκίνητο δεν θα καρφωνόταν στο τοιχίο αλλά θα απωθείτο προς το δρόμο, αφού ο ρόλος των στηθαίων ασφαλείας είναι η συγκράτηση των </w:t>
      </w:r>
      <w:proofErr w:type="spellStart"/>
      <w:r w:rsidRPr="00F529E5">
        <w:rPr>
          <w:rFonts w:ascii="Arial" w:hAnsi="Arial" w:cs="Arial"/>
          <w:sz w:val="24"/>
          <w:szCs w:val="24"/>
        </w:rPr>
        <w:t>εκτρεπομένων</w:t>
      </w:r>
      <w:proofErr w:type="spellEnd"/>
      <w:r w:rsidRPr="00F529E5">
        <w:rPr>
          <w:rFonts w:ascii="Arial" w:hAnsi="Arial" w:cs="Arial"/>
          <w:sz w:val="24"/>
          <w:szCs w:val="24"/>
        </w:rPr>
        <w:t xml:space="preserve"> οχημάτων. Συναφώς, οι </w:t>
      </w:r>
      <w:r>
        <w:rPr>
          <w:rFonts w:ascii="Arial" w:hAnsi="Arial" w:cs="Arial"/>
          <w:sz w:val="24"/>
          <w:szCs w:val="24"/>
        </w:rPr>
        <w:t xml:space="preserve">τότε </w:t>
      </w:r>
      <w:r w:rsidRPr="00F529E5">
        <w:rPr>
          <w:rFonts w:ascii="Arial" w:hAnsi="Arial" w:cs="Arial"/>
          <w:sz w:val="24"/>
          <w:szCs w:val="24"/>
        </w:rPr>
        <w:t xml:space="preserve">εκκαλούντες </w:t>
      </w:r>
      <w:r>
        <w:rPr>
          <w:rFonts w:ascii="Arial" w:hAnsi="Arial" w:cs="Arial"/>
          <w:sz w:val="24"/>
          <w:szCs w:val="24"/>
        </w:rPr>
        <w:t xml:space="preserve">και νυν </w:t>
      </w:r>
      <w:proofErr w:type="spellStart"/>
      <w:r>
        <w:rPr>
          <w:rFonts w:ascii="Arial" w:hAnsi="Arial" w:cs="Arial"/>
          <w:sz w:val="24"/>
          <w:szCs w:val="24"/>
        </w:rPr>
        <w:t>αναιρεσείοντες</w:t>
      </w:r>
      <w:proofErr w:type="spellEnd"/>
      <w:r>
        <w:rPr>
          <w:rFonts w:ascii="Arial" w:hAnsi="Arial" w:cs="Arial"/>
          <w:sz w:val="24"/>
          <w:szCs w:val="24"/>
        </w:rPr>
        <w:t xml:space="preserve"> επισήμαναν</w:t>
      </w:r>
      <w:r w:rsidRPr="00F529E5">
        <w:rPr>
          <w:rFonts w:ascii="Arial" w:hAnsi="Arial" w:cs="Arial"/>
          <w:sz w:val="24"/>
          <w:szCs w:val="24"/>
        </w:rPr>
        <w:t xml:space="preserve"> ότι το εν λόγω τοιχίο απετέλεσε ανεπίτρεπτο εμπόδιο επί του οδοστρώματος που προκάλεσε τον θάνατο των επιβατών του οχήματος. Περαιτέρω, οι </w:t>
      </w:r>
      <w:r>
        <w:rPr>
          <w:rFonts w:ascii="Arial" w:hAnsi="Arial" w:cs="Arial"/>
          <w:sz w:val="24"/>
          <w:szCs w:val="24"/>
        </w:rPr>
        <w:t xml:space="preserve">νυν </w:t>
      </w:r>
      <w:proofErr w:type="spellStart"/>
      <w:r>
        <w:rPr>
          <w:rFonts w:ascii="Arial" w:hAnsi="Arial" w:cs="Arial"/>
          <w:sz w:val="24"/>
          <w:szCs w:val="24"/>
        </w:rPr>
        <w:t>αναιρεσείοντες</w:t>
      </w:r>
      <w:proofErr w:type="spellEnd"/>
      <w:r>
        <w:rPr>
          <w:rFonts w:ascii="Arial" w:hAnsi="Arial" w:cs="Arial"/>
          <w:sz w:val="24"/>
          <w:szCs w:val="24"/>
        </w:rPr>
        <w:t xml:space="preserve"> προέβαλα</w:t>
      </w:r>
      <w:r w:rsidRPr="00F529E5">
        <w:rPr>
          <w:rFonts w:ascii="Arial" w:hAnsi="Arial" w:cs="Arial"/>
          <w:sz w:val="24"/>
          <w:szCs w:val="24"/>
        </w:rPr>
        <w:t xml:space="preserve">ν ότι μη νομίμως το Δικαστήριο δέχθηκε, μη υποβληθείσα πρωτοδίκως εκ μέρους των </w:t>
      </w:r>
      <w:proofErr w:type="spellStart"/>
      <w:r w:rsidRPr="00F529E5">
        <w:rPr>
          <w:rFonts w:ascii="Arial" w:hAnsi="Arial" w:cs="Arial"/>
          <w:sz w:val="24"/>
          <w:szCs w:val="24"/>
        </w:rPr>
        <w:t>εφεσιβλήτων</w:t>
      </w:r>
      <w:proofErr w:type="spellEnd"/>
      <w:r w:rsidRPr="00F529E5">
        <w:rPr>
          <w:rFonts w:ascii="Arial" w:hAnsi="Arial" w:cs="Arial"/>
          <w:sz w:val="24"/>
          <w:szCs w:val="24"/>
        </w:rPr>
        <w:t xml:space="preserve">, ένσταση συνυπαιτιότητας της οδηγού του οχήματος. </w:t>
      </w:r>
    </w:p>
    <w:p w:rsidR="00CD29E0" w:rsidRDefault="00CD29E0" w:rsidP="00D278D9">
      <w:pPr>
        <w:spacing w:line="360" w:lineRule="exact"/>
        <w:jc w:val="both"/>
        <w:rPr>
          <w:rFonts w:ascii="Arial" w:hAnsi="Arial" w:cs="Arial"/>
          <w:sz w:val="24"/>
          <w:szCs w:val="24"/>
        </w:rPr>
      </w:pPr>
      <w:r w:rsidRPr="00B4491F">
        <w:rPr>
          <w:rFonts w:ascii="Arial" w:hAnsi="Arial" w:cs="Arial"/>
          <w:b/>
          <w:sz w:val="24"/>
          <w:szCs w:val="24"/>
        </w:rPr>
        <w:t>4.</w:t>
      </w:r>
      <w:r>
        <w:rPr>
          <w:rFonts w:ascii="Arial" w:hAnsi="Arial" w:cs="Arial"/>
          <w:sz w:val="24"/>
          <w:szCs w:val="24"/>
        </w:rPr>
        <w:t xml:space="preserve"> Το εφετείο δέχθηκε στην 11.σκέψη του ότι </w:t>
      </w:r>
      <w:r w:rsidRPr="00CD29E0">
        <w:rPr>
          <w:rFonts w:ascii="Arial" w:hAnsi="Arial" w:cs="Arial"/>
          <w:sz w:val="24"/>
          <w:szCs w:val="24"/>
        </w:rPr>
        <w:t>όπως προκύπτει από τις ρυθμίσεις περί των στηθαίων ασφαλείας, αυτά είναι αναγκαίο να τοποθετούνται σε επικίνδυνες θέσεις των οδών, προκειμένου να αποδυναμώνονται οι συνέπειες των συγκρούσεων. Είναι δε σαφές ότι με βάση τις ρυθμίσεις της ΥΑ του 2011</w:t>
      </w:r>
      <w:r w:rsidR="00E0187D">
        <w:rPr>
          <w:rFonts w:ascii="Arial" w:hAnsi="Arial" w:cs="Arial"/>
          <w:sz w:val="24"/>
          <w:szCs w:val="24"/>
        </w:rPr>
        <w:t xml:space="preserve"> και τις αποφάσεις Οικ. 93/6/1988 του ΥΠΕΧΩΔΕ, Δ3γ/0/5/13-2/18-2-1992 (τεχνική οδηγία του ΥΠΕΧΩΔΕ και ΔΜΕΟ/ο/612/29-4-2011 του Υφυπουργού Μεταφορών Υποδομών και Δικτύων</w:t>
      </w:r>
      <w:r w:rsidRPr="00CD29E0">
        <w:rPr>
          <w:rFonts w:ascii="Arial" w:hAnsi="Arial" w:cs="Arial"/>
          <w:sz w:val="24"/>
          <w:szCs w:val="24"/>
        </w:rPr>
        <w:t xml:space="preserve">, τα </w:t>
      </w:r>
      <w:proofErr w:type="spellStart"/>
      <w:r w:rsidRPr="00CD29E0">
        <w:rPr>
          <w:rFonts w:ascii="Arial" w:hAnsi="Arial" w:cs="Arial"/>
          <w:sz w:val="24"/>
          <w:szCs w:val="24"/>
        </w:rPr>
        <w:t>ηχοπετάσματα</w:t>
      </w:r>
      <w:proofErr w:type="spellEnd"/>
      <w:r w:rsidRPr="00CD29E0">
        <w:rPr>
          <w:rFonts w:ascii="Arial" w:hAnsi="Arial" w:cs="Arial"/>
          <w:sz w:val="24"/>
          <w:szCs w:val="24"/>
        </w:rPr>
        <w:t xml:space="preserve"> συνιστούν επικίνδυνη θέση, υπαγόμενη </w:t>
      </w:r>
      <w:r w:rsidRPr="00E0187D">
        <w:rPr>
          <w:rFonts w:ascii="Arial" w:hAnsi="Arial" w:cs="Arial"/>
          <w:b/>
          <w:sz w:val="24"/>
          <w:szCs w:val="24"/>
        </w:rPr>
        <w:t>στην κατηγορία 3 της ΥΑ του 2011</w:t>
      </w:r>
      <w:r w:rsidRPr="00CD29E0">
        <w:rPr>
          <w:rFonts w:ascii="Arial" w:hAnsi="Arial" w:cs="Arial"/>
          <w:sz w:val="24"/>
          <w:szCs w:val="24"/>
        </w:rPr>
        <w:t xml:space="preserve">, προ των οποίων επιβάλλεται η τοποθέτηση στηθαίων. Στην κρινόμενη περίπτωση, τα μεταλλικά στηθαία σταματούσαν στο σημείο της σύγκρουσης και δεν συνεχίζονταν μπροστά από το τσιμεντένιο τοιχίο των </w:t>
      </w:r>
      <w:proofErr w:type="spellStart"/>
      <w:r w:rsidRPr="00CD29E0">
        <w:rPr>
          <w:rFonts w:ascii="Arial" w:hAnsi="Arial" w:cs="Arial"/>
          <w:sz w:val="24"/>
          <w:szCs w:val="24"/>
        </w:rPr>
        <w:t>ηχοπετασμάτων</w:t>
      </w:r>
      <w:proofErr w:type="spellEnd"/>
      <w:r w:rsidRPr="00CD29E0">
        <w:rPr>
          <w:rFonts w:ascii="Arial" w:hAnsi="Arial" w:cs="Arial"/>
          <w:sz w:val="24"/>
          <w:szCs w:val="24"/>
        </w:rPr>
        <w:t xml:space="preserve">. Η συγκεκριμένη παράλειψη στην κατασκευή της Ε.Ο. στο σημείο αυτό, η οποία από ουδέν στοιχείο του φακέλου εξηγείται, </w:t>
      </w:r>
      <w:r w:rsidR="00E0187D">
        <w:rPr>
          <w:rFonts w:ascii="Arial" w:hAnsi="Arial" w:cs="Arial"/>
          <w:sz w:val="24"/>
          <w:szCs w:val="24"/>
        </w:rPr>
        <w:t xml:space="preserve">θεωρήθηκε </w:t>
      </w:r>
      <w:r w:rsidRPr="00E0187D">
        <w:rPr>
          <w:rFonts w:ascii="Arial" w:hAnsi="Arial" w:cs="Arial"/>
          <w:b/>
          <w:sz w:val="24"/>
          <w:szCs w:val="24"/>
        </w:rPr>
        <w:t>παράνομη</w:t>
      </w:r>
      <w:r w:rsidRPr="00CD29E0">
        <w:rPr>
          <w:rFonts w:ascii="Arial" w:hAnsi="Arial" w:cs="Arial"/>
          <w:sz w:val="24"/>
          <w:szCs w:val="24"/>
        </w:rPr>
        <w:t xml:space="preserve"> αφού έρχεται σε αντίθεση με τις ως άνω ρυθμίσεις τοποθέτησης των στηθαίων, αλλά και με </w:t>
      </w:r>
      <w:r w:rsidRPr="00E0187D">
        <w:rPr>
          <w:rFonts w:ascii="Arial" w:hAnsi="Arial" w:cs="Arial"/>
          <w:b/>
          <w:sz w:val="24"/>
          <w:szCs w:val="24"/>
        </w:rPr>
        <w:t>τα δεδομένα της κοινής πείρας</w:t>
      </w:r>
      <w:r w:rsidRPr="00CD29E0">
        <w:rPr>
          <w:rFonts w:ascii="Arial" w:hAnsi="Arial" w:cs="Arial"/>
          <w:sz w:val="24"/>
          <w:szCs w:val="24"/>
        </w:rPr>
        <w:t xml:space="preserve">, διότι το τσιμεντένιο τοιχίο των </w:t>
      </w:r>
      <w:proofErr w:type="spellStart"/>
      <w:r w:rsidRPr="00CD29E0">
        <w:rPr>
          <w:rFonts w:ascii="Arial" w:hAnsi="Arial" w:cs="Arial"/>
          <w:sz w:val="24"/>
          <w:szCs w:val="24"/>
        </w:rPr>
        <w:t>ηχοπετασμάτων</w:t>
      </w:r>
      <w:proofErr w:type="spellEnd"/>
      <w:r w:rsidRPr="00CD29E0">
        <w:rPr>
          <w:rFonts w:ascii="Arial" w:hAnsi="Arial" w:cs="Arial"/>
          <w:sz w:val="24"/>
          <w:szCs w:val="24"/>
        </w:rPr>
        <w:t xml:space="preserve"> πράγματι, κατ’ αρχήν, συνιστά εμπόδιο, όπως αυτά για τα οποία προβλέπονται</w:t>
      </w:r>
      <w:r w:rsidR="00E0187D" w:rsidRPr="00E0187D">
        <w:rPr>
          <w:rFonts w:ascii="Arial" w:hAnsi="Arial" w:cs="Arial"/>
        </w:rPr>
        <w:t xml:space="preserve"> </w:t>
      </w:r>
      <w:r w:rsidR="00E0187D" w:rsidRPr="00E0187D">
        <w:rPr>
          <w:rFonts w:ascii="Arial" w:hAnsi="Arial" w:cs="Arial"/>
          <w:sz w:val="24"/>
          <w:szCs w:val="24"/>
        </w:rPr>
        <w:t xml:space="preserve">στηθαία. Ακόμη όμως κι αν ήθελε υποτεθεί, ότι το τοιχίο των </w:t>
      </w:r>
      <w:proofErr w:type="spellStart"/>
      <w:r w:rsidR="00E0187D" w:rsidRPr="00E0187D">
        <w:rPr>
          <w:rFonts w:ascii="Arial" w:hAnsi="Arial" w:cs="Arial"/>
          <w:sz w:val="24"/>
          <w:szCs w:val="24"/>
        </w:rPr>
        <w:t>ηχοπετασμάτων</w:t>
      </w:r>
      <w:proofErr w:type="spellEnd"/>
      <w:r w:rsidR="00E0187D" w:rsidRPr="00E0187D">
        <w:rPr>
          <w:rFonts w:ascii="Arial" w:hAnsi="Arial" w:cs="Arial"/>
          <w:sz w:val="24"/>
          <w:szCs w:val="24"/>
        </w:rPr>
        <w:t xml:space="preserve"> είχε εν προκειμένω θέση στηθαίου ασφαλείας, αυτό </w:t>
      </w:r>
      <w:r w:rsidR="00E0187D" w:rsidRPr="00E0187D">
        <w:rPr>
          <w:rFonts w:ascii="Arial" w:hAnsi="Arial" w:cs="Arial"/>
          <w:b/>
          <w:sz w:val="24"/>
          <w:szCs w:val="24"/>
        </w:rPr>
        <w:t>δεν ευθυγραμμίζεται</w:t>
      </w:r>
      <w:r w:rsidR="00E0187D" w:rsidRPr="00E0187D">
        <w:rPr>
          <w:rFonts w:ascii="Arial" w:hAnsi="Arial" w:cs="Arial"/>
          <w:sz w:val="24"/>
          <w:szCs w:val="24"/>
        </w:rPr>
        <w:t xml:space="preserve"> με το μεταλλικό στηθαίο, αν </w:t>
      </w:r>
      <w:r w:rsidR="00E0187D" w:rsidRPr="00E0187D">
        <w:rPr>
          <w:rFonts w:ascii="Arial" w:hAnsi="Arial" w:cs="Arial"/>
          <w:sz w:val="24"/>
          <w:szCs w:val="24"/>
        </w:rPr>
        <w:lastRenderedPageBreak/>
        <w:t xml:space="preserve">και η Οδός είναι ευθεία στο σημείο αυτό. Τούτο </w:t>
      </w:r>
      <w:r w:rsidR="00E0187D">
        <w:rPr>
          <w:rFonts w:ascii="Arial" w:hAnsi="Arial" w:cs="Arial"/>
          <w:sz w:val="24"/>
          <w:szCs w:val="24"/>
        </w:rPr>
        <w:t>προέκυψε</w:t>
      </w:r>
      <w:r w:rsidR="00E0187D" w:rsidRPr="00E0187D">
        <w:rPr>
          <w:rFonts w:ascii="Arial" w:hAnsi="Arial" w:cs="Arial"/>
          <w:sz w:val="24"/>
          <w:szCs w:val="24"/>
        </w:rPr>
        <w:t xml:space="preserve"> από το σχεδιάγραμμα</w:t>
      </w:r>
      <w:r w:rsidR="00E0187D">
        <w:rPr>
          <w:rFonts w:ascii="Arial" w:hAnsi="Arial" w:cs="Arial"/>
          <w:sz w:val="24"/>
          <w:szCs w:val="24"/>
        </w:rPr>
        <w:t xml:space="preserve"> της Τροχαίας αλλά και από τις φωτογραφίες που προσήχθησαν και οφειλόταν</w:t>
      </w:r>
      <w:r w:rsidR="00E0187D" w:rsidRPr="00E0187D">
        <w:rPr>
          <w:rFonts w:ascii="Arial" w:hAnsi="Arial" w:cs="Arial"/>
          <w:sz w:val="24"/>
          <w:szCs w:val="24"/>
        </w:rPr>
        <w:t xml:space="preserve"> στο ότι το μεταλλικό στηθαίο έχει πακτωθεί στη βόρεια, ενώ το τσιμεντένιο στη νότια πλευρά φρεατίου απορροής. Για τον λόγο αυτό, το μεταλλικό στηθαίο παίρνει αριστερή κατεύθυνση προκειμένου να συναντήσει το τσιμεντένιο τοιχίο. Η κατεύθυνση  αυτή, οδηγεί το όχημα που προσκρούει με τη δεξιά πλευρά του στο μεταλλικό στηθαίο, κατευθείαν στην ακμή του τσιμεντένιου τοιχίου. Με τον τρόπο αυτόν, όμως, τα στηθαία ασφαλείας όχι μόνο δεν πληρούν τον σκοπό της τοποθέτησής τους, αλλά </w:t>
      </w:r>
      <w:r w:rsidR="00E0187D" w:rsidRPr="00E0187D">
        <w:rPr>
          <w:rFonts w:ascii="Arial" w:hAnsi="Arial" w:cs="Arial"/>
          <w:b/>
          <w:sz w:val="24"/>
          <w:szCs w:val="24"/>
        </w:rPr>
        <w:t>δύνανται, συντρεχουσών ασφαλώς και λοιπών αναγκαίων συνθηκών</w:t>
      </w:r>
      <w:r w:rsidR="00E0187D" w:rsidRPr="00E0187D">
        <w:rPr>
          <w:rFonts w:ascii="Arial" w:hAnsi="Arial" w:cs="Arial"/>
          <w:sz w:val="24"/>
          <w:szCs w:val="24"/>
        </w:rPr>
        <w:t>, να οδηγήσουν σε πρόσκρουση των οχημάτων στο τσιμεντένιο τοιχίο.</w:t>
      </w:r>
    </w:p>
    <w:p w:rsidR="007D6652" w:rsidRDefault="00E0187D" w:rsidP="00B4491F">
      <w:pPr>
        <w:spacing w:line="360" w:lineRule="exact"/>
        <w:jc w:val="both"/>
        <w:rPr>
          <w:rFonts w:ascii="Arial" w:hAnsi="Arial" w:cs="Arial"/>
          <w:sz w:val="24"/>
          <w:szCs w:val="24"/>
        </w:rPr>
      </w:pPr>
      <w:r w:rsidRPr="00E0187D">
        <w:rPr>
          <w:rFonts w:ascii="Arial" w:hAnsi="Arial" w:cs="Arial"/>
          <w:b/>
          <w:sz w:val="24"/>
          <w:szCs w:val="24"/>
        </w:rPr>
        <w:t>5.</w:t>
      </w:r>
      <w:r>
        <w:rPr>
          <w:rFonts w:ascii="Arial" w:hAnsi="Arial" w:cs="Arial"/>
          <w:sz w:val="24"/>
          <w:szCs w:val="24"/>
        </w:rPr>
        <w:t xml:space="preserve"> Εντούτοις το </w:t>
      </w:r>
      <w:proofErr w:type="spellStart"/>
      <w:r>
        <w:rPr>
          <w:rFonts w:ascii="Arial" w:hAnsi="Arial" w:cs="Arial"/>
          <w:sz w:val="24"/>
          <w:szCs w:val="24"/>
        </w:rPr>
        <w:t>ΔΕφΧαν</w:t>
      </w:r>
      <w:proofErr w:type="spellEnd"/>
      <w:r>
        <w:rPr>
          <w:rFonts w:ascii="Arial" w:hAnsi="Arial" w:cs="Arial"/>
          <w:sz w:val="24"/>
          <w:szCs w:val="24"/>
        </w:rPr>
        <w:t xml:space="preserve">, στην ίδια 11. Σκέψη του δέχθηκε στην συνέχεια ότι στην προκειμένη περίπτωση το αυτοκίνητο </w:t>
      </w:r>
      <w:r w:rsidRPr="00E0187D">
        <w:rPr>
          <w:rFonts w:ascii="Arial" w:hAnsi="Arial" w:cs="Arial"/>
          <w:b/>
          <w:sz w:val="24"/>
          <w:szCs w:val="24"/>
        </w:rPr>
        <w:t>εντελώς ξαφνικά</w:t>
      </w:r>
      <w:r>
        <w:rPr>
          <w:rFonts w:ascii="Arial" w:hAnsi="Arial" w:cs="Arial"/>
          <w:sz w:val="24"/>
          <w:szCs w:val="24"/>
        </w:rPr>
        <w:t xml:space="preserve"> και χωρίς </w:t>
      </w:r>
      <w:r w:rsidRPr="00E0187D">
        <w:rPr>
          <w:rFonts w:ascii="Arial" w:hAnsi="Arial" w:cs="Arial"/>
          <w:b/>
          <w:sz w:val="24"/>
          <w:szCs w:val="24"/>
        </w:rPr>
        <w:t>εμφανή αιτιολογία</w:t>
      </w:r>
      <w:r>
        <w:rPr>
          <w:rFonts w:ascii="Arial" w:hAnsi="Arial" w:cs="Arial"/>
          <w:b/>
          <w:sz w:val="24"/>
          <w:szCs w:val="24"/>
        </w:rPr>
        <w:t xml:space="preserve"> </w:t>
      </w:r>
      <w:r w:rsidR="009A5BAD">
        <w:rPr>
          <w:rFonts w:ascii="Arial" w:hAnsi="Arial" w:cs="Arial"/>
          <w:sz w:val="24"/>
          <w:szCs w:val="24"/>
        </w:rPr>
        <w:t>ολίσθησ</w:t>
      </w:r>
      <w:r w:rsidRPr="00E0187D">
        <w:rPr>
          <w:rFonts w:ascii="Arial" w:hAnsi="Arial" w:cs="Arial"/>
          <w:sz w:val="24"/>
          <w:szCs w:val="24"/>
        </w:rPr>
        <w:t>ε από τη λωρίδα κυκλοφορίας πλα</w:t>
      </w:r>
      <w:r>
        <w:rPr>
          <w:rFonts w:ascii="Arial" w:hAnsi="Arial" w:cs="Arial"/>
          <w:sz w:val="24"/>
          <w:szCs w:val="24"/>
        </w:rPr>
        <w:t>γίως για 44 μέτρα και καρφώθηκε</w:t>
      </w:r>
      <w:r w:rsidRPr="00E0187D">
        <w:rPr>
          <w:rFonts w:ascii="Arial" w:hAnsi="Arial" w:cs="Arial"/>
          <w:sz w:val="24"/>
          <w:szCs w:val="24"/>
        </w:rPr>
        <w:t xml:space="preserve"> στο τσιμεντένιο τοιχίο. Η πορεία αυτή δεν μπορεί </w:t>
      </w:r>
      <w:r>
        <w:rPr>
          <w:rFonts w:ascii="Arial" w:hAnsi="Arial" w:cs="Arial"/>
          <w:sz w:val="24"/>
          <w:szCs w:val="24"/>
        </w:rPr>
        <w:t xml:space="preserve">κατά το Εφετείο </w:t>
      </w:r>
      <w:r w:rsidRPr="00E0187D">
        <w:rPr>
          <w:rFonts w:ascii="Arial" w:hAnsi="Arial" w:cs="Arial"/>
          <w:sz w:val="24"/>
          <w:szCs w:val="24"/>
        </w:rPr>
        <w:t>να αποδοθεί στο οδόστρωμα, το οποίο ήταν καθαρό, χωρίς νερά ή λάδια, ούτε σε άλλη αιτία, ει μη μόνον σε εσφαλμένη ενέργεια της οδηγού του οχήματος. Εν συνεχεία, η πρόσκρουση του οχήματος κατευθείαν στο τσιμεντένιο τοιχίο δεν οφείλεται, κατά την κρίση του</w:t>
      </w:r>
      <w:r>
        <w:rPr>
          <w:rFonts w:ascii="Arial" w:hAnsi="Arial" w:cs="Arial"/>
          <w:sz w:val="24"/>
          <w:szCs w:val="24"/>
        </w:rPr>
        <w:t xml:space="preserve"> Εφετείου</w:t>
      </w:r>
      <w:r w:rsidRPr="00E0187D">
        <w:rPr>
          <w:rFonts w:ascii="Arial" w:hAnsi="Arial" w:cs="Arial"/>
          <w:sz w:val="24"/>
          <w:szCs w:val="24"/>
        </w:rPr>
        <w:t xml:space="preserve">, στην εσφαλμένη, όπως έγινε δεκτό τοποθέτηση και σύνδεση μεταξύ των μεταλλικών στηθαίων ασφαλείας και του τοιχίου, διότι το σφάλμα αυτό δεν επηρέασε ούτε την πορεία του αυτοκινήτου, ούτε οδήγησε στο αποτέλεσμα. Διότι, η φορά του αυτοκινήτου, που προκύπτει εναργώς από το σχεδιάγραμμα της Τροχαίας, είναι σχεδόν κάθετη προς το τοιχίο, παραδοχή που εξηγεί και την τελική θέση του οχήματος, το οποίο φαίνεται ότι προσέκρουσε αρχικά με το μπροστινό αριστερό μέρος του στο τοιχίο και ανεστράφη. Το αποτέλεσμα της πρόσκρουσης, εξάλλου, δεν θα ήταν διαφορετικό εάν στο σημείο υπήρχαν μεταλλικά στηθαία ασφαλείας, διότι η φορά του αυτοκινήτου και η ταχύτητά του είναι οι παράγοντες που οδήγησαν σ’ αυτό και όχι η έλλειψη στηθαίων ασφαλείας. Ο ισχυρισμός των </w:t>
      </w:r>
      <w:r w:rsidR="00B84DFF">
        <w:rPr>
          <w:rFonts w:ascii="Arial" w:hAnsi="Arial" w:cs="Arial"/>
          <w:sz w:val="24"/>
          <w:szCs w:val="24"/>
        </w:rPr>
        <w:t xml:space="preserve">τότε </w:t>
      </w:r>
      <w:r w:rsidRPr="00E0187D">
        <w:rPr>
          <w:rFonts w:ascii="Arial" w:hAnsi="Arial" w:cs="Arial"/>
          <w:sz w:val="24"/>
          <w:szCs w:val="24"/>
        </w:rPr>
        <w:t>εκκαλούντων</w:t>
      </w:r>
      <w:r w:rsidR="00B84DFF">
        <w:rPr>
          <w:rFonts w:ascii="Arial" w:hAnsi="Arial" w:cs="Arial"/>
          <w:sz w:val="24"/>
          <w:szCs w:val="24"/>
        </w:rPr>
        <w:t xml:space="preserve"> και νυν αναιρεσειόντων</w:t>
      </w:r>
      <w:r w:rsidRPr="00E0187D">
        <w:rPr>
          <w:rFonts w:ascii="Arial" w:hAnsi="Arial" w:cs="Arial"/>
          <w:sz w:val="24"/>
          <w:szCs w:val="24"/>
        </w:rPr>
        <w:t xml:space="preserve"> ότι το τοιχίο βρίσκεται πάνω στο οδόστρωμα </w:t>
      </w:r>
      <w:r w:rsidR="00B84DFF">
        <w:rPr>
          <w:rFonts w:ascii="Arial" w:hAnsi="Arial" w:cs="Arial"/>
          <w:sz w:val="24"/>
          <w:szCs w:val="24"/>
        </w:rPr>
        <w:t xml:space="preserve">θεωρήθηκε </w:t>
      </w:r>
      <w:r w:rsidRPr="00E0187D">
        <w:rPr>
          <w:rFonts w:ascii="Arial" w:hAnsi="Arial" w:cs="Arial"/>
          <w:sz w:val="24"/>
          <w:szCs w:val="24"/>
        </w:rPr>
        <w:t xml:space="preserve">ουσία αβάσιμος διότι από τις ανωτέρω περιγραφές προκύπτει ότι αυτό είχε ανεγερθεί στη νότια άκρη του φρεατίου απορροής </w:t>
      </w:r>
      <w:proofErr w:type="spellStart"/>
      <w:r w:rsidRPr="00E0187D">
        <w:rPr>
          <w:rFonts w:ascii="Arial" w:hAnsi="Arial" w:cs="Arial"/>
          <w:sz w:val="24"/>
          <w:szCs w:val="24"/>
        </w:rPr>
        <w:t>ομβρίων</w:t>
      </w:r>
      <w:proofErr w:type="spellEnd"/>
      <w:r w:rsidRPr="00E0187D">
        <w:rPr>
          <w:rFonts w:ascii="Arial" w:hAnsi="Arial" w:cs="Arial"/>
          <w:sz w:val="24"/>
          <w:szCs w:val="24"/>
        </w:rPr>
        <w:t xml:space="preserve">, έξω και από τη λωρίδα έκτακτης ανάγκης. Επίσης, δεν οδήγησε στη σύγκρουση η θέση του τοιχίου, μολονότι αυτό δεν ευθυγραμμίζεται με το μεταλλικό στηθαίο, διότι το αυτοκίνητο δεν προσέκρουσε καθόλου στο τελευταίο. Εξάλλου, ο έτερος ισχυρισμός </w:t>
      </w:r>
      <w:r w:rsidR="00756C28">
        <w:rPr>
          <w:rFonts w:ascii="Arial" w:hAnsi="Arial" w:cs="Arial"/>
          <w:sz w:val="24"/>
          <w:szCs w:val="24"/>
        </w:rPr>
        <w:t xml:space="preserve">των </w:t>
      </w:r>
      <w:r w:rsidR="00B84DFF">
        <w:rPr>
          <w:rFonts w:ascii="Arial" w:hAnsi="Arial" w:cs="Arial"/>
          <w:sz w:val="24"/>
          <w:szCs w:val="24"/>
        </w:rPr>
        <w:t xml:space="preserve">τότε </w:t>
      </w:r>
      <w:r w:rsidR="00B84DFF" w:rsidRPr="00E0187D">
        <w:rPr>
          <w:rFonts w:ascii="Arial" w:hAnsi="Arial" w:cs="Arial"/>
          <w:sz w:val="24"/>
          <w:szCs w:val="24"/>
        </w:rPr>
        <w:t>εκκαλούντων</w:t>
      </w:r>
      <w:r w:rsidR="00B84DFF">
        <w:rPr>
          <w:rFonts w:ascii="Arial" w:hAnsi="Arial" w:cs="Arial"/>
          <w:sz w:val="24"/>
          <w:szCs w:val="24"/>
        </w:rPr>
        <w:t xml:space="preserve"> και νυν αναιρεσειόντων</w:t>
      </w:r>
      <w:r w:rsidRPr="00E0187D">
        <w:rPr>
          <w:rFonts w:ascii="Arial" w:hAnsi="Arial" w:cs="Arial"/>
          <w:sz w:val="24"/>
          <w:szCs w:val="24"/>
        </w:rPr>
        <w:t xml:space="preserve"> περί της υπάρχουσας κατά τον χρόνο του ατυχήματος διάστασης μεταξύ του μεταλλικού στηθαίου και του τοιχίου και</w:t>
      </w:r>
      <w:r w:rsidR="00B84DFF" w:rsidRPr="00B84DFF">
        <w:rPr>
          <w:rFonts w:ascii="Arial" w:hAnsi="Arial" w:cs="Arial"/>
        </w:rPr>
        <w:t xml:space="preserve"> </w:t>
      </w:r>
      <w:r w:rsidR="00B84DFF" w:rsidRPr="00B84DFF">
        <w:rPr>
          <w:rFonts w:ascii="Arial" w:hAnsi="Arial" w:cs="Arial"/>
          <w:sz w:val="24"/>
          <w:szCs w:val="24"/>
        </w:rPr>
        <w:lastRenderedPageBreak/>
        <w:t xml:space="preserve">μάλιστα ενός μεγάλου ανοίγματος που είχε αφεθεί επί σκοπώ, </w:t>
      </w:r>
      <w:r w:rsidR="00B84DFF">
        <w:rPr>
          <w:rFonts w:ascii="Arial" w:hAnsi="Arial" w:cs="Arial"/>
          <w:sz w:val="24"/>
          <w:szCs w:val="24"/>
        </w:rPr>
        <w:t xml:space="preserve">θεωρήθηκε τέλος </w:t>
      </w:r>
      <w:r w:rsidR="00B84DFF" w:rsidRPr="00B84DFF">
        <w:rPr>
          <w:rFonts w:ascii="Arial" w:hAnsi="Arial" w:cs="Arial"/>
          <w:sz w:val="24"/>
          <w:szCs w:val="24"/>
        </w:rPr>
        <w:t xml:space="preserve">αλυσιτελής διότι δεν οδήγησε η διάσταση στη σύγκρουση του αυτοκινήτου με το τοιχίο. </w:t>
      </w:r>
    </w:p>
    <w:p w:rsidR="00B84DFF" w:rsidRPr="00B84DFF" w:rsidRDefault="00B84DFF" w:rsidP="00D278D9">
      <w:pPr>
        <w:spacing w:line="360" w:lineRule="exact"/>
        <w:jc w:val="both"/>
        <w:rPr>
          <w:rFonts w:ascii="Arial" w:hAnsi="Arial" w:cs="Arial"/>
          <w:sz w:val="24"/>
          <w:szCs w:val="24"/>
        </w:rPr>
      </w:pPr>
      <w:r>
        <w:rPr>
          <w:rFonts w:ascii="Arial" w:hAnsi="Arial" w:cs="Arial"/>
          <w:sz w:val="24"/>
          <w:szCs w:val="24"/>
        </w:rPr>
        <w:t xml:space="preserve">Με τα δεδομένα αυτή </w:t>
      </w:r>
      <w:proofErr w:type="spellStart"/>
      <w:r>
        <w:rPr>
          <w:rFonts w:ascii="Arial" w:hAnsi="Arial" w:cs="Arial"/>
          <w:sz w:val="24"/>
          <w:szCs w:val="24"/>
        </w:rPr>
        <w:t>ΔΕφΧαν</w:t>
      </w:r>
      <w:r w:rsidR="00B4491F">
        <w:rPr>
          <w:rFonts w:ascii="Arial" w:hAnsi="Arial" w:cs="Arial"/>
          <w:sz w:val="24"/>
          <w:szCs w:val="24"/>
        </w:rPr>
        <w:t>ίων</w:t>
      </w:r>
      <w:proofErr w:type="spellEnd"/>
      <w:r>
        <w:rPr>
          <w:rFonts w:ascii="Arial" w:hAnsi="Arial" w:cs="Arial"/>
          <w:sz w:val="24"/>
          <w:szCs w:val="24"/>
        </w:rPr>
        <w:t xml:space="preserve"> 21/2021 (αναιρεσιβαλλόμενη απόφαση) απέρριψε την έφεση. </w:t>
      </w:r>
    </w:p>
    <w:p w:rsidR="00E0187D" w:rsidRDefault="007D6652" w:rsidP="007D6652">
      <w:pPr>
        <w:spacing w:line="360" w:lineRule="auto"/>
        <w:jc w:val="both"/>
        <w:rPr>
          <w:rFonts w:ascii="Arial" w:hAnsi="Arial" w:cs="Arial"/>
          <w:b/>
          <w:sz w:val="24"/>
          <w:szCs w:val="24"/>
        </w:rPr>
      </w:pPr>
      <w:r w:rsidRPr="007D6652">
        <w:rPr>
          <w:rFonts w:ascii="Arial" w:hAnsi="Arial" w:cs="Arial"/>
          <w:b/>
          <w:sz w:val="24"/>
          <w:szCs w:val="24"/>
        </w:rPr>
        <w:t xml:space="preserve">ΙΙ. ΝΟΜΙΚΟ ΠΛΑΙΣΙΟ ΤΗΣ </w:t>
      </w:r>
      <w:r>
        <w:rPr>
          <w:rFonts w:ascii="Arial" w:hAnsi="Arial" w:cs="Arial"/>
          <w:b/>
          <w:sz w:val="24"/>
          <w:szCs w:val="24"/>
        </w:rPr>
        <w:t>ΑΝΑΙΡΕΤΙΚΗΣ ΑΠΟΖΗΜΙΩΤΙΚΗΣ ΔΙΚΗΣ.</w:t>
      </w:r>
    </w:p>
    <w:p w:rsidR="007D6652" w:rsidRPr="007D6652" w:rsidRDefault="007D6652" w:rsidP="00D278D9">
      <w:pPr>
        <w:spacing w:line="360" w:lineRule="exact"/>
        <w:jc w:val="both"/>
        <w:rPr>
          <w:rFonts w:ascii="Arial" w:hAnsi="Arial" w:cs="Arial"/>
          <w:sz w:val="24"/>
          <w:szCs w:val="24"/>
        </w:rPr>
      </w:pPr>
      <w:r w:rsidRPr="007D6652">
        <w:rPr>
          <w:rFonts w:ascii="Arial" w:hAnsi="Arial" w:cs="Arial"/>
          <w:b/>
          <w:sz w:val="24"/>
          <w:szCs w:val="24"/>
        </w:rPr>
        <w:t>Α</w:t>
      </w:r>
      <w:r>
        <w:rPr>
          <w:rFonts w:ascii="Arial" w:hAnsi="Arial" w:cs="Arial"/>
          <w:sz w:val="24"/>
          <w:szCs w:val="24"/>
        </w:rPr>
        <w:t xml:space="preserve">. Σύμφωνα με όσα έγιναν δεκτά από την νομολογία του ΣτΕ κατά την ερμηνεία του άρθρου 105 </w:t>
      </w:r>
      <w:proofErr w:type="spellStart"/>
      <w:r>
        <w:rPr>
          <w:rFonts w:ascii="Arial" w:hAnsi="Arial" w:cs="Arial"/>
          <w:sz w:val="24"/>
          <w:szCs w:val="24"/>
        </w:rPr>
        <w:t>ΕισΝακ</w:t>
      </w:r>
      <w:proofErr w:type="spellEnd"/>
      <w:r>
        <w:rPr>
          <w:rFonts w:ascii="Arial" w:hAnsi="Arial" w:cs="Arial"/>
          <w:sz w:val="24"/>
          <w:szCs w:val="24"/>
        </w:rPr>
        <w:t xml:space="preserve"> στο πλαίσιο αναιρετικών δικών</w:t>
      </w:r>
      <w:r w:rsidRPr="007D6652">
        <w:rPr>
          <w:rFonts w:ascii="Arial" w:hAnsi="Arial" w:cs="Arial"/>
          <w:sz w:val="24"/>
          <w:szCs w:val="24"/>
        </w:rPr>
        <w:t>:</w:t>
      </w:r>
    </w:p>
    <w:p w:rsidR="007D6652" w:rsidRDefault="007D6652" w:rsidP="00D278D9">
      <w:pPr>
        <w:pStyle w:val="-HTML"/>
        <w:spacing w:line="360" w:lineRule="exact"/>
        <w:jc w:val="both"/>
        <w:rPr>
          <w:rFonts w:ascii="Arial" w:eastAsiaTheme="minorHAnsi" w:hAnsi="Arial" w:cs="Arial"/>
          <w:sz w:val="24"/>
          <w:szCs w:val="24"/>
          <w:lang w:eastAsia="en-US"/>
        </w:rPr>
      </w:pPr>
      <w:r w:rsidRPr="007D6652">
        <w:rPr>
          <w:rFonts w:ascii="Arial" w:hAnsi="Arial" w:cs="Arial"/>
          <w:b/>
          <w:sz w:val="24"/>
          <w:szCs w:val="24"/>
        </w:rPr>
        <w:t>1</w:t>
      </w:r>
      <w:r w:rsidR="00C547A2">
        <w:rPr>
          <w:rFonts w:ascii="Arial" w:hAnsi="Arial" w:cs="Arial"/>
          <w:b/>
          <w:sz w:val="24"/>
          <w:szCs w:val="24"/>
        </w:rPr>
        <w:t>.</w:t>
      </w:r>
      <w:r w:rsidRPr="007D6652">
        <w:rPr>
          <w:rFonts w:ascii="Arial" w:hAnsi="Arial" w:cs="Arial"/>
          <w:sz w:val="24"/>
          <w:szCs w:val="24"/>
        </w:rPr>
        <w:t xml:space="preserve"> </w:t>
      </w:r>
      <w:r>
        <w:rPr>
          <w:rFonts w:ascii="Arial" w:eastAsiaTheme="minorHAnsi" w:hAnsi="Arial" w:cs="Arial"/>
          <w:sz w:val="24"/>
          <w:szCs w:val="24"/>
          <w:lang w:eastAsia="en-US"/>
        </w:rPr>
        <w:t>Ε</w:t>
      </w:r>
      <w:r w:rsidRPr="007D6652">
        <w:rPr>
          <w:rFonts w:ascii="Arial" w:eastAsiaTheme="minorHAnsi" w:hAnsi="Arial" w:cs="Arial"/>
          <w:sz w:val="24"/>
          <w:szCs w:val="24"/>
          <w:lang w:eastAsia="en-US"/>
        </w:rPr>
        <w:t xml:space="preserve">υθύνη προς αποζημίωση γεννάται όχι μόνο από την έκδοση παράνομης εκτελεστής διοικητικής πράξης ή από την παράνομη παράλειψη έκδοσης τέτοιας πράξης, αλλά και από παράνομες υλικές ενέργειες των οργάνων του Δημοσίου ή από παραλείψεις οφειλομένων νομίμων υλικών ενεργειών αυτών, εφόσον αυτές συνάπτονται με την οργάνωση και λειτουργία των δημοσίων υπηρεσιών. </w:t>
      </w:r>
    </w:p>
    <w:p w:rsidR="007D6652" w:rsidRDefault="007D6652" w:rsidP="007D6652">
      <w:pPr>
        <w:pStyle w:val="-HTML"/>
        <w:spacing w:line="360" w:lineRule="exact"/>
        <w:jc w:val="both"/>
        <w:rPr>
          <w:rFonts w:ascii="Arial" w:eastAsiaTheme="minorHAnsi" w:hAnsi="Arial" w:cs="Arial"/>
          <w:sz w:val="24"/>
          <w:szCs w:val="24"/>
          <w:lang w:eastAsia="en-US"/>
        </w:rPr>
      </w:pPr>
    </w:p>
    <w:p w:rsidR="00C547A2" w:rsidRDefault="007D665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2</w:t>
      </w:r>
      <w:r w:rsidR="00C547A2">
        <w:rPr>
          <w:rFonts w:ascii="Arial" w:eastAsiaTheme="minorHAnsi" w:hAnsi="Arial" w:cs="Arial"/>
          <w:b/>
          <w:sz w:val="24"/>
          <w:szCs w:val="24"/>
          <w:lang w:eastAsia="en-US"/>
        </w:rPr>
        <w:t>.</w:t>
      </w:r>
      <w:r>
        <w:rPr>
          <w:rFonts w:ascii="Arial" w:eastAsiaTheme="minorHAnsi" w:hAnsi="Arial" w:cs="Arial"/>
          <w:sz w:val="24"/>
          <w:szCs w:val="24"/>
          <w:lang w:eastAsia="en-US"/>
        </w:rPr>
        <w:t xml:space="preserve"> </w:t>
      </w:r>
      <w:r w:rsidR="00C547A2" w:rsidRPr="00C547A2">
        <w:rPr>
          <w:rFonts w:ascii="Arial" w:eastAsiaTheme="minorHAnsi" w:hAnsi="Arial" w:cs="Arial"/>
          <w:sz w:val="24"/>
          <w:szCs w:val="24"/>
          <w:lang w:eastAsia="en-US"/>
        </w:rPr>
        <w:t>Εξάλλου, ευθύνη του Δημοσίου υφίσταται, εφόσον συντρέχουν και οι λοιπές προϋποθέσεις του νόμου, όχι μόνο όταν παραβιάζεται συγκεκριμένη διάταξη νόμου με πράξη ή παράλειψη οργάνου του Δημοσίου, αλλά και όταν παραλείπονται τα ιδιαίτερα καθήκοντα ή υποχρεώσεις που προσιδιάζουν στη συγκεκριμένη δημόσια υπηρεσία και προσδιορίζονται από την κείμενη εν γένει νομοθεσία, τα διδάγματα της κοινής πείρας και τις αρχές της καλής πίστης (βλ. Σ.τ.Ε. 877/2013 7μ).</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Pr="00C547A2" w:rsidRDefault="00C547A2"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b/>
          <w:sz w:val="24"/>
          <w:szCs w:val="24"/>
          <w:lang w:eastAsia="en-US"/>
        </w:rPr>
        <w:t>3.</w:t>
      </w:r>
      <w:r w:rsidRPr="00C547A2">
        <w:rPr>
          <w:rFonts w:ascii="Arial" w:eastAsiaTheme="minorHAnsi" w:hAnsi="Arial" w:cs="Arial"/>
          <w:b/>
          <w:sz w:val="24"/>
          <w:szCs w:val="24"/>
          <w:lang w:eastAsia="en-US"/>
        </w:rPr>
        <w:t xml:space="preserve"> </w:t>
      </w:r>
      <w:r w:rsidRPr="00C547A2">
        <w:rPr>
          <w:rFonts w:ascii="Arial" w:eastAsiaTheme="minorHAnsi" w:hAnsi="Arial" w:cs="Arial"/>
          <w:sz w:val="24"/>
          <w:szCs w:val="24"/>
          <w:lang w:eastAsia="en-US"/>
        </w:rPr>
        <w:t>Ο κατά τα ανωτέρω παράνομος χαρακτήρας της ζημιογόνου πράξης, παράλειψης ή υλικής ενέργειας αρκεί για να στοιχειοθετηθεί η ευθύνη του Δημοσίου, χωρίς να απαιτείται και η διαπίστωση πταίσματος του οργάνου του (Σ.τ.Ε. 4410/2015, 877/2013 7μ, 1413/2006 7μ, 2727/2003 κ.ά.).</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4</w:t>
      </w:r>
      <w:r>
        <w:rPr>
          <w:rFonts w:ascii="Arial" w:eastAsiaTheme="minorHAnsi" w:hAnsi="Arial" w:cs="Arial"/>
          <w:b/>
          <w:sz w:val="24"/>
          <w:szCs w:val="24"/>
          <w:lang w:eastAsia="en-US"/>
        </w:rPr>
        <w:t>.</w:t>
      </w:r>
      <w:r w:rsidRPr="00C547A2">
        <w:rPr>
          <w:rFonts w:ascii="Verdana" w:hAnsi="Verdana"/>
          <w:color w:val="000000"/>
          <w:sz w:val="16"/>
          <w:szCs w:val="16"/>
        </w:rPr>
        <w:t xml:space="preserve"> </w:t>
      </w:r>
      <w:r w:rsidRPr="00C547A2">
        <w:rPr>
          <w:rFonts w:ascii="Arial" w:eastAsiaTheme="minorHAnsi" w:hAnsi="Arial" w:cs="Arial"/>
          <w:sz w:val="24"/>
          <w:szCs w:val="24"/>
          <w:lang w:eastAsia="en-US"/>
        </w:rPr>
        <w:t xml:space="preserve">Απαραίτητη, πάντως, προϋπόθεση για την επιδίκαση αποζημίωσης είναι, μεταξύ άλλων, η ύπαρξη αιτιώδους συνδέσμου μεταξύ της παράνομης πράξης ή παράλειψης ή υλικής ενέργειας ή παράλειψης υλικής ενέργειας του δημοσίου οργάνου και της ζημίας που επήλθε. Αιτιώδης δε σύνδεσμος υπάρχει όταν, κατά τα διδάγματα της κοινής πείρας, η πράξη ή παράλειψη ή υλική ενέργεια ή παράλειψη αυτής εκ μέρους του οργάνου του Δημοσίου είναι επαρκώς ικανή (πρόσφορη) και μπορεί αντικειμενικά κατά τη συνήθη και κανονική πορεία των πραγμάτων και χωρίς τη μεσολάβηση άλλου </w:t>
      </w:r>
      <w:r w:rsidRPr="00C547A2">
        <w:rPr>
          <w:rFonts w:ascii="Arial" w:eastAsiaTheme="minorHAnsi" w:hAnsi="Arial" w:cs="Arial"/>
          <w:sz w:val="24"/>
          <w:szCs w:val="24"/>
          <w:lang w:eastAsia="en-US"/>
        </w:rPr>
        <w:lastRenderedPageBreak/>
        <w:t xml:space="preserve">περιστατικού να επιφέρει την ζημία και την επέφερε στη συγκεκριμένη περίπτωση (Σ.τ.Ε. 4410/2015, 2271/2013 7μ, 877/2013 7μ, 473/2011, 322/2009 7μ, 1002/2008, 334/2008 7μ, πρβ. Α.Π. 425/2006, 394/2002). </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5.</w:t>
      </w:r>
      <w:r>
        <w:rPr>
          <w:rFonts w:ascii="Arial" w:eastAsiaTheme="minorHAnsi" w:hAnsi="Arial" w:cs="Arial"/>
          <w:sz w:val="24"/>
          <w:szCs w:val="24"/>
          <w:lang w:eastAsia="en-US"/>
        </w:rPr>
        <w:t xml:space="preserve"> </w:t>
      </w:r>
      <w:r w:rsidRPr="00C547A2">
        <w:rPr>
          <w:rFonts w:ascii="Arial" w:eastAsiaTheme="minorHAnsi" w:hAnsi="Arial" w:cs="Arial"/>
          <w:sz w:val="24"/>
          <w:szCs w:val="24"/>
          <w:lang w:eastAsia="en-US"/>
        </w:rPr>
        <w:t xml:space="preserve">Και η μεν κρίση περί του αν τα </w:t>
      </w:r>
      <w:proofErr w:type="spellStart"/>
      <w:r w:rsidRPr="00C547A2">
        <w:rPr>
          <w:rFonts w:ascii="Arial" w:eastAsiaTheme="minorHAnsi" w:hAnsi="Arial" w:cs="Arial"/>
          <w:sz w:val="24"/>
          <w:szCs w:val="24"/>
          <w:lang w:eastAsia="en-US"/>
        </w:rPr>
        <w:t>ανελέγκτως</w:t>
      </w:r>
      <w:proofErr w:type="spellEnd"/>
      <w:r w:rsidRPr="00C547A2">
        <w:rPr>
          <w:rFonts w:ascii="Arial" w:eastAsiaTheme="minorHAnsi" w:hAnsi="Arial" w:cs="Arial"/>
          <w:sz w:val="24"/>
          <w:szCs w:val="24"/>
          <w:lang w:eastAsia="en-US"/>
        </w:rPr>
        <w:t xml:space="preserve"> και </w:t>
      </w:r>
      <w:proofErr w:type="spellStart"/>
      <w:r w:rsidRPr="00C547A2">
        <w:rPr>
          <w:rFonts w:ascii="Arial" w:eastAsiaTheme="minorHAnsi" w:hAnsi="Arial" w:cs="Arial"/>
          <w:sz w:val="24"/>
          <w:szCs w:val="24"/>
          <w:lang w:eastAsia="en-US"/>
        </w:rPr>
        <w:t>κυριαρχικώς</w:t>
      </w:r>
      <w:proofErr w:type="spellEnd"/>
      <w:r w:rsidRPr="00C547A2">
        <w:rPr>
          <w:rFonts w:ascii="Arial" w:eastAsiaTheme="minorHAnsi" w:hAnsi="Arial" w:cs="Arial"/>
          <w:sz w:val="24"/>
          <w:szCs w:val="24"/>
          <w:lang w:eastAsia="en-US"/>
        </w:rPr>
        <w:t xml:space="preserve"> διαπιστωθέντα από το δικαστήριο της ουσίας πραγματικά περιστατικά, γενικώς και </w:t>
      </w:r>
      <w:proofErr w:type="spellStart"/>
      <w:r w:rsidRPr="00C547A2">
        <w:rPr>
          <w:rFonts w:ascii="Arial" w:eastAsiaTheme="minorHAnsi" w:hAnsi="Arial" w:cs="Arial"/>
          <w:sz w:val="24"/>
          <w:szCs w:val="24"/>
          <w:lang w:eastAsia="en-US"/>
        </w:rPr>
        <w:t>αφηρημένως</w:t>
      </w:r>
      <w:proofErr w:type="spellEnd"/>
      <w:r w:rsidRPr="00C547A2">
        <w:rPr>
          <w:rFonts w:ascii="Arial" w:eastAsiaTheme="minorHAnsi" w:hAnsi="Arial" w:cs="Arial"/>
          <w:sz w:val="24"/>
          <w:szCs w:val="24"/>
          <w:lang w:eastAsia="en-US"/>
        </w:rPr>
        <w:t xml:space="preserve"> λαμβανόμενα, επιτρέπουν το συμπέρασμα ότι η πράξη ή η παράλειψη μπορεί να θεωρηθεί αντικειμενικά ως πρόσφορη αιτία του παραχθέντος αποτελέσματος υπόκειται στον αναιρετικό έλεγχο, αφού σχηματίζεται με τη χρησιμοποίηση των διδαγμάτων της κοινής πείρας προκειμένου να εξειδικευτεί η αόριστη νομική έννοια του αιτιώδους συνδέσμου, η περαιτέρω όμως κρίση του δικαστηρίου της ουσίας περί του ότι στη συγκεκριμένη (ένδικη) περίπτωση η πράξη ή παράλειψη αποτέλεσε ή δεν αποτέλεσε την αιτία του επιζήμιου αποτελέσματος, περί του ότι, δηλαδή, το ζημιογόνο γεγονός σε σχέση με την ζημία βρίσκεται ή δεν βρίσκεται σε σχέση αιτίου και αποτελέσματος, ως αναγόμενη σε εκτίμηση πραγματικών γεγονότων, δεν υπόκειται στον αναιρετικό έλεγχο (Σ.τ.Ε. 2271/2013 7μ, 1183/2013, 3839/2012 7μ, 750/2011, 334/2008 7μ, 1019/2018, 3128/2006, 3696/2006).</w:t>
      </w:r>
    </w:p>
    <w:p w:rsidR="00C547A2" w:rsidRPr="00C547A2" w:rsidRDefault="00C547A2" w:rsidP="00C547A2">
      <w:pPr>
        <w:pStyle w:val="-HTML"/>
        <w:spacing w:line="360" w:lineRule="exact"/>
        <w:jc w:val="both"/>
        <w:rPr>
          <w:rFonts w:ascii="Arial" w:eastAsiaTheme="minorHAnsi" w:hAnsi="Arial" w:cs="Arial"/>
          <w:b/>
          <w:sz w:val="24"/>
          <w:szCs w:val="24"/>
          <w:lang w:eastAsia="en-US"/>
        </w:rPr>
      </w:pPr>
    </w:p>
    <w:p w:rsidR="00C547A2" w:rsidRP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6.</w:t>
      </w:r>
      <w:r>
        <w:rPr>
          <w:rFonts w:ascii="Arial" w:eastAsiaTheme="minorHAnsi" w:hAnsi="Arial" w:cs="Arial"/>
          <w:sz w:val="24"/>
          <w:szCs w:val="24"/>
          <w:lang w:eastAsia="en-US"/>
        </w:rPr>
        <w:t xml:space="preserve"> </w:t>
      </w:r>
      <w:r w:rsidRPr="00C547A2">
        <w:rPr>
          <w:rFonts w:ascii="Arial" w:eastAsiaTheme="minorHAnsi" w:hAnsi="Arial" w:cs="Arial"/>
          <w:sz w:val="24"/>
          <w:szCs w:val="24"/>
          <w:lang w:eastAsia="en-US"/>
        </w:rPr>
        <w:t xml:space="preserve">Δεν αποκλείεται δε, κατ’ αρχήν η ύπαρξη του αιτιώδους συνδέσμου από το γεγονός ότι στο αποτέλεσμα συνετέλεσε και συνυπαιτιότητα του </w:t>
      </w:r>
      <w:proofErr w:type="spellStart"/>
      <w:r w:rsidRPr="00C547A2">
        <w:rPr>
          <w:rFonts w:ascii="Arial" w:eastAsiaTheme="minorHAnsi" w:hAnsi="Arial" w:cs="Arial"/>
          <w:sz w:val="24"/>
          <w:szCs w:val="24"/>
          <w:lang w:eastAsia="en-US"/>
        </w:rPr>
        <w:t>βλαβέντος</w:t>
      </w:r>
      <w:proofErr w:type="spellEnd"/>
      <w:r w:rsidRPr="00C547A2">
        <w:rPr>
          <w:rFonts w:ascii="Arial" w:eastAsiaTheme="minorHAnsi" w:hAnsi="Arial" w:cs="Arial"/>
          <w:sz w:val="24"/>
          <w:szCs w:val="24"/>
          <w:lang w:eastAsia="en-US"/>
        </w:rPr>
        <w:t>, εφ’ όσον δεν διακόπτεται ο αιτιώδης σύνδεσμος (βλ. Σ.τ.Ε. 969/2018, 473/2011, πρβ. Α.Π. 1653/2001, 53/2006).</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7.</w:t>
      </w:r>
      <w:r>
        <w:rPr>
          <w:rFonts w:ascii="Arial" w:eastAsiaTheme="minorHAnsi" w:hAnsi="Arial" w:cs="Arial"/>
          <w:sz w:val="24"/>
          <w:szCs w:val="24"/>
          <w:lang w:eastAsia="en-US"/>
        </w:rPr>
        <w:t xml:space="preserve"> </w:t>
      </w:r>
      <w:r w:rsidRPr="00C547A2">
        <w:rPr>
          <w:rFonts w:ascii="Arial" w:eastAsiaTheme="minorHAnsi" w:hAnsi="Arial" w:cs="Arial"/>
          <w:sz w:val="24"/>
          <w:szCs w:val="24"/>
          <w:lang w:eastAsia="en-US"/>
        </w:rPr>
        <w:t>Περαιτέρω, από τις διατάξεις του άρθρου 300 του</w:t>
      </w:r>
      <w:hyperlink r:id="rId6" w:history="1">
        <w:r w:rsidRPr="00C547A2">
          <w:rPr>
            <w:rFonts w:ascii="Arial" w:eastAsiaTheme="minorHAnsi" w:hAnsi="Arial" w:cs="Arial"/>
            <w:sz w:val="24"/>
            <w:szCs w:val="24"/>
            <w:lang w:eastAsia="en-US"/>
          </w:rPr>
          <w:t xml:space="preserve"> Α.Κ. </w:t>
        </w:r>
      </w:hyperlink>
      <w:r w:rsidRPr="00C547A2">
        <w:rPr>
          <w:rFonts w:ascii="Arial" w:eastAsiaTheme="minorHAnsi" w:hAnsi="Arial" w:cs="Arial"/>
          <w:sz w:val="24"/>
          <w:szCs w:val="24"/>
          <w:lang w:eastAsia="en-US"/>
        </w:rPr>
        <w:t xml:space="preserve">συνάγεται ότι, αν, με βάση τα πραγματικά περιστατικά που έγιναν δεκτά από τα δικαστήρια της ουσίας, συντρέχει πταίσμα του ζημιωθέντος, απόκειται στην εξουσία του δικαστηρίου, αφού εκτιμήσει ελευθέρως τις περιστάσεις, μεταξύ των οποίων είναι και ο βαθμός του πταίσματος του ζημιωθέντος, να επιδικάσει ολόκληρη την αποζημίωση ή να μην επιδικάσει καθόλου αποζημίωση ή και να μειώσει μόνο το ποσό της αποζημίωσης (βλ. Σ.τ.Ε. 1974/2009, 3124/2011, 3595/2012, 877/2013 7μ). </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8.</w:t>
      </w:r>
      <w:r>
        <w:rPr>
          <w:rFonts w:ascii="Arial" w:eastAsiaTheme="minorHAnsi" w:hAnsi="Arial" w:cs="Arial"/>
          <w:sz w:val="24"/>
          <w:szCs w:val="24"/>
          <w:lang w:eastAsia="en-US"/>
        </w:rPr>
        <w:t xml:space="preserve"> </w:t>
      </w:r>
      <w:r w:rsidRPr="00C547A2">
        <w:rPr>
          <w:rFonts w:ascii="Arial" w:eastAsiaTheme="minorHAnsi" w:hAnsi="Arial" w:cs="Arial"/>
          <w:sz w:val="24"/>
          <w:szCs w:val="24"/>
          <w:lang w:eastAsia="en-US"/>
        </w:rPr>
        <w:t xml:space="preserve">Πρέπει, όμως, η πράξη του ζημιωθέντος να έχει συντελέσει στην πρόκληση της ζημίας και να υπάρχει αιτιώδης σύνδεσμος της υπαίτιας πράξης του ζημιωθέντος με την πρόκληση ή την έκταση της ζημίας. </w:t>
      </w: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lastRenderedPageBreak/>
        <w:t>9.</w:t>
      </w:r>
      <w:r>
        <w:rPr>
          <w:rFonts w:ascii="Arial" w:eastAsiaTheme="minorHAnsi" w:hAnsi="Arial" w:cs="Arial"/>
          <w:b/>
          <w:sz w:val="24"/>
          <w:szCs w:val="24"/>
          <w:lang w:eastAsia="en-US"/>
        </w:rPr>
        <w:t xml:space="preserve"> </w:t>
      </w:r>
      <w:r w:rsidRPr="00C547A2">
        <w:rPr>
          <w:rFonts w:ascii="Arial" w:eastAsiaTheme="minorHAnsi" w:hAnsi="Arial" w:cs="Arial"/>
          <w:sz w:val="24"/>
          <w:szCs w:val="24"/>
          <w:lang w:eastAsia="en-US"/>
        </w:rPr>
        <w:t xml:space="preserve">Η κρίση του δικαστηρίου της ουσίας ως προς τη συνδρομή ή όχι συντρέχοντος πταίσματος του ζημιωθέντος στην επέλευση της ζημίας υπόκειται στον έλεγχο του Συμβουλίου της Επικρατείας ως προς το κατά πόσον τα πραγματικά περιστατικά, που το δικαστήριο της ουσίας δέχεται, </w:t>
      </w:r>
      <w:proofErr w:type="spellStart"/>
      <w:r w:rsidRPr="00C547A2">
        <w:rPr>
          <w:rFonts w:ascii="Arial" w:eastAsiaTheme="minorHAnsi" w:hAnsi="Arial" w:cs="Arial"/>
          <w:sz w:val="24"/>
          <w:szCs w:val="24"/>
          <w:lang w:eastAsia="en-US"/>
        </w:rPr>
        <w:t>ανελέγκτως</w:t>
      </w:r>
      <w:proofErr w:type="spellEnd"/>
      <w:r w:rsidRPr="00C547A2">
        <w:rPr>
          <w:rFonts w:ascii="Arial" w:eastAsiaTheme="minorHAnsi" w:hAnsi="Arial" w:cs="Arial"/>
          <w:sz w:val="24"/>
          <w:szCs w:val="24"/>
          <w:lang w:eastAsia="en-US"/>
        </w:rPr>
        <w:t xml:space="preserve">, ως αποδειχθέντα, συγκροτούν ή όχι την έννοια του συντρέχοντος πταίσματος (Σ.τ.Ε. 15/2018, 3124/2011, 3595/2012, 877/2013 7μ). </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10.</w:t>
      </w:r>
      <w:r>
        <w:rPr>
          <w:rFonts w:ascii="Arial" w:eastAsiaTheme="minorHAnsi" w:hAnsi="Arial" w:cs="Arial"/>
          <w:sz w:val="24"/>
          <w:szCs w:val="24"/>
          <w:lang w:eastAsia="en-US"/>
        </w:rPr>
        <w:t xml:space="preserve"> </w:t>
      </w:r>
      <w:r w:rsidRPr="00C547A2">
        <w:rPr>
          <w:rFonts w:ascii="Arial" w:eastAsiaTheme="minorHAnsi" w:hAnsi="Arial" w:cs="Arial"/>
          <w:sz w:val="24"/>
          <w:szCs w:val="24"/>
          <w:lang w:eastAsia="en-US"/>
        </w:rPr>
        <w:t>Υπόκειται, επίσης, στον έλεγχο του Συμβουλίου της Επικρατείας, ως ζήτημα σχετικό με την παραβίαση των διδαγμάτων της κοινής πείρας κατά την εξειδίκευση της αόριστης νομικής έννοιας της αιτιώδους συνάφειας, το κατά πόσον τα περιστατικά τα οποία δέχθηκε το δικαστήριο της ουσίας ότι συγκροτούν το πταίσμα του ζημιωθέντος, μπορεί να θεωρηθούν, σε γενικό και αφηρημένο επίπεδο, ως πρόσφορη αιτία του ζημιογόνου αποτελέσματος (Σ.τ.Ε. 877/2013 7μ).</w:t>
      </w:r>
    </w:p>
    <w:p w:rsidR="00C547A2" w:rsidRDefault="00C547A2" w:rsidP="00C547A2">
      <w:pPr>
        <w:pStyle w:val="-HTML"/>
        <w:spacing w:line="360" w:lineRule="exact"/>
        <w:jc w:val="both"/>
        <w:rPr>
          <w:rFonts w:ascii="Arial" w:eastAsiaTheme="minorHAnsi" w:hAnsi="Arial" w:cs="Arial"/>
          <w:sz w:val="24"/>
          <w:szCs w:val="24"/>
          <w:lang w:eastAsia="en-US"/>
        </w:rPr>
      </w:pPr>
    </w:p>
    <w:p w:rsidR="00C547A2" w:rsidRDefault="00C547A2" w:rsidP="00C547A2">
      <w:pPr>
        <w:pStyle w:val="-HTML"/>
        <w:spacing w:line="360" w:lineRule="exact"/>
        <w:jc w:val="both"/>
        <w:rPr>
          <w:rFonts w:ascii="Arial" w:eastAsiaTheme="minorHAnsi" w:hAnsi="Arial" w:cs="Arial"/>
          <w:sz w:val="24"/>
          <w:szCs w:val="24"/>
          <w:lang w:eastAsia="en-US"/>
        </w:rPr>
      </w:pPr>
      <w:r w:rsidRPr="00C547A2">
        <w:rPr>
          <w:rFonts w:ascii="Arial" w:eastAsiaTheme="minorHAnsi" w:hAnsi="Arial" w:cs="Arial"/>
          <w:b/>
          <w:sz w:val="24"/>
          <w:szCs w:val="24"/>
          <w:lang w:eastAsia="en-US"/>
        </w:rPr>
        <w:t>11.</w:t>
      </w:r>
      <w:r>
        <w:rPr>
          <w:rFonts w:ascii="Arial" w:eastAsiaTheme="minorHAnsi" w:hAnsi="Arial" w:cs="Arial"/>
          <w:sz w:val="24"/>
          <w:szCs w:val="24"/>
          <w:lang w:eastAsia="en-US"/>
        </w:rPr>
        <w:t xml:space="preserve"> </w:t>
      </w:r>
      <w:r w:rsidRPr="00C547A2">
        <w:rPr>
          <w:rFonts w:ascii="Arial" w:eastAsiaTheme="minorHAnsi" w:hAnsi="Arial" w:cs="Arial"/>
          <w:sz w:val="24"/>
          <w:szCs w:val="24"/>
          <w:lang w:eastAsia="en-US"/>
        </w:rPr>
        <w:t>Δεν ελέγχεται, όμως, αναιρετικώς η κρίση σχετικά με τη βαρύτητα του πταίσματος και τον καθορισμό του ποσοστού κατά το οποίο πρέπει να μειωθεί η αποζημίωση, ως αφορώσα σε εκτίμηση πραγμάτων (βλ. Σ.τ.Ε. 15/2018, 1219, 3595/2012).</w:t>
      </w:r>
    </w:p>
    <w:p w:rsidR="00405012" w:rsidRDefault="00405012" w:rsidP="00405012">
      <w:pPr>
        <w:pStyle w:val="-HTML"/>
        <w:spacing w:line="360" w:lineRule="exact"/>
        <w:jc w:val="center"/>
        <w:rPr>
          <w:rFonts w:ascii="Arial" w:eastAsiaTheme="minorHAnsi" w:hAnsi="Arial" w:cs="Arial"/>
          <w:sz w:val="24"/>
          <w:szCs w:val="24"/>
          <w:lang w:eastAsia="en-US"/>
        </w:rPr>
      </w:pPr>
      <w:r>
        <w:rPr>
          <w:rFonts w:ascii="Arial" w:eastAsiaTheme="minorHAnsi" w:hAnsi="Arial" w:cs="Arial"/>
          <w:sz w:val="24"/>
          <w:szCs w:val="24"/>
          <w:lang w:eastAsia="en-US"/>
        </w:rPr>
        <w:t>………………..</w:t>
      </w:r>
    </w:p>
    <w:p w:rsidR="00405012" w:rsidRDefault="00405012" w:rsidP="00405012">
      <w:pPr>
        <w:pStyle w:val="-HTML"/>
        <w:spacing w:line="360" w:lineRule="exact"/>
        <w:jc w:val="center"/>
        <w:rPr>
          <w:rFonts w:ascii="Arial" w:eastAsiaTheme="minorHAnsi" w:hAnsi="Arial" w:cs="Arial"/>
          <w:sz w:val="24"/>
          <w:szCs w:val="24"/>
          <w:lang w:eastAsia="en-US"/>
        </w:rPr>
      </w:pPr>
    </w:p>
    <w:p w:rsidR="00405012" w:rsidRDefault="00127585" w:rsidP="00405012">
      <w:pPr>
        <w:pStyle w:val="-HTML"/>
        <w:spacing w:line="360" w:lineRule="exact"/>
        <w:jc w:val="both"/>
        <w:rPr>
          <w:rFonts w:ascii="Arial" w:eastAsiaTheme="minorHAnsi" w:hAnsi="Arial" w:cs="Arial"/>
          <w:b/>
          <w:sz w:val="24"/>
          <w:szCs w:val="24"/>
          <w:lang w:eastAsia="en-US"/>
        </w:rPr>
      </w:pPr>
      <w:r>
        <w:rPr>
          <w:rFonts w:ascii="Arial" w:eastAsiaTheme="minorHAnsi" w:hAnsi="Arial" w:cs="Arial"/>
          <w:b/>
          <w:sz w:val="24"/>
          <w:szCs w:val="24"/>
          <w:lang w:eastAsia="en-US"/>
        </w:rPr>
        <w:t>Ι</w:t>
      </w:r>
      <w:r w:rsidR="00C945DE">
        <w:rPr>
          <w:rFonts w:ascii="Arial" w:eastAsiaTheme="minorHAnsi" w:hAnsi="Arial" w:cs="Arial"/>
          <w:b/>
          <w:sz w:val="24"/>
          <w:szCs w:val="24"/>
          <w:lang w:val="en-US" w:eastAsia="en-US"/>
        </w:rPr>
        <w:t>II</w:t>
      </w:r>
      <w:r w:rsidR="00405012" w:rsidRPr="00405012">
        <w:rPr>
          <w:rFonts w:ascii="Arial" w:eastAsiaTheme="minorHAnsi" w:hAnsi="Arial" w:cs="Arial"/>
          <w:b/>
          <w:sz w:val="24"/>
          <w:szCs w:val="24"/>
          <w:lang w:eastAsia="en-US"/>
        </w:rPr>
        <w:t>. ΛΟΓΟΙ ΑΝΑΙΡΕΣΕΩΣ.</w:t>
      </w:r>
    </w:p>
    <w:p w:rsidR="00405012" w:rsidRDefault="00405012" w:rsidP="00405012">
      <w:pPr>
        <w:pStyle w:val="-HTML"/>
        <w:spacing w:line="360" w:lineRule="exact"/>
        <w:jc w:val="both"/>
        <w:rPr>
          <w:rFonts w:ascii="Arial" w:eastAsiaTheme="minorHAnsi" w:hAnsi="Arial" w:cs="Arial"/>
          <w:b/>
          <w:sz w:val="24"/>
          <w:szCs w:val="24"/>
          <w:lang w:eastAsia="en-US"/>
        </w:rPr>
      </w:pPr>
    </w:p>
    <w:p w:rsidR="00405012" w:rsidRDefault="00405012" w:rsidP="00405012">
      <w:pPr>
        <w:pStyle w:val="-HTML"/>
        <w:spacing w:line="360" w:lineRule="exact"/>
        <w:jc w:val="both"/>
        <w:rPr>
          <w:rFonts w:ascii="Arial" w:eastAsiaTheme="minorHAnsi" w:hAnsi="Arial" w:cs="Arial"/>
          <w:b/>
          <w:sz w:val="24"/>
          <w:szCs w:val="24"/>
          <w:lang w:eastAsia="en-US"/>
        </w:rPr>
      </w:pPr>
      <w:r>
        <w:rPr>
          <w:rFonts w:ascii="Arial" w:eastAsiaTheme="minorHAnsi" w:hAnsi="Arial" w:cs="Arial"/>
          <w:b/>
          <w:sz w:val="24"/>
          <w:szCs w:val="24"/>
          <w:lang w:eastAsia="en-US"/>
        </w:rPr>
        <w:t>Πρώτος λόγος αναιρέσεως</w:t>
      </w:r>
      <w:r w:rsidR="00B4491F">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Παράλειψη της </w:t>
      </w:r>
      <w:r>
        <w:rPr>
          <w:rFonts w:ascii="Arial" w:eastAsiaTheme="minorHAnsi" w:hAnsi="Arial" w:cs="Arial"/>
          <w:b/>
          <w:sz w:val="24"/>
          <w:szCs w:val="24"/>
          <w:lang w:val="en-US" w:eastAsia="en-US"/>
        </w:rPr>
        <w:t>in</w:t>
      </w:r>
      <w:r w:rsidRPr="00405012">
        <w:rPr>
          <w:rFonts w:ascii="Arial" w:eastAsiaTheme="minorHAnsi" w:hAnsi="Arial" w:cs="Arial"/>
          <w:b/>
          <w:sz w:val="24"/>
          <w:szCs w:val="24"/>
          <w:lang w:eastAsia="en-US"/>
        </w:rPr>
        <w:t xml:space="preserve"> </w:t>
      </w:r>
      <w:proofErr w:type="spellStart"/>
      <w:r>
        <w:rPr>
          <w:rFonts w:ascii="Arial" w:eastAsiaTheme="minorHAnsi" w:hAnsi="Arial" w:cs="Arial"/>
          <w:b/>
          <w:sz w:val="24"/>
          <w:szCs w:val="24"/>
          <w:lang w:val="en-US" w:eastAsia="en-US"/>
        </w:rPr>
        <w:t>abstracto</w:t>
      </w:r>
      <w:proofErr w:type="spellEnd"/>
      <w:r w:rsidRPr="00405012">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κρίσεως σχετικά με την ύπαρξη αιτιώδους συνδέσμου μεταξύ παρανομίας και ζημίας. </w:t>
      </w:r>
    </w:p>
    <w:p w:rsidR="00405012" w:rsidRDefault="00405012" w:rsidP="00405012">
      <w:pPr>
        <w:pStyle w:val="-HTML"/>
        <w:spacing w:line="360" w:lineRule="exact"/>
        <w:jc w:val="both"/>
        <w:rPr>
          <w:rFonts w:ascii="Arial" w:eastAsiaTheme="minorHAnsi" w:hAnsi="Arial" w:cs="Arial"/>
          <w:b/>
          <w:sz w:val="24"/>
          <w:szCs w:val="24"/>
          <w:lang w:eastAsia="en-US"/>
        </w:rPr>
      </w:pPr>
    </w:p>
    <w:p w:rsidR="00405012" w:rsidRDefault="00405012" w:rsidP="004928C5">
      <w:pPr>
        <w:pStyle w:val="-HTML"/>
        <w:spacing w:line="360" w:lineRule="exact"/>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1. </w:t>
      </w:r>
      <w:r>
        <w:rPr>
          <w:rFonts w:ascii="Arial" w:eastAsiaTheme="minorHAnsi" w:hAnsi="Arial" w:cs="Arial"/>
          <w:sz w:val="24"/>
          <w:szCs w:val="24"/>
          <w:lang w:eastAsia="en-US"/>
        </w:rPr>
        <w:t xml:space="preserve"> Έσφαλε η αναιρεσιβαλλομένη διότι ουδέποτε </w:t>
      </w:r>
      <w:r w:rsidRPr="004928C5">
        <w:rPr>
          <w:rFonts w:ascii="Arial" w:eastAsiaTheme="minorHAnsi" w:hAnsi="Arial" w:cs="Arial"/>
          <w:b/>
          <w:sz w:val="24"/>
          <w:szCs w:val="24"/>
          <w:lang w:eastAsia="en-US"/>
        </w:rPr>
        <w:t xml:space="preserve">προέβη </w:t>
      </w:r>
      <w:r>
        <w:rPr>
          <w:rFonts w:ascii="Arial" w:eastAsiaTheme="minorHAnsi" w:hAnsi="Arial" w:cs="Arial"/>
          <w:sz w:val="24"/>
          <w:szCs w:val="24"/>
          <w:lang w:eastAsia="en-US"/>
        </w:rPr>
        <w:t xml:space="preserve">σε αφηρημένο, </w:t>
      </w:r>
      <w:r>
        <w:rPr>
          <w:rFonts w:ascii="Arial" w:eastAsiaTheme="minorHAnsi" w:hAnsi="Arial" w:cs="Arial"/>
          <w:b/>
          <w:sz w:val="24"/>
          <w:szCs w:val="24"/>
          <w:lang w:val="en-US" w:eastAsia="en-US"/>
        </w:rPr>
        <w:t>in</w:t>
      </w:r>
      <w:r w:rsidRPr="00405012">
        <w:rPr>
          <w:rFonts w:ascii="Arial" w:eastAsiaTheme="minorHAnsi" w:hAnsi="Arial" w:cs="Arial"/>
          <w:b/>
          <w:sz w:val="24"/>
          <w:szCs w:val="24"/>
          <w:lang w:eastAsia="en-US"/>
        </w:rPr>
        <w:t xml:space="preserve"> </w:t>
      </w:r>
      <w:proofErr w:type="spellStart"/>
      <w:r>
        <w:rPr>
          <w:rFonts w:ascii="Arial" w:eastAsiaTheme="minorHAnsi" w:hAnsi="Arial" w:cs="Arial"/>
          <w:b/>
          <w:sz w:val="24"/>
          <w:szCs w:val="24"/>
          <w:lang w:val="en-US" w:eastAsia="en-US"/>
        </w:rPr>
        <w:t>abstracto</w:t>
      </w:r>
      <w:proofErr w:type="spellEnd"/>
      <w:r w:rsidR="004928C5">
        <w:rPr>
          <w:rFonts w:ascii="Arial" w:eastAsiaTheme="minorHAnsi" w:hAnsi="Arial" w:cs="Arial"/>
          <w:b/>
          <w:sz w:val="24"/>
          <w:szCs w:val="24"/>
          <w:lang w:eastAsia="en-US"/>
        </w:rPr>
        <w:t xml:space="preserve"> </w:t>
      </w:r>
      <w:r w:rsidR="004928C5">
        <w:rPr>
          <w:rFonts w:ascii="Arial" w:eastAsiaTheme="minorHAnsi" w:hAnsi="Arial" w:cs="Arial"/>
          <w:sz w:val="24"/>
          <w:szCs w:val="24"/>
          <w:lang w:eastAsia="en-US"/>
        </w:rPr>
        <w:t xml:space="preserve">έλεγχο της αιτιώδους συνάφειας μεταξύ της παρανόμου πράξεως της Διοικήσεως και του ζημιογόνου αποτελέσματος. </w:t>
      </w:r>
    </w:p>
    <w:p w:rsidR="004928C5" w:rsidRDefault="004928C5" w:rsidP="004928C5">
      <w:pPr>
        <w:pStyle w:val="-HTML"/>
        <w:spacing w:line="360" w:lineRule="exact"/>
        <w:jc w:val="both"/>
        <w:rPr>
          <w:rFonts w:ascii="Arial" w:eastAsiaTheme="minorHAnsi" w:hAnsi="Arial" w:cs="Arial"/>
          <w:sz w:val="24"/>
          <w:szCs w:val="24"/>
          <w:lang w:eastAsia="en-US"/>
        </w:rPr>
      </w:pPr>
    </w:p>
    <w:p w:rsidR="004928C5" w:rsidRDefault="004928C5" w:rsidP="004928C5">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κρίση, στο μέσο της σκέψεως 11 ότι «με τον τρόπο αυτόν, όμως, τα στηθαία ασφαλείας όχι μόνο δεν πληρούν τον σκοπό της τοποθέτησής τους, αλλά δύνανται συντρεχουσών ασφαλώς και λοιπών αναγκαίων συνθηκών, να οδηγήσουν σε πρόσκρουση των οχημάτων στο τσιμεντένιο τοιχίο» δεν συνιστά τον αναγκαίο </w:t>
      </w:r>
      <w:r w:rsidRPr="004928C5">
        <w:rPr>
          <w:rFonts w:ascii="Arial" w:eastAsiaTheme="minorHAnsi" w:hAnsi="Arial" w:cs="Arial"/>
          <w:b/>
          <w:sz w:val="24"/>
          <w:szCs w:val="24"/>
          <w:lang w:eastAsia="en-US"/>
        </w:rPr>
        <w:t>γενικό και αφηρημένο</w:t>
      </w:r>
      <w:r>
        <w:rPr>
          <w:rFonts w:ascii="Arial" w:eastAsiaTheme="minorHAnsi" w:hAnsi="Arial" w:cs="Arial"/>
          <w:sz w:val="24"/>
          <w:szCs w:val="24"/>
          <w:lang w:eastAsia="en-US"/>
        </w:rPr>
        <w:t xml:space="preserve"> έλεγχο αιτιώδους συναφείας (κατά τα διαλαμβανόμενα ανωτέρω υπό ΙΙ5 – Νομικό πλ</w:t>
      </w:r>
      <w:r w:rsidR="00B4491F">
        <w:rPr>
          <w:rFonts w:ascii="Arial" w:eastAsiaTheme="minorHAnsi" w:hAnsi="Arial" w:cs="Arial"/>
          <w:sz w:val="24"/>
          <w:szCs w:val="24"/>
          <w:lang w:eastAsia="en-US"/>
        </w:rPr>
        <w:t>αίσιο της αναιρετικής αποζημιώσεως</w:t>
      </w:r>
      <w:r>
        <w:rPr>
          <w:rFonts w:ascii="Arial" w:eastAsiaTheme="minorHAnsi" w:hAnsi="Arial" w:cs="Arial"/>
          <w:sz w:val="24"/>
          <w:szCs w:val="24"/>
          <w:lang w:eastAsia="en-US"/>
        </w:rPr>
        <w:t>).</w:t>
      </w:r>
    </w:p>
    <w:p w:rsidR="004928C5" w:rsidRDefault="004928C5" w:rsidP="004928C5">
      <w:pPr>
        <w:pStyle w:val="-HTML"/>
        <w:spacing w:line="360" w:lineRule="exact"/>
        <w:jc w:val="both"/>
        <w:rPr>
          <w:rFonts w:ascii="Arial" w:eastAsiaTheme="minorHAnsi" w:hAnsi="Arial" w:cs="Arial"/>
          <w:sz w:val="24"/>
          <w:szCs w:val="24"/>
          <w:lang w:eastAsia="en-US"/>
        </w:rPr>
      </w:pPr>
    </w:p>
    <w:p w:rsidR="004928C5" w:rsidRDefault="004928C5" w:rsidP="004928C5">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αφηρημένη κρίση προηγείται της συγκεκριμένης, η οποία κατά τη νομολογία του Δικαστηρίου Σας είναι μια </w:t>
      </w:r>
      <w:r w:rsidRPr="00B4491F">
        <w:rPr>
          <w:rFonts w:ascii="Arial" w:eastAsiaTheme="minorHAnsi" w:hAnsi="Arial" w:cs="Arial"/>
          <w:b/>
          <w:sz w:val="24"/>
          <w:szCs w:val="24"/>
          <w:lang w:eastAsia="en-US"/>
        </w:rPr>
        <w:t>«περαιτέρω»</w:t>
      </w:r>
      <w:r>
        <w:rPr>
          <w:rFonts w:ascii="Arial" w:eastAsiaTheme="minorHAnsi" w:hAnsi="Arial" w:cs="Arial"/>
          <w:sz w:val="24"/>
          <w:szCs w:val="24"/>
          <w:lang w:eastAsia="en-US"/>
        </w:rPr>
        <w:t xml:space="preserve"> κρίση (Βλ. ΣτΕ 1126/2020, 1164/2020, 2937/2020,1704/2019, με περαιτέρω παραπομπές στις</w:t>
      </w:r>
      <w:r w:rsidR="00FE5C31">
        <w:rPr>
          <w:rFonts w:ascii="Arial" w:eastAsiaTheme="minorHAnsi" w:hAnsi="Arial" w:cs="Arial"/>
          <w:sz w:val="24"/>
          <w:szCs w:val="24"/>
          <w:lang w:eastAsia="en-US"/>
        </w:rPr>
        <w:t xml:space="preserve"> ΣτΕ 2271/2013,7μ., 1183/2013, 3839/2012, </w:t>
      </w:r>
      <w:r>
        <w:rPr>
          <w:rFonts w:ascii="Arial" w:eastAsiaTheme="minorHAnsi" w:hAnsi="Arial" w:cs="Arial"/>
          <w:sz w:val="24"/>
          <w:szCs w:val="24"/>
          <w:lang w:eastAsia="en-US"/>
        </w:rPr>
        <w:t>7μ., 750/2011, 334/</w:t>
      </w:r>
      <w:r w:rsidR="00FE5C31">
        <w:rPr>
          <w:rFonts w:ascii="Arial" w:eastAsiaTheme="minorHAnsi" w:hAnsi="Arial" w:cs="Arial"/>
          <w:sz w:val="24"/>
          <w:szCs w:val="24"/>
          <w:lang w:eastAsia="en-US"/>
        </w:rPr>
        <w:t>2008 7μ., 1019/2018, 3128/2006 -</w:t>
      </w:r>
      <w:r>
        <w:rPr>
          <w:rFonts w:ascii="Arial" w:eastAsiaTheme="minorHAnsi" w:hAnsi="Arial" w:cs="Arial"/>
          <w:sz w:val="24"/>
          <w:szCs w:val="24"/>
          <w:lang w:eastAsia="en-US"/>
        </w:rPr>
        <w:t xml:space="preserve"> </w:t>
      </w:r>
      <w:r w:rsidR="00FE5C31">
        <w:rPr>
          <w:rFonts w:ascii="Arial" w:eastAsiaTheme="minorHAnsi" w:hAnsi="Arial" w:cs="Arial"/>
          <w:sz w:val="24"/>
          <w:szCs w:val="24"/>
          <w:lang w:eastAsia="en-US"/>
        </w:rPr>
        <w:t xml:space="preserve">2885/2020, 2889/2020, 2888/2020, 4410/2015 (Υπόθεση </w:t>
      </w:r>
      <w:proofErr w:type="spellStart"/>
      <w:r w:rsidR="00FE5C31">
        <w:rPr>
          <w:rFonts w:ascii="Arial" w:eastAsiaTheme="minorHAnsi" w:hAnsi="Arial" w:cs="Arial"/>
          <w:sz w:val="24"/>
          <w:szCs w:val="24"/>
          <w:lang w:eastAsia="en-US"/>
        </w:rPr>
        <w:t>Σινούκ</w:t>
      </w:r>
      <w:proofErr w:type="spellEnd"/>
      <w:r w:rsidR="00FE5C31">
        <w:rPr>
          <w:rFonts w:ascii="Arial" w:eastAsiaTheme="minorHAnsi" w:hAnsi="Arial" w:cs="Arial"/>
          <w:sz w:val="24"/>
          <w:szCs w:val="24"/>
          <w:lang w:eastAsia="en-US"/>
        </w:rPr>
        <w:t xml:space="preserve">) - 3696/2006). </w:t>
      </w:r>
    </w:p>
    <w:p w:rsidR="00FE5C31" w:rsidRDefault="00FE5C31" w:rsidP="004928C5">
      <w:pPr>
        <w:pStyle w:val="-HTML"/>
        <w:spacing w:line="360" w:lineRule="exact"/>
        <w:jc w:val="both"/>
        <w:rPr>
          <w:rFonts w:ascii="Arial" w:eastAsiaTheme="minorHAnsi" w:hAnsi="Arial" w:cs="Arial"/>
          <w:sz w:val="24"/>
          <w:szCs w:val="24"/>
          <w:lang w:eastAsia="en-US"/>
        </w:rPr>
      </w:pPr>
    </w:p>
    <w:p w:rsidR="00FE5C31" w:rsidRDefault="00FE5C31"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Και πρέπει πάντοτε να προηγηθεί η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κρίση, και όχι να </w:t>
      </w:r>
      <w:r w:rsidRPr="00B4491F">
        <w:rPr>
          <w:rFonts w:ascii="Arial" w:eastAsiaTheme="minorHAnsi" w:hAnsi="Arial" w:cs="Arial"/>
          <w:b/>
          <w:sz w:val="24"/>
          <w:szCs w:val="24"/>
          <w:lang w:eastAsia="en-US"/>
        </w:rPr>
        <w:t xml:space="preserve">παραλειφθεί </w:t>
      </w:r>
      <w:r>
        <w:rPr>
          <w:rFonts w:ascii="Arial" w:eastAsiaTheme="minorHAnsi" w:hAnsi="Arial" w:cs="Arial"/>
          <w:sz w:val="24"/>
          <w:szCs w:val="24"/>
          <w:lang w:eastAsia="en-US"/>
        </w:rPr>
        <w:t xml:space="preserve">όπως εν προκειμένω, διότι διαφορετικά δεν υφίσταται το μέτρο (ο κανόνας) ώστε στη συνέχεια </w:t>
      </w:r>
      <w:r w:rsidRPr="00FE5C31">
        <w:rPr>
          <w:rFonts w:ascii="Arial" w:eastAsiaTheme="minorHAnsi" w:hAnsi="Arial" w:cs="Arial"/>
          <w:b/>
          <w:sz w:val="24"/>
          <w:szCs w:val="24"/>
          <w:lang w:val="en-US" w:eastAsia="en-US"/>
        </w:rPr>
        <w:t>ad</w:t>
      </w:r>
      <w:r w:rsidRPr="00FE5C31">
        <w:rPr>
          <w:rFonts w:ascii="Arial" w:eastAsiaTheme="minorHAnsi" w:hAnsi="Arial" w:cs="Arial"/>
          <w:b/>
          <w:sz w:val="24"/>
          <w:szCs w:val="24"/>
          <w:lang w:eastAsia="en-US"/>
        </w:rPr>
        <w:t xml:space="preserve"> </w:t>
      </w:r>
      <w:r w:rsidRPr="00FE5C31">
        <w:rPr>
          <w:rFonts w:ascii="Arial" w:eastAsiaTheme="minorHAnsi" w:hAnsi="Arial" w:cs="Arial"/>
          <w:b/>
          <w:sz w:val="24"/>
          <w:szCs w:val="24"/>
          <w:lang w:val="en-US" w:eastAsia="en-US"/>
        </w:rPr>
        <w:t>hoc</w:t>
      </w:r>
      <w:r w:rsidRPr="00FE5C31">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να κριθεί μήπως στην συγκεκριμένη ένδικη περίπτωση </w:t>
      </w:r>
      <w:r w:rsidRPr="00B4491F">
        <w:rPr>
          <w:rFonts w:ascii="Arial" w:eastAsiaTheme="minorHAnsi" w:hAnsi="Arial" w:cs="Arial"/>
          <w:b/>
          <w:sz w:val="24"/>
          <w:szCs w:val="24"/>
          <w:lang w:eastAsia="en-US"/>
        </w:rPr>
        <w:t xml:space="preserve">διεκόπη </w:t>
      </w:r>
      <w:r w:rsidR="008A196D">
        <w:rPr>
          <w:rFonts w:ascii="Arial" w:eastAsiaTheme="minorHAnsi" w:hAnsi="Arial" w:cs="Arial"/>
          <w:sz w:val="24"/>
          <w:szCs w:val="24"/>
          <w:lang w:eastAsia="en-US"/>
        </w:rPr>
        <w:t>ο (</w:t>
      </w:r>
      <w:r w:rsidR="008A196D" w:rsidRPr="00B4491F">
        <w:rPr>
          <w:rFonts w:ascii="Arial" w:eastAsiaTheme="minorHAnsi" w:hAnsi="Arial" w:cs="Arial"/>
          <w:sz w:val="24"/>
          <w:szCs w:val="24"/>
          <w:lang w:val="en-US" w:eastAsia="en-US"/>
        </w:rPr>
        <w:t>in</w:t>
      </w:r>
      <w:r w:rsidR="008A196D" w:rsidRPr="00B4491F">
        <w:rPr>
          <w:rFonts w:ascii="Arial" w:eastAsiaTheme="minorHAnsi" w:hAnsi="Arial" w:cs="Arial"/>
          <w:sz w:val="24"/>
          <w:szCs w:val="24"/>
          <w:lang w:eastAsia="en-US"/>
        </w:rPr>
        <w:t xml:space="preserve"> </w:t>
      </w:r>
      <w:proofErr w:type="spellStart"/>
      <w:r w:rsidR="008A196D" w:rsidRPr="00B4491F">
        <w:rPr>
          <w:rFonts w:ascii="Arial" w:eastAsiaTheme="minorHAnsi" w:hAnsi="Arial" w:cs="Arial"/>
          <w:sz w:val="24"/>
          <w:szCs w:val="24"/>
          <w:lang w:val="en-US" w:eastAsia="en-US"/>
        </w:rPr>
        <w:t>abstracto</w:t>
      </w:r>
      <w:proofErr w:type="spellEnd"/>
      <w:r w:rsidR="008A196D">
        <w:rPr>
          <w:rFonts w:ascii="Arial" w:eastAsiaTheme="minorHAnsi" w:hAnsi="Arial" w:cs="Arial"/>
          <w:sz w:val="24"/>
          <w:szCs w:val="24"/>
          <w:lang w:eastAsia="en-US"/>
        </w:rPr>
        <w:t xml:space="preserve"> υφιστάμενος) αιτιώδης σύνδεσμος λόγω υπαίτιας πράξεως του ζημιωθέντος, ή λόγω ανωτέρας βίας ή τυχηρού. </w:t>
      </w:r>
    </w:p>
    <w:p w:rsidR="008A196D" w:rsidRDefault="008A196D"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κρίση περί </w:t>
      </w:r>
      <w:r w:rsidRPr="008A196D">
        <w:rPr>
          <w:rFonts w:ascii="Arial" w:eastAsiaTheme="minorHAnsi" w:hAnsi="Arial" w:cs="Arial"/>
          <w:b/>
          <w:sz w:val="24"/>
          <w:szCs w:val="24"/>
          <w:lang w:eastAsia="en-US"/>
        </w:rPr>
        <w:t>διακοπής</w:t>
      </w:r>
      <w:r>
        <w:rPr>
          <w:rFonts w:ascii="Arial" w:eastAsiaTheme="minorHAnsi" w:hAnsi="Arial" w:cs="Arial"/>
          <w:sz w:val="24"/>
          <w:szCs w:val="24"/>
          <w:lang w:eastAsia="en-US"/>
        </w:rPr>
        <w:t xml:space="preserve"> του αιτιώδους συνδέσμου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νοούμενη είναι παράλογη και μη ελέγξιμη δικαστικώς, αν δεν προηγηθεί η </w:t>
      </w:r>
      <w:r w:rsidRPr="008A196D">
        <w:rPr>
          <w:rFonts w:ascii="Arial" w:eastAsiaTheme="minorHAnsi" w:hAnsi="Arial" w:cs="Arial"/>
          <w:b/>
          <w:sz w:val="24"/>
          <w:szCs w:val="24"/>
          <w:lang w:eastAsia="en-US"/>
        </w:rPr>
        <w:t xml:space="preserve">προηγούμενη </w:t>
      </w:r>
      <w:r>
        <w:rPr>
          <w:rFonts w:ascii="Arial" w:eastAsiaTheme="minorHAnsi" w:hAnsi="Arial" w:cs="Arial"/>
          <w:sz w:val="24"/>
          <w:szCs w:val="24"/>
          <w:lang w:eastAsia="en-US"/>
        </w:rPr>
        <w:t xml:space="preserve">κρίση περί της </w:t>
      </w:r>
      <w:r w:rsidRPr="008A196D">
        <w:rPr>
          <w:rFonts w:ascii="Arial" w:eastAsiaTheme="minorHAnsi" w:hAnsi="Arial" w:cs="Arial"/>
          <w:b/>
          <w:sz w:val="24"/>
          <w:szCs w:val="24"/>
          <w:lang w:val="en-US" w:eastAsia="en-US"/>
        </w:rPr>
        <w:t>in</w:t>
      </w:r>
      <w:r w:rsidRPr="008A196D">
        <w:rPr>
          <w:rFonts w:ascii="Arial" w:eastAsiaTheme="minorHAnsi" w:hAnsi="Arial" w:cs="Arial"/>
          <w:b/>
          <w:sz w:val="24"/>
          <w:szCs w:val="24"/>
          <w:lang w:eastAsia="en-US"/>
        </w:rPr>
        <w:t xml:space="preserve"> </w:t>
      </w:r>
      <w:proofErr w:type="spellStart"/>
      <w:r w:rsidRPr="008A196D">
        <w:rPr>
          <w:rFonts w:ascii="Arial" w:eastAsiaTheme="minorHAnsi" w:hAnsi="Arial" w:cs="Arial"/>
          <w:b/>
          <w:sz w:val="24"/>
          <w:szCs w:val="24"/>
          <w:lang w:val="en-US" w:eastAsia="en-US"/>
        </w:rPr>
        <w:t>abstracto</w:t>
      </w:r>
      <w:proofErr w:type="spellEnd"/>
      <w:r w:rsidRPr="008A196D">
        <w:rPr>
          <w:rFonts w:ascii="Arial" w:eastAsiaTheme="minorHAnsi" w:hAnsi="Arial" w:cs="Arial"/>
          <w:b/>
          <w:sz w:val="24"/>
          <w:szCs w:val="24"/>
          <w:lang w:eastAsia="en-US"/>
        </w:rPr>
        <w:t xml:space="preserve"> καταφάσεως</w:t>
      </w:r>
      <w:r>
        <w:rPr>
          <w:rFonts w:ascii="Arial" w:eastAsiaTheme="minorHAnsi" w:hAnsi="Arial" w:cs="Arial"/>
          <w:sz w:val="24"/>
          <w:szCs w:val="24"/>
          <w:lang w:eastAsia="en-US"/>
        </w:rPr>
        <w:t xml:space="preserve"> αιτιώδους συνδέσμου μεταξύ παρανόμου διοικητικής πράξεως ή υλικής ενέργειας (ή παραλείψεώς τους) και ζημιογόνου</w:t>
      </w:r>
      <w:r w:rsidR="00D8350A">
        <w:rPr>
          <w:rFonts w:ascii="Arial" w:eastAsiaTheme="minorHAnsi" w:hAnsi="Arial" w:cs="Arial"/>
          <w:sz w:val="24"/>
          <w:szCs w:val="24"/>
          <w:lang w:eastAsia="en-US"/>
        </w:rPr>
        <w:t xml:space="preserve"> αποτελέσματος</w:t>
      </w:r>
      <w:r>
        <w:rPr>
          <w:rFonts w:ascii="Arial" w:eastAsiaTheme="minorHAnsi" w:hAnsi="Arial" w:cs="Arial"/>
          <w:sz w:val="24"/>
          <w:szCs w:val="24"/>
          <w:lang w:eastAsia="en-US"/>
        </w:rPr>
        <w:t xml:space="preserve">. </w:t>
      </w:r>
    </w:p>
    <w:p w:rsidR="008A196D" w:rsidRDefault="008A196D" w:rsidP="008A196D">
      <w:pPr>
        <w:pStyle w:val="-HTML"/>
        <w:spacing w:line="360" w:lineRule="exact"/>
        <w:jc w:val="both"/>
        <w:rPr>
          <w:rFonts w:ascii="Arial" w:eastAsiaTheme="minorHAnsi" w:hAnsi="Arial" w:cs="Arial"/>
          <w:sz w:val="24"/>
          <w:szCs w:val="24"/>
          <w:lang w:eastAsia="en-US"/>
        </w:rPr>
      </w:pPr>
    </w:p>
    <w:p w:rsidR="008A196D" w:rsidRDefault="008A196D"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αναιρεσιβαλλόμενη με την γενική φράση που προεξετέθη στο μέσο σκέψεως 11 (βλ. την αρχή του παρόντος λόγου αναιρέσεως) δεν προέβη όμως σε έλεγχο της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υπάρξεως αιτιώδους συναφείας, αφού αυτή λαμβάνει χώρ</w:t>
      </w:r>
      <w:r w:rsidR="00D30374">
        <w:rPr>
          <w:rFonts w:ascii="Arial" w:eastAsiaTheme="minorHAnsi" w:hAnsi="Arial" w:cs="Arial"/>
          <w:sz w:val="24"/>
          <w:szCs w:val="24"/>
          <w:lang w:eastAsia="en-US"/>
        </w:rPr>
        <w:t>α, σύμφωνα με τη νομολογία σας(</w:t>
      </w:r>
      <w:r>
        <w:rPr>
          <w:rFonts w:ascii="Arial" w:eastAsiaTheme="minorHAnsi" w:hAnsi="Arial" w:cs="Arial"/>
          <w:sz w:val="24"/>
          <w:szCs w:val="24"/>
          <w:lang w:eastAsia="en-US"/>
        </w:rPr>
        <w:t xml:space="preserve">βλ. τις αποφάσεις ανωτέρω) επί τη βάσει </w:t>
      </w:r>
      <w:r w:rsidRPr="008A196D">
        <w:rPr>
          <w:rFonts w:ascii="Arial" w:eastAsiaTheme="minorHAnsi" w:hAnsi="Arial" w:cs="Arial"/>
          <w:b/>
          <w:sz w:val="24"/>
          <w:szCs w:val="24"/>
          <w:lang w:eastAsia="en-US"/>
        </w:rPr>
        <w:t>όλων των</w:t>
      </w:r>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ανελέγκτως</w:t>
      </w:r>
      <w:proofErr w:type="spellEnd"/>
      <w:r>
        <w:rPr>
          <w:rFonts w:ascii="Arial" w:eastAsiaTheme="minorHAnsi" w:hAnsi="Arial" w:cs="Arial"/>
          <w:sz w:val="24"/>
          <w:szCs w:val="24"/>
          <w:lang w:eastAsia="en-US"/>
        </w:rPr>
        <w:t xml:space="preserve"> και </w:t>
      </w:r>
      <w:proofErr w:type="spellStart"/>
      <w:r>
        <w:rPr>
          <w:rFonts w:ascii="Arial" w:eastAsiaTheme="minorHAnsi" w:hAnsi="Arial" w:cs="Arial"/>
          <w:sz w:val="24"/>
          <w:szCs w:val="24"/>
          <w:lang w:eastAsia="en-US"/>
        </w:rPr>
        <w:t>κυριαρχικώς</w:t>
      </w:r>
      <w:proofErr w:type="spellEnd"/>
      <w:r>
        <w:rPr>
          <w:rFonts w:ascii="Arial" w:eastAsiaTheme="minorHAnsi" w:hAnsi="Arial" w:cs="Arial"/>
          <w:sz w:val="24"/>
          <w:szCs w:val="24"/>
          <w:lang w:eastAsia="en-US"/>
        </w:rPr>
        <w:t xml:space="preserve"> διαπιστωθέντων πραγματικών περιστατικών», πράγμα το οποίο δεν έχει επιχειρήσει η αναιρεσιβαλλόμενη. </w:t>
      </w:r>
    </w:p>
    <w:p w:rsidR="008A196D" w:rsidRDefault="008A196D" w:rsidP="008A196D">
      <w:pPr>
        <w:pStyle w:val="-HTML"/>
        <w:spacing w:line="360" w:lineRule="exact"/>
        <w:jc w:val="both"/>
        <w:rPr>
          <w:rFonts w:ascii="Arial" w:eastAsiaTheme="minorHAnsi" w:hAnsi="Arial" w:cs="Arial"/>
          <w:sz w:val="24"/>
          <w:szCs w:val="24"/>
          <w:lang w:eastAsia="en-US"/>
        </w:rPr>
      </w:pPr>
    </w:p>
    <w:p w:rsidR="008A2AF8" w:rsidRPr="00D30374" w:rsidRDefault="008A196D"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Συγκεκριμένα</w:t>
      </w:r>
      <w:r w:rsidR="008A2AF8" w:rsidRPr="008A2AF8">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ο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έλεγχος αιτιώδους συναφείας ορίζεται από την νομολογία του Δικαστηρίου Σας ως εξής</w:t>
      </w:r>
      <w:r w:rsidR="00D30374" w:rsidRPr="00D30374">
        <w:rPr>
          <w:rFonts w:ascii="Arial" w:eastAsiaTheme="minorHAnsi" w:hAnsi="Arial" w:cs="Arial"/>
          <w:sz w:val="24"/>
          <w:szCs w:val="24"/>
          <w:lang w:eastAsia="en-US"/>
        </w:rPr>
        <w:t xml:space="preserve">: </w:t>
      </w:r>
      <w:r w:rsidR="008A2AF8" w:rsidRPr="008A2AF8">
        <w:rPr>
          <w:rFonts w:ascii="Arial" w:eastAsiaTheme="minorHAnsi" w:hAnsi="Arial" w:cs="Arial"/>
          <w:sz w:val="24"/>
          <w:szCs w:val="24"/>
          <w:lang w:eastAsia="en-US"/>
        </w:rPr>
        <w:t>(</w:t>
      </w:r>
      <w:r w:rsidR="008A2AF8">
        <w:rPr>
          <w:rFonts w:ascii="Arial" w:eastAsiaTheme="minorHAnsi" w:hAnsi="Arial" w:cs="Arial"/>
          <w:sz w:val="24"/>
          <w:szCs w:val="24"/>
          <w:lang w:eastAsia="en-US"/>
        </w:rPr>
        <w:t>βλ. ανωτέρω υπό ΙΙ5 – Νομικό πλαίσιο</w:t>
      </w:r>
      <w:r w:rsidR="00D30374">
        <w:rPr>
          <w:rFonts w:ascii="Arial" w:eastAsiaTheme="minorHAnsi" w:hAnsi="Arial" w:cs="Arial"/>
          <w:sz w:val="24"/>
          <w:szCs w:val="24"/>
          <w:lang w:eastAsia="en-US"/>
        </w:rPr>
        <w:t>)</w:t>
      </w:r>
      <w:r w:rsidR="00D30374" w:rsidRPr="00D30374">
        <w:rPr>
          <w:rFonts w:ascii="Arial" w:eastAsiaTheme="minorHAnsi" w:hAnsi="Arial" w:cs="Arial"/>
          <w:sz w:val="24"/>
          <w:szCs w:val="24"/>
          <w:lang w:eastAsia="en-US"/>
        </w:rPr>
        <w:t>.</w:t>
      </w:r>
    </w:p>
    <w:p w:rsidR="008A2AF8" w:rsidRDefault="008A2AF8" w:rsidP="008A196D">
      <w:pPr>
        <w:pStyle w:val="-HTML"/>
        <w:spacing w:line="360" w:lineRule="exact"/>
        <w:jc w:val="both"/>
        <w:rPr>
          <w:rFonts w:ascii="Arial" w:eastAsiaTheme="minorHAnsi" w:hAnsi="Arial" w:cs="Arial"/>
          <w:b/>
          <w:sz w:val="24"/>
          <w:szCs w:val="24"/>
          <w:lang w:eastAsia="en-US"/>
        </w:rPr>
      </w:pPr>
    </w:p>
    <w:p w:rsidR="008A196D" w:rsidRPr="00D30374" w:rsidRDefault="008A2AF8" w:rsidP="008A196D">
      <w:pPr>
        <w:pStyle w:val="-HTML"/>
        <w:spacing w:line="360" w:lineRule="exact"/>
        <w:jc w:val="both"/>
        <w:rPr>
          <w:rFonts w:ascii="Arial" w:eastAsiaTheme="minorHAnsi" w:hAnsi="Arial" w:cs="Arial"/>
          <w:sz w:val="24"/>
          <w:szCs w:val="24"/>
          <w:lang w:val="en-US" w:eastAsia="en-US"/>
        </w:rPr>
      </w:pPr>
      <w:r>
        <w:rPr>
          <w:rFonts w:ascii="Arial" w:eastAsiaTheme="minorHAnsi" w:hAnsi="Arial" w:cs="Arial"/>
          <w:sz w:val="24"/>
          <w:szCs w:val="24"/>
          <w:lang w:eastAsia="en-US"/>
        </w:rPr>
        <w:t xml:space="preserve">Αφηρημένος έλεγχος αιτιώδους συναφείας είναι η </w:t>
      </w:r>
      <w:r w:rsidRPr="008A2AF8">
        <w:rPr>
          <w:rFonts w:ascii="Arial" w:eastAsiaTheme="minorHAnsi" w:hAnsi="Arial" w:cs="Arial"/>
          <w:b/>
          <w:sz w:val="24"/>
          <w:szCs w:val="24"/>
          <w:lang w:eastAsia="en-US"/>
        </w:rPr>
        <w:t>κρίση</w:t>
      </w:r>
      <w:r>
        <w:rPr>
          <w:rFonts w:ascii="Arial" w:eastAsiaTheme="minorHAnsi" w:hAnsi="Arial" w:cs="Arial"/>
          <w:sz w:val="24"/>
          <w:szCs w:val="24"/>
          <w:lang w:eastAsia="en-US"/>
        </w:rPr>
        <w:t xml:space="preserve"> περί του αν τα </w:t>
      </w:r>
      <w:proofErr w:type="spellStart"/>
      <w:r>
        <w:rPr>
          <w:rFonts w:ascii="Arial" w:eastAsiaTheme="minorHAnsi" w:hAnsi="Arial" w:cs="Arial"/>
          <w:sz w:val="24"/>
          <w:szCs w:val="24"/>
          <w:lang w:eastAsia="en-US"/>
        </w:rPr>
        <w:t>αν</w:t>
      </w:r>
      <w:r w:rsidR="009A5BAD">
        <w:rPr>
          <w:rFonts w:ascii="Arial" w:eastAsiaTheme="minorHAnsi" w:hAnsi="Arial" w:cs="Arial"/>
          <w:sz w:val="24"/>
          <w:szCs w:val="24"/>
          <w:lang w:eastAsia="en-US"/>
        </w:rPr>
        <w:t>ε</w:t>
      </w:r>
      <w:r>
        <w:rPr>
          <w:rFonts w:ascii="Arial" w:eastAsiaTheme="minorHAnsi" w:hAnsi="Arial" w:cs="Arial"/>
          <w:sz w:val="24"/>
          <w:szCs w:val="24"/>
          <w:lang w:eastAsia="en-US"/>
        </w:rPr>
        <w:t>λ</w:t>
      </w:r>
      <w:r w:rsidR="009A5BAD">
        <w:rPr>
          <w:rFonts w:ascii="Arial" w:eastAsiaTheme="minorHAnsi" w:hAnsi="Arial" w:cs="Arial"/>
          <w:sz w:val="24"/>
          <w:szCs w:val="24"/>
          <w:lang w:eastAsia="en-US"/>
        </w:rPr>
        <w:t>έ</w:t>
      </w:r>
      <w:r>
        <w:rPr>
          <w:rFonts w:ascii="Arial" w:eastAsiaTheme="minorHAnsi" w:hAnsi="Arial" w:cs="Arial"/>
          <w:sz w:val="24"/>
          <w:szCs w:val="24"/>
          <w:lang w:eastAsia="en-US"/>
        </w:rPr>
        <w:t>γκτ</w:t>
      </w:r>
      <w:r w:rsidR="009A5BAD">
        <w:rPr>
          <w:rFonts w:ascii="Arial" w:eastAsiaTheme="minorHAnsi" w:hAnsi="Arial" w:cs="Arial"/>
          <w:sz w:val="24"/>
          <w:szCs w:val="24"/>
          <w:lang w:eastAsia="en-US"/>
        </w:rPr>
        <w:t>ως</w:t>
      </w:r>
      <w:proofErr w:type="spellEnd"/>
      <w:r>
        <w:rPr>
          <w:rFonts w:ascii="Arial" w:eastAsiaTheme="minorHAnsi" w:hAnsi="Arial" w:cs="Arial"/>
          <w:sz w:val="24"/>
          <w:szCs w:val="24"/>
          <w:lang w:eastAsia="en-US"/>
        </w:rPr>
        <w:t xml:space="preserve"> και </w:t>
      </w:r>
      <w:proofErr w:type="spellStart"/>
      <w:r>
        <w:rPr>
          <w:rFonts w:ascii="Arial" w:eastAsiaTheme="minorHAnsi" w:hAnsi="Arial" w:cs="Arial"/>
          <w:sz w:val="24"/>
          <w:szCs w:val="24"/>
          <w:lang w:eastAsia="en-US"/>
        </w:rPr>
        <w:t>κυριαρχικώς</w:t>
      </w:r>
      <w:proofErr w:type="spellEnd"/>
      <w:r>
        <w:rPr>
          <w:rFonts w:ascii="Arial" w:eastAsiaTheme="minorHAnsi" w:hAnsi="Arial" w:cs="Arial"/>
          <w:sz w:val="24"/>
          <w:szCs w:val="24"/>
          <w:lang w:eastAsia="en-US"/>
        </w:rPr>
        <w:t xml:space="preserve"> </w:t>
      </w:r>
      <w:r w:rsidRPr="008A2AF8">
        <w:rPr>
          <w:rFonts w:ascii="Arial" w:eastAsiaTheme="minorHAnsi" w:hAnsi="Arial" w:cs="Arial"/>
          <w:b/>
          <w:sz w:val="24"/>
          <w:szCs w:val="24"/>
          <w:lang w:eastAsia="en-US"/>
        </w:rPr>
        <w:t>διαπιστωθέντα</w:t>
      </w:r>
      <w:r>
        <w:rPr>
          <w:rFonts w:ascii="Arial" w:eastAsiaTheme="minorHAnsi" w:hAnsi="Arial" w:cs="Arial"/>
          <w:sz w:val="24"/>
          <w:szCs w:val="24"/>
          <w:lang w:eastAsia="en-US"/>
        </w:rPr>
        <w:t xml:space="preserve"> από το δικαστήριο της ουσίας </w:t>
      </w:r>
      <w:r w:rsidRPr="008A2AF8">
        <w:rPr>
          <w:rFonts w:ascii="Arial" w:eastAsiaTheme="minorHAnsi" w:hAnsi="Arial" w:cs="Arial"/>
          <w:b/>
          <w:sz w:val="24"/>
          <w:szCs w:val="24"/>
          <w:lang w:eastAsia="en-US"/>
        </w:rPr>
        <w:t>πραγματικά περιστατικά</w:t>
      </w:r>
      <w:r>
        <w:rPr>
          <w:rFonts w:ascii="Arial" w:eastAsiaTheme="minorHAnsi" w:hAnsi="Arial" w:cs="Arial"/>
          <w:sz w:val="24"/>
          <w:szCs w:val="24"/>
          <w:lang w:eastAsia="en-US"/>
        </w:rPr>
        <w:t xml:space="preserve">, (προφανώς στο </w:t>
      </w:r>
      <w:r w:rsidRPr="008A2AF8">
        <w:rPr>
          <w:rFonts w:ascii="Arial" w:eastAsiaTheme="minorHAnsi" w:hAnsi="Arial" w:cs="Arial"/>
          <w:b/>
          <w:sz w:val="24"/>
          <w:szCs w:val="24"/>
          <w:lang w:eastAsia="en-US"/>
        </w:rPr>
        <w:t>σύνολό τους</w:t>
      </w:r>
      <w:r>
        <w:rPr>
          <w:rFonts w:ascii="Arial" w:eastAsiaTheme="minorHAnsi" w:hAnsi="Arial" w:cs="Arial"/>
          <w:sz w:val="24"/>
          <w:szCs w:val="24"/>
          <w:lang w:eastAsia="en-US"/>
        </w:rPr>
        <w:t xml:space="preserve"> και όχι </w:t>
      </w:r>
      <w:r w:rsidRPr="008A2AF8">
        <w:rPr>
          <w:rFonts w:ascii="Arial" w:eastAsiaTheme="minorHAnsi" w:hAnsi="Arial" w:cs="Arial"/>
          <w:b/>
          <w:sz w:val="24"/>
          <w:szCs w:val="24"/>
          <w:lang w:eastAsia="en-US"/>
        </w:rPr>
        <w:t>μέρος</w:t>
      </w:r>
      <w:r>
        <w:rPr>
          <w:rFonts w:ascii="Arial" w:eastAsiaTheme="minorHAnsi" w:hAnsi="Arial" w:cs="Arial"/>
          <w:sz w:val="24"/>
          <w:szCs w:val="24"/>
          <w:lang w:eastAsia="en-US"/>
        </w:rPr>
        <w:t xml:space="preserve"> τους επιλεγόμενο </w:t>
      </w:r>
      <w:r w:rsidRPr="008A2AF8">
        <w:rPr>
          <w:rFonts w:ascii="Arial" w:eastAsiaTheme="minorHAnsi" w:hAnsi="Arial" w:cs="Arial"/>
          <w:b/>
          <w:sz w:val="24"/>
          <w:szCs w:val="24"/>
          <w:lang w:eastAsia="en-US"/>
        </w:rPr>
        <w:t>αυθαιρέτως</w:t>
      </w:r>
      <w:r>
        <w:rPr>
          <w:rFonts w:ascii="Arial" w:eastAsiaTheme="minorHAnsi" w:hAnsi="Arial" w:cs="Arial"/>
          <w:sz w:val="24"/>
          <w:szCs w:val="24"/>
          <w:lang w:eastAsia="en-US"/>
        </w:rPr>
        <w:t xml:space="preserve">), γενικώς και </w:t>
      </w:r>
      <w:proofErr w:type="spellStart"/>
      <w:r>
        <w:rPr>
          <w:rFonts w:ascii="Arial" w:eastAsiaTheme="minorHAnsi" w:hAnsi="Arial" w:cs="Arial"/>
          <w:sz w:val="24"/>
          <w:szCs w:val="24"/>
          <w:lang w:eastAsia="en-US"/>
        </w:rPr>
        <w:t>αφηρημένως</w:t>
      </w:r>
      <w:proofErr w:type="spellEnd"/>
      <w:r>
        <w:rPr>
          <w:rFonts w:ascii="Arial" w:eastAsiaTheme="minorHAnsi" w:hAnsi="Arial" w:cs="Arial"/>
          <w:sz w:val="24"/>
          <w:szCs w:val="24"/>
          <w:lang w:eastAsia="en-US"/>
        </w:rPr>
        <w:t xml:space="preserve"> λαμβανόμενα (</w:t>
      </w:r>
      <w:r w:rsidRPr="008A2AF8">
        <w:rPr>
          <w:rFonts w:ascii="Arial" w:eastAsiaTheme="minorHAnsi" w:hAnsi="Arial" w:cs="Arial"/>
          <w:b/>
          <w:sz w:val="24"/>
          <w:szCs w:val="24"/>
          <w:lang w:eastAsia="en-US"/>
        </w:rPr>
        <w:t>στο σύνολό τους</w:t>
      </w:r>
      <w:r>
        <w:rPr>
          <w:rFonts w:ascii="Arial" w:eastAsiaTheme="minorHAnsi" w:hAnsi="Arial" w:cs="Arial"/>
          <w:sz w:val="24"/>
          <w:szCs w:val="24"/>
          <w:lang w:eastAsia="en-US"/>
        </w:rPr>
        <w:t xml:space="preserve">) επιτρέπουν το συμπέρασμα ότι η πράξη ή η παράλειψη μπορεί να θεωρηθεί αντικειμενικά ως </w:t>
      </w:r>
      <w:r w:rsidRPr="008A2AF8">
        <w:rPr>
          <w:rFonts w:ascii="Arial" w:eastAsiaTheme="minorHAnsi" w:hAnsi="Arial" w:cs="Arial"/>
          <w:b/>
          <w:sz w:val="24"/>
          <w:szCs w:val="24"/>
          <w:lang w:eastAsia="en-US"/>
        </w:rPr>
        <w:t>πρόσφορη αιτία</w:t>
      </w:r>
      <w:r>
        <w:rPr>
          <w:rFonts w:ascii="Arial" w:eastAsiaTheme="minorHAnsi" w:hAnsi="Arial" w:cs="Arial"/>
          <w:sz w:val="24"/>
          <w:szCs w:val="24"/>
          <w:lang w:eastAsia="en-US"/>
        </w:rPr>
        <w:t xml:space="preserve"> του παραχθέντος αποτελέσματος</w:t>
      </w:r>
      <w:r w:rsidR="00D30374" w:rsidRPr="00D30374">
        <w:rPr>
          <w:rFonts w:ascii="Arial" w:eastAsiaTheme="minorHAnsi" w:hAnsi="Arial" w:cs="Arial"/>
          <w:sz w:val="24"/>
          <w:szCs w:val="24"/>
          <w:lang w:eastAsia="en-US"/>
        </w:rPr>
        <w:t>.</w:t>
      </w:r>
      <w:r w:rsidR="009A5BAD">
        <w:rPr>
          <w:rFonts w:ascii="Arial" w:eastAsiaTheme="minorHAnsi" w:hAnsi="Arial" w:cs="Arial"/>
          <w:sz w:val="24"/>
          <w:szCs w:val="24"/>
          <w:lang w:eastAsia="en-US"/>
        </w:rPr>
        <w:t xml:space="preserve"> (ορισμός αφηρημέν</w:t>
      </w:r>
      <w:r w:rsidR="00D30374">
        <w:rPr>
          <w:rFonts w:ascii="Arial" w:eastAsiaTheme="minorHAnsi" w:hAnsi="Arial" w:cs="Arial"/>
          <w:sz w:val="24"/>
          <w:szCs w:val="24"/>
          <w:lang w:eastAsia="en-US"/>
        </w:rPr>
        <w:t>ου ελέγχου αιτιώδους συναφείας)</w:t>
      </w:r>
    </w:p>
    <w:p w:rsidR="008A2AF8" w:rsidRDefault="008A2AF8" w:rsidP="008A196D">
      <w:pPr>
        <w:pStyle w:val="-HTML"/>
        <w:spacing w:line="360" w:lineRule="exact"/>
        <w:jc w:val="both"/>
        <w:rPr>
          <w:rFonts w:ascii="Arial" w:eastAsiaTheme="minorHAnsi" w:hAnsi="Arial" w:cs="Arial"/>
          <w:sz w:val="24"/>
          <w:szCs w:val="24"/>
          <w:lang w:eastAsia="en-US"/>
        </w:rPr>
      </w:pPr>
    </w:p>
    <w:p w:rsidR="008A2AF8" w:rsidRDefault="008A2AF8"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Η κρίση αυτή υπόκειται σε αναιρετικό έλεγχο.</w:t>
      </w:r>
    </w:p>
    <w:p w:rsidR="008A2AF8" w:rsidRDefault="008A2AF8" w:rsidP="008A196D">
      <w:pPr>
        <w:pStyle w:val="-HTML"/>
        <w:spacing w:line="360" w:lineRule="exact"/>
        <w:jc w:val="both"/>
        <w:rPr>
          <w:rFonts w:ascii="Arial" w:eastAsiaTheme="minorHAnsi" w:hAnsi="Arial" w:cs="Arial"/>
          <w:sz w:val="24"/>
          <w:szCs w:val="24"/>
          <w:lang w:eastAsia="en-US"/>
        </w:rPr>
      </w:pPr>
    </w:p>
    <w:p w:rsidR="008A2AF8" w:rsidRDefault="008A2AF8"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Κατά μείζονα λόγο υπόκειται, για τους λόγους που </w:t>
      </w:r>
      <w:proofErr w:type="spellStart"/>
      <w:r>
        <w:rPr>
          <w:rFonts w:ascii="Arial" w:eastAsiaTheme="minorHAnsi" w:hAnsi="Arial" w:cs="Arial"/>
          <w:sz w:val="24"/>
          <w:szCs w:val="24"/>
          <w:lang w:eastAsia="en-US"/>
        </w:rPr>
        <w:t>προεξετέθησαν</w:t>
      </w:r>
      <w:proofErr w:type="spellEnd"/>
      <w:r>
        <w:rPr>
          <w:rFonts w:ascii="Arial" w:eastAsiaTheme="minorHAnsi" w:hAnsi="Arial" w:cs="Arial"/>
          <w:sz w:val="24"/>
          <w:szCs w:val="24"/>
          <w:lang w:eastAsia="en-US"/>
        </w:rPr>
        <w:t xml:space="preserve">, σε αναιρετικό έλεγχο, και η παράλειψή της. </w:t>
      </w:r>
    </w:p>
    <w:p w:rsidR="008A2AF8" w:rsidRDefault="008A2AF8" w:rsidP="008A196D">
      <w:pPr>
        <w:pStyle w:val="-HTML"/>
        <w:spacing w:line="360" w:lineRule="exact"/>
        <w:jc w:val="both"/>
        <w:rPr>
          <w:rFonts w:ascii="Arial" w:eastAsiaTheme="minorHAnsi" w:hAnsi="Arial" w:cs="Arial"/>
          <w:sz w:val="24"/>
          <w:szCs w:val="24"/>
          <w:lang w:eastAsia="en-US"/>
        </w:rPr>
      </w:pPr>
    </w:p>
    <w:p w:rsidR="009A5BAD" w:rsidRPr="00B43547" w:rsidRDefault="009A5BAD"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Σύμφωνα με τα ανωτέρω </w:t>
      </w:r>
      <w:r w:rsidRPr="009A5BAD">
        <w:rPr>
          <w:rFonts w:ascii="Arial" w:eastAsiaTheme="minorHAnsi" w:hAnsi="Arial" w:cs="Arial"/>
          <w:b/>
          <w:sz w:val="24"/>
          <w:szCs w:val="24"/>
          <w:lang w:eastAsia="en-US"/>
        </w:rPr>
        <w:t>η αφηρημένη</w:t>
      </w:r>
      <w:r>
        <w:rPr>
          <w:rFonts w:ascii="Arial" w:eastAsiaTheme="minorHAnsi" w:hAnsi="Arial" w:cs="Arial"/>
          <w:sz w:val="24"/>
          <w:szCs w:val="24"/>
          <w:lang w:eastAsia="en-US"/>
        </w:rPr>
        <w:t xml:space="preserve"> κρίση της </w:t>
      </w:r>
      <w:proofErr w:type="spellStart"/>
      <w:r>
        <w:rPr>
          <w:rFonts w:ascii="Arial" w:eastAsiaTheme="minorHAnsi" w:hAnsi="Arial" w:cs="Arial"/>
          <w:sz w:val="24"/>
          <w:szCs w:val="24"/>
          <w:lang w:eastAsia="en-US"/>
        </w:rPr>
        <w:t>ΔΕφΧαν</w:t>
      </w:r>
      <w:proofErr w:type="spellEnd"/>
      <w:r>
        <w:rPr>
          <w:rFonts w:ascii="Arial" w:eastAsiaTheme="minorHAnsi" w:hAnsi="Arial" w:cs="Arial"/>
          <w:sz w:val="24"/>
          <w:szCs w:val="24"/>
          <w:lang w:eastAsia="en-US"/>
        </w:rPr>
        <w:t xml:space="preserve"> 21/2021 έπρεπε να γίνει επί τη βάσει όλων των πραγματικών περιστατικών που διαπιστώθηκαν πρωτοδίκως, αλλά και από το ίδιο το Εφετείο, ήτοι</w:t>
      </w:r>
      <w:r w:rsidRPr="009A5BAD">
        <w:rPr>
          <w:rFonts w:ascii="Arial" w:eastAsiaTheme="minorHAnsi" w:hAnsi="Arial" w:cs="Arial"/>
          <w:sz w:val="24"/>
          <w:szCs w:val="24"/>
          <w:lang w:eastAsia="en-US"/>
        </w:rPr>
        <w:t>:</w:t>
      </w:r>
    </w:p>
    <w:p w:rsidR="009A5BAD" w:rsidRPr="00B43547" w:rsidRDefault="009A5BAD" w:rsidP="008A196D">
      <w:pPr>
        <w:pStyle w:val="-HTML"/>
        <w:spacing w:line="360" w:lineRule="exact"/>
        <w:jc w:val="both"/>
        <w:rPr>
          <w:rFonts w:ascii="Arial" w:eastAsiaTheme="minorHAnsi" w:hAnsi="Arial" w:cs="Arial"/>
          <w:sz w:val="24"/>
          <w:szCs w:val="24"/>
          <w:lang w:eastAsia="en-US"/>
        </w:rPr>
      </w:pPr>
    </w:p>
    <w:p w:rsidR="009A5BAD" w:rsidRDefault="009A5BAD" w:rsidP="008A196D">
      <w:pPr>
        <w:pStyle w:val="-HTML"/>
        <w:spacing w:line="360" w:lineRule="exact"/>
        <w:jc w:val="both"/>
        <w:rPr>
          <w:rFonts w:ascii="Arial" w:eastAsiaTheme="minorHAnsi" w:hAnsi="Arial" w:cs="Arial"/>
          <w:sz w:val="24"/>
          <w:szCs w:val="24"/>
          <w:lang w:eastAsia="en-US"/>
        </w:rPr>
      </w:pPr>
      <w:r w:rsidRPr="009A5BAD">
        <w:rPr>
          <w:rFonts w:ascii="Arial" w:eastAsiaTheme="minorHAnsi" w:hAnsi="Arial" w:cs="Arial"/>
          <w:b/>
          <w:sz w:val="24"/>
          <w:szCs w:val="24"/>
          <w:lang w:eastAsia="en-US"/>
        </w:rPr>
        <w:t>α) Και</w:t>
      </w:r>
      <w:r>
        <w:rPr>
          <w:rFonts w:ascii="Arial" w:eastAsiaTheme="minorHAnsi" w:hAnsi="Arial" w:cs="Arial"/>
          <w:sz w:val="24"/>
          <w:szCs w:val="24"/>
          <w:lang w:eastAsia="en-US"/>
        </w:rPr>
        <w:t xml:space="preserve"> επί τη βάσει του γεγονότος, ότι το αυτοκίνητο ολίσθησε  από τη λωρίδα κυκλοφορίας πλαγίως για 44 μέτρα και καρφώθηκε στο τσιμεντένιο τοιχίο. </w:t>
      </w:r>
    </w:p>
    <w:p w:rsidR="009A5BAD" w:rsidRDefault="009A5BAD" w:rsidP="008A196D">
      <w:pPr>
        <w:pStyle w:val="-HTML"/>
        <w:spacing w:line="360" w:lineRule="exact"/>
        <w:jc w:val="both"/>
        <w:rPr>
          <w:rFonts w:ascii="Arial" w:eastAsiaTheme="minorHAnsi" w:hAnsi="Arial" w:cs="Arial"/>
          <w:sz w:val="24"/>
          <w:szCs w:val="24"/>
          <w:lang w:eastAsia="en-US"/>
        </w:rPr>
      </w:pPr>
    </w:p>
    <w:p w:rsidR="009A5BAD" w:rsidRDefault="005E4E75" w:rsidP="008A196D">
      <w:pPr>
        <w:pStyle w:val="-HTML"/>
        <w:spacing w:line="360" w:lineRule="exact"/>
        <w:jc w:val="both"/>
        <w:rPr>
          <w:rFonts w:ascii="Arial" w:eastAsiaTheme="minorHAnsi" w:hAnsi="Arial" w:cs="Arial"/>
          <w:sz w:val="24"/>
          <w:szCs w:val="24"/>
          <w:lang w:eastAsia="en-US"/>
        </w:rPr>
      </w:pPr>
      <w:r w:rsidRPr="005E4E75">
        <w:rPr>
          <w:rFonts w:ascii="Arial" w:eastAsiaTheme="minorHAnsi" w:hAnsi="Arial" w:cs="Arial"/>
          <w:b/>
          <w:sz w:val="24"/>
          <w:szCs w:val="24"/>
          <w:lang w:eastAsia="en-US"/>
        </w:rPr>
        <w:t>β) Και</w:t>
      </w:r>
      <w:r>
        <w:rPr>
          <w:rFonts w:ascii="Arial" w:eastAsiaTheme="minorHAnsi" w:hAnsi="Arial" w:cs="Arial"/>
          <w:sz w:val="24"/>
          <w:szCs w:val="24"/>
          <w:lang w:eastAsia="en-US"/>
        </w:rPr>
        <w:t xml:space="preserve"> επί τη βάσει του γεγονότος ότι η φορά του αυτοκινήτου, όπως προκύπτει από το σχεδιάγραμμα είναι κάθετη προς το τοιχίο και οδήγησε στην αναστροφή του αυτοκινήτου. </w:t>
      </w:r>
    </w:p>
    <w:p w:rsidR="005E4E75" w:rsidRDefault="005E4E75" w:rsidP="008A196D">
      <w:pPr>
        <w:pStyle w:val="-HTML"/>
        <w:spacing w:line="360" w:lineRule="exact"/>
        <w:jc w:val="both"/>
        <w:rPr>
          <w:rFonts w:ascii="Arial" w:eastAsiaTheme="minorHAnsi" w:hAnsi="Arial" w:cs="Arial"/>
          <w:sz w:val="24"/>
          <w:szCs w:val="24"/>
          <w:lang w:eastAsia="en-US"/>
        </w:rPr>
      </w:pPr>
    </w:p>
    <w:p w:rsidR="005E4E75" w:rsidRPr="00B43547" w:rsidRDefault="005E4E75"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αφηρημένη κρίση που διενήργησε το </w:t>
      </w:r>
      <w:proofErr w:type="spellStart"/>
      <w:r>
        <w:rPr>
          <w:rFonts w:ascii="Arial" w:eastAsiaTheme="minorHAnsi" w:hAnsi="Arial" w:cs="Arial"/>
          <w:sz w:val="24"/>
          <w:szCs w:val="24"/>
          <w:lang w:eastAsia="en-US"/>
        </w:rPr>
        <w:t>ΔΕφΧανίων</w:t>
      </w:r>
      <w:proofErr w:type="spellEnd"/>
      <w:r>
        <w:rPr>
          <w:rFonts w:ascii="Arial" w:eastAsiaTheme="minorHAnsi" w:hAnsi="Arial" w:cs="Arial"/>
          <w:sz w:val="24"/>
          <w:szCs w:val="24"/>
          <w:lang w:eastAsia="en-US"/>
        </w:rPr>
        <w:t xml:space="preserve"> δεν λαμβάνει υπόψη του κανένα διαπιστωθέν πραγματικό περιστατικό.</w:t>
      </w:r>
    </w:p>
    <w:p w:rsidR="005E4E75" w:rsidRPr="00B43547" w:rsidRDefault="005E4E75" w:rsidP="008A196D">
      <w:pPr>
        <w:pStyle w:val="-HTML"/>
        <w:spacing w:line="360" w:lineRule="exact"/>
        <w:jc w:val="both"/>
        <w:rPr>
          <w:rFonts w:ascii="Arial" w:eastAsiaTheme="minorHAnsi" w:hAnsi="Arial" w:cs="Arial"/>
          <w:sz w:val="24"/>
          <w:szCs w:val="24"/>
          <w:lang w:eastAsia="en-US"/>
        </w:rPr>
      </w:pPr>
    </w:p>
    <w:p w:rsidR="005E4E75" w:rsidRDefault="005E4E75"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Είναι η ακόλουθη</w:t>
      </w:r>
      <w:r>
        <w:rPr>
          <w:rFonts w:ascii="Arial" w:eastAsiaTheme="minorHAnsi" w:hAnsi="Arial" w:cs="Arial"/>
          <w:sz w:val="24"/>
          <w:szCs w:val="24"/>
          <w:lang w:val="en-US" w:eastAsia="en-US"/>
        </w:rPr>
        <w:t xml:space="preserve">: </w:t>
      </w:r>
    </w:p>
    <w:p w:rsidR="005E4E75" w:rsidRPr="005E4E75" w:rsidRDefault="005E4E75" w:rsidP="008A196D">
      <w:pPr>
        <w:pStyle w:val="-HTML"/>
        <w:spacing w:line="360" w:lineRule="exact"/>
        <w:jc w:val="both"/>
        <w:rPr>
          <w:rFonts w:ascii="Arial" w:eastAsiaTheme="minorHAnsi" w:hAnsi="Arial" w:cs="Arial"/>
          <w:sz w:val="24"/>
          <w:szCs w:val="24"/>
          <w:lang w:eastAsia="en-US"/>
        </w:rPr>
      </w:pPr>
    </w:p>
    <w:tbl>
      <w:tblPr>
        <w:tblStyle w:val="a5"/>
        <w:tblW w:w="0" w:type="auto"/>
        <w:tblInd w:w="108" w:type="dxa"/>
        <w:tblLook w:val="04A0"/>
      </w:tblPr>
      <w:tblGrid>
        <w:gridCol w:w="8414"/>
      </w:tblGrid>
      <w:tr w:rsidR="005E4E75" w:rsidRPr="005E4E75" w:rsidTr="005E4E75">
        <w:tc>
          <w:tcPr>
            <w:tcW w:w="8414" w:type="dxa"/>
          </w:tcPr>
          <w:p w:rsidR="005E4E75" w:rsidRPr="005E4E75" w:rsidRDefault="005E4E75" w:rsidP="008A196D">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Μπορεί η παράνομη και εσφαλμένη τοποθέτηση των μεταλλικών στηθαίων και του τσιμεντένιου τοιχίου (όπως αναλυτικά περιγράφεται) να οδηγήσει σε πρόσκρουση οχημάτων </w:t>
            </w:r>
            <w:r w:rsidRPr="005E4E75">
              <w:rPr>
                <w:rFonts w:ascii="Arial" w:eastAsiaTheme="minorHAnsi" w:hAnsi="Arial" w:cs="Arial"/>
                <w:b/>
                <w:sz w:val="24"/>
                <w:szCs w:val="24"/>
                <w:lang w:eastAsia="en-US"/>
              </w:rPr>
              <w:t>(γενικώς!)</w:t>
            </w:r>
            <w:r>
              <w:rPr>
                <w:rFonts w:ascii="Arial" w:eastAsiaTheme="minorHAnsi" w:hAnsi="Arial" w:cs="Arial"/>
                <w:sz w:val="24"/>
                <w:szCs w:val="24"/>
                <w:lang w:eastAsia="en-US"/>
              </w:rPr>
              <w:t xml:space="preserve"> στον τσιμεντένιο τοίχο. </w:t>
            </w:r>
          </w:p>
        </w:tc>
      </w:tr>
    </w:tbl>
    <w:p w:rsidR="008A2AF8" w:rsidRPr="008A2AF8" w:rsidRDefault="008A2AF8" w:rsidP="008A196D">
      <w:pPr>
        <w:pStyle w:val="-HTML"/>
        <w:spacing w:line="360" w:lineRule="exact"/>
        <w:jc w:val="both"/>
        <w:rPr>
          <w:rFonts w:ascii="Arial" w:eastAsiaTheme="minorHAnsi" w:hAnsi="Arial" w:cs="Arial"/>
          <w:sz w:val="24"/>
          <w:szCs w:val="24"/>
          <w:lang w:eastAsia="en-US"/>
        </w:rPr>
      </w:pPr>
    </w:p>
    <w:p w:rsidR="00C547A2" w:rsidRPr="005E4E75" w:rsidRDefault="005E4E75"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Αντιθέτως η απαιτούμενη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κρίση με συνεκτίμηση όλων των πραγματικών περιστατικών που διαπιστώθηκαν από δικαστήριο της ουσίας, θα έπρεπε να είναι η ακόλουθη</w:t>
      </w:r>
      <w:r w:rsidRPr="005E4E75">
        <w:rPr>
          <w:rFonts w:ascii="Arial" w:eastAsiaTheme="minorHAnsi" w:hAnsi="Arial" w:cs="Arial"/>
          <w:sz w:val="24"/>
          <w:szCs w:val="24"/>
          <w:lang w:eastAsia="en-US"/>
        </w:rPr>
        <w:t>:</w:t>
      </w:r>
    </w:p>
    <w:p w:rsidR="005E4E75" w:rsidRPr="005E4E75" w:rsidRDefault="005E4E75" w:rsidP="00C547A2">
      <w:pPr>
        <w:pStyle w:val="-HTML"/>
        <w:spacing w:line="360" w:lineRule="exact"/>
        <w:jc w:val="both"/>
        <w:rPr>
          <w:rFonts w:ascii="Arial" w:eastAsiaTheme="minorHAnsi" w:hAnsi="Arial" w:cs="Arial"/>
          <w:sz w:val="24"/>
          <w:szCs w:val="24"/>
          <w:lang w:eastAsia="en-US"/>
        </w:rPr>
      </w:pPr>
    </w:p>
    <w:tbl>
      <w:tblPr>
        <w:tblStyle w:val="a5"/>
        <w:tblW w:w="0" w:type="auto"/>
        <w:tblInd w:w="108" w:type="dxa"/>
        <w:tblLook w:val="04A0"/>
      </w:tblPr>
      <w:tblGrid>
        <w:gridCol w:w="8414"/>
      </w:tblGrid>
      <w:tr w:rsidR="005E4E75" w:rsidTr="005E4E75">
        <w:tc>
          <w:tcPr>
            <w:tcW w:w="8414" w:type="dxa"/>
          </w:tcPr>
          <w:p w:rsidR="005E4E75" w:rsidRPr="004E31AB" w:rsidRDefault="005E4E75" w:rsidP="00C547A2">
            <w:pPr>
              <w:pStyle w:val="-HTML"/>
              <w:spacing w:line="360" w:lineRule="exact"/>
              <w:jc w:val="both"/>
              <w:rPr>
                <w:rFonts w:ascii="Arial" w:eastAsiaTheme="minorHAnsi" w:hAnsi="Arial" w:cs="Arial"/>
                <w:sz w:val="24"/>
                <w:szCs w:val="24"/>
                <w:lang w:eastAsia="en-US"/>
              </w:rPr>
            </w:pPr>
            <w:r w:rsidRPr="004E31AB">
              <w:rPr>
                <w:rFonts w:ascii="Arial" w:eastAsiaTheme="minorHAnsi" w:hAnsi="Arial" w:cs="Arial"/>
                <w:b/>
                <w:sz w:val="24"/>
                <w:szCs w:val="24"/>
                <w:lang w:eastAsia="en-US"/>
              </w:rPr>
              <w:t>Είναι σε θέση γενικώς</w:t>
            </w:r>
            <w:r>
              <w:rPr>
                <w:rFonts w:ascii="Arial" w:eastAsiaTheme="minorHAnsi" w:hAnsi="Arial" w:cs="Arial"/>
                <w:sz w:val="24"/>
                <w:szCs w:val="24"/>
                <w:lang w:eastAsia="en-US"/>
              </w:rPr>
              <w:t xml:space="preserve"> η παράνομη και εσφαλμένη τοποθέτηση των μεταλλικών στηθαίων και του τσιμεντένιου τοιχίου (όπως ακριβώς η παρανομία αυτή περιγράφεται στην απόφαση να οδηγήσει σε πρόσκρουση όχημα που ολισθαίνει προηγουμένως (για άγνωστη αιτία) 44 μέτρα και τελικά προσκρούει καθέτως στο τοιχίο</w:t>
            </w:r>
            <w:r w:rsidRPr="005E4E75">
              <w:rPr>
                <w:rFonts w:ascii="Arial" w:eastAsiaTheme="minorHAnsi" w:hAnsi="Arial" w:cs="Arial"/>
                <w:sz w:val="24"/>
                <w:szCs w:val="24"/>
                <w:lang w:eastAsia="en-US"/>
              </w:rPr>
              <w:t>;</w:t>
            </w:r>
          </w:p>
        </w:tc>
      </w:tr>
    </w:tbl>
    <w:p w:rsidR="005E4E75" w:rsidRPr="005E4E75" w:rsidRDefault="005E4E75" w:rsidP="00C547A2">
      <w:pPr>
        <w:pStyle w:val="-HTML"/>
        <w:spacing w:line="360" w:lineRule="exact"/>
        <w:jc w:val="both"/>
        <w:rPr>
          <w:rFonts w:ascii="Arial" w:eastAsiaTheme="minorHAnsi" w:hAnsi="Arial" w:cs="Arial"/>
          <w:sz w:val="24"/>
          <w:szCs w:val="24"/>
          <w:lang w:eastAsia="en-US"/>
        </w:rPr>
      </w:pPr>
    </w:p>
    <w:p w:rsidR="00C547A2" w:rsidRDefault="004E31AB"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Αυτή η αφηρημένη κρίση πρέπει κατά τα ανωτέρω να «προηγηθεί» και ουδέποτε διενεργήθηκε από το δικαστήριο.</w:t>
      </w:r>
    </w:p>
    <w:p w:rsidR="004E31AB" w:rsidRDefault="004E31AB" w:rsidP="00C547A2">
      <w:pPr>
        <w:pStyle w:val="-HTML"/>
        <w:spacing w:line="360" w:lineRule="exact"/>
        <w:jc w:val="both"/>
        <w:rPr>
          <w:rFonts w:ascii="Arial" w:eastAsiaTheme="minorHAnsi" w:hAnsi="Arial" w:cs="Arial"/>
          <w:sz w:val="24"/>
          <w:szCs w:val="24"/>
          <w:lang w:eastAsia="en-US"/>
        </w:rPr>
      </w:pPr>
    </w:p>
    <w:p w:rsidR="004E31AB" w:rsidRDefault="004E31AB"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Αν η απάντηση είναι </w:t>
      </w:r>
      <w:r w:rsidRPr="004E31AB">
        <w:rPr>
          <w:rFonts w:ascii="Arial" w:eastAsiaTheme="minorHAnsi" w:hAnsi="Arial" w:cs="Arial"/>
          <w:b/>
          <w:sz w:val="24"/>
          <w:szCs w:val="24"/>
          <w:lang w:eastAsia="en-US"/>
        </w:rPr>
        <w:t>θετική</w:t>
      </w:r>
      <w:r>
        <w:rPr>
          <w:rFonts w:ascii="Arial" w:eastAsiaTheme="minorHAnsi" w:hAnsi="Arial" w:cs="Arial"/>
          <w:sz w:val="24"/>
          <w:szCs w:val="24"/>
          <w:lang w:eastAsia="en-US"/>
        </w:rPr>
        <w:t xml:space="preserve">, τότε και μόνο τότε, το Δικαστήριο ουσίας, προχωράει στην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00D30374">
        <w:rPr>
          <w:rFonts w:ascii="Arial" w:eastAsiaTheme="minorHAnsi" w:hAnsi="Arial" w:cs="Arial"/>
          <w:sz w:val="24"/>
          <w:szCs w:val="24"/>
          <w:lang w:val="de-DE" w:eastAsia="en-US"/>
        </w:rPr>
        <w:t>concreto</w:t>
      </w:r>
      <w:proofErr w:type="spellEnd"/>
      <w:r w:rsidR="00D30374" w:rsidRPr="00D3037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κρίση, περί του εάν </w:t>
      </w:r>
      <w:r w:rsidRPr="004E31AB">
        <w:rPr>
          <w:rFonts w:ascii="Arial" w:eastAsiaTheme="minorHAnsi" w:hAnsi="Arial" w:cs="Arial"/>
          <w:b/>
          <w:sz w:val="24"/>
          <w:szCs w:val="24"/>
          <w:lang w:eastAsia="en-US"/>
        </w:rPr>
        <w:t>εντούτοις διεκόπη</w:t>
      </w:r>
      <w:r>
        <w:rPr>
          <w:rFonts w:ascii="Arial" w:eastAsiaTheme="minorHAnsi" w:hAnsi="Arial" w:cs="Arial"/>
          <w:sz w:val="24"/>
          <w:szCs w:val="24"/>
          <w:lang w:eastAsia="en-US"/>
        </w:rPr>
        <w:t xml:space="preserve">, ο αιτιώδης αυτός σύνδεσμος λόγο σφάλματος του οδηγού. </w:t>
      </w:r>
    </w:p>
    <w:p w:rsidR="004E31AB" w:rsidRDefault="004E31AB" w:rsidP="00C547A2">
      <w:pPr>
        <w:pStyle w:val="-HTML"/>
        <w:spacing w:line="360" w:lineRule="exact"/>
        <w:jc w:val="both"/>
        <w:rPr>
          <w:rFonts w:ascii="Arial" w:eastAsiaTheme="minorHAnsi" w:hAnsi="Arial" w:cs="Arial"/>
          <w:sz w:val="24"/>
          <w:szCs w:val="24"/>
          <w:lang w:eastAsia="en-US"/>
        </w:rPr>
      </w:pPr>
    </w:p>
    <w:p w:rsidR="004E31AB" w:rsidRDefault="004E31AB"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Διότι το τυχόν σφάλμα του οδηγού είναι δυνατόν </w:t>
      </w:r>
      <w:r w:rsidRPr="004E31AB">
        <w:rPr>
          <w:rFonts w:ascii="Arial" w:eastAsiaTheme="minorHAnsi" w:hAnsi="Arial" w:cs="Arial"/>
          <w:b/>
          <w:sz w:val="24"/>
          <w:szCs w:val="24"/>
          <w:lang w:eastAsia="en-US"/>
        </w:rPr>
        <w:t>να έχει διακόψει</w:t>
      </w:r>
      <w:r>
        <w:rPr>
          <w:rFonts w:ascii="Arial" w:eastAsiaTheme="minorHAnsi" w:hAnsi="Arial" w:cs="Arial"/>
          <w:sz w:val="24"/>
          <w:szCs w:val="24"/>
          <w:lang w:eastAsia="en-US"/>
        </w:rPr>
        <w:t xml:space="preserve">, αλλά και </w:t>
      </w:r>
      <w:r w:rsidRPr="004E31AB">
        <w:rPr>
          <w:rFonts w:ascii="Arial" w:eastAsiaTheme="minorHAnsi" w:hAnsi="Arial" w:cs="Arial"/>
          <w:b/>
          <w:sz w:val="24"/>
          <w:szCs w:val="24"/>
          <w:lang w:eastAsia="en-US"/>
        </w:rPr>
        <w:t>να μην έχει διακόψει</w:t>
      </w:r>
      <w:r>
        <w:rPr>
          <w:rFonts w:ascii="Arial" w:eastAsiaTheme="minorHAnsi" w:hAnsi="Arial" w:cs="Arial"/>
          <w:sz w:val="24"/>
          <w:szCs w:val="24"/>
          <w:lang w:eastAsia="en-US"/>
        </w:rPr>
        <w:t xml:space="preserve"> τον αφηρημένο αυτό αιτιώδη σύνδεσμο (βλ. ανωτέρω ΙΙ6 – Νομικό πλαίσιο αναιρετικής </w:t>
      </w:r>
      <w:proofErr w:type="spellStart"/>
      <w:r>
        <w:rPr>
          <w:rFonts w:ascii="Arial" w:eastAsiaTheme="minorHAnsi" w:hAnsi="Arial" w:cs="Arial"/>
          <w:sz w:val="24"/>
          <w:szCs w:val="24"/>
          <w:lang w:eastAsia="en-US"/>
        </w:rPr>
        <w:t>αποζημιωτικής</w:t>
      </w:r>
      <w:proofErr w:type="spellEnd"/>
      <w:r>
        <w:rPr>
          <w:rFonts w:ascii="Arial" w:eastAsiaTheme="minorHAnsi" w:hAnsi="Arial" w:cs="Arial"/>
          <w:sz w:val="24"/>
          <w:szCs w:val="24"/>
          <w:lang w:eastAsia="en-US"/>
        </w:rPr>
        <w:t xml:space="preserve"> δίκης – ΣτΕ 1116/2020, 1704/2019, 969/2018, 473/2011, ΑΠ 1653/2001, 53/2006). </w:t>
      </w:r>
    </w:p>
    <w:p w:rsidR="004E31AB" w:rsidRDefault="004E31AB" w:rsidP="00C547A2">
      <w:pPr>
        <w:pStyle w:val="-HTML"/>
        <w:spacing w:line="360" w:lineRule="exact"/>
        <w:jc w:val="both"/>
        <w:rPr>
          <w:rFonts w:ascii="Arial" w:eastAsiaTheme="minorHAnsi" w:hAnsi="Arial" w:cs="Arial"/>
          <w:sz w:val="24"/>
          <w:szCs w:val="24"/>
          <w:lang w:eastAsia="en-US"/>
        </w:rPr>
      </w:pPr>
    </w:p>
    <w:p w:rsidR="004E31AB" w:rsidRDefault="004E31AB" w:rsidP="00C547A2">
      <w:pPr>
        <w:pStyle w:val="-HTML"/>
        <w:spacing w:line="360" w:lineRule="exact"/>
        <w:jc w:val="both"/>
        <w:rPr>
          <w:rFonts w:ascii="Arial" w:eastAsiaTheme="minorHAnsi" w:hAnsi="Arial" w:cs="Arial"/>
          <w:sz w:val="24"/>
          <w:szCs w:val="24"/>
          <w:lang w:val="de-DE" w:eastAsia="en-US"/>
        </w:rPr>
      </w:pPr>
      <w:r>
        <w:rPr>
          <w:rFonts w:ascii="Arial" w:eastAsiaTheme="minorHAnsi" w:hAnsi="Arial" w:cs="Arial"/>
          <w:sz w:val="24"/>
          <w:szCs w:val="24"/>
          <w:lang w:eastAsia="en-US"/>
        </w:rPr>
        <w:t xml:space="preserve">Χρειάζεται δε περαιτέρω (τρίτη) κρίση αιτιώδους συναφείας περί του αν υφίσταται αιτιώδης συνάφεια μεταξύ του </w:t>
      </w:r>
      <w:r w:rsidRPr="004E31AB">
        <w:rPr>
          <w:rFonts w:ascii="Arial" w:eastAsiaTheme="minorHAnsi" w:hAnsi="Arial" w:cs="Arial"/>
          <w:b/>
          <w:sz w:val="24"/>
          <w:szCs w:val="24"/>
          <w:lang w:eastAsia="en-US"/>
        </w:rPr>
        <w:t xml:space="preserve">πταίσματος </w:t>
      </w:r>
      <w:r>
        <w:rPr>
          <w:rFonts w:ascii="Arial" w:eastAsiaTheme="minorHAnsi" w:hAnsi="Arial" w:cs="Arial"/>
          <w:sz w:val="24"/>
          <w:szCs w:val="24"/>
          <w:lang w:eastAsia="en-US"/>
        </w:rPr>
        <w:t>του ζημιωθέντος (της υπαίτιας πράξεώς του) και της προκλήσεως ή εκτάσεως της ζημίας.</w:t>
      </w:r>
    </w:p>
    <w:p w:rsidR="00D30374" w:rsidRPr="00D30374" w:rsidRDefault="00D30374" w:rsidP="00C547A2">
      <w:pPr>
        <w:pStyle w:val="-HTML"/>
        <w:spacing w:line="360" w:lineRule="exact"/>
        <w:jc w:val="both"/>
        <w:rPr>
          <w:rFonts w:ascii="Arial" w:eastAsiaTheme="minorHAnsi" w:hAnsi="Arial" w:cs="Arial"/>
          <w:sz w:val="24"/>
          <w:szCs w:val="24"/>
          <w:lang w:val="de-DE" w:eastAsia="en-US"/>
        </w:rPr>
      </w:pPr>
    </w:p>
    <w:p w:rsidR="00D30374" w:rsidRDefault="004E31AB" w:rsidP="00C547A2">
      <w:pPr>
        <w:pStyle w:val="-HTML"/>
        <w:spacing w:line="360" w:lineRule="exact"/>
        <w:jc w:val="both"/>
        <w:rPr>
          <w:rFonts w:ascii="Arial" w:eastAsiaTheme="minorHAnsi" w:hAnsi="Arial" w:cs="Arial"/>
          <w:sz w:val="24"/>
          <w:szCs w:val="24"/>
          <w:lang w:val="de-DE" w:eastAsia="en-US"/>
        </w:rPr>
      </w:pPr>
      <w:r>
        <w:rPr>
          <w:rFonts w:ascii="Arial" w:eastAsiaTheme="minorHAnsi" w:hAnsi="Arial" w:cs="Arial"/>
          <w:sz w:val="24"/>
          <w:szCs w:val="24"/>
          <w:lang w:eastAsia="en-US"/>
        </w:rPr>
        <w:t xml:space="preserve">Αν το δικάσαν Εφετείο είχε προβεί σε θετική κρίση περί του ότι </w:t>
      </w:r>
      <w:r w:rsidRPr="004E31AB">
        <w:rPr>
          <w:rFonts w:ascii="Arial" w:eastAsiaTheme="minorHAnsi" w:hAnsi="Arial" w:cs="Arial"/>
          <w:b/>
          <w:sz w:val="24"/>
          <w:szCs w:val="24"/>
          <w:lang w:eastAsia="en-US"/>
        </w:rPr>
        <w:t>γενικώς</w:t>
      </w:r>
      <w:r>
        <w:rPr>
          <w:rFonts w:ascii="Arial" w:eastAsiaTheme="minorHAnsi" w:hAnsi="Arial" w:cs="Arial"/>
          <w:sz w:val="24"/>
          <w:szCs w:val="24"/>
          <w:lang w:eastAsia="en-US"/>
        </w:rPr>
        <w:t xml:space="preserve"> η παράνομη τοποθέτηση στηθαίων και τοιχίων (όπως ακριβώς περιγράφεται στην απόφαση) μπορεί να συμβάλει στην ζημία (εν προκειμένω θανάτωση) προσώπων που (για άγνωστη αιτία) φρενάρουν (και ολισθαίνουν) 44 μέτρα πριν το εμπόδιο, τότε και η </w:t>
      </w:r>
      <w:r>
        <w:rPr>
          <w:rFonts w:ascii="Arial" w:eastAsiaTheme="minorHAnsi" w:hAnsi="Arial" w:cs="Arial"/>
          <w:sz w:val="24"/>
          <w:szCs w:val="24"/>
          <w:lang w:val="en-US" w:eastAsia="en-US"/>
        </w:rPr>
        <w:t>in</w:t>
      </w:r>
      <w:r w:rsidRPr="004E31AB">
        <w:rPr>
          <w:rFonts w:ascii="Arial" w:eastAsiaTheme="minorHAnsi" w:hAnsi="Arial" w:cs="Arial"/>
          <w:sz w:val="24"/>
          <w:szCs w:val="24"/>
          <w:lang w:eastAsia="en-US"/>
        </w:rPr>
        <w:t xml:space="preserve"> </w:t>
      </w:r>
      <w:proofErr w:type="spellStart"/>
      <w:r>
        <w:rPr>
          <w:rFonts w:ascii="Arial" w:eastAsiaTheme="minorHAnsi" w:hAnsi="Arial" w:cs="Arial"/>
          <w:sz w:val="24"/>
          <w:szCs w:val="24"/>
          <w:lang w:val="en-US" w:eastAsia="en-US"/>
        </w:rPr>
        <w:t>concreto</w:t>
      </w:r>
      <w:proofErr w:type="spellEnd"/>
      <w:r>
        <w:rPr>
          <w:rFonts w:ascii="Arial" w:eastAsiaTheme="minorHAnsi" w:hAnsi="Arial" w:cs="Arial"/>
          <w:sz w:val="24"/>
          <w:szCs w:val="24"/>
          <w:lang w:eastAsia="en-US"/>
        </w:rPr>
        <w:t xml:space="preserve"> κρίση, διακρινόμενη σαφώς της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θα είχε κατ’ ανάγκην άλλη λογική δομή.</w:t>
      </w:r>
    </w:p>
    <w:p w:rsidR="00D30374" w:rsidRPr="00D30374" w:rsidRDefault="00D30374" w:rsidP="00C547A2">
      <w:pPr>
        <w:pStyle w:val="-HTML"/>
        <w:spacing w:line="360" w:lineRule="exact"/>
        <w:jc w:val="both"/>
        <w:rPr>
          <w:rFonts w:ascii="Arial" w:eastAsiaTheme="minorHAnsi" w:hAnsi="Arial" w:cs="Arial"/>
          <w:sz w:val="24"/>
          <w:szCs w:val="24"/>
          <w:lang w:val="de-DE" w:eastAsia="en-US"/>
        </w:rPr>
      </w:pPr>
    </w:p>
    <w:p w:rsidR="004E31AB" w:rsidRDefault="004E31AB"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Θα αναζητείτο πλέον </w:t>
      </w:r>
      <w:r>
        <w:rPr>
          <w:rFonts w:ascii="Arial" w:eastAsiaTheme="minorHAnsi" w:hAnsi="Arial" w:cs="Arial"/>
          <w:sz w:val="24"/>
          <w:szCs w:val="24"/>
          <w:lang w:val="en-US" w:eastAsia="en-US"/>
        </w:rPr>
        <w:t>in</w:t>
      </w:r>
      <w:r w:rsidRPr="004E31AB">
        <w:rPr>
          <w:rFonts w:ascii="Arial" w:eastAsiaTheme="minorHAnsi" w:hAnsi="Arial" w:cs="Arial"/>
          <w:sz w:val="24"/>
          <w:szCs w:val="24"/>
          <w:lang w:eastAsia="en-US"/>
        </w:rPr>
        <w:t xml:space="preserve"> </w:t>
      </w:r>
      <w:proofErr w:type="spellStart"/>
      <w:r>
        <w:rPr>
          <w:rFonts w:ascii="Arial" w:eastAsiaTheme="minorHAnsi" w:hAnsi="Arial" w:cs="Arial"/>
          <w:sz w:val="24"/>
          <w:szCs w:val="24"/>
          <w:lang w:val="en-US" w:eastAsia="en-US"/>
        </w:rPr>
        <w:t>concreto</w:t>
      </w:r>
      <w:proofErr w:type="spellEnd"/>
      <w:r>
        <w:rPr>
          <w:rFonts w:ascii="Arial" w:eastAsiaTheme="minorHAnsi" w:hAnsi="Arial" w:cs="Arial"/>
          <w:sz w:val="24"/>
          <w:szCs w:val="24"/>
          <w:lang w:eastAsia="en-US"/>
        </w:rPr>
        <w:t xml:space="preserve">, γιατί αυτή </w:t>
      </w:r>
      <w:r w:rsidRPr="009B6B36">
        <w:rPr>
          <w:rFonts w:ascii="Arial" w:eastAsiaTheme="minorHAnsi" w:hAnsi="Arial" w:cs="Arial"/>
          <w:b/>
          <w:sz w:val="24"/>
          <w:szCs w:val="24"/>
          <w:lang w:eastAsia="en-US"/>
        </w:rPr>
        <w:t>η συγκεκριμένη ολίσθηση</w:t>
      </w:r>
      <w:r>
        <w:rPr>
          <w:rFonts w:ascii="Arial" w:eastAsiaTheme="minorHAnsi" w:hAnsi="Arial" w:cs="Arial"/>
          <w:sz w:val="24"/>
          <w:szCs w:val="24"/>
          <w:lang w:eastAsia="en-US"/>
        </w:rPr>
        <w:t xml:space="preserve"> διέκοψε, τον αφηρημένο υφιστάμενο αιτιώδη σύνδεσμο. Αν πάλι </w:t>
      </w:r>
      <w:r w:rsidR="009B6B36" w:rsidRPr="00FE5C31">
        <w:rPr>
          <w:rFonts w:ascii="Arial" w:eastAsiaTheme="minorHAnsi" w:hAnsi="Arial" w:cs="Arial"/>
          <w:sz w:val="24"/>
          <w:szCs w:val="24"/>
          <w:lang w:val="en-US" w:eastAsia="en-US"/>
        </w:rPr>
        <w:t>in</w:t>
      </w:r>
      <w:r w:rsidR="009B6B36" w:rsidRPr="00FE5C31">
        <w:rPr>
          <w:rFonts w:ascii="Arial" w:eastAsiaTheme="minorHAnsi" w:hAnsi="Arial" w:cs="Arial"/>
          <w:sz w:val="24"/>
          <w:szCs w:val="24"/>
          <w:lang w:eastAsia="en-US"/>
        </w:rPr>
        <w:t xml:space="preserve"> </w:t>
      </w:r>
      <w:proofErr w:type="spellStart"/>
      <w:r w:rsidR="009B6B36" w:rsidRPr="00FE5C31">
        <w:rPr>
          <w:rFonts w:ascii="Arial" w:eastAsiaTheme="minorHAnsi" w:hAnsi="Arial" w:cs="Arial"/>
          <w:sz w:val="24"/>
          <w:szCs w:val="24"/>
          <w:lang w:val="en-US" w:eastAsia="en-US"/>
        </w:rPr>
        <w:t>abstracto</w:t>
      </w:r>
      <w:proofErr w:type="spellEnd"/>
      <w:r w:rsidR="009B6B36">
        <w:rPr>
          <w:rFonts w:ascii="Arial" w:eastAsiaTheme="minorHAnsi" w:hAnsi="Arial" w:cs="Arial"/>
          <w:sz w:val="24"/>
          <w:szCs w:val="24"/>
          <w:lang w:eastAsia="en-US"/>
        </w:rPr>
        <w:t xml:space="preserve"> αιτιώδης σύνδεσμος δεν υφίσταται, το Δικαστήριο ουσία</w:t>
      </w:r>
      <w:r w:rsidR="00D30374">
        <w:rPr>
          <w:rFonts w:ascii="Arial" w:eastAsiaTheme="minorHAnsi" w:hAnsi="Arial" w:cs="Arial"/>
          <w:sz w:val="24"/>
          <w:szCs w:val="24"/>
          <w:lang w:eastAsia="en-US"/>
        </w:rPr>
        <w:t>ς</w:t>
      </w:r>
      <w:r w:rsidR="009B6B36">
        <w:rPr>
          <w:rFonts w:ascii="Arial" w:eastAsiaTheme="minorHAnsi" w:hAnsi="Arial" w:cs="Arial"/>
          <w:sz w:val="24"/>
          <w:szCs w:val="24"/>
          <w:lang w:eastAsia="en-US"/>
        </w:rPr>
        <w:t xml:space="preserve"> δεν θα χρειαζόταν να κάνει </w:t>
      </w:r>
      <w:r w:rsidR="009B6B36">
        <w:rPr>
          <w:rFonts w:ascii="Arial" w:eastAsiaTheme="minorHAnsi" w:hAnsi="Arial" w:cs="Arial"/>
          <w:sz w:val="24"/>
          <w:szCs w:val="24"/>
          <w:lang w:val="en-US" w:eastAsia="en-US"/>
        </w:rPr>
        <w:t>in</w:t>
      </w:r>
      <w:r w:rsidR="009B6B36" w:rsidRPr="004E31AB">
        <w:rPr>
          <w:rFonts w:ascii="Arial" w:eastAsiaTheme="minorHAnsi" w:hAnsi="Arial" w:cs="Arial"/>
          <w:sz w:val="24"/>
          <w:szCs w:val="24"/>
          <w:lang w:eastAsia="en-US"/>
        </w:rPr>
        <w:t xml:space="preserve"> </w:t>
      </w:r>
      <w:proofErr w:type="spellStart"/>
      <w:r w:rsidR="009B6B36">
        <w:rPr>
          <w:rFonts w:ascii="Arial" w:eastAsiaTheme="minorHAnsi" w:hAnsi="Arial" w:cs="Arial"/>
          <w:sz w:val="24"/>
          <w:szCs w:val="24"/>
          <w:lang w:val="en-US" w:eastAsia="en-US"/>
        </w:rPr>
        <w:t>concreto</w:t>
      </w:r>
      <w:proofErr w:type="spellEnd"/>
      <w:r w:rsidR="009B6B36">
        <w:rPr>
          <w:rFonts w:ascii="Arial" w:eastAsiaTheme="minorHAnsi" w:hAnsi="Arial" w:cs="Arial"/>
          <w:sz w:val="24"/>
          <w:szCs w:val="24"/>
          <w:lang w:eastAsia="en-US"/>
        </w:rPr>
        <w:t xml:space="preserve"> κρίση. </w:t>
      </w:r>
    </w:p>
    <w:p w:rsidR="009B6B36" w:rsidRDefault="009B6B36" w:rsidP="00C547A2">
      <w:pPr>
        <w:pStyle w:val="-HTML"/>
        <w:spacing w:line="360" w:lineRule="exact"/>
        <w:jc w:val="both"/>
        <w:rPr>
          <w:rFonts w:ascii="Arial" w:eastAsiaTheme="minorHAnsi" w:hAnsi="Arial" w:cs="Arial"/>
          <w:sz w:val="24"/>
          <w:szCs w:val="24"/>
          <w:lang w:eastAsia="en-US"/>
        </w:rPr>
      </w:pPr>
    </w:p>
    <w:p w:rsidR="009B6B36" w:rsidRDefault="009B6B36"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Διενεργώντας όμως το δικάσαν δικαστήριο απευθείας </w:t>
      </w:r>
      <w:r>
        <w:rPr>
          <w:rFonts w:ascii="Arial" w:eastAsiaTheme="minorHAnsi" w:hAnsi="Arial" w:cs="Arial"/>
          <w:sz w:val="24"/>
          <w:szCs w:val="24"/>
          <w:lang w:val="en-US" w:eastAsia="en-US"/>
        </w:rPr>
        <w:t>in</w:t>
      </w:r>
      <w:r w:rsidRPr="004E31AB">
        <w:rPr>
          <w:rFonts w:ascii="Arial" w:eastAsiaTheme="minorHAnsi" w:hAnsi="Arial" w:cs="Arial"/>
          <w:sz w:val="24"/>
          <w:szCs w:val="24"/>
          <w:lang w:eastAsia="en-US"/>
        </w:rPr>
        <w:t xml:space="preserve"> </w:t>
      </w:r>
      <w:proofErr w:type="spellStart"/>
      <w:r>
        <w:rPr>
          <w:rFonts w:ascii="Arial" w:eastAsiaTheme="minorHAnsi" w:hAnsi="Arial" w:cs="Arial"/>
          <w:sz w:val="24"/>
          <w:szCs w:val="24"/>
          <w:lang w:val="en-US" w:eastAsia="en-US"/>
        </w:rPr>
        <w:t>concreto</w:t>
      </w:r>
      <w:proofErr w:type="spellEnd"/>
      <w:r>
        <w:rPr>
          <w:rFonts w:ascii="Arial" w:eastAsiaTheme="minorHAnsi" w:hAnsi="Arial" w:cs="Arial"/>
          <w:sz w:val="24"/>
          <w:szCs w:val="24"/>
          <w:lang w:eastAsia="en-US"/>
        </w:rPr>
        <w:t xml:space="preserve"> έλεγχο αιτιώδους συναφείας και παραλείποντας πλήρως τον ορθό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έλεγχο (που επιτάσσει να ληφθούν υπόψη </w:t>
      </w:r>
      <w:r w:rsidRPr="009B6B36">
        <w:rPr>
          <w:rFonts w:ascii="Arial" w:eastAsiaTheme="minorHAnsi" w:hAnsi="Arial" w:cs="Arial"/>
          <w:b/>
          <w:sz w:val="24"/>
          <w:szCs w:val="24"/>
          <w:lang w:eastAsia="en-US"/>
        </w:rPr>
        <w:t>συνολικώς</w:t>
      </w:r>
      <w:r>
        <w:rPr>
          <w:rFonts w:ascii="Arial" w:eastAsiaTheme="minorHAnsi" w:hAnsi="Arial" w:cs="Arial"/>
          <w:sz w:val="24"/>
          <w:szCs w:val="24"/>
          <w:lang w:eastAsia="en-US"/>
        </w:rPr>
        <w:t xml:space="preserve">, όλα τα περιστατικά που διαπίστωσαν τα δικαστήρια ουσίας) </w:t>
      </w:r>
      <w:proofErr w:type="spellStart"/>
      <w:r>
        <w:rPr>
          <w:rFonts w:ascii="Arial" w:eastAsiaTheme="minorHAnsi" w:hAnsi="Arial" w:cs="Arial"/>
          <w:sz w:val="24"/>
          <w:szCs w:val="24"/>
          <w:lang w:eastAsia="en-US"/>
        </w:rPr>
        <w:t>παρεβίασε</w:t>
      </w:r>
      <w:proofErr w:type="spellEnd"/>
      <w:r>
        <w:rPr>
          <w:rFonts w:ascii="Arial" w:eastAsiaTheme="minorHAnsi" w:hAnsi="Arial" w:cs="Arial"/>
          <w:sz w:val="24"/>
          <w:szCs w:val="24"/>
          <w:lang w:eastAsia="en-US"/>
        </w:rPr>
        <w:t xml:space="preserve"> το άρθρο 105 ΕισΝΑΚ κατά το ότι δεν διενήργησε, άλλως διενήργησε εσφαλμένα την υπαγωγή στην νομική έννοια της </w:t>
      </w:r>
      <w:r w:rsidRPr="00D30374">
        <w:rPr>
          <w:rFonts w:ascii="Arial" w:eastAsiaTheme="minorHAnsi" w:hAnsi="Arial" w:cs="Arial"/>
          <w:b/>
          <w:sz w:val="24"/>
          <w:szCs w:val="24"/>
          <w:lang w:eastAsia="en-US"/>
        </w:rPr>
        <w:t>αιτιώδους συναφείας</w:t>
      </w:r>
      <w:r>
        <w:rPr>
          <w:rFonts w:ascii="Arial" w:eastAsiaTheme="minorHAnsi" w:hAnsi="Arial" w:cs="Arial"/>
          <w:sz w:val="24"/>
          <w:szCs w:val="24"/>
          <w:lang w:eastAsia="en-US"/>
        </w:rPr>
        <w:t xml:space="preserve">, γενικώς και </w:t>
      </w:r>
      <w:proofErr w:type="spellStart"/>
      <w:r>
        <w:rPr>
          <w:rFonts w:ascii="Arial" w:eastAsiaTheme="minorHAnsi" w:hAnsi="Arial" w:cs="Arial"/>
          <w:sz w:val="24"/>
          <w:szCs w:val="24"/>
          <w:lang w:eastAsia="en-US"/>
        </w:rPr>
        <w:t>αφηρημένως</w:t>
      </w:r>
      <w:proofErr w:type="spellEnd"/>
      <w:r>
        <w:rPr>
          <w:rFonts w:ascii="Arial" w:eastAsiaTheme="minorHAnsi" w:hAnsi="Arial" w:cs="Arial"/>
          <w:sz w:val="24"/>
          <w:szCs w:val="24"/>
          <w:lang w:eastAsia="en-US"/>
        </w:rPr>
        <w:t xml:space="preserve"> θεωρημένης. </w:t>
      </w:r>
    </w:p>
    <w:p w:rsidR="009B6B36" w:rsidRDefault="009B6B36" w:rsidP="00C547A2">
      <w:pPr>
        <w:pStyle w:val="-HTML"/>
        <w:spacing w:line="360" w:lineRule="exact"/>
        <w:jc w:val="both"/>
        <w:rPr>
          <w:rFonts w:ascii="Arial" w:eastAsiaTheme="minorHAnsi" w:hAnsi="Arial" w:cs="Arial"/>
          <w:sz w:val="24"/>
          <w:szCs w:val="24"/>
          <w:lang w:eastAsia="en-US"/>
        </w:rPr>
      </w:pPr>
    </w:p>
    <w:p w:rsidR="009B6B36" w:rsidRDefault="009B6B36"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Οδήγησε έτσι σε σύγχυση τα όρια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και </w:t>
      </w:r>
      <w:r>
        <w:rPr>
          <w:rFonts w:ascii="Arial" w:eastAsiaTheme="minorHAnsi" w:hAnsi="Arial" w:cs="Arial"/>
          <w:sz w:val="24"/>
          <w:szCs w:val="24"/>
          <w:lang w:val="en-US" w:eastAsia="en-US"/>
        </w:rPr>
        <w:t>in</w:t>
      </w:r>
      <w:r w:rsidRPr="004E31AB">
        <w:rPr>
          <w:rFonts w:ascii="Arial" w:eastAsiaTheme="minorHAnsi" w:hAnsi="Arial" w:cs="Arial"/>
          <w:sz w:val="24"/>
          <w:szCs w:val="24"/>
          <w:lang w:eastAsia="en-US"/>
        </w:rPr>
        <w:t xml:space="preserve"> </w:t>
      </w:r>
      <w:proofErr w:type="spellStart"/>
      <w:r>
        <w:rPr>
          <w:rFonts w:ascii="Arial" w:eastAsiaTheme="minorHAnsi" w:hAnsi="Arial" w:cs="Arial"/>
          <w:sz w:val="24"/>
          <w:szCs w:val="24"/>
          <w:lang w:val="en-US" w:eastAsia="en-US"/>
        </w:rPr>
        <w:t>concreto</w:t>
      </w:r>
      <w:proofErr w:type="spellEnd"/>
      <w:r>
        <w:rPr>
          <w:rFonts w:ascii="Arial" w:eastAsiaTheme="minorHAnsi" w:hAnsi="Arial" w:cs="Arial"/>
          <w:sz w:val="24"/>
          <w:szCs w:val="24"/>
          <w:lang w:eastAsia="en-US"/>
        </w:rPr>
        <w:t xml:space="preserve"> ελέγχου της υπάρξεως αιτιώδους συναφείας, οδηγώντας περαιτέρω σε σύγχυση και αλλοίωση της λογικής δομής της αποφάσεως, ως προς την ύπαρξη γεγονότος </w:t>
      </w:r>
      <w:r>
        <w:rPr>
          <w:rFonts w:ascii="Arial" w:eastAsiaTheme="minorHAnsi" w:hAnsi="Arial" w:cs="Arial"/>
          <w:sz w:val="24"/>
          <w:szCs w:val="24"/>
          <w:lang w:eastAsia="en-US"/>
        </w:rPr>
        <w:lastRenderedPageBreak/>
        <w:t xml:space="preserve">που επέφερε </w:t>
      </w:r>
      <w:r w:rsidRPr="009B6B36">
        <w:rPr>
          <w:rFonts w:ascii="Arial" w:eastAsiaTheme="minorHAnsi" w:hAnsi="Arial" w:cs="Arial"/>
          <w:b/>
          <w:sz w:val="24"/>
          <w:szCs w:val="24"/>
          <w:lang w:eastAsia="en-US"/>
        </w:rPr>
        <w:t>διακοπή</w:t>
      </w:r>
      <w:r>
        <w:rPr>
          <w:rFonts w:ascii="Arial" w:eastAsiaTheme="minorHAnsi" w:hAnsi="Arial" w:cs="Arial"/>
          <w:sz w:val="24"/>
          <w:szCs w:val="24"/>
          <w:lang w:eastAsia="en-US"/>
        </w:rPr>
        <w:t xml:space="preserve"> του αιτιώδους συνδέσμου (σε αφηρημένο και εν συνεχεία σε συγκεκριμένο επίπεδο). </w:t>
      </w:r>
    </w:p>
    <w:p w:rsidR="009B6B36" w:rsidRDefault="009B6B36" w:rsidP="00C547A2">
      <w:pPr>
        <w:pStyle w:val="-HTML"/>
        <w:spacing w:line="360" w:lineRule="exact"/>
        <w:jc w:val="both"/>
        <w:rPr>
          <w:rFonts w:ascii="Arial" w:eastAsiaTheme="minorHAnsi" w:hAnsi="Arial" w:cs="Arial"/>
          <w:sz w:val="24"/>
          <w:szCs w:val="24"/>
          <w:lang w:eastAsia="en-US"/>
        </w:rPr>
      </w:pPr>
    </w:p>
    <w:p w:rsidR="009B6B36" w:rsidRPr="009B6B36" w:rsidRDefault="009B6B36" w:rsidP="00C547A2">
      <w:pPr>
        <w:pStyle w:val="-HTML"/>
        <w:spacing w:line="360" w:lineRule="exact"/>
        <w:jc w:val="both"/>
        <w:rPr>
          <w:rFonts w:ascii="Arial" w:eastAsiaTheme="minorHAnsi" w:hAnsi="Arial" w:cs="Arial"/>
          <w:b/>
          <w:sz w:val="24"/>
          <w:szCs w:val="24"/>
          <w:lang w:eastAsia="en-US"/>
        </w:rPr>
      </w:pPr>
      <w:r w:rsidRPr="009B6B36">
        <w:rPr>
          <w:rFonts w:ascii="Arial" w:eastAsiaTheme="minorHAnsi" w:hAnsi="Arial" w:cs="Arial"/>
          <w:b/>
          <w:sz w:val="24"/>
          <w:szCs w:val="24"/>
          <w:lang w:eastAsia="en-US"/>
        </w:rPr>
        <w:t>2. Επί του παραδεκτού του πρώτου λόγου αναιρέσεως.</w:t>
      </w:r>
    </w:p>
    <w:p w:rsidR="009B6B36" w:rsidRDefault="009B6B36" w:rsidP="00C547A2">
      <w:pPr>
        <w:pStyle w:val="-HTML"/>
        <w:spacing w:line="360" w:lineRule="exact"/>
        <w:jc w:val="both"/>
        <w:rPr>
          <w:rFonts w:ascii="Arial" w:eastAsiaTheme="minorHAnsi" w:hAnsi="Arial" w:cs="Arial"/>
          <w:sz w:val="24"/>
          <w:szCs w:val="24"/>
          <w:lang w:eastAsia="en-US"/>
        </w:rPr>
      </w:pPr>
    </w:p>
    <w:p w:rsidR="009B6B36" w:rsidRDefault="009B6B36"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Ο λόγος αυτός αναιρέσεως </w:t>
      </w:r>
      <w:r w:rsidR="00571B63">
        <w:rPr>
          <w:rFonts w:ascii="Arial" w:eastAsiaTheme="minorHAnsi" w:hAnsi="Arial" w:cs="Arial"/>
          <w:sz w:val="24"/>
          <w:szCs w:val="24"/>
          <w:lang w:eastAsia="en-US"/>
        </w:rPr>
        <w:t xml:space="preserve">προσβάλλεται </w:t>
      </w:r>
      <w:r>
        <w:rPr>
          <w:rFonts w:ascii="Arial" w:eastAsiaTheme="minorHAnsi" w:hAnsi="Arial" w:cs="Arial"/>
          <w:sz w:val="24"/>
          <w:szCs w:val="24"/>
          <w:lang w:eastAsia="en-US"/>
        </w:rPr>
        <w:t xml:space="preserve">παραδεκτώς, διότι ως </w:t>
      </w:r>
      <w:proofErr w:type="spellStart"/>
      <w:r>
        <w:rPr>
          <w:rFonts w:ascii="Arial" w:eastAsiaTheme="minorHAnsi" w:hAnsi="Arial" w:cs="Arial"/>
          <w:sz w:val="24"/>
          <w:szCs w:val="24"/>
          <w:lang w:eastAsia="en-US"/>
        </w:rPr>
        <w:t>προ</w:t>
      </w:r>
      <w:r w:rsidR="00C74266">
        <w:rPr>
          <w:rFonts w:ascii="Arial" w:eastAsiaTheme="minorHAnsi" w:hAnsi="Arial" w:cs="Arial"/>
          <w:sz w:val="24"/>
          <w:szCs w:val="24"/>
          <w:lang w:eastAsia="en-US"/>
        </w:rPr>
        <w:t>ε</w:t>
      </w:r>
      <w:r>
        <w:rPr>
          <w:rFonts w:ascii="Arial" w:eastAsiaTheme="minorHAnsi" w:hAnsi="Arial" w:cs="Arial"/>
          <w:sz w:val="24"/>
          <w:szCs w:val="24"/>
          <w:lang w:eastAsia="en-US"/>
        </w:rPr>
        <w:t>λέγχθη</w:t>
      </w:r>
      <w:proofErr w:type="spellEnd"/>
      <w:r>
        <w:rPr>
          <w:rFonts w:ascii="Arial" w:eastAsiaTheme="minorHAnsi" w:hAnsi="Arial" w:cs="Arial"/>
          <w:sz w:val="24"/>
          <w:szCs w:val="24"/>
          <w:lang w:eastAsia="en-US"/>
        </w:rPr>
        <w:t xml:space="preserve"> παραβιάζει την νομολογία του Δικαστηρίου Σας, σύμφωνα με την οποία του </w:t>
      </w:r>
      <w:r w:rsidRPr="009B6B36">
        <w:rPr>
          <w:rFonts w:ascii="Arial" w:eastAsiaTheme="minorHAnsi" w:hAnsi="Arial" w:cs="Arial"/>
          <w:b/>
          <w:sz w:val="24"/>
          <w:szCs w:val="24"/>
          <w:lang w:val="en-US" w:eastAsia="en-US"/>
        </w:rPr>
        <w:t>in</w:t>
      </w:r>
      <w:r w:rsidRPr="009B6B36">
        <w:rPr>
          <w:rFonts w:ascii="Arial" w:eastAsiaTheme="minorHAnsi" w:hAnsi="Arial" w:cs="Arial"/>
          <w:b/>
          <w:sz w:val="24"/>
          <w:szCs w:val="24"/>
          <w:lang w:eastAsia="en-US"/>
        </w:rPr>
        <w:t xml:space="preserve"> </w:t>
      </w:r>
      <w:proofErr w:type="spellStart"/>
      <w:r w:rsidRPr="009B6B36">
        <w:rPr>
          <w:rFonts w:ascii="Arial" w:eastAsiaTheme="minorHAnsi" w:hAnsi="Arial" w:cs="Arial"/>
          <w:b/>
          <w:sz w:val="24"/>
          <w:szCs w:val="24"/>
          <w:lang w:val="en-US" w:eastAsia="en-US"/>
        </w:rPr>
        <w:t>concreto</w:t>
      </w:r>
      <w:proofErr w:type="spellEnd"/>
      <w:r w:rsidRPr="009B6B36">
        <w:rPr>
          <w:rFonts w:ascii="Arial" w:eastAsiaTheme="minorHAnsi" w:hAnsi="Arial" w:cs="Arial"/>
          <w:b/>
          <w:sz w:val="24"/>
          <w:szCs w:val="24"/>
          <w:lang w:eastAsia="en-US"/>
        </w:rPr>
        <w:t xml:space="preserve"> ελέγχου</w:t>
      </w:r>
      <w:r>
        <w:rPr>
          <w:rFonts w:ascii="Arial" w:eastAsiaTheme="minorHAnsi" w:hAnsi="Arial" w:cs="Arial"/>
          <w:sz w:val="24"/>
          <w:szCs w:val="24"/>
          <w:lang w:eastAsia="en-US"/>
        </w:rPr>
        <w:t xml:space="preserve"> αιτιώδους συναφείας, ο οποίος αποτελεί </w:t>
      </w:r>
      <w:r w:rsidRPr="00D30374">
        <w:rPr>
          <w:rFonts w:ascii="Arial" w:eastAsiaTheme="minorHAnsi" w:hAnsi="Arial" w:cs="Arial"/>
          <w:b/>
          <w:sz w:val="24"/>
          <w:szCs w:val="24"/>
          <w:lang w:eastAsia="en-US"/>
        </w:rPr>
        <w:t>«περαιτέρω»</w:t>
      </w:r>
      <w:r>
        <w:rPr>
          <w:rFonts w:ascii="Arial" w:eastAsiaTheme="minorHAnsi" w:hAnsi="Arial" w:cs="Arial"/>
          <w:sz w:val="24"/>
          <w:szCs w:val="24"/>
          <w:lang w:eastAsia="en-US"/>
        </w:rPr>
        <w:t xml:space="preserve"> κρίση, </w:t>
      </w:r>
      <w:r w:rsidRPr="009B6B36">
        <w:rPr>
          <w:rFonts w:ascii="Arial" w:eastAsiaTheme="minorHAnsi" w:hAnsi="Arial" w:cs="Arial"/>
          <w:b/>
          <w:sz w:val="24"/>
          <w:szCs w:val="24"/>
          <w:lang w:eastAsia="en-US"/>
        </w:rPr>
        <w:t xml:space="preserve">προηγείται </w:t>
      </w:r>
      <w:r>
        <w:rPr>
          <w:rFonts w:ascii="Arial" w:eastAsiaTheme="minorHAnsi" w:hAnsi="Arial" w:cs="Arial"/>
          <w:sz w:val="24"/>
          <w:szCs w:val="24"/>
          <w:lang w:eastAsia="en-US"/>
        </w:rPr>
        <w:t xml:space="preserve">πάντοτε η κρίση του </w:t>
      </w:r>
      <w:r w:rsidRPr="009B6B36">
        <w:rPr>
          <w:rFonts w:ascii="Arial" w:eastAsiaTheme="minorHAnsi" w:hAnsi="Arial" w:cs="Arial"/>
          <w:b/>
          <w:sz w:val="24"/>
          <w:szCs w:val="24"/>
          <w:lang w:eastAsia="en-US"/>
        </w:rPr>
        <w:t>γενικού και αφηρημένου</w:t>
      </w:r>
      <w:r>
        <w:rPr>
          <w:rFonts w:ascii="Arial" w:eastAsiaTheme="minorHAnsi" w:hAnsi="Arial" w:cs="Arial"/>
          <w:sz w:val="24"/>
          <w:szCs w:val="24"/>
          <w:lang w:eastAsia="en-US"/>
        </w:rPr>
        <w:t xml:space="preserve"> (</w:t>
      </w:r>
      <w:r w:rsidRPr="00FE5C31">
        <w:rPr>
          <w:rFonts w:ascii="Arial" w:eastAsiaTheme="minorHAnsi" w:hAnsi="Arial" w:cs="Arial"/>
          <w:sz w:val="24"/>
          <w:szCs w:val="24"/>
          <w:lang w:val="en-US" w:eastAsia="en-US"/>
        </w:rPr>
        <w:t>in</w:t>
      </w:r>
      <w:r w:rsidRPr="00FE5C31">
        <w:rPr>
          <w:rFonts w:ascii="Arial" w:eastAsiaTheme="minorHAnsi" w:hAnsi="Arial" w:cs="Arial"/>
          <w:sz w:val="24"/>
          <w:szCs w:val="24"/>
          <w:lang w:eastAsia="en-US"/>
        </w:rPr>
        <w:t xml:space="preserve"> </w:t>
      </w:r>
      <w:proofErr w:type="spellStart"/>
      <w:r w:rsidRPr="00FE5C31">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ελέγχου υπάρξεως αιτιώδους συναφείας, που εν προκειμένω δεν </w:t>
      </w:r>
      <w:r w:rsidR="00C74266">
        <w:rPr>
          <w:rFonts w:ascii="Arial" w:eastAsiaTheme="minorHAnsi" w:hAnsi="Arial" w:cs="Arial"/>
          <w:sz w:val="24"/>
          <w:szCs w:val="24"/>
          <w:lang w:eastAsia="en-US"/>
        </w:rPr>
        <w:t>διενεργήθηκε</w:t>
      </w:r>
      <w:r>
        <w:rPr>
          <w:rFonts w:ascii="Arial" w:eastAsiaTheme="minorHAnsi" w:hAnsi="Arial" w:cs="Arial"/>
          <w:sz w:val="24"/>
          <w:szCs w:val="24"/>
          <w:lang w:eastAsia="en-US"/>
        </w:rPr>
        <w:t xml:space="preserve"> διόλου, άλλως ενεργήθηκε πλημμελώς, δίχως να ληφθούν υπόψη </w:t>
      </w:r>
      <w:r w:rsidRPr="00A347CF">
        <w:rPr>
          <w:rFonts w:ascii="Arial" w:eastAsiaTheme="minorHAnsi" w:hAnsi="Arial" w:cs="Arial"/>
          <w:b/>
          <w:sz w:val="24"/>
          <w:szCs w:val="24"/>
          <w:lang w:eastAsia="en-US"/>
        </w:rPr>
        <w:t>στο σύνολο τους</w:t>
      </w:r>
      <w:r>
        <w:rPr>
          <w:rFonts w:ascii="Arial" w:eastAsiaTheme="minorHAnsi" w:hAnsi="Arial" w:cs="Arial"/>
          <w:sz w:val="24"/>
          <w:szCs w:val="24"/>
          <w:lang w:eastAsia="en-US"/>
        </w:rPr>
        <w:t xml:space="preserve"> (ελήφθησαν υπόψη τα περιστατικά της παρανομίας και όχι τα περιστατικά της ζημίας </w:t>
      </w:r>
      <w:r w:rsidR="00A347CF">
        <w:rPr>
          <w:rFonts w:ascii="Arial" w:eastAsiaTheme="minorHAnsi" w:hAnsi="Arial" w:cs="Arial"/>
          <w:sz w:val="24"/>
          <w:szCs w:val="24"/>
          <w:lang w:eastAsia="en-US"/>
        </w:rPr>
        <w:t xml:space="preserve">και της συμβολής σε αυτά του οδηγού του αυτοκινήτου) που διαπιστώθηκαν </w:t>
      </w:r>
      <w:proofErr w:type="spellStart"/>
      <w:r w:rsidR="00A347CF">
        <w:rPr>
          <w:rFonts w:ascii="Arial" w:eastAsiaTheme="minorHAnsi" w:hAnsi="Arial" w:cs="Arial"/>
          <w:sz w:val="24"/>
          <w:szCs w:val="24"/>
          <w:lang w:eastAsia="en-US"/>
        </w:rPr>
        <w:t>ανελέγκτως</w:t>
      </w:r>
      <w:proofErr w:type="spellEnd"/>
      <w:r w:rsidR="00A347CF">
        <w:rPr>
          <w:rFonts w:ascii="Arial" w:eastAsiaTheme="minorHAnsi" w:hAnsi="Arial" w:cs="Arial"/>
          <w:sz w:val="24"/>
          <w:szCs w:val="24"/>
          <w:lang w:eastAsia="en-US"/>
        </w:rPr>
        <w:t xml:space="preserve"> και </w:t>
      </w:r>
      <w:proofErr w:type="spellStart"/>
      <w:r w:rsidR="00A347CF">
        <w:rPr>
          <w:rFonts w:ascii="Arial" w:eastAsiaTheme="minorHAnsi" w:hAnsi="Arial" w:cs="Arial"/>
          <w:sz w:val="24"/>
          <w:szCs w:val="24"/>
          <w:lang w:eastAsia="en-US"/>
        </w:rPr>
        <w:t>κυριαρχικώς</w:t>
      </w:r>
      <w:proofErr w:type="spellEnd"/>
      <w:r w:rsidR="00A347CF">
        <w:rPr>
          <w:rFonts w:ascii="Arial" w:eastAsiaTheme="minorHAnsi" w:hAnsi="Arial" w:cs="Arial"/>
          <w:sz w:val="24"/>
          <w:szCs w:val="24"/>
          <w:lang w:eastAsia="en-US"/>
        </w:rPr>
        <w:t xml:space="preserve"> από το Πρωτοδικείο και το δικάσαν Εφετείο.</w:t>
      </w:r>
    </w:p>
    <w:p w:rsidR="00D30374" w:rsidRDefault="00D30374" w:rsidP="00C547A2">
      <w:pPr>
        <w:pStyle w:val="-HTML"/>
        <w:spacing w:line="360" w:lineRule="exact"/>
        <w:jc w:val="both"/>
        <w:rPr>
          <w:rFonts w:ascii="Arial" w:eastAsiaTheme="minorHAnsi" w:hAnsi="Arial" w:cs="Arial"/>
          <w:sz w:val="24"/>
          <w:szCs w:val="24"/>
          <w:lang w:eastAsia="en-US"/>
        </w:rPr>
      </w:pPr>
    </w:p>
    <w:p w:rsidR="00A347CF" w:rsidRDefault="00A347C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παράλειψη αυτή </w:t>
      </w:r>
      <w:r w:rsidR="00C74266">
        <w:rPr>
          <w:rFonts w:ascii="Arial" w:eastAsiaTheme="minorHAnsi" w:hAnsi="Arial" w:cs="Arial"/>
          <w:sz w:val="24"/>
          <w:szCs w:val="24"/>
          <w:lang w:eastAsia="en-US"/>
        </w:rPr>
        <w:t>διενέργειας</w:t>
      </w:r>
      <w:r>
        <w:rPr>
          <w:rFonts w:ascii="Arial" w:eastAsiaTheme="minorHAnsi" w:hAnsi="Arial" w:cs="Arial"/>
          <w:sz w:val="24"/>
          <w:szCs w:val="24"/>
          <w:lang w:eastAsia="en-US"/>
        </w:rPr>
        <w:t xml:space="preserve"> (άλλως η πλημμελής διενέργεια) </w:t>
      </w:r>
      <w:r w:rsidRPr="00A347CF">
        <w:rPr>
          <w:rFonts w:ascii="Arial" w:eastAsiaTheme="minorHAnsi" w:hAnsi="Arial" w:cs="Arial"/>
          <w:b/>
          <w:sz w:val="24"/>
          <w:szCs w:val="24"/>
          <w:lang w:val="en-US" w:eastAsia="en-US"/>
        </w:rPr>
        <w:t>in</w:t>
      </w:r>
      <w:r w:rsidRPr="00A347CF">
        <w:rPr>
          <w:rFonts w:ascii="Arial" w:eastAsiaTheme="minorHAnsi" w:hAnsi="Arial" w:cs="Arial"/>
          <w:b/>
          <w:sz w:val="24"/>
          <w:szCs w:val="24"/>
          <w:lang w:eastAsia="en-US"/>
        </w:rPr>
        <w:t xml:space="preserve"> </w:t>
      </w:r>
      <w:proofErr w:type="spellStart"/>
      <w:r w:rsidRPr="00A347CF">
        <w:rPr>
          <w:rFonts w:ascii="Arial" w:eastAsiaTheme="minorHAnsi" w:hAnsi="Arial" w:cs="Arial"/>
          <w:b/>
          <w:sz w:val="24"/>
          <w:szCs w:val="24"/>
          <w:lang w:val="en-US" w:eastAsia="en-US"/>
        </w:rPr>
        <w:t>abstracto</w:t>
      </w:r>
      <w:proofErr w:type="spellEnd"/>
      <w:r>
        <w:rPr>
          <w:rFonts w:ascii="Arial" w:eastAsiaTheme="minorHAnsi" w:hAnsi="Arial" w:cs="Arial"/>
          <w:sz w:val="24"/>
          <w:szCs w:val="24"/>
          <w:lang w:eastAsia="en-US"/>
        </w:rPr>
        <w:t xml:space="preserve">  </w:t>
      </w:r>
      <w:r w:rsidRPr="00A347CF">
        <w:rPr>
          <w:rFonts w:ascii="Arial" w:eastAsiaTheme="minorHAnsi" w:hAnsi="Arial" w:cs="Arial"/>
          <w:b/>
          <w:sz w:val="24"/>
          <w:szCs w:val="24"/>
          <w:lang w:eastAsia="en-US"/>
        </w:rPr>
        <w:t>ελέγχου</w:t>
      </w:r>
      <w:r>
        <w:rPr>
          <w:rFonts w:ascii="Arial" w:eastAsiaTheme="minorHAnsi" w:hAnsi="Arial" w:cs="Arial"/>
          <w:sz w:val="24"/>
          <w:szCs w:val="24"/>
          <w:lang w:eastAsia="en-US"/>
        </w:rPr>
        <w:t xml:space="preserve"> αιτιώδους συναφείας παραβιάζει την σχετική </w:t>
      </w:r>
      <w:r w:rsidRPr="00C74266">
        <w:rPr>
          <w:rFonts w:ascii="Arial" w:eastAsiaTheme="minorHAnsi" w:hAnsi="Arial" w:cs="Arial"/>
          <w:b/>
          <w:sz w:val="24"/>
          <w:szCs w:val="24"/>
          <w:lang w:eastAsia="en-US"/>
        </w:rPr>
        <w:t>πάγια νομολογία</w:t>
      </w:r>
      <w:r>
        <w:rPr>
          <w:rFonts w:ascii="Arial" w:eastAsiaTheme="minorHAnsi" w:hAnsi="Arial" w:cs="Arial"/>
          <w:sz w:val="24"/>
          <w:szCs w:val="24"/>
          <w:lang w:eastAsia="en-US"/>
        </w:rPr>
        <w:t xml:space="preserve"> του Δικαστηρίου Σας που προαναφέρθηκε (βλ. τον λόγο και το στοιχείο ΙΙ5 του αναιρετηρίου – Νομικό πλαίσιο), ήτοι συγκεκριμένα ενδεικτικώς τις αποφάσεις ΣτΕ 1126/2020</w:t>
      </w:r>
      <w:r w:rsidR="00C74266">
        <w:rPr>
          <w:rFonts w:ascii="Arial" w:eastAsiaTheme="minorHAnsi" w:hAnsi="Arial" w:cs="Arial"/>
          <w:sz w:val="24"/>
          <w:szCs w:val="24"/>
          <w:lang w:eastAsia="en-US"/>
        </w:rPr>
        <w:t xml:space="preserve"> </w:t>
      </w:r>
      <w:r>
        <w:rPr>
          <w:rFonts w:ascii="Arial" w:eastAsiaTheme="minorHAnsi" w:hAnsi="Arial" w:cs="Arial"/>
          <w:sz w:val="24"/>
          <w:szCs w:val="24"/>
          <w:lang w:eastAsia="en-US"/>
        </w:rPr>
        <w:t>(σκέψη 5), 1164/2020 (σκέψη 7), 1704/2019 (σκέψη 5) και τι</w:t>
      </w:r>
      <w:r w:rsidR="00C74266">
        <w:rPr>
          <w:rFonts w:ascii="Arial" w:eastAsiaTheme="minorHAnsi" w:hAnsi="Arial" w:cs="Arial"/>
          <w:sz w:val="24"/>
          <w:szCs w:val="24"/>
          <w:lang w:eastAsia="en-US"/>
        </w:rPr>
        <w:t>ς εκεί παραπεμπόμενες αποφάσεις</w:t>
      </w:r>
      <w:r>
        <w:rPr>
          <w:rFonts w:ascii="Arial" w:eastAsiaTheme="minorHAnsi" w:hAnsi="Arial" w:cs="Arial"/>
          <w:sz w:val="24"/>
          <w:szCs w:val="24"/>
          <w:lang w:eastAsia="en-US"/>
        </w:rPr>
        <w:t xml:space="preserve"> ΣτΕ 2271/2013, 7μ., 1183/2013, 3839/2012, 7μ., 750/2011, 334/2008, 7μ., 3128/2006, 3696/2006. </w:t>
      </w:r>
    </w:p>
    <w:p w:rsidR="00A347CF" w:rsidRDefault="00A347CF" w:rsidP="00C547A2">
      <w:pPr>
        <w:pStyle w:val="-HTML"/>
        <w:spacing w:line="360" w:lineRule="exact"/>
        <w:jc w:val="both"/>
        <w:rPr>
          <w:rFonts w:ascii="Arial" w:eastAsiaTheme="minorHAnsi" w:hAnsi="Arial" w:cs="Arial"/>
          <w:sz w:val="24"/>
          <w:szCs w:val="24"/>
          <w:lang w:eastAsia="en-US"/>
        </w:rPr>
      </w:pPr>
    </w:p>
    <w:p w:rsidR="00A347CF" w:rsidRPr="00B43547" w:rsidRDefault="00A347C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Άλλως και επικουρικώς δεν υφίσταται ν</w:t>
      </w:r>
      <w:r w:rsidR="00C74266">
        <w:rPr>
          <w:rFonts w:ascii="Arial" w:eastAsiaTheme="minorHAnsi" w:hAnsi="Arial" w:cs="Arial"/>
          <w:sz w:val="24"/>
          <w:szCs w:val="24"/>
          <w:lang w:eastAsia="en-US"/>
        </w:rPr>
        <w:t>ομολογία του Δικαστηρίου Σας, ως</w:t>
      </w:r>
      <w:r>
        <w:rPr>
          <w:rFonts w:ascii="Arial" w:eastAsiaTheme="minorHAnsi" w:hAnsi="Arial" w:cs="Arial"/>
          <w:sz w:val="24"/>
          <w:szCs w:val="24"/>
          <w:lang w:eastAsia="en-US"/>
        </w:rPr>
        <w:t xml:space="preserve"> προς τα ακόλουθα </w:t>
      </w:r>
      <w:r w:rsidRPr="00A347CF">
        <w:rPr>
          <w:rFonts w:ascii="Arial" w:eastAsiaTheme="minorHAnsi" w:hAnsi="Arial" w:cs="Arial"/>
          <w:b/>
          <w:sz w:val="24"/>
          <w:szCs w:val="24"/>
          <w:lang w:eastAsia="en-US"/>
        </w:rPr>
        <w:t>δυο</w:t>
      </w:r>
      <w:r>
        <w:rPr>
          <w:rFonts w:ascii="Arial" w:eastAsiaTheme="minorHAnsi" w:hAnsi="Arial" w:cs="Arial"/>
          <w:sz w:val="24"/>
          <w:szCs w:val="24"/>
          <w:lang w:eastAsia="en-US"/>
        </w:rPr>
        <w:t xml:space="preserve"> κρίσιμα θέματα</w:t>
      </w:r>
      <w:r w:rsidRPr="00A347CF">
        <w:rPr>
          <w:rFonts w:ascii="Arial" w:eastAsiaTheme="minorHAnsi" w:hAnsi="Arial" w:cs="Arial"/>
          <w:sz w:val="24"/>
          <w:szCs w:val="24"/>
          <w:lang w:eastAsia="en-US"/>
        </w:rPr>
        <w:t>:</w:t>
      </w:r>
    </w:p>
    <w:p w:rsidR="00A347CF" w:rsidRPr="00B43547" w:rsidRDefault="00A347CF" w:rsidP="00C547A2">
      <w:pPr>
        <w:pStyle w:val="-HTML"/>
        <w:spacing w:line="360" w:lineRule="exact"/>
        <w:jc w:val="both"/>
        <w:rPr>
          <w:rFonts w:ascii="Arial" w:eastAsiaTheme="minorHAnsi" w:hAnsi="Arial" w:cs="Arial"/>
          <w:sz w:val="24"/>
          <w:szCs w:val="24"/>
          <w:lang w:eastAsia="en-US"/>
        </w:rPr>
      </w:pPr>
    </w:p>
    <w:p w:rsidR="00A347CF" w:rsidRDefault="00A347CF" w:rsidP="00C547A2">
      <w:pPr>
        <w:pStyle w:val="-HTML"/>
        <w:spacing w:line="360" w:lineRule="exact"/>
        <w:jc w:val="both"/>
        <w:rPr>
          <w:rFonts w:ascii="Arial" w:eastAsiaTheme="minorHAnsi" w:hAnsi="Arial" w:cs="Arial"/>
          <w:sz w:val="24"/>
          <w:szCs w:val="24"/>
          <w:lang w:eastAsia="en-US"/>
        </w:rPr>
      </w:pPr>
      <w:r w:rsidRPr="00A347CF">
        <w:rPr>
          <w:rFonts w:ascii="Arial" w:eastAsiaTheme="minorHAnsi" w:hAnsi="Arial" w:cs="Arial"/>
          <w:b/>
          <w:sz w:val="24"/>
          <w:szCs w:val="24"/>
          <w:lang w:eastAsia="en-US"/>
        </w:rPr>
        <w:t>α)</w:t>
      </w:r>
      <w:r>
        <w:rPr>
          <w:rFonts w:ascii="Arial" w:eastAsiaTheme="minorHAnsi" w:hAnsi="Arial" w:cs="Arial"/>
          <w:sz w:val="24"/>
          <w:szCs w:val="24"/>
          <w:lang w:eastAsia="en-US"/>
        </w:rPr>
        <w:t xml:space="preserve"> Ως προς το εάν της </w:t>
      </w:r>
      <w:r>
        <w:rPr>
          <w:rFonts w:ascii="Arial" w:eastAsiaTheme="minorHAnsi" w:hAnsi="Arial" w:cs="Arial"/>
          <w:sz w:val="24"/>
          <w:szCs w:val="24"/>
          <w:lang w:val="en-US" w:eastAsia="en-US"/>
        </w:rPr>
        <w:t>in</w:t>
      </w:r>
      <w:r w:rsidRPr="00A347CF">
        <w:rPr>
          <w:rFonts w:ascii="Arial" w:eastAsiaTheme="minorHAnsi" w:hAnsi="Arial" w:cs="Arial"/>
          <w:sz w:val="24"/>
          <w:szCs w:val="24"/>
          <w:lang w:eastAsia="en-US"/>
        </w:rPr>
        <w:t xml:space="preserve"> </w:t>
      </w:r>
      <w:proofErr w:type="spellStart"/>
      <w:r>
        <w:rPr>
          <w:rFonts w:ascii="Arial" w:eastAsiaTheme="minorHAnsi" w:hAnsi="Arial" w:cs="Arial"/>
          <w:sz w:val="24"/>
          <w:szCs w:val="24"/>
          <w:lang w:val="en-US" w:eastAsia="en-US"/>
        </w:rPr>
        <w:t>concreto</w:t>
      </w:r>
      <w:proofErr w:type="spellEnd"/>
      <w:r>
        <w:rPr>
          <w:rFonts w:ascii="Arial" w:eastAsiaTheme="minorHAnsi" w:hAnsi="Arial" w:cs="Arial"/>
          <w:sz w:val="24"/>
          <w:szCs w:val="24"/>
          <w:lang w:eastAsia="en-US"/>
        </w:rPr>
        <w:t xml:space="preserve"> κρίσεως ως προς την ύπαρξη αιτιώδους συναφείας στην συγκεκριμένη ένδικη περίπτωση, πρέπει </w:t>
      </w:r>
      <w:r w:rsidRPr="00A347CF">
        <w:rPr>
          <w:rFonts w:ascii="Arial" w:eastAsiaTheme="minorHAnsi" w:hAnsi="Arial" w:cs="Arial"/>
          <w:b/>
          <w:sz w:val="24"/>
          <w:szCs w:val="24"/>
          <w:lang w:eastAsia="en-US"/>
        </w:rPr>
        <w:t>απαραιτήτως</w:t>
      </w:r>
      <w:r w:rsidR="00C74266">
        <w:rPr>
          <w:rFonts w:ascii="Arial" w:eastAsiaTheme="minorHAnsi" w:hAnsi="Arial" w:cs="Arial"/>
          <w:sz w:val="24"/>
          <w:szCs w:val="24"/>
          <w:lang w:eastAsia="en-US"/>
        </w:rPr>
        <w:t xml:space="preserve"> να προηγηθεί</w:t>
      </w:r>
      <w:r>
        <w:rPr>
          <w:rFonts w:ascii="Arial" w:eastAsiaTheme="minorHAnsi" w:hAnsi="Arial" w:cs="Arial"/>
          <w:sz w:val="24"/>
          <w:szCs w:val="24"/>
          <w:lang w:eastAsia="en-US"/>
        </w:rPr>
        <w:t xml:space="preserve"> </w:t>
      </w:r>
      <w:r w:rsidRPr="00A347CF">
        <w:rPr>
          <w:rFonts w:ascii="Arial" w:eastAsiaTheme="minorHAnsi" w:hAnsi="Arial" w:cs="Arial"/>
          <w:b/>
          <w:sz w:val="24"/>
          <w:szCs w:val="24"/>
          <w:lang w:val="en-US" w:eastAsia="en-US"/>
        </w:rPr>
        <w:t>in</w:t>
      </w:r>
      <w:r w:rsidRPr="00A347CF">
        <w:rPr>
          <w:rFonts w:ascii="Arial" w:eastAsiaTheme="minorHAnsi" w:hAnsi="Arial" w:cs="Arial"/>
          <w:b/>
          <w:sz w:val="24"/>
          <w:szCs w:val="24"/>
          <w:lang w:eastAsia="en-US"/>
        </w:rPr>
        <w:t xml:space="preserve"> </w:t>
      </w:r>
      <w:proofErr w:type="spellStart"/>
      <w:r w:rsidRPr="00A347CF">
        <w:rPr>
          <w:rFonts w:ascii="Arial" w:eastAsiaTheme="minorHAnsi" w:hAnsi="Arial" w:cs="Arial"/>
          <w:b/>
          <w:sz w:val="24"/>
          <w:szCs w:val="24"/>
          <w:lang w:val="en-US" w:eastAsia="en-US"/>
        </w:rPr>
        <w:t>abstracto</w:t>
      </w:r>
      <w:proofErr w:type="spellEnd"/>
      <w:r>
        <w:rPr>
          <w:rFonts w:ascii="Arial" w:eastAsiaTheme="minorHAnsi" w:hAnsi="Arial" w:cs="Arial"/>
          <w:sz w:val="24"/>
          <w:szCs w:val="24"/>
          <w:lang w:eastAsia="en-US"/>
        </w:rPr>
        <w:t xml:space="preserve"> </w:t>
      </w:r>
      <w:r w:rsidR="00C74266">
        <w:rPr>
          <w:rFonts w:ascii="Arial" w:eastAsiaTheme="minorHAnsi" w:hAnsi="Arial" w:cs="Arial"/>
          <w:sz w:val="24"/>
          <w:szCs w:val="24"/>
          <w:lang w:eastAsia="en-US"/>
        </w:rPr>
        <w:t>(ήτοι γενικός και αφηρημένος)</w:t>
      </w:r>
      <w:r>
        <w:rPr>
          <w:rFonts w:ascii="Arial" w:eastAsiaTheme="minorHAnsi" w:hAnsi="Arial" w:cs="Arial"/>
          <w:sz w:val="24"/>
          <w:szCs w:val="24"/>
          <w:lang w:eastAsia="en-US"/>
        </w:rPr>
        <w:t xml:space="preserve"> </w:t>
      </w:r>
      <w:r w:rsidRPr="00A347CF">
        <w:rPr>
          <w:rFonts w:ascii="Arial" w:eastAsiaTheme="minorHAnsi" w:hAnsi="Arial" w:cs="Arial"/>
          <w:sz w:val="24"/>
          <w:szCs w:val="24"/>
          <w:lang w:eastAsia="en-US"/>
        </w:rPr>
        <w:t>έλεγχο</w:t>
      </w:r>
      <w:r>
        <w:rPr>
          <w:rFonts w:ascii="Arial" w:eastAsiaTheme="minorHAnsi" w:hAnsi="Arial" w:cs="Arial"/>
          <w:sz w:val="24"/>
          <w:szCs w:val="24"/>
          <w:lang w:eastAsia="en-US"/>
        </w:rPr>
        <w:t>ς αιτιώδους συναφείας μεταξύ παρανόμου πράξεως και ζημίας.</w:t>
      </w:r>
    </w:p>
    <w:p w:rsidR="00A347CF" w:rsidRDefault="00A347CF" w:rsidP="00C547A2">
      <w:pPr>
        <w:pStyle w:val="-HTML"/>
        <w:spacing w:line="360" w:lineRule="exact"/>
        <w:jc w:val="both"/>
        <w:rPr>
          <w:rFonts w:ascii="Arial" w:eastAsiaTheme="minorHAnsi" w:hAnsi="Arial" w:cs="Arial"/>
          <w:sz w:val="24"/>
          <w:szCs w:val="24"/>
          <w:lang w:eastAsia="en-US"/>
        </w:rPr>
      </w:pPr>
    </w:p>
    <w:p w:rsidR="00A347CF" w:rsidRDefault="00A347CF" w:rsidP="00C547A2">
      <w:pPr>
        <w:pStyle w:val="-HTML"/>
        <w:spacing w:line="360" w:lineRule="exact"/>
        <w:jc w:val="both"/>
        <w:rPr>
          <w:rFonts w:ascii="Arial" w:eastAsiaTheme="minorHAnsi" w:hAnsi="Arial" w:cs="Arial"/>
          <w:sz w:val="24"/>
          <w:szCs w:val="24"/>
          <w:lang w:eastAsia="en-US"/>
        </w:rPr>
      </w:pPr>
      <w:r w:rsidRPr="00A347CF">
        <w:rPr>
          <w:rFonts w:ascii="Arial" w:eastAsiaTheme="minorHAnsi" w:hAnsi="Arial" w:cs="Arial"/>
          <w:b/>
          <w:sz w:val="24"/>
          <w:szCs w:val="24"/>
          <w:lang w:eastAsia="en-US"/>
        </w:rPr>
        <w:t>β)</w:t>
      </w:r>
      <w:r>
        <w:rPr>
          <w:rFonts w:ascii="Arial" w:eastAsiaTheme="minorHAnsi" w:hAnsi="Arial" w:cs="Arial"/>
          <w:sz w:val="24"/>
          <w:szCs w:val="24"/>
          <w:lang w:eastAsia="en-US"/>
        </w:rPr>
        <w:t xml:space="preserve"> Ως προς το εάν ο </w:t>
      </w:r>
      <w:r w:rsidRPr="00A347CF">
        <w:rPr>
          <w:rFonts w:ascii="Arial" w:eastAsiaTheme="minorHAnsi" w:hAnsi="Arial" w:cs="Arial"/>
          <w:sz w:val="24"/>
          <w:szCs w:val="24"/>
          <w:lang w:val="en-US" w:eastAsia="en-US"/>
        </w:rPr>
        <w:t>in</w:t>
      </w:r>
      <w:r w:rsidRPr="00A347CF">
        <w:rPr>
          <w:rFonts w:ascii="Arial" w:eastAsiaTheme="minorHAnsi" w:hAnsi="Arial" w:cs="Arial"/>
          <w:sz w:val="24"/>
          <w:szCs w:val="24"/>
          <w:lang w:eastAsia="en-US"/>
        </w:rPr>
        <w:t xml:space="preserve"> </w:t>
      </w:r>
      <w:proofErr w:type="spellStart"/>
      <w:r w:rsidRPr="00A347CF">
        <w:rPr>
          <w:rFonts w:ascii="Arial" w:eastAsiaTheme="minorHAnsi" w:hAnsi="Arial" w:cs="Arial"/>
          <w:sz w:val="24"/>
          <w:szCs w:val="24"/>
          <w:lang w:val="en-US" w:eastAsia="en-US"/>
        </w:rPr>
        <w:t>abstracto</w:t>
      </w:r>
      <w:proofErr w:type="spellEnd"/>
      <w:r>
        <w:rPr>
          <w:rFonts w:ascii="Arial" w:eastAsiaTheme="minorHAnsi" w:hAnsi="Arial" w:cs="Arial"/>
          <w:sz w:val="24"/>
          <w:szCs w:val="24"/>
          <w:lang w:eastAsia="en-US"/>
        </w:rPr>
        <w:t xml:space="preserve">  αυτός έλεγχος αιτιώδους συναφείας διενεργείται πλημμελώς όταν δεν λαμβάνονται υπόψη </w:t>
      </w:r>
      <w:r w:rsidRPr="00A347CF">
        <w:rPr>
          <w:rFonts w:ascii="Arial" w:eastAsiaTheme="minorHAnsi" w:hAnsi="Arial" w:cs="Arial"/>
          <w:b/>
          <w:sz w:val="24"/>
          <w:szCs w:val="24"/>
          <w:lang w:eastAsia="en-US"/>
        </w:rPr>
        <w:t>στο σύνολό τους όλα τα πραγματικά περιστατικά</w:t>
      </w:r>
      <w:r>
        <w:rPr>
          <w:rFonts w:ascii="Arial" w:eastAsiaTheme="minorHAnsi" w:hAnsi="Arial" w:cs="Arial"/>
          <w:sz w:val="24"/>
          <w:szCs w:val="24"/>
          <w:lang w:eastAsia="en-US"/>
        </w:rPr>
        <w:t xml:space="preserve"> που </w:t>
      </w:r>
      <w:proofErr w:type="spellStart"/>
      <w:r>
        <w:rPr>
          <w:rFonts w:ascii="Arial" w:eastAsiaTheme="minorHAnsi" w:hAnsi="Arial" w:cs="Arial"/>
          <w:sz w:val="24"/>
          <w:szCs w:val="24"/>
          <w:lang w:eastAsia="en-US"/>
        </w:rPr>
        <w:t>ανελέγκτως</w:t>
      </w:r>
      <w:proofErr w:type="spellEnd"/>
      <w:r>
        <w:rPr>
          <w:rFonts w:ascii="Arial" w:eastAsiaTheme="minorHAnsi" w:hAnsi="Arial" w:cs="Arial"/>
          <w:sz w:val="24"/>
          <w:szCs w:val="24"/>
          <w:lang w:eastAsia="en-US"/>
        </w:rPr>
        <w:t xml:space="preserve"> και </w:t>
      </w:r>
      <w:proofErr w:type="spellStart"/>
      <w:r>
        <w:rPr>
          <w:rFonts w:ascii="Arial" w:eastAsiaTheme="minorHAnsi" w:hAnsi="Arial" w:cs="Arial"/>
          <w:sz w:val="24"/>
          <w:szCs w:val="24"/>
          <w:lang w:eastAsia="en-US"/>
        </w:rPr>
        <w:t>κυριαρχικώς</w:t>
      </w:r>
      <w:proofErr w:type="spellEnd"/>
      <w:r>
        <w:rPr>
          <w:rFonts w:ascii="Arial" w:eastAsiaTheme="minorHAnsi" w:hAnsi="Arial" w:cs="Arial"/>
          <w:sz w:val="24"/>
          <w:szCs w:val="24"/>
          <w:lang w:eastAsia="en-US"/>
        </w:rPr>
        <w:t xml:space="preserve"> διαπίστωσε το δικαστήριο της ουσίας. </w:t>
      </w:r>
    </w:p>
    <w:p w:rsidR="00A347CF" w:rsidRDefault="00A347CF" w:rsidP="00C547A2">
      <w:pPr>
        <w:pStyle w:val="-HTML"/>
        <w:spacing w:line="360" w:lineRule="exact"/>
        <w:jc w:val="both"/>
        <w:rPr>
          <w:rFonts w:ascii="Arial" w:eastAsiaTheme="minorHAnsi" w:hAnsi="Arial" w:cs="Arial"/>
          <w:sz w:val="24"/>
          <w:szCs w:val="24"/>
          <w:lang w:eastAsia="en-US"/>
        </w:rPr>
      </w:pPr>
    </w:p>
    <w:p w:rsidR="00A347CF" w:rsidRDefault="00A347CF" w:rsidP="00C547A2">
      <w:pPr>
        <w:pStyle w:val="-HTML"/>
        <w:spacing w:line="360" w:lineRule="exact"/>
        <w:jc w:val="both"/>
        <w:rPr>
          <w:rFonts w:ascii="Arial" w:eastAsiaTheme="minorHAnsi" w:hAnsi="Arial" w:cs="Arial"/>
          <w:b/>
          <w:sz w:val="24"/>
          <w:szCs w:val="24"/>
          <w:lang w:eastAsia="en-US"/>
        </w:rPr>
      </w:pPr>
      <w:r w:rsidRPr="00A347CF">
        <w:rPr>
          <w:rFonts w:ascii="Arial" w:eastAsiaTheme="minorHAnsi" w:hAnsi="Arial" w:cs="Arial"/>
          <w:b/>
          <w:sz w:val="24"/>
          <w:szCs w:val="24"/>
          <w:lang w:eastAsia="en-US"/>
        </w:rPr>
        <w:lastRenderedPageBreak/>
        <w:t xml:space="preserve">Δεύτερος λόγος αναιρέσεως: </w:t>
      </w:r>
      <w:r w:rsidRPr="00865FBE">
        <w:rPr>
          <w:rFonts w:ascii="Arial" w:eastAsiaTheme="minorHAnsi" w:hAnsi="Arial" w:cs="Arial"/>
          <w:b/>
          <w:sz w:val="24"/>
          <w:szCs w:val="24"/>
          <w:lang w:eastAsia="en-US"/>
        </w:rPr>
        <w:t xml:space="preserve">Εσφαλμένη ερμηνεία και εφαρμογή του νομολογιακού κανόνος περί διακοπής του αιτιώδους συνδέσμου. </w:t>
      </w:r>
    </w:p>
    <w:p w:rsidR="00DF3ACD" w:rsidRPr="00C945DE" w:rsidRDefault="00DF3ACD" w:rsidP="00C547A2">
      <w:pPr>
        <w:pStyle w:val="-HTML"/>
        <w:spacing w:line="360" w:lineRule="exact"/>
        <w:jc w:val="both"/>
        <w:rPr>
          <w:rFonts w:ascii="Arial" w:eastAsiaTheme="minorHAnsi" w:hAnsi="Arial" w:cs="Arial"/>
          <w:b/>
          <w:sz w:val="24"/>
          <w:szCs w:val="24"/>
          <w:lang w:val="en-US" w:eastAsia="en-US"/>
        </w:rPr>
      </w:pPr>
    </w:p>
    <w:p w:rsidR="00A347CF" w:rsidRPr="0096131F" w:rsidRDefault="0096131F" w:rsidP="00C547A2">
      <w:pPr>
        <w:pStyle w:val="-HTML"/>
        <w:spacing w:line="360" w:lineRule="exact"/>
        <w:jc w:val="both"/>
        <w:rPr>
          <w:rFonts w:ascii="Arial" w:eastAsiaTheme="minorHAnsi" w:hAnsi="Arial" w:cs="Arial"/>
          <w:b/>
          <w:sz w:val="24"/>
          <w:szCs w:val="24"/>
          <w:lang w:eastAsia="en-US"/>
        </w:rPr>
      </w:pPr>
      <w:r w:rsidRPr="0096131F">
        <w:rPr>
          <w:rFonts w:ascii="Arial" w:eastAsiaTheme="minorHAnsi" w:hAnsi="Arial" w:cs="Arial"/>
          <w:b/>
          <w:sz w:val="24"/>
          <w:szCs w:val="24"/>
          <w:lang w:eastAsia="en-US"/>
        </w:rPr>
        <w:t xml:space="preserve">1. Ο λόγος αναιρέσεως. </w:t>
      </w:r>
    </w:p>
    <w:p w:rsidR="00C547A2" w:rsidRDefault="00C547A2" w:rsidP="00C547A2">
      <w:pPr>
        <w:pStyle w:val="-HTML"/>
        <w:spacing w:line="360" w:lineRule="exact"/>
        <w:jc w:val="both"/>
        <w:rPr>
          <w:rFonts w:ascii="Arial" w:eastAsiaTheme="minorHAnsi" w:hAnsi="Arial" w:cs="Arial"/>
          <w:sz w:val="24"/>
          <w:szCs w:val="24"/>
          <w:lang w:eastAsia="en-US"/>
        </w:rPr>
      </w:pPr>
    </w:p>
    <w:p w:rsidR="0096131F" w:rsidRDefault="0096131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Έσφαλε η αναιρεσιβαλλόμενη παραβιάζοντας τον ουσιαστικό και νομολογιακό κανόνα που έχει διαμορφώσει το Δικαστήριο Σας, ως προς την διακοπή του αιτιώδους συνδέσμου (βλ. ανωτέρω ΙΙ6- Νομικό πλαίσιο της αναιρετικής </w:t>
      </w:r>
      <w:proofErr w:type="spellStart"/>
      <w:r>
        <w:rPr>
          <w:rFonts w:ascii="Arial" w:eastAsiaTheme="minorHAnsi" w:hAnsi="Arial" w:cs="Arial"/>
          <w:sz w:val="24"/>
          <w:szCs w:val="24"/>
          <w:lang w:eastAsia="en-US"/>
        </w:rPr>
        <w:t>αποζημιωτικής</w:t>
      </w:r>
      <w:proofErr w:type="spellEnd"/>
      <w:r>
        <w:rPr>
          <w:rFonts w:ascii="Arial" w:eastAsiaTheme="minorHAnsi" w:hAnsi="Arial" w:cs="Arial"/>
          <w:sz w:val="24"/>
          <w:szCs w:val="24"/>
          <w:lang w:eastAsia="en-US"/>
        </w:rPr>
        <w:t xml:space="preserve"> δίκης). </w:t>
      </w:r>
    </w:p>
    <w:p w:rsidR="0096131F" w:rsidRDefault="0096131F" w:rsidP="00C547A2">
      <w:pPr>
        <w:pStyle w:val="-HTML"/>
        <w:spacing w:line="360" w:lineRule="exact"/>
        <w:jc w:val="both"/>
        <w:rPr>
          <w:rFonts w:ascii="Arial" w:eastAsiaTheme="minorHAnsi" w:hAnsi="Arial" w:cs="Arial"/>
          <w:sz w:val="24"/>
          <w:szCs w:val="24"/>
          <w:lang w:eastAsia="en-US"/>
        </w:rPr>
      </w:pPr>
    </w:p>
    <w:p w:rsidR="0096131F" w:rsidRPr="00B43547" w:rsidRDefault="0096131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Σύμφωνα με τον κανόνα αυτό</w:t>
      </w:r>
      <w:r w:rsidRPr="0096131F">
        <w:rPr>
          <w:rFonts w:ascii="Arial" w:eastAsiaTheme="minorHAnsi" w:hAnsi="Arial" w:cs="Arial"/>
          <w:sz w:val="24"/>
          <w:szCs w:val="24"/>
          <w:lang w:eastAsia="en-US"/>
        </w:rPr>
        <w:t>:</w:t>
      </w:r>
    </w:p>
    <w:p w:rsidR="0096131F" w:rsidRPr="00B43547" w:rsidRDefault="0096131F" w:rsidP="00C547A2">
      <w:pPr>
        <w:pStyle w:val="-HTML"/>
        <w:spacing w:line="360" w:lineRule="exact"/>
        <w:jc w:val="both"/>
        <w:rPr>
          <w:rFonts w:ascii="Arial" w:eastAsiaTheme="minorHAnsi" w:hAnsi="Arial" w:cs="Arial"/>
          <w:sz w:val="24"/>
          <w:szCs w:val="24"/>
          <w:lang w:eastAsia="en-US"/>
        </w:rPr>
      </w:pPr>
    </w:p>
    <w:tbl>
      <w:tblPr>
        <w:tblStyle w:val="a5"/>
        <w:tblW w:w="0" w:type="auto"/>
        <w:tblInd w:w="108" w:type="dxa"/>
        <w:tblLook w:val="04A0"/>
      </w:tblPr>
      <w:tblGrid>
        <w:gridCol w:w="8414"/>
      </w:tblGrid>
      <w:tr w:rsidR="0096131F" w:rsidRPr="0096131F" w:rsidTr="0096131F">
        <w:tc>
          <w:tcPr>
            <w:tcW w:w="8414" w:type="dxa"/>
          </w:tcPr>
          <w:p w:rsidR="0096131F" w:rsidRPr="0096131F" w:rsidRDefault="0096131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Δεν αποκλείεται, </w:t>
            </w:r>
            <w:r w:rsidRPr="0096131F">
              <w:rPr>
                <w:rFonts w:ascii="Arial" w:eastAsiaTheme="minorHAnsi" w:hAnsi="Arial" w:cs="Arial"/>
                <w:b/>
                <w:sz w:val="24"/>
                <w:szCs w:val="24"/>
                <w:lang w:eastAsia="en-US"/>
              </w:rPr>
              <w:t>κατ’ αρχήν,</w:t>
            </w:r>
            <w:r>
              <w:rPr>
                <w:rFonts w:ascii="Arial" w:eastAsiaTheme="minorHAnsi" w:hAnsi="Arial" w:cs="Arial"/>
                <w:sz w:val="24"/>
                <w:szCs w:val="24"/>
                <w:lang w:eastAsia="en-US"/>
              </w:rPr>
              <w:t xml:space="preserve"> η ύπαρξη του αιτιώδους συνδέσμου, από το γεγονός ότι στο αποτέλεσμα</w:t>
            </w:r>
            <w:r w:rsidRPr="0096131F">
              <w:rPr>
                <w:rFonts w:ascii="Arial" w:eastAsiaTheme="minorHAnsi" w:hAnsi="Arial" w:cs="Arial"/>
                <w:b/>
                <w:sz w:val="24"/>
                <w:szCs w:val="24"/>
                <w:lang w:eastAsia="en-US"/>
              </w:rPr>
              <w:t xml:space="preserve"> συνετέλεσε </w:t>
            </w:r>
            <w:r w:rsidR="00865FBE">
              <w:rPr>
                <w:rFonts w:ascii="Arial" w:eastAsiaTheme="minorHAnsi" w:hAnsi="Arial" w:cs="Arial"/>
                <w:sz w:val="24"/>
                <w:szCs w:val="24"/>
                <w:lang w:eastAsia="en-US"/>
              </w:rPr>
              <w:t xml:space="preserve">και συνυπαιτιότητα του </w:t>
            </w:r>
            <w:proofErr w:type="spellStart"/>
            <w:r w:rsidR="00865FBE">
              <w:rPr>
                <w:rFonts w:ascii="Arial" w:eastAsiaTheme="minorHAnsi" w:hAnsi="Arial" w:cs="Arial"/>
                <w:sz w:val="24"/>
                <w:szCs w:val="24"/>
                <w:lang w:eastAsia="en-US"/>
              </w:rPr>
              <w:t>βλα</w:t>
            </w:r>
            <w:r>
              <w:rPr>
                <w:rFonts w:ascii="Arial" w:eastAsiaTheme="minorHAnsi" w:hAnsi="Arial" w:cs="Arial"/>
                <w:sz w:val="24"/>
                <w:szCs w:val="24"/>
                <w:lang w:eastAsia="en-US"/>
              </w:rPr>
              <w:t>βέντος</w:t>
            </w:r>
            <w:proofErr w:type="spellEnd"/>
            <w:r>
              <w:rPr>
                <w:rFonts w:ascii="Arial" w:eastAsiaTheme="minorHAnsi" w:hAnsi="Arial" w:cs="Arial"/>
                <w:sz w:val="24"/>
                <w:szCs w:val="24"/>
                <w:lang w:eastAsia="en-US"/>
              </w:rPr>
              <w:t>, εφόσον διακόπ</w:t>
            </w:r>
            <w:r w:rsidR="00DF3ACD">
              <w:rPr>
                <w:rFonts w:ascii="Arial" w:eastAsiaTheme="minorHAnsi" w:hAnsi="Arial" w:cs="Arial"/>
                <w:sz w:val="24"/>
                <w:szCs w:val="24"/>
                <w:lang w:eastAsia="en-US"/>
              </w:rPr>
              <w:t>τεται ο αιτιώδης σύνδεσμος (ΣτΕ1126/2020,</w:t>
            </w:r>
            <w:r>
              <w:rPr>
                <w:rFonts w:ascii="Arial" w:eastAsiaTheme="minorHAnsi" w:hAnsi="Arial" w:cs="Arial"/>
                <w:sz w:val="24"/>
                <w:szCs w:val="24"/>
                <w:lang w:eastAsia="en-US"/>
              </w:rPr>
              <w:t>1704/2019, 96</w:t>
            </w:r>
            <w:r w:rsidR="000B47F6">
              <w:rPr>
                <w:rFonts w:ascii="Arial" w:eastAsiaTheme="minorHAnsi" w:hAnsi="Arial" w:cs="Arial"/>
                <w:sz w:val="24"/>
                <w:szCs w:val="24"/>
                <w:lang w:eastAsia="en-US"/>
              </w:rPr>
              <w:t>9/2018, 473/2011, ΑΠ 1653/200, 5</w:t>
            </w:r>
            <w:r>
              <w:rPr>
                <w:rFonts w:ascii="Arial" w:eastAsiaTheme="minorHAnsi" w:hAnsi="Arial" w:cs="Arial"/>
                <w:sz w:val="24"/>
                <w:szCs w:val="24"/>
                <w:lang w:eastAsia="en-US"/>
              </w:rPr>
              <w:t>3/2006 (1</w:t>
            </w:r>
            <w:r w:rsidRPr="0096131F">
              <w:rPr>
                <w:rFonts w:ascii="Arial" w:eastAsiaTheme="minorHAnsi" w:hAnsi="Arial" w:cs="Arial"/>
                <w:sz w:val="24"/>
                <w:szCs w:val="24"/>
                <w:vertAlign w:val="superscript"/>
                <w:lang w:eastAsia="en-US"/>
              </w:rPr>
              <w:t>ος</w:t>
            </w:r>
            <w:r>
              <w:rPr>
                <w:rFonts w:ascii="Arial" w:eastAsiaTheme="minorHAnsi" w:hAnsi="Arial" w:cs="Arial"/>
                <w:sz w:val="24"/>
                <w:szCs w:val="24"/>
                <w:lang w:eastAsia="en-US"/>
              </w:rPr>
              <w:t xml:space="preserve"> κανών).</w:t>
            </w:r>
          </w:p>
        </w:tc>
      </w:tr>
    </w:tbl>
    <w:p w:rsidR="0096131F" w:rsidRPr="0096131F" w:rsidRDefault="0096131F" w:rsidP="00C547A2">
      <w:pPr>
        <w:pStyle w:val="-HTML"/>
        <w:spacing w:line="360" w:lineRule="exact"/>
        <w:jc w:val="both"/>
        <w:rPr>
          <w:rFonts w:ascii="Arial" w:eastAsiaTheme="minorHAnsi" w:hAnsi="Arial" w:cs="Arial"/>
          <w:sz w:val="24"/>
          <w:szCs w:val="24"/>
          <w:lang w:eastAsia="en-US"/>
        </w:rPr>
      </w:pPr>
    </w:p>
    <w:p w:rsidR="00C547A2" w:rsidRPr="00B43547" w:rsidRDefault="00DF3ACD"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Εκ</w:t>
      </w:r>
      <w:r w:rsidR="0096131F">
        <w:rPr>
          <w:rFonts w:ascii="Arial" w:eastAsiaTheme="minorHAnsi" w:hAnsi="Arial" w:cs="Arial"/>
          <w:sz w:val="24"/>
          <w:szCs w:val="24"/>
          <w:lang w:eastAsia="en-US"/>
        </w:rPr>
        <w:t xml:space="preserve"> τ</w:t>
      </w:r>
      <w:r>
        <w:rPr>
          <w:rFonts w:ascii="Arial" w:eastAsiaTheme="minorHAnsi" w:hAnsi="Arial" w:cs="Arial"/>
          <w:sz w:val="24"/>
          <w:szCs w:val="24"/>
          <w:lang w:eastAsia="en-US"/>
        </w:rPr>
        <w:t xml:space="preserve">ου κανόνος αυτού συνάγεται εξ’ </w:t>
      </w:r>
      <w:r w:rsidR="0096131F">
        <w:rPr>
          <w:rFonts w:ascii="Arial" w:eastAsiaTheme="minorHAnsi" w:hAnsi="Arial" w:cs="Arial"/>
          <w:sz w:val="24"/>
          <w:szCs w:val="24"/>
          <w:lang w:eastAsia="en-US"/>
        </w:rPr>
        <w:t>αντιδιαστολής και ο ακόλουθος κανών</w:t>
      </w:r>
      <w:r w:rsidR="0096131F" w:rsidRPr="0096131F">
        <w:rPr>
          <w:rFonts w:ascii="Arial" w:eastAsiaTheme="minorHAnsi" w:hAnsi="Arial" w:cs="Arial"/>
          <w:sz w:val="24"/>
          <w:szCs w:val="24"/>
          <w:lang w:eastAsia="en-US"/>
        </w:rPr>
        <w:t>:</w:t>
      </w:r>
    </w:p>
    <w:p w:rsidR="0096131F" w:rsidRPr="00B43547" w:rsidRDefault="0096131F" w:rsidP="00C547A2">
      <w:pPr>
        <w:pStyle w:val="-HTML"/>
        <w:spacing w:line="360" w:lineRule="exact"/>
        <w:jc w:val="both"/>
        <w:rPr>
          <w:rFonts w:ascii="Arial" w:eastAsiaTheme="minorHAnsi" w:hAnsi="Arial" w:cs="Arial"/>
          <w:sz w:val="24"/>
          <w:szCs w:val="24"/>
          <w:lang w:eastAsia="en-US"/>
        </w:rPr>
      </w:pPr>
    </w:p>
    <w:tbl>
      <w:tblPr>
        <w:tblStyle w:val="a5"/>
        <w:tblW w:w="0" w:type="auto"/>
        <w:tblInd w:w="108" w:type="dxa"/>
        <w:tblLook w:val="04A0"/>
      </w:tblPr>
      <w:tblGrid>
        <w:gridCol w:w="8414"/>
      </w:tblGrid>
      <w:tr w:rsidR="0096131F" w:rsidRPr="0096131F" w:rsidTr="0096131F">
        <w:tc>
          <w:tcPr>
            <w:tcW w:w="8414" w:type="dxa"/>
          </w:tcPr>
          <w:p w:rsidR="0096131F" w:rsidRPr="0096131F" w:rsidRDefault="0096131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Ο αιτιώδης σύνδεσμος διακόπτεται, μόνον όταν το ζημιογόνο αποτέλεσμα οφείλεται </w:t>
            </w:r>
            <w:r w:rsidRPr="0096131F">
              <w:rPr>
                <w:rFonts w:ascii="Arial" w:eastAsiaTheme="minorHAnsi" w:hAnsi="Arial" w:cs="Arial"/>
                <w:b/>
                <w:sz w:val="24"/>
                <w:szCs w:val="24"/>
                <w:lang w:eastAsia="en-US"/>
              </w:rPr>
              <w:t xml:space="preserve">αποκλειστικώς </w:t>
            </w:r>
            <w:r>
              <w:rPr>
                <w:rFonts w:ascii="Arial" w:eastAsiaTheme="minorHAnsi" w:hAnsi="Arial" w:cs="Arial"/>
                <w:sz w:val="24"/>
                <w:szCs w:val="24"/>
                <w:lang w:eastAsia="en-US"/>
              </w:rPr>
              <w:t xml:space="preserve">σε </w:t>
            </w:r>
            <w:r w:rsidRPr="0096131F">
              <w:rPr>
                <w:rFonts w:ascii="Arial" w:eastAsiaTheme="minorHAnsi" w:hAnsi="Arial" w:cs="Arial"/>
                <w:b/>
                <w:sz w:val="24"/>
                <w:szCs w:val="24"/>
                <w:lang w:eastAsia="en-US"/>
              </w:rPr>
              <w:t xml:space="preserve">υπαίτια πράξη του </w:t>
            </w:r>
            <w:proofErr w:type="spellStart"/>
            <w:r w:rsidRPr="0096131F">
              <w:rPr>
                <w:rFonts w:ascii="Arial" w:eastAsiaTheme="minorHAnsi" w:hAnsi="Arial" w:cs="Arial"/>
                <w:b/>
                <w:sz w:val="24"/>
                <w:szCs w:val="24"/>
                <w:lang w:eastAsia="en-US"/>
              </w:rPr>
              <w:t>βλαβέντος</w:t>
            </w:r>
            <w:proofErr w:type="spellEnd"/>
            <w:r w:rsidR="00DF3ACD">
              <w:rPr>
                <w:rFonts w:ascii="Arial" w:eastAsiaTheme="minorHAnsi" w:hAnsi="Arial" w:cs="Arial"/>
                <w:sz w:val="24"/>
                <w:szCs w:val="24"/>
                <w:lang w:eastAsia="en-US"/>
              </w:rPr>
              <w:t xml:space="preserve"> </w:t>
            </w:r>
            <w:r>
              <w:rPr>
                <w:rFonts w:ascii="Arial" w:eastAsiaTheme="minorHAnsi" w:hAnsi="Arial" w:cs="Arial"/>
                <w:sz w:val="24"/>
                <w:szCs w:val="24"/>
                <w:lang w:eastAsia="en-US"/>
              </w:rPr>
              <w:t>(τυχηρό ή ανωτέρα βία) (2</w:t>
            </w:r>
            <w:r w:rsidRPr="0096131F">
              <w:rPr>
                <w:rFonts w:ascii="Arial" w:eastAsiaTheme="minorHAnsi" w:hAnsi="Arial" w:cs="Arial"/>
                <w:sz w:val="24"/>
                <w:szCs w:val="24"/>
                <w:vertAlign w:val="superscript"/>
                <w:lang w:eastAsia="en-US"/>
              </w:rPr>
              <w:t>ος</w:t>
            </w:r>
            <w:r>
              <w:rPr>
                <w:rFonts w:ascii="Arial" w:eastAsiaTheme="minorHAnsi" w:hAnsi="Arial" w:cs="Arial"/>
                <w:sz w:val="24"/>
                <w:szCs w:val="24"/>
                <w:lang w:eastAsia="en-US"/>
              </w:rPr>
              <w:t xml:space="preserve"> κανών).</w:t>
            </w:r>
          </w:p>
        </w:tc>
      </w:tr>
    </w:tbl>
    <w:p w:rsidR="0096131F" w:rsidRPr="0096131F" w:rsidRDefault="0096131F" w:rsidP="00C547A2">
      <w:pPr>
        <w:pStyle w:val="-HTML"/>
        <w:spacing w:line="360" w:lineRule="exact"/>
        <w:jc w:val="both"/>
        <w:rPr>
          <w:rFonts w:ascii="Arial" w:eastAsiaTheme="minorHAnsi" w:hAnsi="Arial" w:cs="Arial"/>
          <w:sz w:val="24"/>
          <w:szCs w:val="24"/>
          <w:lang w:eastAsia="en-US"/>
        </w:rPr>
      </w:pPr>
    </w:p>
    <w:p w:rsidR="00C547A2" w:rsidRDefault="0096131F"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αναιρεσιβαλλομένη </w:t>
      </w:r>
      <w:proofErr w:type="spellStart"/>
      <w:r>
        <w:rPr>
          <w:rFonts w:ascii="Arial" w:eastAsiaTheme="minorHAnsi" w:hAnsi="Arial" w:cs="Arial"/>
          <w:sz w:val="24"/>
          <w:szCs w:val="24"/>
          <w:lang w:eastAsia="en-US"/>
        </w:rPr>
        <w:t>παρεβίασε</w:t>
      </w:r>
      <w:proofErr w:type="spellEnd"/>
      <w:r>
        <w:rPr>
          <w:rFonts w:ascii="Arial" w:eastAsiaTheme="minorHAnsi" w:hAnsi="Arial" w:cs="Arial"/>
          <w:sz w:val="24"/>
          <w:szCs w:val="24"/>
          <w:lang w:eastAsia="en-US"/>
        </w:rPr>
        <w:t xml:space="preserve"> προδήλως τόσο τον </w:t>
      </w:r>
      <w:r w:rsidRPr="00B82534">
        <w:rPr>
          <w:rFonts w:ascii="Arial" w:eastAsiaTheme="minorHAnsi" w:hAnsi="Arial" w:cs="Arial"/>
          <w:b/>
          <w:sz w:val="24"/>
          <w:szCs w:val="24"/>
          <w:lang w:eastAsia="en-US"/>
        </w:rPr>
        <w:t>πρώτο</w:t>
      </w:r>
      <w:r>
        <w:rPr>
          <w:rFonts w:ascii="Arial" w:eastAsiaTheme="minorHAnsi" w:hAnsi="Arial" w:cs="Arial"/>
          <w:sz w:val="24"/>
          <w:szCs w:val="24"/>
          <w:lang w:eastAsia="en-US"/>
        </w:rPr>
        <w:t xml:space="preserve">, όσο και τον εξ’ αυτού απορρέοντα δεύτερο κανόνα, δεχόμενη </w:t>
      </w:r>
      <w:r w:rsidR="00CD1905">
        <w:rPr>
          <w:rFonts w:ascii="Arial" w:eastAsiaTheme="minorHAnsi" w:hAnsi="Arial" w:cs="Arial"/>
          <w:sz w:val="24"/>
          <w:szCs w:val="24"/>
          <w:lang w:eastAsia="en-US"/>
        </w:rPr>
        <w:t xml:space="preserve">ότι </w:t>
      </w:r>
      <w:r>
        <w:rPr>
          <w:rFonts w:ascii="Arial" w:eastAsiaTheme="minorHAnsi" w:hAnsi="Arial" w:cs="Arial"/>
          <w:sz w:val="24"/>
          <w:szCs w:val="24"/>
          <w:lang w:eastAsia="en-US"/>
        </w:rPr>
        <w:t xml:space="preserve">η </w:t>
      </w:r>
      <w:r w:rsidRPr="00B82534">
        <w:rPr>
          <w:rFonts w:ascii="Arial" w:eastAsiaTheme="minorHAnsi" w:hAnsi="Arial" w:cs="Arial"/>
          <w:b/>
          <w:sz w:val="24"/>
          <w:szCs w:val="24"/>
          <w:lang w:eastAsia="en-US"/>
        </w:rPr>
        <w:t xml:space="preserve">συμβολή </w:t>
      </w:r>
      <w:r>
        <w:rPr>
          <w:rFonts w:ascii="Arial" w:eastAsiaTheme="minorHAnsi" w:hAnsi="Arial" w:cs="Arial"/>
          <w:sz w:val="24"/>
          <w:szCs w:val="24"/>
          <w:lang w:eastAsia="en-US"/>
        </w:rPr>
        <w:t>του ζημιωθέντος στο ζημιογόνο αποτέλεσμα αρκεί για την δια</w:t>
      </w:r>
      <w:r w:rsidR="00CD1905">
        <w:rPr>
          <w:rFonts w:ascii="Arial" w:eastAsiaTheme="minorHAnsi" w:hAnsi="Arial" w:cs="Arial"/>
          <w:sz w:val="24"/>
          <w:szCs w:val="24"/>
          <w:lang w:eastAsia="en-US"/>
        </w:rPr>
        <w:t>κοπή του αιτιώδους συνδέσμου,</w:t>
      </w:r>
      <w:r w:rsidR="00B82534">
        <w:rPr>
          <w:rFonts w:ascii="Arial" w:eastAsiaTheme="minorHAnsi" w:hAnsi="Arial" w:cs="Arial"/>
          <w:sz w:val="24"/>
          <w:szCs w:val="24"/>
          <w:lang w:eastAsia="en-US"/>
        </w:rPr>
        <w:t xml:space="preserve">(προσβολή του </w:t>
      </w:r>
      <w:r w:rsidR="00B82534" w:rsidRPr="00B82534">
        <w:rPr>
          <w:rFonts w:ascii="Arial" w:eastAsiaTheme="minorHAnsi" w:hAnsi="Arial" w:cs="Arial"/>
          <w:b/>
          <w:sz w:val="24"/>
          <w:szCs w:val="24"/>
          <w:lang w:eastAsia="en-US"/>
        </w:rPr>
        <w:t>πρώτου</w:t>
      </w:r>
      <w:r w:rsidR="00B82534">
        <w:rPr>
          <w:rFonts w:ascii="Arial" w:eastAsiaTheme="minorHAnsi" w:hAnsi="Arial" w:cs="Arial"/>
          <w:sz w:val="24"/>
          <w:szCs w:val="24"/>
          <w:lang w:eastAsia="en-US"/>
        </w:rPr>
        <w:t xml:space="preserve"> νομολογιακού κανόνος) και παραλλήλως μη κάνοντας οποιαδήποτε μνεία περί </w:t>
      </w:r>
      <w:r w:rsidR="00B82534" w:rsidRPr="00B82534">
        <w:rPr>
          <w:rFonts w:ascii="Arial" w:eastAsiaTheme="minorHAnsi" w:hAnsi="Arial" w:cs="Arial"/>
          <w:b/>
          <w:sz w:val="24"/>
          <w:szCs w:val="24"/>
          <w:lang w:eastAsia="en-US"/>
        </w:rPr>
        <w:t>αποκλειστικής</w:t>
      </w:r>
      <w:r w:rsidR="00B82534">
        <w:rPr>
          <w:rFonts w:ascii="Arial" w:eastAsiaTheme="minorHAnsi" w:hAnsi="Arial" w:cs="Arial"/>
          <w:sz w:val="24"/>
          <w:szCs w:val="24"/>
          <w:lang w:eastAsia="en-US"/>
        </w:rPr>
        <w:t xml:space="preserve"> προκλήσεως της ζημίας από το πταίσμα του οδηγού (παράβαση του </w:t>
      </w:r>
      <w:r w:rsidR="00B82534" w:rsidRPr="00B82534">
        <w:rPr>
          <w:rFonts w:ascii="Arial" w:eastAsiaTheme="minorHAnsi" w:hAnsi="Arial" w:cs="Arial"/>
          <w:b/>
          <w:sz w:val="24"/>
          <w:szCs w:val="24"/>
          <w:lang w:eastAsia="en-US"/>
        </w:rPr>
        <w:t>δεύτερου</w:t>
      </w:r>
      <w:r w:rsidR="00CD1905">
        <w:rPr>
          <w:rFonts w:ascii="Arial" w:eastAsiaTheme="minorHAnsi" w:hAnsi="Arial" w:cs="Arial"/>
          <w:sz w:val="24"/>
          <w:szCs w:val="24"/>
          <w:lang w:eastAsia="en-US"/>
        </w:rPr>
        <w:t xml:space="preserve">, εξ’ </w:t>
      </w:r>
      <w:r w:rsidR="00B82534">
        <w:rPr>
          <w:rFonts w:ascii="Arial" w:eastAsiaTheme="minorHAnsi" w:hAnsi="Arial" w:cs="Arial"/>
          <w:sz w:val="24"/>
          <w:szCs w:val="24"/>
          <w:lang w:eastAsia="en-US"/>
        </w:rPr>
        <w:t>αντιδιαστολής προκύπτοντος, νομολογιακού κανόνος εφαρμογής του άρθρου 105ΕισΝΑΚ, κατά την υπαγωγή στην νομική</w:t>
      </w:r>
      <w:r w:rsidR="00CD1905">
        <w:rPr>
          <w:rFonts w:ascii="Arial" w:eastAsiaTheme="minorHAnsi" w:hAnsi="Arial" w:cs="Arial"/>
          <w:sz w:val="24"/>
          <w:szCs w:val="24"/>
          <w:lang w:eastAsia="en-US"/>
        </w:rPr>
        <w:t xml:space="preserve"> έννοια της αιτιώδους συναφείας)</w:t>
      </w:r>
      <w:r w:rsidR="00B82534">
        <w:rPr>
          <w:rFonts w:ascii="Arial" w:eastAsiaTheme="minorHAnsi" w:hAnsi="Arial" w:cs="Arial"/>
          <w:sz w:val="24"/>
          <w:szCs w:val="24"/>
          <w:lang w:eastAsia="en-US"/>
        </w:rPr>
        <w:t xml:space="preserve">.  </w:t>
      </w:r>
    </w:p>
    <w:p w:rsidR="00B82534" w:rsidRDefault="00B82534" w:rsidP="00C547A2">
      <w:pPr>
        <w:pStyle w:val="-HTML"/>
        <w:spacing w:line="360" w:lineRule="exact"/>
        <w:jc w:val="both"/>
        <w:rPr>
          <w:rFonts w:ascii="Arial" w:eastAsiaTheme="minorHAnsi" w:hAnsi="Arial" w:cs="Arial"/>
          <w:sz w:val="24"/>
          <w:szCs w:val="24"/>
          <w:lang w:eastAsia="en-US"/>
        </w:rPr>
      </w:pPr>
    </w:p>
    <w:p w:rsidR="00B82534" w:rsidRDefault="00B82534"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Η παραβίαση των δυο αυτών νομολογιακών κανόνων δηλούται τέσσερ</w:t>
      </w:r>
      <w:r w:rsidR="00CD1905">
        <w:rPr>
          <w:rFonts w:ascii="Arial" w:eastAsiaTheme="minorHAnsi" w:hAnsi="Arial" w:cs="Arial"/>
          <w:sz w:val="24"/>
          <w:szCs w:val="24"/>
          <w:lang w:eastAsia="en-US"/>
        </w:rPr>
        <w:t>ε</w:t>
      </w:r>
      <w:r>
        <w:rPr>
          <w:rFonts w:ascii="Arial" w:eastAsiaTheme="minorHAnsi" w:hAnsi="Arial" w:cs="Arial"/>
          <w:sz w:val="24"/>
          <w:szCs w:val="24"/>
          <w:lang w:eastAsia="en-US"/>
        </w:rPr>
        <w:t>ις τουλάχιστον φο</w:t>
      </w:r>
      <w:r w:rsidR="00CD1905">
        <w:rPr>
          <w:rFonts w:ascii="Arial" w:eastAsiaTheme="minorHAnsi" w:hAnsi="Arial" w:cs="Arial"/>
          <w:sz w:val="24"/>
          <w:szCs w:val="24"/>
          <w:lang w:eastAsia="en-US"/>
        </w:rPr>
        <w:t xml:space="preserve">ρές στο </w:t>
      </w:r>
      <w:proofErr w:type="spellStart"/>
      <w:r w:rsidR="00CD1905">
        <w:rPr>
          <w:rFonts w:ascii="Arial" w:eastAsiaTheme="minorHAnsi" w:hAnsi="Arial" w:cs="Arial"/>
          <w:sz w:val="24"/>
          <w:szCs w:val="24"/>
          <w:lang w:eastAsia="en-US"/>
        </w:rPr>
        <w:t>υπαγωγικό</w:t>
      </w:r>
      <w:proofErr w:type="spellEnd"/>
      <w:r w:rsidR="00CD1905">
        <w:rPr>
          <w:rFonts w:ascii="Arial" w:eastAsiaTheme="minorHAnsi" w:hAnsi="Arial" w:cs="Arial"/>
          <w:sz w:val="24"/>
          <w:szCs w:val="24"/>
          <w:lang w:eastAsia="en-US"/>
        </w:rPr>
        <w:t xml:space="preserve"> τμήμα της 11.</w:t>
      </w:r>
      <w:r>
        <w:rPr>
          <w:rFonts w:ascii="Arial" w:eastAsiaTheme="minorHAnsi" w:hAnsi="Arial" w:cs="Arial"/>
          <w:sz w:val="24"/>
          <w:szCs w:val="24"/>
          <w:lang w:eastAsia="en-US"/>
        </w:rPr>
        <w:t>σκέψεως της αναιρεσιβαλλόμενης (6</w:t>
      </w:r>
      <w:r w:rsidRPr="00B82534">
        <w:rPr>
          <w:rFonts w:ascii="Arial" w:eastAsiaTheme="minorHAnsi" w:hAnsi="Arial" w:cs="Arial"/>
          <w:sz w:val="24"/>
          <w:szCs w:val="24"/>
          <w:vertAlign w:val="superscript"/>
          <w:lang w:eastAsia="en-US"/>
        </w:rPr>
        <w:t>ο</w:t>
      </w:r>
      <w:r>
        <w:rPr>
          <w:rFonts w:ascii="Arial" w:eastAsiaTheme="minorHAnsi" w:hAnsi="Arial" w:cs="Arial"/>
          <w:sz w:val="24"/>
          <w:szCs w:val="24"/>
          <w:lang w:eastAsia="en-US"/>
        </w:rPr>
        <w:t xml:space="preserve"> φύλλο, στο μέσον και στη συνέχεια).</w:t>
      </w:r>
    </w:p>
    <w:p w:rsidR="00B82534" w:rsidRDefault="00B82534" w:rsidP="00C547A2">
      <w:pPr>
        <w:pStyle w:val="-HTML"/>
        <w:spacing w:line="360" w:lineRule="exact"/>
        <w:jc w:val="both"/>
        <w:rPr>
          <w:rFonts w:ascii="Arial" w:eastAsiaTheme="minorHAnsi" w:hAnsi="Arial" w:cs="Arial"/>
          <w:sz w:val="24"/>
          <w:szCs w:val="24"/>
          <w:lang w:eastAsia="en-US"/>
        </w:rPr>
      </w:pPr>
    </w:p>
    <w:p w:rsidR="00B82534" w:rsidRDefault="00B82534" w:rsidP="00C547A2">
      <w:pPr>
        <w:pStyle w:val="-HTML"/>
        <w:spacing w:line="360" w:lineRule="exact"/>
        <w:jc w:val="both"/>
        <w:rPr>
          <w:rFonts w:ascii="Arial" w:eastAsiaTheme="minorHAnsi" w:hAnsi="Arial" w:cs="Arial"/>
          <w:sz w:val="24"/>
          <w:szCs w:val="24"/>
          <w:lang w:eastAsia="en-US"/>
        </w:rPr>
      </w:pPr>
      <w:r w:rsidRPr="00B82534">
        <w:rPr>
          <w:rFonts w:ascii="Arial" w:eastAsiaTheme="minorHAnsi" w:hAnsi="Arial" w:cs="Arial"/>
          <w:b/>
          <w:sz w:val="24"/>
          <w:szCs w:val="24"/>
          <w:lang w:eastAsia="en-US"/>
        </w:rPr>
        <w:t>α)</w:t>
      </w:r>
      <w:r>
        <w:rPr>
          <w:rFonts w:ascii="Arial" w:eastAsiaTheme="minorHAnsi" w:hAnsi="Arial" w:cs="Arial"/>
          <w:sz w:val="24"/>
          <w:szCs w:val="24"/>
          <w:lang w:eastAsia="en-US"/>
        </w:rPr>
        <w:t xml:space="preserve"> Η αναιρεσιβαλλόμενη κρίνει ότι το σφάλμα στην τοποθέτηση και σύνδεση των μεταλλικών στηθαίων ασφαλείας και τοιχίου «</w:t>
      </w:r>
      <w:r w:rsidRPr="00B82534">
        <w:rPr>
          <w:rFonts w:ascii="Arial" w:eastAsiaTheme="minorHAnsi" w:hAnsi="Arial" w:cs="Arial"/>
          <w:b/>
          <w:sz w:val="24"/>
          <w:szCs w:val="24"/>
          <w:lang w:eastAsia="en-US"/>
        </w:rPr>
        <w:t>δεν οδήγησε</w:t>
      </w:r>
      <w:r>
        <w:rPr>
          <w:rFonts w:ascii="Arial" w:eastAsiaTheme="minorHAnsi" w:hAnsi="Arial" w:cs="Arial"/>
          <w:sz w:val="24"/>
          <w:szCs w:val="24"/>
          <w:lang w:eastAsia="en-US"/>
        </w:rPr>
        <w:t xml:space="preserve"> στο </w:t>
      </w:r>
      <w:r>
        <w:rPr>
          <w:rFonts w:ascii="Arial" w:eastAsiaTheme="minorHAnsi" w:hAnsi="Arial" w:cs="Arial"/>
          <w:sz w:val="24"/>
          <w:szCs w:val="24"/>
          <w:lang w:eastAsia="en-US"/>
        </w:rPr>
        <w:lastRenderedPageBreak/>
        <w:t xml:space="preserve">ζημιογόνο αποτέλεσμα» δίχως να ελέγξει </w:t>
      </w:r>
      <w:r w:rsidRPr="00B82534">
        <w:rPr>
          <w:rFonts w:ascii="Arial" w:eastAsiaTheme="minorHAnsi" w:hAnsi="Arial" w:cs="Arial"/>
          <w:b/>
          <w:sz w:val="24"/>
          <w:szCs w:val="24"/>
          <w:lang w:eastAsia="en-US"/>
        </w:rPr>
        <w:t>αν συνέβαλε</w:t>
      </w:r>
      <w:r w:rsidR="00CD1905">
        <w:rPr>
          <w:rFonts w:ascii="Arial" w:eastAsiaTheme="minorHAnsi" w:hAnsi="Arial" w:cs="Arial"/>
          <w:sz w:val="24"/>
          <w:szCs w:val="24"/>
          <w:lang w:eastAsia="en-US"/>
        </w:rPr>
        <w:t xml:space="preserve"> έστω και </w:t>
      </w:r>
      <w:proofErr w:type="spellStart"/>
      <w:r w:rsidR="00CD1905">
        <w:rPr>
          <w:rFonts w:ascii="Arial" w:eastAsiaTheme="minorHAnsi" w:hAnsi="Arial" w:cs="Arial"/>
          <w:sz w:val="24"/>
          <w:szCs w:val="24"/>
          <w:lang w:eastAsia="en-US"/>
        </w:rPr>
        <w:t>κατ’</w:t>
      </w:r>
      <w:r>
        <w:rPr>
          <w:rFonts w:ascii="Arial" w:eastAsiaTheme="minorHAnsi" w:hAnsi="Arial" w:cs="Arial"/>
          <w:sz w:val="24"/>
          <w:szCs w:val="24"/>
          <w:lang w:eastAsia="en-US"/>
        </w:rPr>
        <w:t>ελάχιστον</w:t>
      </w:r>
      <w:proofErr w:type="spellEnd"/>
      <w:r>
        <w:rPr>
          <w:rFonts w:ascii="Arial" w:eastAsiaTheme="minorHAnsi" w:hAnsi="Arial" w:cs="Arial"/>
          <w:sz w:val="24"/>
          <w:szCs w:val="24"/>
          <w:lang w:eastAsia="en-US"/>
        </w:rPr>
        <w:t xml:space="preserve"> (1%), στο ζημιογόνο αποτέλεσμα. Συμβολή έστω και 1% θα ήταν αρκετή για την κατάφαση του αιτιώδους συνδέσμου, όποτε το δικάσαν Δικαστήριο θα έπρεπε να προχωρήσει στο επόμενο επίπεδο της επιμετρήσεως της ζημίας.</w:t>
      </w:r>
    </w:p>
    <w:p w:rsidR="00B82534" w:rsidRDefault="00B82534" w:rsidP="00C547A2">
      <w:pPr>
        <w:pStyle w:val="-HTML"/>
        <w:spacing w:line="360" w:lineRule="exact"/>
        <w:jc w:val="both"/>
        <w:rPr>
          <w:rFonts w:ascii="Arial" w:eastAsiaTheme="minorHAnsi" w:hAnsi="Arial" w:cs="Arial"/>
          <w:sz w:val="24"/>
          <w:szCs w:val="24"/>
          <w:lang w:eastAsia="en-US"/>
        </w:rPr>
      </w:pPr>
    </w:p>
    <w:p w:rsidR="00B82534" w:rsidRDefault="00B82534" w:rsidP="00C547A2">
      <w:pPr>
        <w:pStyle w:val="-HTML"/>
        <w:spacing w:line="360" w:lineRule="exact"/>
        <w:jc w:val="both"/>
        <w:rPr>
          <w:rFonts w:ascii="Arial" w:eastAsiaTheme="minorHAnsi" w:hAnsi="Arial" w:cs="Arial"/>
          <w:sz w:val="24"/>
          <w:szCs w:val="24"/>
          <w:lang w:eastAsia="en-US"/>
        </w:rPr>
      </w:pPr>
      <w:r w:rsidRPr="00944921">
        <w:rPr>
          <w:rFonts w:ascii="Arial" w:eastAsiaTheme="minorHAnsi" w:hAnsi="Arial" w:cs="Arial"/>
          <w:b/>
          <w:sz w:val="24"/>
          <w:szCs w:val="24"/>
          <w:lang w:eastAsia="en-US"/>
        </w:rPr>
        <w:t>β)</w:t>
      </w:r>
      <w:r>
        <w:rPr>
          <w:rFonts w:ascii="Arial" w:eastAsiaTheme="minorHAnsi" w:hAnsi="Arial" w:cs="Arial"/>
          <w:sz w:val="24"/>
          <w:szCs w:val="24"/>
          <w:lang w:eastAsia="en-US"/>
        </w:rPr>
        <w:t xml:space="preserve"> Η αναιρεσιβαλλόμενη κρίνει αμέσως στη συνέχεια</w:t>
      </w:r>
      <w:r w:rsidRPr="00B82534">
        <w:rPr>
          <w:rFonts w:ascii="Arial" w:eastAsiaTheme="minorHAnsi" w:hAnsi="Arial" w:cs="Arial"/>
          <w:sz w:val="24"/>
          <w:szCs w:val="24"/>
          <w:lang w:eastAsia="en-US"/>
        </w:rPr>
        <w:t xml:space="preserve">: </w:t>
      </w:r>
      <w:r>
        <w:rPr>
          <w:rFonts w:ascii="Arial" w:eastAsiaTheme="minorHAnsi" w:hAnsi="Arial" w:cs="Arial"/>
          <w:sz w:val="24"/>
          <w:szCs w:val="24"/>
          <w:lang w:eastAsia="en-US"/>
        </w:rPr>
        <w:t>«Το αποτέλεσμα της πρόσκρουσης, εξάλλου, δεν θα ήταν διαφορετικό εάν στο σημείο υπήρχαν</w:t>
      </w:r>
      <w:r w:rsidR="00944921">
        <w:rPr>
          <w:rFonts w:ascii="Arial" w:eastAsiaTheme="minorHAnsi" w:hAnsi="Arial" w:cs="Arial"/>
          <w:sz w:val="24"/>
          <w:szCs w:val="24"/>
          <w:lang w:eastAsia="en-US"/>
        </w:rPr>
        <w:t xml:space="preserve"> μεταλλικά στηθαία ασφαλείας, διότι η φορά του αυτοκινήτου και η ταχύτητα του είναι οι παράγοντες που οδήγησαν σ’ αυτό και όχι η έλλειψη στηθαίων ασφαλείας». </w:t>
      </w:r>
      <w:r>
        <w:rPr>
          <w:rFonts w:ascii="Arial" w:eastAsiaTheme="minorHAnsi" w:hAnsi="Arial" w:cs="Arial"/>
          <w:sz w:val="24"/>
          <w:szCs w:val="24"/>
          <w:lang w:eastAsia="en-US"/>
        </w:rPr>
        <w:t xml:space="preserve"> </w:t>
      </w:r>
    </w:p>
    <w:p w:rsidR="00944921" w:rsidRDefault="00944921" w:rsidP="00C547A2">
      <w:pPr>
        <w:pStyle w:val="-HTML"/>
        <w:spacing w:line="360" w:lineRule="exact"/>
        <w:jc w:val="both"/>
        <w:rPr>
          <w:rFonts w:ascii="Arial" w:eastAsiaTheme="minorHAnsi" w:hAnsi="Arial" w:cs="Arial"/>
          <w:sz w:val="24"/>
          <w:szCs w:val="24"/>
          <w:lang w:eastAsia="en-US"/>
        </w:rPr>
      </w:pPr>
    </w:p>
    <w:p w:rsidR="00944921" w:rsidRDefault="00944921"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Η αναιρεσιβαλλόμενη παραλείπει όμως παρανόμως να κρίνει αν η φορά του αυτοκινήτου και η ταχύτητά του είναι </w:t>
      </w:r>
      <w:r w:rsidRPr="00944921">
        <w:rPr>
          <w:rFonts w:ascii="Arial" w:eastAsiaTheme="minorHAnsi" w:hAnsi="Arial" w:cs="Arial"/>
          <w:b/>
          <w:sz w:val="24"/>
          <w:szCs w:val="24"/>
          <w:lang w:eastAsia="en-US"/>
        </w:rPr>
        <w:t>οι αποκλειστικοί παράγοντες</w:t>
      </w:r>
      <w:r>
        <w:rPr>
          <w:rFonts w:ascii="Arial" w:eastAsiaTheme="minorHAnsi" w:hAnsi="Arial" w:cs="Arial"/>
          <w:sz w:val="24"/>
          <w:szCs w:val="24"/>
          <w:lang w:eastAsia="en-US"/>
        </w:rPr>
        <w:t xml:space="preserve"> που οδήγησαν στο ζημιογόνο αποτέλεσμα και συναφώς αν η διοικητική παρανομία </w:t>
      </w:r>
      <w:r w:rsidRPr="00944921">
        <w:rPr>
          <w:rFonts w:ascii="Arial" w:eastAsiaTheme="minorHAnsi" w:hAnsi="Arial" w:cs="Arial"/>
          <w:b/>
          <w:sz w:val="24"/>
          <w:szCs w:val="24"/>
          <w:lang w:eastAsia="en-US"/>
        </w:rPr>
        <w:t>συνέβαλε, έστω και κατ’ ελάχιστον</w:t>
      </w:r>
      <w:r>
        <w:rPr>
          <w:rFonts w:ascii="Arial" w:eastAsiaTheme="minorHAnsi" w:hAnsi="Arial" w:cs="Arial"/>
          <w:sz w:val="24"/>
          <w:szCs w:val="24"/>
          <w:lang w:eastAsia="en-US"/>
        </w:rPr>
        <w:t xml:space="preserve"> στην πρόσκρουση του αυτοκινήτου και στον θάνατο των επιβατών του αυτοκινήτου. </w:t>
      </w:r>
    </w:p>
    <w:p w:rsidR="006F6FAA" w:rsidRDefault="006F6FAA" w:rsidP="00C547A2">
      <w:pPr>
        <w:pStyle w:val="-HTML"/>
        <w:spacing w:line="360" w:lineRule="exact"/>
        <w:jc w:val="both"/>
        <w:rPr>
          <w:rFonts w:ascii="Arial" w:eastAsiaTheme="minorHAnsi" w:hAnsi="Arial" w:cs="Arial"/>
          <w:sz w:val="24"/>
          <w:szCs w:val="24"/>
          <w:lang w:eastAsia="en-US"/>
        </w:rPr>
      </w:pPr>
    </w:p>
    <w:p w:rsidR="00944921" w:rsidRDefault="00944921" w:rsidP="00C547A2">
      <w:pPr>
        <w:pStyle w:val="-HTML"/>
        <w:spacing w:line="360" w:lineRule="exact"/>
        <w:jc w:val="both"/>
        <w:rPr>
          <w:rFonts w:ascii="Arial" w:eastAsiaTheme="minorHAnsi" w:hAnsi="Arial" w:cs="Arial"/>
          <w:sz w:val="24"/>
          <w:szCs w:val="24"/>
          <w:lang w:eastAsia="en-US"/>
        </w:rPr>
      </w:pPr>
      <w:r w:rsidRPr="00CD7EC9">
        <w:rPr>
          <w:rFonts w:ascii="Arial" w:eastAsiaTheme="minorHAnsi" w:hAnsi="Arial" w:cs="Arial"/>
          <w:b/>
          <w:sz w:val="24"/>
          <w:szCs w:val="24"/>
          <w:lang w:eastAsia="en-US"/>
        </w:rPr>
        <w:t>γ)</w:t>
      </w:r>
      <w:r>
        <w:rPr>
          <w:rFonts w:ascii="Arial" w:eastAsiaTheme="minorHAnsi" w:hAnsi="Arial" w:cs="Arial"/>
          <w:sz w:val="24"/>
          <w:szCs w:val="24"/>
          <w:lang w:eastAsia="en-US"/>
        </w:rPr>
        <w:t xml:space="preserve"> Το αυτό σφάλμα διαπράττει η αναιρεσιβαλλόμενη και στην συ</w:t>
      </w:r>
      <w:r w:rsidR="006F6FAA">
        <w:rPr>
          <w:rFonts w:ascii="Arial" w:eastAsiaTheme="minorHAnsi" w:hAnsi="Arial" w:cs="Arial"/>
          <w:sz w:val="24"/>
          <w:szCs w:val="24"/>
          <w:lang w:eastAsia="en-US"/>
        </w:rPr>
        <w:t>νέχεια, με την ακόλουθη κρίση (</w:t>
      </w:r>
      <w:r>
        <w:rPr>
          <w:rFonts w:ascii="Arial" w:eastAsiaTheme="minorHAnsi" w:hAnsi="Arial" w:cs="Arial"/>
          <w:sz w:val="24"/>
          <w:szCs w:val="24"/>
          <w:lang w:eastAsia="en-US"/>
        </w:rPr>
        <w:t>6</w:t>
      </w:r>
      <w:r w:rsidRPr="00944921">
        <w:rPr>
          <w:rFonts w:ascii="Arial" w:eastAsiaTheme="minorHAnsi" w:hAnsi="Arial" w:cs="Arial"/>
          <w:sz w:val="24"/>
          <w:szCs w:val="24"/>
          <w:vertAlign w:val="superscript"/>
          <w:lang w:eastAsia="en-US"/>
        </w:rPr>
        <w:t>ο</w:t>
      </w:r>
      <w:r>
        <w:rPr>
          <w:rFonts w:ascii="Arial" w:eastAsiaTheme="minorHAnsi" w:hAnsi="Arial" w:cs="Arial"/>
          <w:sz w:val="24"/>
          <w:szCs w:val="24"/>
          <w:lang w:eastAsia="en-US"/>
        </w:rPr>
        <w:t xml:space="preserve"> φύλλο, προτελευταία πρόταση).</w:t>
      </w:r>
    </w:p>
    <w:p w:rsidR="00944921" w:rsidRDefault="00944921" w:rsidP="00C547A2">
      <w:pPr>
        <w:pStyle w:val="-HTML"/>
        <w:spacing w:line="360" w:lineRule="exact"/>
        <w:jc w:val="both"/>
        <w:rPr>
          <w:rFonts w:ascii="Arial" w:eastAsiaTheme="minorHAnsi" w:hAnsi="Arial" w:cs="Arial"/>
          <w:sz w:val="24"/>
          <w:szCs w:val="24"/>
          <w:lang w:eastAsia="en-US"/>
        </w:rPr>
      </w:pPr>
    </w:p>
    <w:p w:rsidR="00944921" w:rsidRPr="00B82534" w:rsidRDefault="00944921"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«Επίσης, </w:t>
      </w:r>
      <w:r w:rsidRPr="00944921">
        <w:rPr>
          <w:rFonts w:ascii="Arial" w:eastAsiaTheme="minorHAnsi" w:hAnsi="Arial" w:cs="Arial"/>
          <w:b/>
          <w:sz w:val="24"/>
          <w:szCs w:val="24"/>
          <w:lang w:eastAsia="en-US"/>
        </w:rPr>
        <w:t>δεν οδήγησε</w:t>
      </w:r>
      <w:r>
        <w:rPr>
          <w:rFonts w:ascii="Arial" w:eastAsiaTheme="minorHAnsi" w:hAnsi="Arial" w:cs="Arial"/>
          <w:sz w:val="24"/>
          <w:szCs w:val="24"/>
          <w:lang w:eastAsia="en-US"/>
        </w:rPr>
        <w:t xml:space="preserve"> στη σύγκρουση η θέση του τοιχίου, μολονότι αυτό δεν ευθυγραμμίζεται με το μεταλλικό στηθαίο, διότι το αυτοκίνητο δεν προσέκρουσε καθόλου στο τελευταίο». </w:t>
      </w:r>
    </w:p>
    <w:p w:rsidR="00C547A2" w:rsidRDefault="00C547A2" w:rsidP="00C547A2">
      <w:pPr>
        <w:pStyle w:val="-HTML"/>
        <w:spacing w:line="360" w:lineRule="exact"/>
        <w:jc w:val="both"/>
        <w:rPr>
          <w:rFonts w:ascii="Arial" w:eastAsiaTheme="minorHAnsi" w:hAnsi="Arial" w:cs="Arial"/>
          <w:sz w:val="24"/>
          <w:szCs w:val="24"/>
          <w:lang w:eastAsia="en-US"/>
        </w:rPr>
      </w:pPr>
    </w:p>
    <w:p w:rsidR="00944921" w:rsidRDefault="00944921"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Και πάλι, με τον ίδιο τρόπο, το Εφετείο παραλείπει να κρίνει αν η θέση του τοιχίου </w:t>
      </w:r>
      <w:r w:rsidRPr="00FB09A3">
        <w:rPr>
          <w:rFonts w:ascii="Arial" w:eastAsiaTheme="minorHAnsi" w:hAnsi="Arial" w:cs="Arial"/>
          <w:b/>
          <w:sz w:val="24"/>
          <w:szCs w:val="24"/>
          <w:lang w:eastAsia="en-US"/>
        </w:rPr>
        <w:t>συνέβαλε</w:t>
      </w:r>
      <w:r>
        <w:rPr>
          <w:rFonts w:ascii="Arial" w:eastAsiaTheme="minorHAnsi" w:hAnsi="Arial" w:cs="Arial"/>
          <w:sz w:val="24"/>
          <w:szCs w:val="24"/>
          <w:lang w:eastAsia="en-US"/>
        </w:rPr>
        <w:t xml:space="preserve"> (η κρίση ότι «δεν οδήγησε» δεν αρκεί)  στο ζημιογόν</w:t>
      </w:r>
      <w:r w:rsidR="00FB09A3">
        <w:rPr>
          <w:rFonts w:ascii="Arial" w:eastAsiaTheme="minorHAnsi" w:hAnsi="Arial" w:cs="Arial"/>
          <w:sz w:val="24"/>
          <w:szCs w:val="24"/>
          <w:lang w:eastAsia="en-US"/>
        </w:rPr>
        <w:t>ο αποτέλεσμα έστω και κατ’ ελάχιστον</w:t>
      </w:r>
      <w:r w:rsidR="00CD7EC9">
        <w:rPr>
          <w:rFonts w:ascii="Arial" w:eastAsiaTheme="minorHAnsi" w:hAnsi="Arial" w:cs="Arial"/>
          <w:sz w:val="24"/>
          <w:szCs w:val="24"/>
          <w:lang w:eastAsia="en-US"/>
        </w:rPr>
        <w:t>.</w:t>
      </w:r>
    </w:p>
    <w:p w:rsidR="00CD7EC9" w:rsidRDefault="00CD7EC9" w:rsidP="00C547A2">
      <w:pPr>
        <w:pStyle w:val="-HTML"/>
        <w:spacing w:line="360" w:lineRule="exact"/>
        <w:jc w:val="both"/>
        <w:rPr>
          <w:rFonts w:ascii="Arial" w:eastAsiaTheme="minorHAnsi" w:hAnsi="Arial" w:cs="Arial"/>
          <w:sz w:val="24"/>
          <w:szCs w:val="24"/>
          <w:lang w:eastAsia="en-US"/>
        </w:rPr>
      </w:pPr>
    </w:p>
    <w:p w:rsidR="00CD7EC9" w:rsidRDefault="00CD7EC9" w:rsidP="00C547A2">
      <w:pPr>
        <w:pStyle w:val="-HTML"/>
        <w:spacing w:line="360" w:lineRule="exact"/>
        <w:jc w:val="both"/>
        <w:rPr>
          <w:rFonts w:ascii="Arial" w:eastAsiaTheme="minorHAnsi" w:hAnsi="Arial" w:cs="Arial"/>
          <w:sz w:val="24"/>
          <w:szCs w:val="24"/>
          <w:lang w:eastAsia="en-US"/>
        </w:rPr>
      </w:pPr>
      <w:r w:rsidRPr="00CD7EC9">
        <w:rPr>
          <w:rFonts w:ascii="Arial" w:eastAsiaTheme="minorHAnsi" w:hAnsi="Arial" w:cs="Arial"/>
          <w:b/>
          <w:sz w:val="24"/>
          <w:szCs w:val="24"/>
          <w:lang w:eastAsia="en-US"/>
        </w:rPr>
        <w:t>δ)</w:t>
      </w:r>
      <w:r>
        <w:rPr>
          <w:rFonts w:ascii="Arial" w:eastAsiaTheme="minorHAnsi" w:hAnsi="Arial" w:cs="Arial"/>
          <w:sz w:val="24"/>
          <w:szCs w:val="24"/>
          <w:lang w:eastAsia="en-US"/>
        </w:rPr>
        <w:t xml:space="preserve"> Κατά τον ίδιο τρόπο παραβιάζεται ο διττός νομολογιακός κανών περί διακοπής του αιτιώδους συνδέσμου</w:t>
      </w:r>
      <w:r w:rsidR="006F6FAA">
        <w:rPr>
          <w:rFonts w:ascii="Arial" w:eastAsiaTheme="minorHAnsi" w:hAnsi="Arial" w:cs="Arial"/>
          <w:sz w:val="24"/>
          <w:szCs w:val="24"/>
          <w:lang w:eastAsia="en-US"/>
        </w:rPr>
        <w:t xml:space="preserve"> στην τελευταία πρόταση της 11.</w:t>
      </w:r>
      <w:r>
        <w:rPr>
          <w:rFonts w:ascii="Arial" w:eastAsiaTheme="minorHAnsi" w:hAnsi="Arial" w:cs="Arial"/>
          <w:sz w:val="24"/>
          <w:szCs w:val="24"/>
          <w:lang w:eastAsia="en-US"/>
        </w:rPr>
        <w:t>σκέψεως (φύλλο 6</w:t>
      </w:r>
      <w:r w:rsidRPr="00CD7EC9">
        <w:rPr>
          <w:rFonts w:ascii="Arial" w:eastAsiaTheme="minorHAnsi" w:hAnsi="Arial" w:cs="Arial"/>
          <w:sz w:val="24"/>
          <w:szCs w:val="24"/>
          <w:vertAlign w:val="superscript"/>
          <w:lang w:eastAsia="en-US"/>
        </w:rPr>
        <w:t>ο</w:t>
      </w:r>
      <w:r>
        <w:rPr>
          <w:rFonts w:ascii="Arial" w:eastAsiaTheme="minorHAnsi" w:hAnsi="Arial" w:cs="Arial"/>
          <w:sz w:val="24"/>
          <w:szCs w:val="24"/>
          <w:lang w:eastAsia="en-US"/>
        </w:rPr>
        <w:t xml:space="preserve"> και 6,5</w:t>
      </w:r>
      <w:r w:rsidRPr="00CD7EC9">
        <w:rPr>
          <w:rFonts w:ascii="Arial" w:eastAsiaTheme="minorHAnsi" w:hAnsi="Arial" w:cs="Arial"/>
          <w:sz w:val="24"/>
          <w:szCs w:val="24"/>
          <w:vertAlign w:val="superscript"/>
          <w:lang w:eastAsia="en-US"/>
        </w:rPr>
        <w:t>ο</w:t>
      </w:r>
      <w:r>
        <w:rPr>
          <w:rFonts w:ascii="Arial" w:eastAsiaTheme="minorHAnsi" w:hAnsi="Arial" w:cs="Arial"/>
          <w:sz w:val="24"/>
          <w:szCs w:val="24"/>
          <w:lang w:eastAsia="en-US"/>
        </w:rPr>
        <w:t xml:space="preserve">  της αποφάσεως 21/2021).</w:t>
      </w:r>
    </w:p>
    <w:p w:rsidR="00CD7EC9" w:rsidRDefault="00CD7EC9" w:rsidP="00C547A2">
      <w:pPr>
        <w:pStyle w:val="-HTML"/>
        <w:spacing w:line="360" w:lineRule="exact"/>
        <w:jc w:val="both"/>
        <w:rPr>
          <w:rFonts w:ascii="Arial" w:eastAsiaTheme="minorHAnsi" w:hAnsi="Arial" w:cs="Arial"/>
          <w:sz w:val="24"/>
          <w:szCs w:val="24"/>
          <w:lang w:eastAsia="en-US"/>
        </w:rPr>
      </w:pPr>
    </w:p>
    <w:p w:rsidR="00CD7EC9" w:rsidRDefault="00CD7EC9"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Εξάλλου ο έτερος ισχυρισμός των εκκαλούντων περί της υπάρχουσας κατά τον χρόνο του ατυχήματος διαστάσεως μεταξύ του μεταλλικού στηθαίου και του τοιχίου και μάλιστα ενός μεγάλου ανοίγματος που είχε αφεθεί επί σκοπώ, είναι αλυσιτελής, </w:t>
      </w:r>
      <w:r w:rsidRPr="00CD7EC9">
        <w:rPr>
          <w:rFonts w:ascii="Arial" w:eastAsiaTheme="minorHAnsi" w:hAnsi="Arial" w:cs="Arial"/>
          <w:b/>
          <w:sz w:val="24"/>
          <w:szCs w:val="24"/>
          <w:lang w:eastAsia="en-US"/>
        </w:rPr>
        <w:t>διότι δεν οδήγησε η διάσταση στη σύγκρουση του αυτοκινήτου με το τοιχίο</w:t>
      </w:r>
      <w:r>
        <w:rPr>
          <w:rFonts w:ascii="Arial" w:eastAsiaTheme="minorHAnsi" w:hAnsi="Arial" w:cs="Arial"/>
          <w:sz w:val="24"/>
          <w:szCs w:val="24"/>
          <w:lang w:eastAsia="en-US"/>
        </w:rPr>
        <w:t xml:space="preserve">». </w:t>
      </w:r>
    </w:p>
    <w:p w:rsidR="00CD7EC9" w:rsidRDefault="00CD7EC9" w:rsidP="00C547A2">
      <w:pPr>
        <w:pStyle w:val="-HTML"/>
        <w:spacing w:line="360" w:lineRule="exact"/>
        <w:jc w:val="both"/>
        <w:rPr>
          <w:rFonts w:ascii="Arial" w:eastAsiaTheme="minorHAnsi" w:hAnsi="Arial" w:cs="Arial"/>
          <w:sz w:val="24"/>
          <w:szCs w:val="24"/>
          <w:lang w:eastAsia="en-US"/>
        </w:rPr>
      </w:pPr>
    </w:p>
    <w:p w:rsidR="00CD7EC9" w:rsidRDefault="00CD7EC9"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Και εδώ παραβιάζονται προδήλως οι δυο νομολογιακοί κανόνες περί διακοπής του αιτιώδους συνδέσμου, διότι δεν ερευνάται αν η διάσταση στηθαίου και τοιχίου</w:t>
      </w:r>
      <w:r w:rsidRPr="00CD7EC9">
        <w:rPr>
          <w:rFonts w:ascii="Arial" w:eastAsiaTheme="minorHAnsi" w:hAnsi="Arial" w:cs="Arial"/>
          <w:b/>
          <w:sz w:val="24"/>
          <w:szCs w:val="24"/>
          <w:lang w:eastAsia="en-US"/>
        </w:rPr>
        <w:t xml:space="preserve"> συνέβαλε</w:t>
      </w:r>
      <w:r w:rsidR="006F6FAA">
        <w:rPr>
          <w:rFonts w:ascii="Arial" w:eastAsiaTheme="minorHAnsi" w:hAnsi="Arial" w:cs="Arial"/>
          <w:sz w:val="24"/>
          <w:szCs w:val="24"/>
          <w:lang w:eastAsia="en-US"/>
        </w:rPr>
        <w:t xml:space="preserve"> έστω και κατ’ </w:t>
      </w:r>
      <w:r>
        <w:rPr>
          <w:rFonts w:ascii="Arial" w:eastAsiaTheme="minorHAnsi" w:hAnsi="Arial" w:cs="Arial"/>
          <w:sz w:val="24"/>
          <w:szCs w:val="24"/>
          <w:lang w:eastAsia="en-US"/>
        </w:rPr>
        <w:t>ελάχιστον στην επέλευση του ζημιογόνου αποτελέσματος, πράγμα που θα ήταν αρκετό για την κατ’ αρχήν κατάφαση της υπ</w:t>
      </w:r>
      <w:r w:rsidR="006F6FAA">
        <w:rPr>
          <w:rFonts w:ascii="Arial" w:eastAsiaTheme="minorHAnsi" w:hAnsi="Arial" w:cs="Arial"/>
          <w:sz w:val="24"/>
          <w:szCs w:val="24"/>
          <w:lang w:eastAsia="en-US"/>
        </w:rPr>
        <w:t xml:space="preserve">άρξεως του αιτιώδους συνδέσμου, </w:t>
      </w:r>
      <w:r>
        <w:rPr>
          <w:rFonts w:ascii="Arial" w:eastAsiaTheme="minorHAnsi" w:hAnsi="Arial" w:cs="Arial"/>
          <w:sz w:val="24"/>
          <w:szCs w:val="24"/>
          <w:lang w:eastAsia="en-US"/>
        </w:rPr>
        <w:t>προκειμένου το Δικαστήριο να περάσει στο επόμενο στάδιο του συνυπολογισμού του συντρέχοντος πταίσματος κατ’ άρθρον 300ΑΚ.</w:t>
      </w:r>
    </w:p>
    <w:p w:rsidR="00CD7EC9" w:rsidRPr="00CD7EC9" w:rsidRDefault="00CD7EC9" w:rsidP="00C547A2">
      <w:pPr>
        <w:pStyle w:val="-HTML"/>
        <w:spacing w:line="360" w:lineRule="exact"/>
        <w:jc w:val="both"/>
        <w:rPr>
          <w:rFonts w:ascii="Arial" w:eastAsiaTheme="minorHAnsi" w:hAnsi="Arial" w:cs="Arial"/>
          <w:b/>
          <w:sz w:val="24"/>
          <w:szCs w:val="24"/>
          <w:lang w:eastAsia="en-US"/>
        </w:rPr>
      </w:pPr>
    </w:p>
    <w:p w:rsidR="00CD7EC9" w:rsidRPr="00CD7EC9" w:rsidRDefault="00CD7EC9" w:rsidP="00C547A2">
      <w:pPr>
        <w:pStyle w:val="-HTML"/>
        <w:spacing w:line="360" w:lineRule="exact"/>
        <w:jc w:val="both"/>
        <w:rPr>
          <w:rFonts w:ascii="Arial" w:eastAsiaTheme="minorHAnsi" w:hAnsi="Arial" w:cs="Arial"/>
          <w:b/>
          <w:sz w:val="24"/>
          <w:szCs w:val="24"/>
          <w:lang w:eastAsia="en-US"/>
        </w:rPr>
      </w:pPr>
      <w:r w:rsidRPr="00CD7EC9">
        <w:rPr>
          <w:rFonts w:ascii="Arial" w:eastAsiaTheme="minorHAnsi" w:hAnsi="Arial" w:cs="Arial"/>
          <w:b/>
          <w:sz w:val="24"/>
          <w:szCs w:val="24"/>
          <w:lang w:eastAsia="en-US"/>
        </w:rPr>
        <w:t xml:space="preserve">2. Επί του παραδεκτού του δεύτερου λόγου αναιρέσεως. </w:t>
      </w:r>
    </w:p>
    <w:p w:rsidR="007D6652" w:rsidRDefault="007D6652" w:rsidP="007D6652">
      <w:pPr>
        <w:pStyle w:val="-HTML"/>
        <w:spacing w:line="360" w:lineRule="exact"/>
        <w:jc w:val="both"/>
        <w:rPr>
          <w:rFonts w:ascii="Arial" w:eastAsiaTheme="minorHAnsi" w:hAnsi="Arial" w:cs="Arial"/>
          <w:sz w:val="24"/>
          <w:szCs w:val="24"/>
          <w:lang w:eastAsia="en-US"/>
        </w:rPr>
      </w:pPr>
    </w:p>
    <w:p w:rsidR="00CD7EC9" w:rsidRPr="00B43547" w:rsidRDefault="00CD7EC9" w:rsidP="007D665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Παραδεκτώς προβάλλεται και ο δεύτερος λόγος αναιρέσεως, διότι η παράλειψη του δικαστη</w:t>
      </w:r>
      <w:r w:rsidR="000B47F6">
        <w:rPr>
          <w:rFonts w:ascii="Arial" w:eastAsiaTheme="minorHAnsi" w:hAnsi="Arial" w:cs="Arial"/>
          <w:sz w:val="24"/>
          <w:szCs w:val="24"/>
          <w:lang w:eastAsia="en-US"/>
        </w:rPr>
        <w:t xml:space="preserve">ρίου να εκφέρει κρίση περί του εάν το πταίσμα του ζημιωθέντος υπήρξε </w:t>
      </w:r>
      <w:r w:rsidR="000B47F6" w:rsidRPr="000B47F6">
        <w:rPr>
          <w:rFonts w:ascii="Arial" w:eastAsiaTheme="minorHAnsi" w:hAnsi="Arial" w:cs="Arial"/>
          <w:b/>
          <w:sz w:val="24"/>
          <w:szCs w:val="24"/>
          <w:lang w:eastAsia="en-US"/>
        </w:rPr>
        <w:t xml:space="preserve">ο αποκλειστικός </w:t>
      </w:r>
      <w:r w:rsidR="000B47F6">
        <w:rPr>
          <w:rFonts w:ascii="Arial" w:eastAsiaTheme="minorHAnsi" w:hAnsi="Arial" w:cs="Arial"/>
          <w:sz w:val="24"/>
          <w:szCs w:val="24"/>
          <w:lang w:eastAsia="en-US"/>
        </w:rPr>
        <w:t xml:space="preserve">παράγων επελεύσεως του ζημιογόνου αποτελέσματος ή αντιθέτως η διοικητική παρανομία συνέβαλε έστω </w:t>
      </w:r>
      <w:r w:rsidR="000B47F6" w:rsidRPr="000B47F6">
        <w:rPr>
          <w:rFonts w:ascii="Arial" w:eastAsiaTheme="minorHAnsi" w:hAnsi="Arial" w:cs="Arial"/>
          <w:b/>
          <w:sz w:val="24"/>
          <w:szCs w:val="24"/>
          <w:lang w:eastAsia="en-US"/>
        </w:rPr>
        <w:t>κατ’ ελάχιστον</w:t>
      </w:r>
      <w:r w:rsidR="000B47F6">
        <w:rPr>
          <w:rFonts w:ascii="Arial" w:eastAsiaTheme="minorHAnsi" w:hAnsi="Arial" w:cs="Arial"/>
          <w:sz w:val="24"/>
          <w:szCs w:val="24"/>
          <w:lang w:eastAsia="en-US"/>
        </w:rPr>
        <w:t xml:space="preserve"> σε αυτό </w:t>
      </w:r>
      <w:r w:rsidR="000B47F6" w:rsidRPr="000B47F6">
        <w:rPr>
          <w:rFonts w:ascii="Arial" w:eastAsiaTheme="minorHAnsi" w:hAnsi="Arial" w:cs="Arial"/>
          <w:b/>
          <w:sz w:val="24"/>
          <w:szCs w:val="24"/>
          <w:lang w:eastAsia="en-US"/>
        </w:rPr>
        <w:t>παραβιάζε</w:t>
      </w:r>
      <w:r w:rsidR="000B47F6">
        <w:rPr>
          <w:rFonts w:ascii="Arial" w:eastAsiaTheme="minorHAnsi" w:hAnsi="Arial" w:cs="Arial"/>
          <w:sz w:val="24"/>
          <w:szCs w:val="24"/>
          <w:lang w:eastAsia="en-US"/>
        </w:rPr>
        <w:t xml:space="preserve">ι τον νομολογιακό κανόνα περί διακοπής του αιτιώδους συνδέσμου που συνιστά πάγια νομολογία του Δικαστηρίου Σας κατά τα προαναφερθέντα (βλ. Λόγο αναιρέσεως και ΙΙ6 – Νομικό πλαίσιο της αναιρετικής </w:t>
      </w:r>
      <w:proofErr w:type="spellStart"/>
      <w:r w:rsidR="000B47F6">
        <w:rPr>
          <w:rFonts w:ascii="Arial" w:eastAsiaTheme="minorHAnsi" w:hAnsi="Arial" w:cs="Arial"/>
          <w:sz w:val="24"/>
          <w:szCs w:val="24"/>
          <w:lang w:eastAsia="en-US"/>
        </w:rPr>
        <w:t>αποζημιωτικής</w:t>
      </w:r>
      <w:proofErr w:type="spellEnd"/>
      <w:r w:rsidR="000B47F6">
        <w:rPr>
          <w:rFonts w:ascii="Arial" w:eastAsiaTheme="minorHAnsi" w:hAnsi="Arial" w:cs="Arial"/>
          <w:sz w:val="24"/>
          <w:szCs w:val="24"/>
          <w:lang w:eastAsia="en-US"/>
        </w:rPr>
        <w:t xml:space="preserve"> δίκης) και εκφράζεται ως ακολούθως στις ακόλουθες αποφάσεις</w:t>
      </w:r>
      <w:r w:rsidR="000B47F6" w:rsidRPr="000B47F6">
        <w:rPr>
          <w:rFonts w:ascii="Arial" w:eastAsiaTheme="minorHAnsi" w:hAnsi="Arial" w:cs="Arial"/>
          <w:sz w:val="24"/>
          <w:szCs w:val="24"/>
          <w:lang w:eastAsia="en-US"/>
        </w:rPr>
        <w:t>:</w:t>
      </w:r>
    </w:p>
    <w:p w:rsidR="000B47F6" w:rsidRPr="00B43547" w:rsidRDefault="000B47F6" w:rsidP="007D6652">
      <w:pPr>
        <w:pStyle w:val="-HTML"/>
        <w:spacing w:line="360" w:lineRule="exact"/>
        <w:jc w:val="both"/>
        <w:rPr>
          <w:rFonts w:ascii="Arial" w:eastAsiaTheme="minorHAnsi" w:hAnsi="Arial" w:cs="Arial"/>
          <w:sz w:val="24"/>
          <w:szCs w:val="24"/>
          <w:lang w:eastAsia="en-US"/>
        </w:rPr>
      </w:pPr>
    </w:p>
    <w:tbl>
      <w:tblPr>
        <w:tblStyle w:val="a5"/>
        <w:tblW w:w="0" w:type="auto"/>
        <w:tblInd w:w="108" w:type="dxa"/>
        <w:tblLook w:val="04A0"/>
      </w:tblPr>
      <w:tblGrid>
        <w:gridCol w:w="8414"/>
      </w:tblGrid>
      <w:tr w:rsidR="000B47F6" w:rsidRPr="000B47F6" w:rsidTr="000B47F6">
        <w:tc>
          <w:tcPr>
            <w:tcW w:w="8414" w:type="dxa"/>
          </w:tcPr>
          <w:p w:rsidR="000B47F6" w:rsidRPr="000B47F6" w:rsidRDefault="000B47F6" w:rsidP="007D665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Δεν αποκλείεται κατ’ αρχήν, η ύπαρξη του αιτιώδους συνδέσμου, από το γεγονός ότι στο αποτέλεσμα </w:t>
            </w:r>
            <w:r w:rsidRPr="000B47F6">
              <w:rPr>
                <w:rFonts w:ascii="Arial" w:eastAsiaTheme="minorHAnsi" w:hAnsi="Arial" w:cs="Arial"/>
                <w:b/>
                <w:sz w:val="24"/>
                <w:szCs w:val="24"/>
                <w:lang w:eastAsia="en-US"/>
              </w:rPr>
              <w:t>συνετέλεσε</w:t>
            </w:r>
            <w:r>
              <w:rPr>
                <w:rFonts w:ascii="Arial" w:eastAsiaTheme="minorHAnsi" w:hAnsi="Arial" w:cs="Arial"/>
                <w:sz w:val="24"/>
                <w:szCs w:val="24"/>
                <w:lang w:eastAsia="en-US"/>
              </w:rPr>
              <w:t xml:space="preserve"> και συνυπαιτιότητα του </w:t>
            </w:r>
            <w:proofErr w:type="spellStart"/>
            <w:r>
              <w:rPr>
                <w:rFonts w:ascii="Arial" w:eastAsiaTheme="minorHAnsi" w:hAnsi="Arial" w:cs="Arial"/>
                <w:sz w:val="24"/>
                <w:szCs w:val="24"/>
                <w:lang w:eastAsia="en-US"/>
              </w:rPr>
              <w:t>βλαβέντος</w:t>
            </w:r>
            <w:proofErr w:type="spellEnd"/>
            <w:r>
              <w:rPr>
                <w:rFonts w:ascii="Arial" w:eastAsiaTheme="minorHAnsi" w:hAnsi="Arial" w:cs="Arial"/>
                <w:sz w:val="24"/>
                <w:szCs w:val="24"/>
                <w:lang w:eastAsia="en-US"/>
              </w:rPr>
              <w:t xml:space="preserve">, εφόσον δεν διακόπτεται ο αιτιώδης σύνδεσμος. </w:t>
            </w:r>
          </w:p>
        </w:tc>
      </w:tr>
    </w:tbl>
    <w:p w:rsidR="000B47F6" w:rsidRDefault="000B47F6" w:rsidP="007D6652">
      <w:pPr>
        <w:pStyle w:val="-HTML"/>
        <w:spacing w:line="360" w:lineRule="exact"/>
        <w:jc w:val="both"/>
        <w:rPr>
          <w:rFonts w:ascii="Arial" w:eastAsiaTheme="minorHAnsi" w:hAnsi="Arial" w:cs="Arial"/>
          <w:sz w:val="24"/>
          <w:szCs w:val="24"/>
          <w:lang w:eastAsia="en-US"/>
        </w:rPr>
      </w:pPr>
    </w:p>
    <w:p w:rsidR="007D6652" w:rsidRDefault="000B47F6"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Τον νομολογιακό αυτό κανόνα που </w:t>
      </w:r>
      <w:proofErr w:type="spellStart"/>
      <w:r>
        <w:rPr>
          <w:rFonts w:ascii="Arial" w:eastAsiaTheme="minorHAnsi" w:hAnsi="Arial" w:cs="Arial"/>
          <w:sz w:val="24"/>
          <w:szCs w:val="24"/>
          <w:lang w:eastAsia="en-US"/>
        </w:rPr>
        <w:t>παρεβιάσθη</w:t>
      </w:r>
      <w:proofErr w:type="spellEnd"/>
      <w:r>
        <w:rPr>
          <w:rFonts w:ascii="Arial" w:eastAsiaTheme="minorHAnsi" w:hAnsi="Arial" w:cs="Arial"/>
          <w:sz w:val="24"/>
          <w:szCs w:val="24"/>
          <w:lang w:eastAsia="en-US"/>
        </w:rPr>
        <w:t xml:space="preserve"> εκφράζουν μεταξύ άλλων ιδίως οι αποφάσεις του ΣτΕ 1126/2020 (σκέψη 5), 1164/2020 (σκέψη 7), 1704/2019 (</w:t>
      </w:r>
      <w:r w:rsidR="006F6FAA">
        <w:rPr>
          <w:rFonts w:ascii="Arial" w:eastAsiaTheme="minorHAnsi" w:hAnsi="Arial" w:cs="Arial"/>
          <w:sz w:val="24"/>
          <w:szCs w:val="24"/>
          <w:lang w:eastAsia="en-US"/>
        </w:rPr>
        <w:t>σκέψη 5), 926/2018, 473/2011, ΑΠ</w:t>
      </w:r>
      <w:r>
        <w:rPr>
          <w:rFonts w:ascii="Arial" w:eastAsiaTheme="minorHAnsi" w:hAnsi="Arial" w:cs="Arial"/>
          <w:sz w:val="24"/>
          <w:szCs w:val="24"/>
          <w:lang w:eastAsia="en-US"/>
        </w:rPr>
        <w:t xml:space="preserve"> 1653/2001, 53/2006)</w:t>
      </w:r>
      <w:r w:rsidR="00A673E5">
        <w:rPr>
          <w:rFonts w:ascii="Arial" w:eastAsiaTheme="minorHAnsi" w:hAnsi="Arial" w:cs="Arial"/>
          <w:sz w:val="24"/>
          <w:szCs w:val="24"/>
          <w:lang w:eastAsia="en-US"/>
        </w:rPr>
        <w:t>.</w:t>
      </w:r>
    </w:p>
    <w:p w:rsidR="00A673E5" w:rsidRDefault="00A673E5" w:rsidP="00C547A2">
      <w:pPr>
        <w:pStyle w:val="-HTML"/>
        <w:spacing w:line="360" w:lineRule="exact"/>
        <w:jc w:val="both"/>
        <w:rPr>
          <w:rFonts w:ascii="Arial" w:eastAsiaTheme="minorHAnsi" w:hAnsi="Arial" w:cs="Arial"/>
          <w:sz w:val="24"/>
          <w:szCs w:val="24"/>
          <w:lang w:eastAsia="en-US"/>
        </w:rPr>
      </w:pPr>
    </w:p>
    <w:p w:rsidR="00A673E5" w:rsidRPr="00B43547" w:rsidRDefault="00A673E5" w:rsidP="00C547A2">
      <w:pPr>
        <w:pStyle w:val="-HTML"/>
        <w:spacing w:line="360" w:lineRule="exac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Άλλως, επικουρικώς, δεν υφίσταται νομολογία του Δικαστηρίου Σας </w:t>
      </w:r>
      <w:r w:rsidR="00865FBE">
        <w:rPr>
          <w:rFonts w:ascii="Arial" w:eastAsiaTheme="minorHAnsi" w:hAnsi="Arial" w:cs="Arial"/>
          <w:sz w:val="24"/>
          <w:szCs w:val="24"/>
          <w:lang w:eastAsia="en-US"/>
        </w:rPr>
        <w:t xml:space="preserve"> </w:t>
      </w:r>
      <w:r w:rsidR="006F6FAA">
        <w:rPr>
          <w:rFonts w:ascii="Arial" w:eastAsiaTheme="minorHAnsi" w:hAnsi="Arial" w:cs="Arial"/>
          <w:sz w:val="24"/>
          <w:szCs w:val="24"/>
          <w:lang w:eastAsia="en-US"/>
        </w:rPr>
        <w:t>επί</w:t>
      </w:r>
      <w:r w:rsidR="00865FBE">
        <w:rPr>
          <w:rFonts w:ascii="Arial" w:eastAsiaTheme="minorHAnsi" w:hAnsi="Arial" w:cs="Arial"/>
          <w:sz w:val="24"/>
          <w:szCs w:val="24"/>
          <w:lang w:eastAsia="en-US"/>
        </w:rPr>
        <w:t xml:space="preserve"> των ακόλουθων δυο ζητημάτων</w:t>
      </w:r>
      <w:r w:rsidR="00865FBE" w:rsidRPr="00865FBE">
        <w:rPr>
          <w:rFonts w:ascii="Arial" w:eastAsiaTheme="minorHAnsi" w:hAnsi="Arial" w:cs="Arial"/>
          <w:sz w:val="24"/>
          <w:szCs w:val="24"/>
          <w:lang w:eastAsia="en-US"/>
        </w:rPr>
        <w:t>:</w:t>
      </w:r>
    </w:p>
    <w:p w:rsidR="00865FBE" w:rsidRPr="00B43547" w:rsidRDefault="00865FBE" w:rsidP="00C547A2">
      <w:pPr>
        <w:pStyle w:val="-HTML"/>
        <w:spacing w:line="360" w:lineRule="exact"/>
        <w:jc w:val="both"/>
        <w:rPr>
          <w:rFonts w:ascii="Arial" w:eastAsiaTheme="minorHAnsi" w:hAnsi="Arial" w:cs="Arial"/>
          <w:sz w:val="24"/>
          <w:szCs w:val="24"/>
          <w:lang w:eastAsia="en-US"/>
        </w:rPr>
      </w:pPr>
    </w:p>
    <w:p w:rsidR="00865FBE" w:rsidRDefault="00865FBE" w:rsidP="00C547A2">
      <w:pPr>
        <w:pStyle w:val="-HTML"/>
        <w:spacing w:line="360" w:lineRule="exact"/>
        <w:jc w:val="both"/>
        <w:rPr>
          <w:rFonts w:ascii="Arial" w:eastAsiaTheme="minorHAnsi" w:hAnsi="Arial" w:cs="Arial"/>
          <w:sz w:val="24"/>
          <w:szCs w:val="24"/>
          <w:lang w:eastAsia="en-US"/>
        </w:rPr>
      </w:pPr>
      <w:r w:rsidRPr="00865FBE">
        <w:rPr>
          <w:rFonts w:ascii="Arial" w:eastAsiaTheme="minorHAnsi" w:hAnsi="Arial" w:cs="Arial"/>
          <w:b/>
          <w:sz w:val="24"/>
          <w:szCs w:val="24"/>
          <w:lang w:eastAsia="en-US"/>
        </w:rPr>
        <w:t>α)</w:t>
      </w:r>
      <w:r>
        <w:rPr>
          <w:rFonts w:ascii="Arial" w:eastAsiaTheme="minorHAnsi" w:hAnsi="Arial" w:cs="Arial"/>
          <w:sz w:val="24"/>
          <w:szCs w:val="24"/>
          <w:lang w:eastAsia="en-US"/>
        </w:rPr>
        <w:t xml:space="preserve"> Αν απαιτείται ρητή σκέψη για την </w:t>
      </w:r>
      <w:r w:rsidRPr="00865FBE">
        <w:rPr>
          <w:rFonts w:ascii="Arial" w:eastAsiaTheme="minorHAnsi" w:hAnsi="Arial" w:cs="Arial"/>
          <w:b/>
          <w:sz w:val="24"/>
          <w:szCs w:val="24"/>
          <w:lang w:eastAsia="en-US"/>
        </w:rPr>
        <w:t>αποκλειστικότητα</w:t>
      </w:r>
      <w:r>
        <w:rPr>
          <w:rFonts w:ascii="Arial" w:eastAsiaTheme="minorHAnsi" w:hAnsi="Arial" w:cs="Arial"/>
          <w:sz w:val="24"/>
          <w:szCs w:val="24"/>
          <w:lang w:eastAsia="en-US"/>
        </w:rPr>
        <w:t xml:space="preserve"> του σφάλματος του ζημιωθέντος στην πρόκληση της ζημίας, ή αυτό μπορεί να συνάγεται και εμμέσως. </w:t>
      </w:r>
    </w:p>
    <w:p w:rsidR="00865FBE" w:rsidRDefault="00865FBE" w:rsidP="00C547A2">
      <w:pPr>
        <w:pStyle w:val="-HTML"/>
        <w:spacing w:line="360" w:lineRule="exact"/>
        <w:jc w:val="both"/>
        <w:rPr>
          <w:rFonts w:ascii="Arial" w:eastAsiaTheme="minorHAnsi" w:hAnsi="Arial" w:cs="Arial"/>
          <w:sz w:val="24"/>
          <w:szCs w:val="24"/>
          <w:lang w:eastAsia="en-US"/>
        </w:rPr>
      </w:pPr>
    </w:p>
    <w:p w:rsidR="00865FBE" w:rsidRDefault="00865FBE" w:rsidP="00C547A2">
      <w:pPr>
        <w:pStyle w:val="-HTML"/>
        <w:spacing w:line="360" w:lineRule="exact"/>
        <w:jc w:val="both"/>
        <w:rPr>
          <w:rFonts w:ascii="Arial" w:eastAsiaTheme="minorHAnsi" w:hAnsi="Arial" w:cs="Arial"/>
          <w:sz w:val="24"/>
          <w:szCs w:val="24"/>
          <w:lang w:eastAsia="en-US"/>
        </w:rPr>
      </w:pPr>
      <w:r w:rsidRPr="00865FBE">
        <w:rPr>
          <w:rFonts w:ascii="Arial" w:eastAsiaTheme="minorHAnsi" w:hAnsi="Arial" w:cs="Arial"/>
          <w:b/>
          <w:sz w:val="24"/>
          <w:szCs w:val="24"/>
          <w:lang w:eastAsia="en-US"/>
        </w:rPr>
        <w:t>β)</w:t>
      </w:r>
      <w:r>
        <w:rPr>
          <w:rFonts w:ascii="Arial" w:eastAsiaTheme="minorHAnsi" w:hAnsi="Arial" w:cs="Arial"/>
          <w:sz w:val="24"/>
          <w:szCs w:val="24"/>
          <w:lang w:eastAsia="en-US"/>
        </w:rPr>
        <w:t xml:space="preserve"> Αν άκρη και η </w:t>
      </w:r>
      <w:proofErr w:type="spellStart"/>
      <w:r w:rsidRPr="00865FBE">
        <w:rPr>
          <w:rFonts w:ascii="Arial" w:eastAsiaTheme="minorHAnsi" w:hAnsi="Arial" w:cs="Arial"/>
          <w:b/>
          <w:sz w:val="24"/>
          <w:szCs w:val="24"/>
          <w:lang w:eastAsia="en-US"/>
        </w:rPr>
        <w:t>παραμικρότερη</w:t>
      </w:r>
      <w:proofErr w:type="spellEnd"/>
      <w:r>
        <w:rPr>
          <w:rFonts w:ascii="Arial" w:eastAsiaTheme="minorHAnsi" w:hAnsi="Arial" w:cs="Arial"/>
          <w:sz w:val="24"/>
          <w:szCs w:val="24"/>
          <w:lang w:eastAsia="en-US"/>
        </w:rPr>
        <w:t xml:space="preserve"> συμβολή της διοικητικής παρανομίας στην επέλευση της ζημίας, προκειμένου να μην υπάρχει διακοπή του αιτιώδους </w:t>
      </w:r>
      <w:r>
        <w:rPr>
          <w:rFonts w:ascii="Arial" w:eastAsiaTheme="minorHAnsi" w:hAnsi="Arial" w:cs="Arial"/>
          <w:sz w:val="24"/>
          <w:szCs w:val="24"/>
          <w:lang w:eastAsia="en-US"/>
        </w:rPr>
        <w:lastRenderedPageBreak/>
        <w:t xml:space="preserve">συνδέσμου, και συναφώς αν αυτή η κρίση πρέπει να είναι ρητή ή/και να συνάγεται εμμέσως. </w:t>
      </w:r>
    </w:p>
    <w:p w:rsidR="00865FBE" w:rsidRPr="00865FBE" w:rsidRDefault="00865FBE" w:rsidP="00C547A2">
      <w:pPr>
        <w:pStyle w:val="-HTML"/>
        <w:spacing w:line="360" w:lineRule="exact"/>
        <w:jc w:val="both"/>
        <w:rPr>
          <w:rFonts w:ascii="Arial" w:eastAsiaTheme="minorHAnsi" w:hAnsi="Arial" w:cs="Arial"/>
          <w:b/>
          <w:sz w:val="24"/>
          <w:szCs w:val="24"/>
          <w:lang w:eastAsia="en-US"/>
        </w:rPr>
      </w:pPr>
    </w:p>
    <w:p w:rsidR="00865FBE" w:rsidRDefault="00865FBE" w:rsidP="00C547A2">
      <w:pPr>
        <w:pStyle w:val="-HTML"/>
        <w:spacing w:line="360" w:lineRule="exact"/>
        <w:jc w:val="both"/>
        <w:rPr>
          <w:rFonts w:ascii="Arial" w:eastAsiaTheme="minorHAnsi" w:hAnsi="Arial" w:cs="Arial"/>
          <w:b/>
          <w:sz w:val="24"/>
          <w:szCs w:val="24"/>
          <w:lang w:eastAsia="en-US"/>
        </w:rPr>
      </w:pPr>
      <w:r w:rsidRPr="00865FBE">
        <w:rPr>
          <w:rFonts w:ascii="Arial" w:eastAsiaTheme="minorHAnsi" w:hAnsi="Arial" w:cs="Arial"/>
          <w:b/>
          <w:sz w:val="24"/>
          <w:szCs w:val="24"/>
          <w:lang w:eastAsia="en-US"/>
        </w:rPr>
        <w:t>Τρίτος λόγος αναιρέσεως:</w:t>
      </w:r>
      <w:r>
        <w:rPr>
          <w:rFonts w:ascii="Arial" w:eastAsiaTheme="minorHAnsi" w:hAnsi="Arial" w:cs="Arial"/>
          <w:b/>
          <w:sz w:val="24"/>
          <w:szCs w:val="24"/>
          <w:lang w:eastAsia="en-US"/>
        </w:rPr>
        <w:t xml:space="preserve"> Παράβαση νόμου (άρθρου 300</w:t>
      </w:r>
      <w:r w:rsidR="006F6FAA">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ΑΚ) και νομολογιακής αρχής κατά την υπαγωγή των πραγματικών περιστατικών στην νομική έννοια του «συντρέχοντος πταίσματος» και την αφηρημένη κατάφαση αιτιώδους συναφείας μεταξύ του πταίσματος του ζημιωθέντος και ζημιογόνου αποτελέσματος. </w:t>
      </w:r>
    </w:p>
    <w:p w:rsidR="00865FBE" w:rsidRPr="00865FBE" w:rsidRDefault="00865FBE" w:rsidP="00C547A2">
      <w:pPr>
        <w:pStyle w:val="-HTML"/>
        <w:spacing w:line="360" w:lineRule="exact"/>
        <w:jc w:val="both"/>
        <w:rPr>
          <w:rFonts w:ascii="Arial" w:eastAsiaTheme="minorHAnsi" w:hAnsi="Arial" w:cs="Arial"/>
          <w:b/>
          <w:sz w:val="24"/>
          <w:szCs w:val="24"/>
          <w:lang w:eastAsia="en-US"/>
        </w:rPr>
      </w:pPr>
    </w:p>
    <w:p w:rsidR="00913A03" w:rsidRDefault="00865FBE" w:rsidP="00C945DE">
      <w:pPr>
        <w:pStyle w:val="-HTML"/>
        <w:spacing w:line="360" w:lineRule="exact"/>
        <w:jc w:val="both"/>
        <w:rPr>
          <w:rFonts w:ascii="Arial" w:eastAsiaTheme="minorHAnsi" w:hAnsi="Arial" w:cs="Arial"/>
          <w:b/>
          <w:sz w:val="24"/>
          <w:szCs w:val="24"/>
          <w:lang w:val="en-US" w:eastAsia="en-US"/>
        </w:rPr>
      </w:pPr>
      <w:r w:rsidRPr="0096131F">
        <w:rPr>
          <w:rFonts w:ascii="Arial" w:eastAsiaTheme="minorHAnsi" w:hAnsi="Arial" w:cs="Arial"/>
          <w:b/>
          <w:sz w:val="24"/>
          <w:szCs w:val="24"/>
          <w:lang w:eastAsia="en-US"/>
        </w:rPr>
        <w:t xml:space="preserve">1. Ο λόγος αναιρέσεως. </w:t>
      </w:r>
    </w:p>
    <w:p w:rsidR="00C945DE" w:rsidRPr="00C945DE" w:rsidRDefault="00C945DE" w:rsidP="00C945DE">
      <w:pPr>
        <w:pStyle w:val="-HTML"/>
        <w:spacing w:line="360" w:lineRule="exact"/>
        <w:jc w:val="both"/>
        <w:rPr>
          <w:rFonts w:ascii="Arial" w:eastAsiaTheme="minorHAnsi" w:hAnsi="Arial" w:cs="Arial"/>
          <w:b/>
          <w:sz w:val="24"/>
          <w:szCs w:val="24"/>
          <w:lang w:val="en-US" w:eastAsia="en-US"/>
        </w:rPr>
      </w:pPr>
    </w:p>
    <w:p w:rsidR="00865FBE" w:rsidRDefault="00865FBE" w:rsidP="00913A03">
      <w:pPr>
        <w:spacing w:line="360" w:lineRule="exact"/>
        <w:jc w:val="both"/>
        <w:rPr>
          <w:rFonts w:ascii="Arial" w:hAnsi="Arial" w:cs="Arial"/>
          <w:sz w:val="24"/>
          <w:szCs w:val="24"/>
        </w:rPr>
      </w:pPr>
      <w:r>
        <w:rPr>
          <w:rFonts w:ascii="Arial" w:hAnsi="Arial" w:cs="Arial"/>
          <w:sz w:val="24"/>
          <w:szCs w:val="24"/>
        </w:rPr>
        <w:t>Έσφαλε τέλος το δικάσαν</w:t>
      </w:r>
      <w:r w:rsidR="009A7483">
        <w:rPr>
          <w:rFonts w:ascii="Arial" w:hAnsi="Arial" w:cs="Arial"/>
          <w:sz w:val="24"/>
          <w:szCs w:val="24"/>
        </w:rPr>
        <w:t xml:space="preserve"> εφετείο υπάγοντας τα πραγματικά</w:t>
      </w:r>
      <w:r>
        <w:rPr>
          <w:rFonts w:ascii="Arial" w:hAnsi="Arial" w:cs="Arial"/>
          <w:sz w:val="24"/>
          <w:szCs w:val="24"/>
        </w:rPr>
        <w:t xml:space="preserve"> περιστατικά που έκανε </w:t>
      </w:r>
      <w:proofErr w:type="spellStart"/>
      <w:r>
        <w:rPr>
          <w:rFonts w:ascii="Arial" w:hAnsi="Arial" w:cs="Arial"/>
          <w:sz w:val="24"/>
          <w:szCs w:val="24"/>
        </w:rPr>
        <w:t>κυριαρχικώς</w:t>
      </w:r>
      <w:proofErr w:type="spellEnd"/>
      <w:r>
        <w:rPr>
          <w:rFonts w:ascii="Arial" w:hAnsi="Arial" w:cs="Arial"/>
          <w:sz w:val="24"/>
          <w:szCs w:val="24"/>
        </w:rPr>
        <w:t xml:space="preserve"> και </w:t>
      </w:r>
      <w:proofErr w:type="spellStart"/>
      <w:r>
        <w:rPr>
          <w:rFonts w:ascii="Arial" w:hAnsi="Arial" w:cs="Arial"/>
          <w:sz w:val="24"/>
          <w:szCs w:val="24"/>
        </w:rPr>
        <w:t>ανελέγκτος</w:t>
      </w:r>
      <w:proofErr w:type="spellEnd"/>
      <w:r>
        <w:rPr>
          <w:rFonts w:ascii="Arial" w:hAnsi="Arial" w:cs="Arial"/>
          <w:sz w:val="24"/>
          <w:szCs w:val="24"/>
        </w:rPr>
        <w:t xml:space="preserve"> δεκτά στην νομική έννοια του </w:t>
      </w:r>
      <w:r w:rsidRPr="00865FBE">
        <w:rPr>
          <w:rFonts w:ascii="Arial" w:hAnsi="Arial" w:cs="Arial"/>
          <w:sz w:val="24"/>
          <w:szCs w:val="24"/>
        </w:rPr>
        <w:t>«συντρέχοντος πταίσματος»</w:t>
      </w:r>
      <w:r>
        <w:rPr>
          <w:rFonts w:ascii="Arial" w:hAnsi="Arial" w:cs="Arial"/>
          <w:sz w:val="24"/>
          <w:szCs w:val="24"/>
        </w:rPr>
        <w:t xml:space="preserve"> και δη εμμέσως (βλ. προηγούμενο λόγο αναιρέσεως) του «αποκλειστικού συντρέχοντος πταίσματος» (100%) του ζημιωθέντος. </w:t>
      </w:r>
    </w:p>
    <w:p w:rsidR="00865FBE" w:rsidRPr="00B43547" w:rsidRDefault="00865FBE" w:rsidP="00913A03">
      <w:pPr>
        <w:spacing w:line="360" w:lineRule="exact"/>
        <w:jc w:val="both"/>
        <w:rPr>
          <w:rFonts w:ascii="Arial" w:hAnsi="Arial" w:cs="Arial"/>
          <w:sz w:val="24"/>
          <w:szCs w:val="24"/>
        </w:rPr>
      </w:pPr>
      <w:r>
        <w:rPr>
          <w:rFonts w:ascii="Arial" w:hAnsi="Arial" w:cs="Arial"/>
          <w:sz w:val="24"/>
          <w:szCs w:val="24"/>
        </w:rPr>
        <w:t xml:space="preserve">Σύμφωνα με τον πάγιο νομολογιακό κανόνα του Δικαστηρίου Σας (βλ. ανωτέρω ΙΙ 9 – Νομικό πλαίσιο της αναιρετικής </w:t>
      </w:r>
      <w:proofErr w:type="spellStart"/>
      <w:r>
        <w:rPr>
          <w:rFonts w:ascii="Arial" w:hAnsi="Arial" w:cs="Arial"/>
          <w:sz w:val="24"/>
          <w:szCs w:val="24"/>
        </w:rPr>
        <w:t>αποζημιωτικής</w:t>
      </w:r>
      <w:proofErr w:type="spellEnd"/>
      <w:r>
        <w:rPr>
          <w:rFonts w:ascii="Arial" w:hAnsi="Arial" w:cs="Arial"/>
          <w:sz w:val="24"/>
          <w:szCs w:val="24"/>
        </w:rPr>
        <w:t xml:space="preserve"> δίκης) ισχύουν τα ακόλουθα</w:t>
      </w:r>
      <w:r w:rsidRPr="00865FBE">
        <w:rPr>
          <w:rFonts w:ascii="Arial" w:hAnsi="Arial" w:cs="Arial"/>
          <w:sz w:val="24"/>
          <w:szCs w:val="24"/>
        </w:rPr>
        <w:t>:</w:t>
      </w:r>
    </w:p>
    <w:p w:rsidR="004C31C4" w:rsidRPr="006F6FAA" w:rsidRDefault="004C31C4" w:rsidP="00913A03">
      <w:pPr>
        <w:spacing w:line="360" w:lineRule="exact"/>
        <w:jc w:val="both"/>
        <w:rPr>
          <w:rFonts w:ascii="Arial" w:hAnsi="Arial" w:cs="Arial"/>
          <w:b/>
          <w:sz w:val="24"/>
          <w:szCs w:val="24"/>
        </w:rPr>
      </w:pPr>
      <w:r>
        <w:rPr>
          <w:rFonts w:ascii="Arial" w:hAnsi="Arial" w:cs="Arial"/>
          <w:sz w:val="24"/>
          <w:szCs w:val="24"/>
        </w:rPr>
        <w:t>«</w:t>
      </w:r>
      <w:r w:rsidRPr="004C31C4">
        <w:rPr>
          <w:rFonts w:ascii="Arial" w:hAnsi="Arial" w:cs="Arial"/>
          <w:b/>
          <w:sz w:val="24"/>
          <w:szCs w:val="24"/>
        </w:rPr>
        <w:t xml:space="preserve">Η κρίση </w:t>
      </w:r>
      <w:r>
        <w:rPr>
          <w:rFonts w:ascii="Arial" w:hAnsi="Arial" w:cs="Arial"/>
          <w:sz w:val="24"/>
          <w:szCs w:val="24"/>
        </w:rPr>
        <w:t>του δικαστηρίου της ουσία</w:t>
      </w:r>
      <w:r w:rsidR="00B57271">
        <w:rPr>
          <w:rFonts w:ascii="Arial" w:hAnsi="Arial" w:cs="Arial"/>
          <w:sz w:val="24"/>
          <w:szCs w:val="24"/>
        </w:rPr>
        <w:t>ς</w:t>
      </w:r>
      <w:r>
        <w:rPr>
          <w:rFonts w:ascii="Arial" w:hAnsi="Arial" w:cs="Arial"/>
          <w:sz w:val="24"/>
          <w:szCs w:val="24"/>
        </w:rPr>
        <w:t xml:space="preserve"> ως προς τη συνδρομή ή όχι του συντρέχοντος πταίσματος</w:t>
      </w:r>
      <w:r w:rsidRPr="004C31C4">
        <w:rPr>
          <w:rFonts w:ascii="Arial" w:hAnsi="Arial" w:cs="Arial"/>
          <w:sz w:val="24"/>
          <w:szCs w:val="24"/>
        </w:rPr>
        <w:t xml:space="preserve"> </w:t>
      </w:r>
      <w:r>
        <w:rPr>
          <w:rFonts w:ascii="Arial" w:hAnsi="Arial" w:cs="Arial"/>
          <w:sz w:val="24"/>
          <w:szCs w:val="24"/>
        </w:rPr>
        <w:t xml:space="preserve">του ζημιωθέντος στην επέλευση της ζημίας υπόκειται στον (αναιρετικό) έλεγχο του Συμβουλίου της Επικρατείας ωε προς το </w:t>
      </w:r>
      <w:r w:rsidRPr="004C31C4">
        <w:rPr>
          <w:rFonts w:ascii="Arial" w:hAnsi="Arial" w:cs="Arial"/>
          <w:b/>
          <w:sz w:val="24"/>
          <w:szCs w:val="24"/>
        </w:rPr>
        <w:t>κατά πόσον τα πραγματικά περιστατικά</w:t>
      </w:r>
      <w:r>
        <w:rPr>
          <w:rFonts w:ascii="Arial" w:hAnsi="Arial" w:cs="Arial"/>
          <w:sz w:val="24"/>
          <w:szCs w:val="24"/>
        </w:rPr>
        <w:t xml:space="preserve">, που το δικαστήριο της ουσίας δέχεται, </w:t>
      </w:r>
      <w:proofErr w:type="spellStart"/>
      <w:r>
        <w:rPr>
          <w:rFonts w:ascii="Arial" w:hAnsi="Arial" w:cs="Arial"/>
          <w:sz w:val="24"/>
          <w:szCs w:val="24"/>
        </w:rPr>
        <w:t>ανελέγκτως</w:t>
      </w:r>
      <w:proofErr w:type="spellEnd"/>
      <w:r>
        <w:rPr>
          <w:rFonts w:ascii="Arial" w:hAnsi="Arial" w:cs="Arial"/>
          <w:sz w:val="24"/>
          <w:szCs w:val="24"/>
        </w:rPr>
        <w:t xml:space="preserve"> ως αποδειχθέντα, </w:t>
      </w:r>
      <w:r w:rsidRPr="004C31C4">
        <w:rPr>
          <w:rFonts w:ascii="Arial" w:hAnsi="Arial" w:cs="Arial"/>
          <w:b/>
          <w:sz w:val="24"/>
          <w:szCs w:val="24"/>
        </w:rPr>
        <w:t>συγκροτούν</w:t>
      </w:r>
      <w:r>
        <w:rPr>
          <w:rFonts w:ascii="Arial" w:hAnsi="Arial" w:cs="Arial"/>
          <w:sz w:val="24"/>
          <w:szCs w:val="24"/>
        </w:rPr>
        <w:t xml:space="preserve"> ή όχι </w:t>
      </w:r>
      <w:r w:rsidRPr="004C31C4">
        <w:rPr>
          <w:rFonts w:ascii="Arial" w:hAnsi="Arial" w:cs="Arial"/>
          <w:b/>
          <w:sz w:val="24"/>
          <w:szCs w:val="24"/>
        </w:rPr>
        <w:t>την έννοια του συντρέχοντος πταίσματος»</w:t>
      </w:r>
      <w:r>
        <w:rPr>
          <w:rFonts w:ascii="Arial" w:hAnsi="Arial" w:cs="Arial"/>
          <w:sz w:val="24"/>
          <w:szCs w:val="24"/>
        </w:rPr>
        <w:t xml:space="preserve"> (ΣτΕ 1126/2020, σκέψη 5, 1164/2020, σκέψη 7, 1704/2019, σκέψη 5, 15/2018, 3124/2011, 3595/2012, 877/2013, 7μελής).</w:t>
      </w:r>
      <w:r w:rsidR="006F6FAA">
        <w:rPr>
          <w:rFonts w:ascii="Arial" w:hAnsi="Arial" w:cs="Arial"/>
          <w:sz w:val="24"/>
          <w:szCs w:val="24"/>
        </w:rPr>
        <w:t xml:space="preserve"> </w:t>
      </w:r>
      <w:r w:rsidR="006F6FAA" w:rsidRPr="006F6FAA">
        <w:rPr>
          <w:rFonts w:ascii="Arial" w:hAnsi="Arial" w:cs="Arial"/>
          <w:b/>
          <w:sz w:val="24"/>
          <w:szCs w:val="24"/>
        </w:rPr>
        <w:t>(Πρώτος νομολογιακός κανόνας)</w:t>
      </w:r>
    </w:p>
    <w:p w:rsidR="004C31C4" w:rsidRPr="00B43547" w:rsidRDefault="004C31C4" w:rsidP="00913A03">
      <w:pPr>
        <w:spacing w:line="360" w:lineRule="exact"/>
        <w:jc w:val="both"/>
        <w:rPr>
          <w:rFonts w:ascii="Arial" w:hAnsi="Arial" w:cs="Arial"/>
          <w:sz w:val="24"/>
          <w:szCs w:val="24"/>
        </w:rPr>
      </w:pPr>
      <w:r>
        <w:rPr>
          <w:rFonts w:ascii="Arial" w:hAnsi="Arial" w:cs="Arial"/>
          <w:sz w:val="24"/>
          <w:szCs w:val="24"/>
        </w:rPr>
        <w:t xml:space="preserve">Ταυτοχρόνως η αναιρεσιβαλλόμενη </w:t>
      </w:r>
      <w:proofErr w:type="spellStart"/>
      <w:r>
        <w:rPr>
          <w:rFonts w:ascii="Arial" w:hAnsi="Arial" w:cs="Arial"/>
          <w:sz w:val="24"/>
          <w:szCs w:val="24"/>
        </w:rPr>
        <w:t>παρεβίασε</w:t>
      </w:r>
      <w:proofErr w:type="spellEnd"/>
      <w:r>
        <w:rPr>
          <w:rFonts w:ascii="Arial" w:hAnsi="Arial" w:cs="Arial"/>
          <w:sz w:val="24"/>
          <w:szCs w:val="24"/>
        </w:rPr>
        <w:t xml:space="preserve"> και τον δεύτερο συναφή νομολογιακό κανόνα (βλ. ανωτέρω ΙΙ10 – Νομ</w:t>
      </w:r>
      <w:r w:rsidR="003D758C">
        <w:rPr>
          <w:rFonts w:ascii="Arial" w:hAnsi="Arial" w:cs="Arial"/>
          <w:sz w:val="24"/>
          <w:szCs w:val="24"/>
        </w:rPr>
        <w:t>ικό πλαίσιο), ο οποίος έχει λέξη</w:t>
      </w:r>
      <w:r>
        <w:rPr>
          <w:rFonts w:ascii="Arial" w:hAnsi="Arial" w:cs="Arial"/>
          <w:sz w:val="24"/>
          <w:szCs w:val="24"/>
        </w:rPr>
        <w:t xml:space="preserve"> προς λέξη ως ακολούθως</w:t>
      </w:r>
      <w:r w:rsidRPr="004C31C4">
        <w:rPr>
          <w:rFonts w:ascii="Arial" w:hAnsi="Arial" w:cs="Arial"/>
          <w:sz w:val="24"/>
          <w:szCs w:val="24"/>
        </w:rPr>
        <w:t>:</w:t>
      </w:r>
    </w:p>
    <w:p w:rsidR="004C31C4" w:rsidRDefault="004C31C4" w:rsidP="00913A03">
      <w:pPr>
        <w:pStyle w:val="-HTML"/>
        <w:spacing w:line="360" w:lineRule="exact"/>
        <w:jc w:val="both"/>
        <w:rPr>
          <w:rFonts w:ascii="Arial" w:hAnsi="Arial" w:cs="Arial"/>
          <w:sz w:val="24"/>
          <w:szCs w:val="24"/>
        </w:rPr>
      </w:pPr>
      <w:r>
        <w:rPr>
          <w:rFonts w:ascii="Arial" w:hAnsi="Arial" w:cs="Arial"/>
          <w:sz w:val="24"/>
          <w:szCs w:val="24"/>
        </w:rPr>
        <w:t>«</w:t>
      </w:r>
      <w:r w:rsidRPr="00C547A2">
        <w:rPr>
          <w:rFonts w:ascii="Arial" w:eastAsiaTheme="minorHAnsi" w:hAnsi="Arial" w:cs="Arial"/>
          <w:sz w:val="24"/>
          <w:szCs w:val="24"/>
          <w:lang w:eastAsia="en-US"/>
        </w:rPr>
        <w:t>Υπόκειται, επίσης, στον έλεγχο του Συμβουλίου της Επικρατείας, ως ζήτημα σχετικό με την παραβίαση των διδαγμάτων της κοινής πείρας κατά την εξειδίκευση της αόριστης νομικής έννοιας της αιτιώδους συνάφειας, το κατά πόσον τα περιστατικά τα οποία δέχθηκε το δικαστήριο της ουσίας ότι συγκροτούν το</w:t>
      </w:r>
      <w:r w:rsidR="006F6FAA">
        <w:rPr>
          <w:rFonts w:ascii="Arial" w:eastAsiaTheme="minorHAnsi" w:hAnsi="Arial" w:cs="Arial"/>
          <w:sz w:val="24"/>
          <w:szCs w:val="24"/>
          <w:lang w:eastAsia="en-US"/>
        </w:rPr>
        <w:t xml:space="preserve"> πταίσμα του ζημιωθέντος, μπορούν</w:t>
      </w:r>
      <w:r w:rsidRPr="00C547A2">
        <w:rPr>
          <w:rFonts w:ascii="Arial" w:eastAsiaTheme="minorHAnsi" w:hAnsi="Arial" w:cs="Arial"/>
          <w:sz w:val="24"/>
          <w:szCs w:val="24"/>
          <w:lang w:eastAsia="en-US"/>
        </w:rPr>
        <w:t xml:space="preserve"> να θεωρηθούν, </w:t>
      </w:r>
      <w:r w:rsidRPr="004C31C4">
        <w:rPr>
          <w:rFonts w:ascii="Arial" w:eastAsiaTheme="minorHAnsi" w:hAnsi="Arial" w:cs="Arial"/>
          <w:b/>
          <w:sz w:val="24"/>
          <w:szCs w:val="24"/>
          <w:lang w:eastAsia="en-US"/>
        </w:rPr>
        <w:t>σε γενικό και αφηρημένο επίπεδο</w:t>
      </w:r>
      <w:r w:rsidRPr="00C547A2">
        <w:rPr>
          <w:rFonts w:ascii="Arial" w:eastAsiaTheme="minorHAnsi" w:hAnsi="Arial" w:cs="Arial"/>
          <w:sz w:val="24"/>
          <w:szCs w:val="24"/>
          <w:lang w:eastAsia="en-US"/>
        </w:rPr>
        <w:t>, ως πρόσφορη αιτ</w:t>
      </w:r>
      <w:r>
        <w:rPr>
          <w:rFonts w:ascii="Arial" w:eastAsiaTheme="minorHAnsi" w:hAnsi="Arial" w:cs="Arial"/>
          <w:sz w:val="24"/>
          <w:szCs w:val="24"/>
          <w:lang w:eastAsia="en-US"/>
        </w:rPr>
        <w:t xml:space="preserve">ία του ζημιογόνου </w:t>
      </w:r>
      <w:r>
        <w:rPr>
          <w:rFonts w:ascii="Arial" w:eastAsiaTheme="minorHAnsi" w:hAnsi="Arial" w:cs="Arial"/>
          <w:sz w:val="24"/>
          <w:szCs w:val="24"/>
          <w:lang w:eastAsia="en-US"/>
        </w:rPr>
        <w:lastRenderedPageBreak/>
        <w:t>αποτελέσματος» (</w:t>
      </w:r>
      <w:r>
        <w:rPr>
          <w:rFonts w:ascii="Arial" w:hAnsi="Arial" w:cs="Arial"/>
          <w:sz w:val="24"/>
          <w:szCs w:val="24"/>
        </w:rPr>
        <w:t>ΣτΕ 1126/2020, σκέψη 5, 1164/2020, σκέψη 7, 1704/2019, σκέψη 5, ΣτΕ 877/2013, 7μελής).</w:t>
      </w:r>
    </w:p>
    <w:p w:rsidR="004C31C4" w:rsidRDefault="004C31C4" w:rsidP="00913A03">
      <w:pPr>
        <w:pStyle w:val="-HTML"/>
        <w:spacing w:line="360" w:lineRule="exact"/>
        <w:jc w:val="both"/>
        <w:rPr>
          <w:rFonts w:ascii="Arial" w:hAnsi="Arial" w:cs="Arial"/>
          <w:sz w:val="24"/>
          <w:szCs w:val="24"/>
        </w:rPr>
      </w:pPr>
    </w:p>
    <w:p w:rsidR="004C31C4" w:rsidRDefault="004C31C4" w:rsidP="00913A03">
      <w:pPr>
        <w:pStyle w:val="-HTML"/>
        <w:spacing w:line="360" w:lineRule="exact"/>
        <w:jc w:val="both"/>
        <w:rPr>
          <w:rFonts w:ascii="Arial" w:hAnsi="Arial" w:cs="Arial"/>
          <w:sz w:val="24"/>
          <w:szCs w:val="24"/>
        </w:rPr>
      </w:pPr>
      <w:r>
        <w:rPr>
          <w:rFonts w:ascii="Arial" w:hAnsi="Arial" w:cs="Arial"/>
          <w:sz w:val="24"/>
          <w:szCs w:val="24"/>
        </w:rPr>
        <w:t>Μόνο η ακριβής επιμέτρηση ποσοστών ευθύνης δεν υπόκειται σε αναιρετικό έλεγχο, ως αφορώσα εκτίμηση πραγμάτων (ΣτΕ 15/2018, 1219, 3595/2012).</w:t>
      </w:r>
    </w:p>
    <w:p w:rsidR="004C31C4" w:rsidRDefault="004C31C4" w:rsidP="00913A03">
      <w:pPr>
        <w:pStyle w:val="-HTML"/>
        <w:spacing w:line="360" w:lineRule="exact"/>
        <w:jc w:val="both"/>
        <w:rPr>
          <w:rFonts w:ascii="Arial" w:hAnsi="Arial" w:cs="Arial"/>
          <w:sz w:val="24"/>
          <w:szCs w:val="24"/>
        </w:rPr>
      </w:pPr>
    </w:p>
    <w:p w:rsidR="004C31C4" w:rsidRDefault="004C31C4" w:rsidP="00913A03">
      <w:pPr>
        <w:pStyle w:val="-HTML"/>
        <w:spacing w:line="360" w:lineRule="exact"/>
        <w:jc w:val="both"/>
        <w:rPr>
          <w:rFonts w:ascii="Arial" w:hAnsi="Arial" w:cs="Arial"/>
          <w:sz w:val="24"/>
          <w:szCs w:val="24"/>
        </w:rPr>
      </w:pPr>
      <w:r>
        <w:rPr>
          <w:rFonts w:ascii="Arial" w:eastAsiaTheme="minorHAnsi" w:hAnsi="Arial" w:cs="Arial"/>
          <w:sz w:val="24"/>
          <w:szCs w:val="24"/>
          <w:lang w:eastAsia="en-US"/>
        </w:rPr>
        <w:t>Εν προκειμ</w:t>
      </w:r>
      <w:r w:rsidR="00644421">
        <w:rPr>
          <w:rFonts w:ascii="Arial" w:eastAsiaTheme="minorHAnsi" w:hAnsi="Arial" w:cs="Arial"/>
          <w:sz w:val="24"/>
          <w:szCs w:val="24"/>
          <w:lang w:eastAsia="en-US"/>
        </w:rPr>
        <w:t>ένω η 11.</w:t>
      </w:r>
      <w:r w:rsidR="00913A03">
        <w:rPr>
          <w:rFonts w:ascii="Arial" w:eastAsiaTheme="minorHAnsi" w:hAnsi="Arial" w:cs="Arial"/>
          <w:sz w:val="24"/>
          <w:szCs w:val="24"/>
          <w:lang w:eastAsia="en-US"/>
        </w:rPr>
        <w:t>σ</w:t>
      </w:r>
      <w:r>
        <w:rPr>
          <w:rFonts w:ascii="Arial" w:eastAsiaTheme="minorHAnsi" w:hAnsi="Arial" w:cs="Arial"/>
          <w:sz w:val="24"/>
          <w:szCs w:val="24"/>
          <w:lang w:eastAsia="en-US"/>
        </w:rPr>
        <w:t xml:space="preserve">κέψη της </w:t>
      </w:r>
      <w:r>
        <w:rPr>
          <w:rFonts w:ascii="Arial" w:hAnsi="Arial" w:cs="Arial"/>
          <w:sz w:val="24"/>
          <w:szCs w:val="24"/>
        </w:rPr>
        <w:t>αναιρεσιβαλλόμενη</w:t>
      </w:r>
      <w:r w:rsidR="00913A03">
        <w:rPr>
          <w:rFonts w:ascii="Arial" w:hAnsi="Arial" w:cs="Arial"/>
          <w:sz w:val="24"/>
          <w:szCs w:val="24"/>
        </w:rPr>
        <w:t xml:space="preserve">ς </w:t>
      </w:r>
      <w:proofErr w:type="spellStart"/>
      <w:r w:rsidR="00913A03">
        <w:rPr>
          <w:rFonts w:ascii="Arial" w:hAnsi="Arial" w:cs="Arial"/>
          <w:sz w:val="24"/>
          <w:szCs w:val="24"/>
        </w:rPr>
        <w:t>παρεβίασε</w:t>
      </w:r>
      <w:proofErr w:type="spellEnd"/>
      <w:r w:rsidR="00913A03">
        <w:rPr>
          <w:rFonts w:ascii="Arial" w:hAnsi="Arial" w:cs="Arial"/>
          <w:sz w:val="24"/>
          <w:szCs w:val="24"/>
        </w:rPr>
        <w:t xml:space="preserve"> και τους δυο ως άνω νομολογιακούς κανόνες.</w:t>
      </w:r>
    </w:p>
    <w:p w:rsidR="00913A03" w:rsidRDefault="00913A03" w:rsidP="00913A03">
      <w:pPr>
        <w:pStyle w:val="-HTML"/>
        <w:spacing w:line="360" w:lineRule="exact"/>
        <w:jc w:val="both"/>
        <w:rPr>
          <w:rFonts w:ascii="Arial" w:hAnsi="Arial" w:cs="Arial"/>
          <w:sz w:val="24"/>
          <w:szCs w:val="24"/>
        </w:rPr>
      </w:pPr>
    </w:p>
    <w:p w:rsidR="00913A03" w:rsidRPr="00B43547" w:rsidRDefault="00913A03" w:rsidP="00913A03">
      <w:pPr>
        <w:pStyle w:val="-HTML"/>
        <w:spacing w:line="360" w:lineRule="exact"/>
        <w:jc w:val="both"/>
        <w:rPr>
          <w:rFonts w:ascii="Arial" w:hAnsi="Arial" w:cs="Arial"/>
          <w:sz w:val="24"/>
          <w:szCs w:val="24"/>
        </w:rPr>
      </w:pPr>
      <w:proofErr w:type="spellStart"/>
      <w:r>
        <w:rPr>
          <w:rFonts w:ascii="Arial" w:hAnsi="Arial" w:cs="Arial"/>
          <w:sz w:val="24"/>
          <w:szCs w:val="24"/>
        </w:rPr>
        <w:t>Παρεβίασε</w:t>
      </w:r>
      <w:proofErr w:type="spellEnd"/>
      <w:r>
        <w:rPr>
          <w:rFonts w:ascii="Arial" w:hAnsi="Arial" w:cs="Arial"/>
          <w:sz w:val="24"/>
          <w:szCs w:val="24"/>
        </w:rPr>
        <w:t xml:space="preserve">, κατ’ αρχήν, τον πρώτο νομολογιακό κανόνα, προβαίνοντας σε εσφαλμένη υπαγωγή των πραγματικών περιστατικών στην νομική έννοια του </w:t>
      </w:r>
      <w:r w:rsidRPr="00913A03">
        <w:rPr>
          <w:rFonts w:ascii="Arial" w:hAnsi="Arial" w:cs="Arial"/>
          <w:b/>
          <w:sz w:val="24"/>
          <w:szCs w:val="24"/>
        </w:rPr>
        <w:t>«συντρέχοντος πταίσματος»</w:t>
      </w:r>
      <w:r>
        <w:rPr>
          <w:rFonts w:ascii="Arial" w:hAnsi="Arial" w:cs="Arial"/>
          <w:sz w:val="24"/>
          <w:szCs w:val="24"/>
        </w:rPr>
        <w:t xml:space="preserve"> και δη στην έννοια του </w:t>
      </w:r>
      <w:r w:rsidRPr="00913A03">
        <w:rPr>
          <w:rFonts w:ascii="Arial" w:hAnsi="Arial" w:cs="Arial"/>
          <w:b/>
          <w:sz w:val="24"/>
          <w:szCs w:val="24"/>
        </w:rPr>
        <w:t>«αποκλειστικού συντρέχοντος πταίσματος»</w:t>
      </w:r>
      <w:r>
        <w:rPr>
          <w:rFonts w:ascii="Arial" w:hAnsi="Arial" w:cs="Arial"/>
          <w:b/>
          <w:sz w:val="24"/>
          <w:szCs w:val="24"/>
        </w:rPr>
        <w:t xml:space="preserve"> </w:t>
      </w:r>
      <w:r>
        <w:rPr>
          <w:rFonts w:ascii="Arial" w:hAnsi="Arial" w:cs="Arial"/>
          <w:sz w:val="24"/>
          <w:szCs w:val="24"/>
        </w:rPr>
        <w:t>για τους ακόλουθους λόγους</w:t>
      </w:r>
      <w:r w:rsidRPr="00913A03">
        <w:rPr>
          <w:rFonts w:ascii="Arial" w:hAnsi="Arial" w:cs="Arial"/>
          <w:sz w:val="24"/>
          <w:szCs w:val="24"/>
        </w:rPr>
        <w:t>:</w:t>
      </w:r>
    </w:p>
    <w:p w:rsidR="00913A03" w:rsidRPr="00B43547" w:rsidRDefault="00913A03" w:rsidP="00913A03">
      <w:pPr>
        <w:pStyle w:val="-HTML"/>
        <w:spacing w:line="360" w:lineRule="exact"/>
        <w:jc w:val="both"/>
        <w:rPr>
          <w:rFonts w:ascii="Arial" w:hAnsi="Arial" w:cs="Arial"/>
          <w:sz w:val="24"/>
          <w:szCs w:val="24"/>
        </w:rPr>
      </w:pPr>
    </w:p>
    <w:p w:rsidR="00913A03" w:rsidRDefault="00913A03" w:rsidP="00913A03">
      <w:pPr>
        <w:pStyle w:val="-HTML"/>
        <w:spacing w:line="360" w:lineRule="exact"/>
        <w:jc w:val="both"/>
        <w:rPr>
          <w:rFonts w:ascii="Arial" w:hAnsi="Arial" w:cs="Arial"/>
          <w:sz w:val="24"/>
          <w:szCs w:val="24"/>
        </w:rPr>
      </w:pPr>
      <w:r w:rsidRPr="00913A03">
        <w:rPr>
          <w:rFonts w:ascii="Arial" w:hAnsi="Arial" w:cs="Arial"/>
          <w:b/>
          <w:sz w:val="24"/>
          <w:szCs w:val="24"/>
        </w:rPr>
        <w:t>α)</w:t>
      </w:r>
      <w:r>
        <w:rPr>
          <w:rFonts w:ascii="Arial" w:hAnsi="Arial" w:cs="Arial"/>
          <w:sz w:val="24"/>
          <w:szCs w:val="24"/>
        </w:rPr>
        <w:t xml:space="preserve"> Διότι από το γεγονός ότι το αυτοκίνητο ολίσθησε «χωρίς εμφανή αιτιολογία», ήτοι για άγνωστη αιτία, ξαφνικά, δεν μπορεί να συναχθεί ότι η ολίσθηση οφείλεται σε «εσφαλμένη ενέργεια» του οδηγού. Αυτή η υπαγωγή είναι </w:t>
      </w:r>
      <w:r w:rsidRPr="00913A03">
        <w:rPr>
          <w:rFonts w:ascii="Arial" w:hAnsi="Arial" w:cs="Arial"/>
          <w:b/>
          <w:sz w:val="24"/>
          <w:szCs w:val="24"/>
        </w:rPr>
        <w:t>παράλογη</w:t>
      </w:r>
      <w:r>
        <w:rPr>
          <w:rFonts w:ascii="Arial" w:hAnsi="Arial" w:cs="Arial"/>
          <w:sz w:val="24"/>
          <w:szCs w:val="24"/>
        </w:rPr>
        <w:t xml:space="preserve">. Από την άγνωστη αιτία, τεκμαίρει ανεπιτρέπτως σφάλμα του οδηγού. Ή άγνωστη αιτία είναι η αιτία ή γνωστή. Μια τέτοια υπαγωγή που «τεκμαίρει» αναιτιολόγητο σφάλμα του οδηγού εν αμφιβολία, παραβιάζει τις αρχές του βάρους αποδείξεως, τα διδάγματα της κοινής πείρας και τελικά το άρθρο 300 ΑΚ. </w:t>
      </w:r>
    </w:p>
    <w:p w:rsidR="00913A03" w:rsidRDefault="00913A03" w:rsidP="00913A03">
      <w:pPr>
        <w:pStyle w:val="-HTML"/>
        <w:spacing w:line="360" w:lineRule="exact"/>
        <w:jc w:val="both"/>
        <w:rPr>
          <w:rFonts w:ascii="Arial" w:hAnsi="Arial" w:cs="Arial"/>
          <w:sz w:val="24"/>
          <w:szCs w:val="24"/>
        </w:rPr>
      </w:pPr>
    </w:p>
    <w:p w:rsidR="00913A03" w:rsidRDefault="00913A03" w:rsidP="00913A03">
      <w:pPr>
        <w:pStyle w:val="-HTML"/>
        <w:spacing w:line="360" w:lineRule="exact"/>
        <w:jc w:val="both"/>
        <w:rPr>
          <w:rFonts w:ascii="Arial" w:hAnsi="Arial" w:cs="Arial"/>
          <w:sz w:val="24"/>
          <w:szCs w:val="24"/>
        </w:rPr>
      </w:pPr>
      <w:r w:rsidRPr="00913A03">
        <w:rPr>
          <w:rFonts w:ascii="Arial" w:hAnsi="Arial" w:cs="Arial"/>
          <w:b/>
          <w:sz w:val="24"/>
          <w:szCs w:val="24"/>
        </w:rPr>
        <w:t>β)</w:t>
      </w:r>
      <w:r>
        <w:rPr>
          <w:rFonts w:ascii="Arial" w:hAnsi="Arial" w:cs="Arial"/>
          <w:sz w:val="24"/>
          <w:szCs w:val="24"/>
        </w:rPr>
        <w:t xml:space="preserve"> Από το γεγονός ότι η πορεία «δεν μπορεί να αποδοθεί στο οδόστρωμα» δεν μπορεί βεβαίως από τα διδάγματα της κοινής πείρας να συναχθεί ότι αυτή (η πορεία) οφείλεται σε </w:t>
      </w:r>
      <w:r w:rsidRPr="00913A03">
        <w:rPr>
          <w:rFonts w:ascii="Arial" w:hAnsi="Arial" w:cs="Arial"/>
          <w:b/>
          <w:sz w:val="24"/>
          <w:szCs w:val="24"/>
        </w:rPr>
        <w:t xml:space="preserve">(αποκλειστικό) </w:t>
      </w:r>
      <w:r>
        <w:rPr>
          <w:rFonts w:ascii="Arial" w:hAnsi="Arial" w:cs="Arial"/>
          <w:sz w:val="24"/>
          <w:szCs w:val="24"/>
        </w:rPr>
        <w:t xml:space="preserve">σφάλμα του οδηγού. Τα υπό (α) ελαττώματα του συλλογισμού, επαναλαμβάνονται σε μεγαλύτερο βαθμό εδώ. </w:t>
      </w:r>
    </w:p>
    <w:p w:rsidR="00913A03" w:rsidRDefault="00913A03" w:rsidP="00913A03">
      <w:pPr>
        <w:pStyle w:val="-HTML"/>
        <w:spacing w:line="360" w:lineRule="exact"/>
        <w:jc w:val="both"/>
        <w:rPr>
          <w:rFonts w:ascii="Arial" w:hAnsi="Arial" w:cs="Arial"/>
          <w:sz w:val="24"/>
          <w:szCs w:val="24"/>
        </w:rPr>
      </w:pPr>
    </w:p>
    <w:p w:rsidR="00913A03" w:rsidRDefault="00913A03" w:rsidP="00913A03">
      <w:pPr>
        <w:pStyle w:val="-HTML"/>
        <w:spacing w:line="360" w:lineRule="exact"/>
        <w:jc w:val="both"/>
        <w:rPr>
          <w:rFonts w:ascii="Arial" w:hAnsi="Arial" w:cs="Arial"/>
          <w:sz w:val="24"/>
          <w:szCs w:val="24"/>
        </w:rPr>
      </w:pPr>
      <w:r w:rsidRPr="00913A03">
        <w:rPr>
          <w:rFonts w:ascii="Arial" w:hAnsi="Arial" w:cs="Arial"/>
          <w:b/>
          <w:sz w:val="24"/>
          <w:szCs w:val="24"/>
        </w:rPr>
        <w:t>γ)</w:t>
      </w:r>
      <w:r>
        <w:rPr>
          <w:rFonts w:ascii="Arial" w:hAnsi="Arial" w:cs="Arial"/>
          <w:sz w:val="24"/>
          <w:szCs w:val="24"/>
        </w:rPr>
        <w:t xml:space="preserve"> Πουθενά δεν περιγράφεται το σφάλμα του οδηγού. Ούτε και με θετικό τρόπο ή υποτιθέμενη αιτία του σφάλματος. Το συντρέχον «πταίσμα», είναι όμως «πταίσμα». Και ως τέτοιο έχει αντικειμενική και υποκειμενική υπόσταση. Ακόμη και αν θεωρηθεί ως αντικειμενική η ίδια η «ολίσθηση» για 44 μέτρα, η ομολογημένη άγνοια του δικαστηρίου ως προς αυτή την «ολίσθηση»</w:t>
      </w:r>
      <w:r w:rsidR="00FE470A">
        <w:rPr>
          <w:rFonts w:ascii="Arial" w:hAnsi="Arial" w:cs="Arial"/>
          <w:sz w:val="24"/>
          <w:szCs w:val="24"/>
        </w:rPr>
        <w:t xml:space="preserve"> (χωρίς εμφανή αιτιολογία) στερεί την υπαγωγή από την θεμελίωση</w:t>
      </w:r>
      <w:r w:rsidR="00FE470A" w:rsidRPr="004004E7">
        <w:rPr>
          <w:rFonts w:ascii="Arial" w:hAnsi="Arial" w:cs="Arial"/>
          <w:b/>
          <w:sz w:val="24"/>
          <w:szCs w:val="24"/>
        </w:rPr>
        <w:t xml:space="preserve"> της </w:t>
      </w:r>
      <w:r w:rsidR="00FE470A" w:rsidRPr="00FE470A">
        <w:rPr>
          <w:rFonts w:ascii="Arial" w:hAnsi="Arial" w:cs="Arial"/>
          <w:b/>
          <w:sz w:val="24"/>
          <w:szCs w:val="24"/>
        </w:rPr>
        <w:t>υπαιτιότητας</w:t>
      </w:r>
      <w:r w:rsidR="00FE470A">
        <w:rPr>
          <w:rFonts w:ascii="Arial" w:hAnsi="Arial" w:cs="Arial"/>
          <w:sz w:val="24"/>
          <w:szCs w:val="24"/>
        </w:rPr>
        <w:t xml:space="preserve"> του οδηγού και την καθιστά πλημμελή. </w:t>
      </w:r>
    </w:p>
    <w:p w:rsidR="00774ABD" w:rsidRPr="00913A03" w:rsidRDefault="00774ABD" w:rsidP="00913A03">
      <w:pPr>
        <w:pStyle w:val="-HTML"/>
        <w:spacing w:line="360" w:lineRule="exact"/>
        <w:jc w:val="both"/>
        <w:rPr>
          <w:rFonts w:ascii="Arial" w:eastAsiaTheme="minorHAnsi" w:hAnsi="Arial" w:cs="Arial"/>
          <w:sz w:val="24"/>
          <w:szCs w:val="24"/>
          <w:lang w:eastAsia="en-US"/>
        </w:rPr>
      </w:pPr>
    </w:p>
    <w:p w:rsidR="00774ABD" w:rsidRPr="004004E7" w:rsidRDefault="00774ABD" w:rsidP="00913A03">
      <w:pPr>
        <w:spacing w:line="360" w:lineRule="exact"/>
        <w:jc w:val="both"/>
        <w:rPr>
          <w:rFonts w:ascii="Arial" w:hAnsi="Arial" w:cs="Arial"/>
          <w:b/>
          <w:sz w:val="24"/>
          <w:szCs w:val="24"/>
        </w:rPr>
      </w:pPr>
      <w:r w:rsidRPr="00774ABD">
        <w:rPr>
          <w:rFonts w:ascii="Arial" w:hAnsi="Arial" w:cs="Arial"/>
          <w:sz w:val="24"/>
          <w:szCs w:val="24"/>
        </w:rPr>
        <w:t xml:space="preserve">Αλλά και ο δεύτερος νομολογιακός κανόνας </w:t>
      </w:r>
      <w:proofErr w:type="spellStart"/>
      <w:r w:rsidRPr="00774ABD">
        <w:rPr>
          <w:rFonts w:ascii="Arial" w:hAnsi="Arial" w:cs="Arial"/>
          <w:sz w:val="24"/>
          <w:szCs w:val="24"/>
        </w:rPr>
        <w:t>παρεβιάσθη</w:t>
      </w:r>
      <w:proofErr w:type="spellEnd"/>
      <w:r w:rsidRPr="00774ABD">
        <w:rPr>
          <w:rFonts w:ascii="Arial" w:hAnsi="Arial" w:cs="Arial"/>
          <w:sz w:val="24"/>
          <w:szCs w:val="24"/>
        </w:rPr>
        <w:t xml:space="preserve">, αφού καμία συγκροτημένη σκέψη δεν βρίσκεται στην απόφαση σχετικά με την ύπαρξη </w:t>
      </w:r>
      <w:r w:rsidRPr="00774ABD">
        <w:rPr>
          <w:rFonts w:ascii="Arial" w:hAnsi="Arial" w:cs="Arial"/>
          <w:sz w:val="24"/>
          <w:szCs w:val="24"/>
        </w:rPr>
        <w:lastRenderedPageBreak/>
        <w:t xml:space="preserve">αιτιώδους συναφείας μεταξύ </w:t>
      </w:r>
      <w:r w:rsidRPr="004004E7">
        <w:rPr>
          <w:rFonts w:ascii="Arial" w:hAnsi="Arial" w:cs="Arial"/>
          <w:b/>
          <w:sz w:val="24"/>
          <w:szCs w:val="24"/>
        </w:rPr>
        <w:t>περιστατικών</w:t>
      </w:r>
      <w:r w:rsidRPr="00774ABD">
        <w:rPr>
          <w:rFonts w:ascii="Arial" w:hAnsi="Arial" w:cs="Arial"/>
          <w:sz w:val="24"/>
          <w:szCs w:val="24"/>
        </w:rPr>
        <w:t xml:space="preserve"> που κατά την αναιρεσιβαλλομένη συγκροτούν </w:t>
      </w:r>
      <w:r w:rsidRPr="004004E7">
        <w:rPr>
          <w:rFonts w:ascii="Arial" w:hAnsi="Arial" w:cs="Arial"/>
          <w:b/>
          <w:sz w:val="24"/>
          <w:szCs w:val="24"/>
        </w:rPr>
        <w:t>το πταίσμα</w:t>
      </w:r>
      <w:r w:rsidRPr="00774ABD">
        <w:rPr>
          <w:rFonts w:ascii="Arial" w:hAnsi="Arial" w:cs="Arial"/>
          <w:sz w:val="24"/>
          <w:szCs w:val="24"/>
        </w:rPr>
        <w:t xml:space="preserve"> του ζημιωθέντος και </w:t>
      </w:r>
      <w:r w:rsidRPr="004004E7">
        <w:rPr>
          <w:rFonts w:ascii="Arial" w:hAnsi="Arial" w:cs="Arial"/>
          <w:b/>
          <w:sz w:val="24"/>
          <w:szCs w:val="24"/>
        </w:rPr>
        <w:t xml:space="preserve">του ζημιογόνου αποτελέσματος του θανάτου. </w:t>
      </w:r>
    </w:p>
    <w:p w:rsidR="00774ABD" w:rsidRPr="00B43547" w:rsidRDefault="00774ABD" w:rsidP="00913A03">
      <w:pPr>
        <w:spacing w:line="360" w:lineRule="exact"/>
        <w:jc w:val="both"/>
        <w:rPr>
          <w:rFonts w:ascii="Arial" w:hAnsi="Arial" w:cs="Arial"/>
          <w:sz w:val="24"/>
          <w:szCs w:val="24"/>
        </w:rPr>
      </w:pPr>
      <w:r>
        <w:rPr>
          <w:rFonts w:ascii="Arial" w:hAnsi="Arial" w:cs="Arial"/>
          <w:sz w:val="24"/>
          <w:szCs w:val="24"/>
        </w:rPr>
        <w:t xml:space="preserve">Σε κάθε δε περίπτωση, η υποτυπώδης και ανεπαρκής θεμελίωση της αιτιώδους αυτής  συναφείας μεταξύ </w:t>
      </w:r>
      <w:r w:rsidRPr="00774ABD">
        <w:rPr>
          <w:rFonts w:ascii="Arial" w:hAnsi="Arial" w:cs="Arial"/>
          <w:b/>
          <w:sz w:val="24"/>
          <w:szCs w:val="24"/>
        </w:rPr>
        <w:t>συντρέχοντος πταίσματος</w:t>
      </w:r>
      <w:r w:rsidRPr="00774ABD">
        <w:rPr>
          <w:rFonts w:ascii="Arial" w:hAnsi="Arial" w:cs="Arial"/>
          <w:sz w:val="24"/>
          <w:szCs w:val="24"/>
        </w:rPr>
        <w:t xml:space="preserve"> του </w:t>
      </w:r>
      <w:r w:rsidRPr="00774ABD">
        <w:rPr>
          <w:rFonts w:ascii="Arial" w:hAnsi="Arial" w:cs="Arial"/>
          <w:b/>
          <w:sz w:val="24"/>
          <w:szCs w:val="24"/>
        </w:rPr>
        <w:t xml:space="preserve">οδηγού </w:t>
      </w:r>
      <w:r w:rsidRPr="00774ABD">
        <w:rPr>
          <w:rFonts w:ascii="Arial" w:hAnsi="Arial" w:cs="Arial"/>
          <w:sz w:val="24"/>
          <w:szCs w:val="24"/>
        </w:rPr>
        <w:t xml:space="preserve">και </w:t>
      </w:r>
      <w:r w:rsidRPr="00774ABD">
        <w:rPr>
          <w:rFonts w:ascii="Arial" w:hAnsi="Arial" w:cs="Arial"/>
          <w:b/>
          <w:sz w:val="24"/>
          <w:szCs w:val="24"/>
        </w:rPr>
        <w:t>θανάτου</w:t>
      </w:r>
      <w:r w:rsidRPr="00774ABD">
        <w:rPr>
          <w:rFonts w:ascii="Arial" w:hAnsi="Arial" w:cs="Arial"/>
          <w:sz w:val="24"/>
          <w:szCs w:val="24"/>
        </w:rPr>
        <w:t xml:space="preserve"> παραβιάζει τα διδάγματα της κοινής, με κρίση </w:t>
      </w:r>
      <w:r w:rsidRPr="00774ABD">
        <w:rPr>
          <w:rFonts w:ascii="Arial" w:hAnsi="Arial" w:cs="Arial"/>
          <w:b/>
          <w:sz w:val="24"/>
          <w:szCs w:val="24"/>
        </w:rPr>
        <w:t>αναιρετικώς ελεγκτή</w:t>
      </w:r>
      <w:r w:rsidRPr="00774ABD">
        <w:rPr>
          <w:rFonts w:ascii="Arial" w:hAnsi="Arial" w:cs="Arial"/>
          <w:sz w:val="24"/>
          <w:szCs w:val="24"/>
        </w:rPr>
        <w:t xml:space="preserve">, για τους ακόλουθους ιδίως λόγους: </w:t>
      </w:r>
    </w:p>
    <w:p w:rsidR="00774ABD" w:rsidRDefault="00774ABD" w:rsidP="00913A03">
      <w:pPr>
        <w:spacing w:line="360" w:lineRule="exact"/>
        <w:jc w:val="both"/>
        <w:rPr>
          <w:rFonts w:ascii="Arial" w:hAnsi="Arial" w:cs="Arial"/>
          <w:sz w:val="24"/>
          <w:szCs w:val="24"/>
        </w:rPr>
      </w:pPr>
      <w:r w:rsidRPr="00774ABD">
        <w:rPr>
          <w:rFonts w:ascii="Arial" w:hAnsi="Arial" w:cs="Arial"/>
          <w:b/>
          <w:sz w:val="24"/>
          <w:szCs w:val="24"/>
        </w:rPr>
        <w:t>α)</w:t>
      </w:r>
      <w:r>
        <w:rPr>
          <w:rFonts w:ascii="Arial" w:hAnsi="Arial" w:cs="Arial"/>
          <w:sz w:val="24"/>
          <w:szCs w:val="24"/>
        </w:rPr>
        <w:t xml:space="preserve"> Διότι η αόριστη κρίση ότι η «η φορά του αυτοκινήτου και η ταχύτητα» είναι παράγοντες που οδήγησαν </w:t>
      </w:r>
      <w:r w:rsidRPr="00774ABD">
        <w:rPr>
          <w:rFonts w:ascii="Arial" w:hAnsi="Arial" w:cs="Arial"/>
          <w:b/>
          <w:sz w:val="24"/>
          <w:szCs w:val="24"/>
        </w:rPr>
        <w:t>στην πρόσκρουση</w:t>
      </w:r>
      <w:r>
        <w:rPr>
          <w:rFonts w:ascii="Arial" w:hAnsi="Arial" w:cs="Arial"/>
          <w:sz w:val="24"/>
          <w:szCs w:val="24"/>
        </w:rPr>
        <w:t xml:space="preserve"> «και όχι η έλλειψη στηθαίων ασφαλείας» είναι λογικώς εσφαλμένη ως </w:t>
      </w:r>
      <w:r w:rsidRPr="00FE5C31">
        <w:rPr>
          <w:rFonts w:ascii="Arial" w:hAnsi="Arial" w:cs="Arial"/>
          <w:sz w:val="24"/>
          <w:szCs w:val="24"/>
          <w:lang w:val="en-US"/>
        </w:rPr>
        <w:t>in</w:t>
      </w:r>
      <w:r w:rsidRPr="00FE5C31">
        <w:rPr>
          <w:rFonts w:ascii="Arial" w:hAnsi="Arial" w:cs="Arial"/>
          <w:sz w:val="24"/>
          <w:szCs w:val="24"/>
        </w:rPr>
        <w:t xml:space="preserve"> </w:t>
      </w:r>
      <w:proofErr w:type="spellStart"/>
      <w:r w:rsidRPr="00FE5C31">
        <w:rPr>
          <w:rFonts w:ascii="Arial" w:hAnsi="Arial" w:cs="Arial"/>
          <w:sz w:val="24"/>
          <w:szCs w:val="24"/>
          <w:lang w:val="en-US"/>
        </w:rPr>
        <w:t>abstracto</w:t>
      </w:r>
      <w:proofErr w:type="spellEnd"/>
      <w:r>
        <w:rPr>
          <w:rFonts w:ascii="Arial" w:hAnsi="Arial" w:cs="Arial"/>
          <w:sz w:val="24"/>
          <w:szCs w:val="24"/>
        </w:rPr>
        <w:t xml:space="preserve"> κρίσης αιτιώδους συναφείας. Το ερώτημα που έπρεπε να απαντηθεί είναι το κατά πόσον η φορά του αυτοκινήτου και η ταχύτητά του ήταν </w:t>
      </w:r>
      <w:r w:rsidRPr="00774ABD">
        <w:rPr>
          <w:rFonts w:ascii="Arial" w:hAnsi="Arial" w:cs="Arial"/>
          <w:b/>
          <w:sz w:val="24"/>
          <w:szCs w:val="24"/>
        </w:rPr>
        <w:t xml:space="preserve">αποκλειστικοί </w:t>
      </w:r>
      <w:r>
        <w:rPr>
          <w:rFonts w:ascii="Arial" w:hAnsi="Arial" w:cs="Arial"/>
          <w:sz w:val="24"/>
          <w:szCs w:val="24"/>
        </w:rPr>
        <w:t xml:space="preserve">παράγοντες που οδήγησαν, ΟΧΙ ΣΤΗΝ ΠΡΟΣΚΡΟΥΣΗ, αλλά στον </w:t>
      </w:r>
      <w:r w:rsidRPr="00774ABD">
        <w:rPr>
          <w:rFonts w:ascii="Arial" w:hAnsi="Arial" w:cs="Arial"/>
          <w:b/>
          <w:sz w:val="24"/>
          <w:szCs w:val="24"/>
        </w:rPr>
        <w:t>ΘΑΝΑΤΟ(!)</w:t>
      </w:r>
      <w:r>
        <w:rPr>
          <w:rFonts w:ascii="Arial" w:hAnsi="Arial" w:cs="Arial"/>
          <w:sz w:val="24"/>
          <w:szCs w:val="24"/>
        </w:rPr>
        <w:t xml:space="preserve"> τεσσάρων ανθρώπων.  Το σφάλμα είναι διπλό</w:t>
      </w:r>
      <w:r w:rsidRPr="00774ABD">
        <w:rPr>
          <w:rFonts w:ascii="Arial" w:hAnsi="Arial" w:cs="Arial"/>
          <w:sz w:val="24"/>
          <w:szCs w:val="24"/>
        </w:rPr>
        <w:t xml:space="preserve">: </w:t>
      </w:r>
      <w:r>
        <w:rPr>
          <w:rFonts w:ascii="Arial" w:hAnsi="Arial" w:cs="Arial"/>
          <w:sz w:val="24"/>
          <w:szCs w:val="24"/>
        </w:rPr>
        <w:t xml:space="preserve">Ελλείπει κάθε σκέψη τόσο ως προς το </w:t>
      </w:r>
      <w:r w:rsidRPr="00774ABD">
        <w:rPr>
          <w:rFonts w:ascii="Arial" w:hAnsi="Arial" w:cs="Arial"/>
          <w:b/>
          <w:sz w:val="24"/>
          <w:szCs w:val="24"/>
        </w:rPr>
        <w:t>αποκλειστικό</w:t>
      </w:r>
      <w:r>
        <w:rPr>
          <w:rFonts w:ascii="Arial" w:hAnsi="Arial" w:cs="Arial"/>
          <w:sz w:val="24"/>
          <w:szCs w:val="24"/>
        </w:rPr>
        <w:t xml:space="preserve"> στοιχείο, όσο και ως προς τον </w:t>
      </w:r>
      <w:r w:rsidRPr="00774ABD">
        <w:rPr>
          <w:rFonts w:ascii="Arial" w:hAnsi="Arial" w:cs="Arial"/>
          <w:b/>
          <w:sz w:val="24"/>
          <w:szCs w:val="24"/>
        </w:rPr>
        <w:t xml:space="preserve">θάνατο </w:t>
      </w:r>
      <w:r>
        <w:rPr>
          <w:rFonts w:ascii="Arial" w:hAnsi="Arial" w:cs="Arial"/>
          <w:sz w:val="24"/>
          <w:szCs w:val="24"/>
        </w:rPr>
        <w:t xml:space="preserve">τεσσάρων προσώπων. Απαιτείται λογική και συγκροτημένη κρίση σύμφωνα με τα </w:t>
      </w:r>
      <w:r w:rsidR="00AA7447">
        <w:rPr>
          <w:rFonts w:ascii="Arial" w:hAnsi="Arial" w:cs="Arial"/>
          <w:sz w:val="24"/>
          <w:szCs w:val="24"/>
        </w:rPr>
        <w:t>διδάγματα</w:t>
      </w:r>
      <w:r w:rsidR="001F60FD">
        <w:rPr>
          <w:rFonts w:ascii="Arial" w:hAnsi="Arial" w:cs="Arial"/>
          <w:sz w:val="24"/>
          <w:szCs w:val="24"/>
        </w:rPr>
        <w:t xml:space="preserve"> της κοινής πείρας και για τα δύ</w:t>
      </w:r>
      <w:r w:rsidR="00AA7447">
        <w:rPr>
          <w:rFonts w:ascii="Arial" w:hAnsi="Arial" w:cs="Arial"/>
          <w:sz w:val="24"/>
          <w:szCs w:val="24"/>
        </w:rPr>
        <w:t>ο θέματα. Η έλλειψη οποιασδήποτε κρίσεως και για τα δυο θέματα σημαίνει ότι η υπαγωγή στην ειδική αυτή μορφή αιτιώδους συναφείας (μεταξύ συντρέχοντος πταίσματος και ζημίας) διενεργήθηκε πλημμελώς και αντίθετα με τα διδάγματα της κοινής πείρας.</w:t>
      </w:r>
    </w:p>
    <w:p w:rsidR="00AA7447" w:rsidRDefault="00AA7447" w:rsidP="00913A03">
      <w:pPr>
        <w:spacing w:line="360" w:lineRule="exact"/>
        <w:jc w:val="both"/>
        <w:rPr>
          <w:rFonts w:ascii="Arial" w:hAnsi="Arial" w:cs="Arial"/>
          <w:sz w:val="24"/>
          <w:szCs w:val="24"/>
        </w:rPr>
      </w:pPr>
      <w:r w:rsidRPr="00AA7447">
        <w:rPr>
          <w:rFonts w:ascii="Arial" w:hAnsi="Arial" w:cs="Arial"/>
          <w:b/>
          <w:sz w:val="24"/>
          <w:szCs w:val="24"/>
        </w:rPr>
        <w:t>β)</w:t>
      </w:r>
      <w:r>
        <w:rPr>
          <w:rFonts w:ascii="Arial" w:hAnsi="Arial" w:cs="Arial"/>
          <w:sz w:val="24"/>
          <w:szCs w:val="24"/>
        </w:rPr>
        <w:t xml:space="preserve"> Η υπό (α) θεμελίωση, ακόμα και αν ήταν πλήρης δεν θα αρκούσε. Απαιτείται αντίστοιχη πλήρης θεμελίωση και για την θέση του τοιχίου και δη </w:t>
      </w:r>
      <w:r w:rsidRPr="00AA7447">
        <w:rPr>
          <w:rFonts w:ascii="Arial" w:hAnsi="Arial" w:cs="Arial"/>
          <w:b/>
          <w:sz w:val="24"/>
          <w:szCs w:val="24"/>
        </w:rPr>
        <w:t xml:space="preserve">εν συνδυασμώ </w:t>
      </w:r>
      <w:r>
        <w:rPr>
          <w:rFonts w:ascii="Arial" w:hAnsi="Arial" w:cs="Arial"/>
          <w:sz w:val="24"/>
          <w:szCs w:val="24"/>
        </w:rPr>
        <w:t xml:space="preserve">προς την εσφαλμένη θέση των στηθαίων ασφαλείας. Ο συνδυαστικός αυτός έλεγχος των δυο παρατυπιών κατά την κρίση αυτή περί αιτιώδους συναφείας συντρέχοντος πταίσματος και ζημίας (θανάτου) συνιστά ακόμη ένα σφάλμα υπαγωγής, αντίθετο στα διδάγματα της κοινής πείρας και είναι αναιρετικώς </w:t>
      </w:r>
      <w:proofErr w:type="spellStart"/>
      <w:r>
        <w:rPr>
          <w:rFonts w:ascii="Arial" w:hAnsi="Arial" w:cs="Arial"/>
          <w:sz w:val="24"/>
          <w:szCs w:val="24"/>
        </w:rPr>
        <w:t>ελεγκτό</w:t>
      </w:r>
      <w:proofErr w:type="spellEnd"/>
      <w:r>
        <w:rPr>
          <w:rFonts w:ascii="Arial" w:hAnsi="Arial" w:cs="Arial"/>
          <w:sz w:val="24"/>
          <w:szCs w:val="24"/>
        </w:rPr>
        <w:t xml:space="preserve">. </w:t>
      </w:r>
    </w:p>
    <w:p w:rsidR="00AA7447" w:rsidRDefault="00AA7447" w:rsidP="00913A03">
      <w:pPr>
        <w:spacing w:line="360" w:lineRule="exact"/>
        <w:jc w:val="both"/>
        <w:rPr>
          <w:rFonts w:ascii="Arial" w:hAnsi="Arial" w:cs="Arial"/>
          <w:sz w:val="24"/>
          <w:szCs w:val="24"/>
        </w:rPr>
      </w:pPr>
      <w:r w:rsidRPr="00AA7447">
        <w:rPr>
          <w:rFonts w:ascii="Arial" w:hAnsi="Arial" w:cs="Arial"/>
          <w:b/>
          <w:sz w:val="24"/>
          <w:szCs w:val="24"/>
        </w:rPr>
        <w:t>γ)</w:t>
      </w:r>
      <w:r>
        <w:rPr>
          <w:rFonts w:ascii="Arial" w:hAnsi="Arial" w:cs="Arial"/>
          <w:sz w:val="24"/>
          <w:szCs w:val="24"/>
        </w:rPr>
        <w:t xml:space="preserve"> Το υπό (α) σοβαρό </w:t>
      </w:r>
      <w:proofErr w:type="spellStart"/>
      <w:r>
        <w:rPr>
          <w:rFonts w:ascii="Arial" w:hAnsi="Arial" w:cs="Arial"/>
          <w:sz w:val="24"/>
          <w:szCs w:val="24"/>
        </w:rPr>
        <w:t>υπαγωγικό</w:t>
      </w:r>
      <w:proofErr w:type="spellEnd"/>
      <w:r>
        <w:rPr>
          <w:rFonts w:ascii="Arial" w:hAnsi="Arial" w:cs="Arial"/>
          <w:sz w:val="24"/>
          <w:szCs w:val="24"/>
        </w:rPr>
        <w:t xml:space="preserve"> σφάλμα, προκύπτει ακόμη πιο έντονα στην περί αιτιώδους συναφείας (συντρέχοντος πταίσματος και ζημίας) σκέψη, σχετικά με το τοιχίο. </w:t>
      </w:r>
    </w:p>
    <w:p w:rsidR="00AA7447" w:rsidRPr="00B43547" w:rsidRDefault="00AA7447" w:rsidP="00913A03">
      <w:pPr>
        <w:spacing w:line="360" w:lineRule="exact"/>
        <w:jc w:val="both"/>
        <w:rPr>
          <w:rFonts w:ascii="Arial" w:hAnsi="Arial" w:cs="Arial"/>
          <w:sz w:val="24"/>
          <w:szCs w:val="24"/>
        </w:rPr>
      </w:pPr>
      <w:r>
        <w:rPr>
          <w:rFonts w:ascii="Arial" w:hAnsi="Arial" w:cs="Arial"/>
          <w:sz w:val="24"/>
          <w:szCs w:val="24"/>
        </w:rPr>
        <w:t>Η διατύπωση της αναιρεσιβαλλομένης έχει ως εξής</w:t>
      </w:r>
      <w:r w:rsidRPr="00AA7447">
        <w:rPr>
          <w:rFonts w:ascii="Arial" w:hAnsi="Arial" w:cs="Arial"/>
          <w:sz w:val="24"/>
          <w:szCs w:val="24"/>
        </w:rPr>
        <w:t>:</w:t>
      </w:r>
    </w:p>
    <w:p w:rsidR="00AA7447" w:rsidRDefault="00AA7447" w:rsidP="00913A03">
      <w:pPr>
        <w:spacing w:line="360" w:lineRule="exact"/>
        <w:jc w:val="both"/>
        <w:rPr>
          <w:rFonts w:ascii="Arial" w:hAnsi="Arial" w:cs="Arial"/>
          <w:sz w:val="24"/>
          <w:szCs w:val="24"/>
        </w:rPr>
      </w:pPr>
      <w:r>
        <w:rPr>
          <w:rFonts w:ascii="Arial" w:hAnsi="Arial" w:cs="Arial"/>
          <w:sz w:val="24"/>
          <w:szCs w:val="24"/>
        </w:rPr>
        <w:t xml:space="preserve">«Επίσης δεν οδήγησε στη σύγκρουση η θέση του τοιχίου, μολονότι αυτό δεν ευθυγραμμίζεται με το μεταλλικό στηθαίο, διότι το αυτοκίνητο δεν προσέκρουσε καθόλου στο τελευταίο (=στο μεταλλικό στηθαίο)». </w:t>
      </w:r>
    </w:p>
    <w:p w:rsidR="00AA7447" w:rsidRPr="00B43547" w:rsidRDefault="00AA7447" w:rsidP="00913A03">
      <w:pPr>
        <w:spacing w:line="360" w:lineRule="exact"/>
        <w:jc w:val="both"/>
        <w:rPr>
          <w:rFonts w:ascii="Arial" w:hAnsi="Arial" w:cs="Arial"/>
          <w:sz w:val="24"/>
          <w:szCs w:val="24"/>
        </w:rPr>
      </w:pPr>
      <w:r>
        <w:rPr>
          <w:rFonts w:ascii="Arial" w:hAnsi="Arial" w:cs="Arial"/>
          <w:sz w:val="24"/>
          <w:szCs w:val="24"/>
        </w:rPr>
        <w:lastRenderedPageBreak/>
        <w:t>Η υπαγωγή είναι μη</w:t>
      </w:r>
      <w:r w:rsidR="001F60FD">
        <w:rPr>
          <w:rFonts w:ascii="Arial" w:hAnsi="Arial" w:cs="Arial"/>
          <w:sz w:val="24"/>
          <w:szCs w:val="24"/>
        </w:rPr>
        <w:t xml:space="preserve"> - </w:t>
      </w:r>
      <w:r>
        <w:rPr>
          <w:rFonts w:ascii="Arial" w:hAnsi="Arial" w:cs="Arial"/>
          <w:sz w:val="24"/>
          <w:szCs w:val="24"/>
        </w:rPr>
        <w:t>λογική και αντίθετη στα διδάγματα της κοινής πείρας, αφού</w:t>
      </w:r>
      <w:r w:rsidRPr="00AA7447">
        <w:rPr>
          <w:rFonts w:ascii="Arial" w:hAnsi="Arial" w:cs="Arial"/>
          <w:sz w:val="24"/>
          <w:szCs w:val="24"/>
        </w:rPr>
        <w:t>:</w:t>
      </w:r>
    </w:p>
    <w:p w:rsidR="00AA7447" w:rsidRDefault="00AA7447" w:rsidP="00913A03">
      <w:pPr>
        <w:spacing w:line="360" w:lineRule="exact"/>
        <w:jc w:val="both"/>
        <w:rPr>
          <w:rFonts w:ascii="Arial" w:hAnsi="Arial" w:cs="Arial"/>
          <w:sz w:val="24"/>
          <w:szCs w:val="24"/>
        </w:rPr>
      </w:pPr>
      <w:r>
        <w:rPr>
          <w:rFonts w:ascii="Arial" w:hAnsi="Arial" w:cs="Arial"/>
          <w:sz w:val="24"/>
          <w:szCs w:val="24"/>
          <w:lang w:val="en-US"/>
        </w:rPr>
        <w:t>i</w:t>
      </w:r>
      <w:r w:rsidRPr="00AA7447">
        <w:rPr>
          <w:rFonts w:ascii="Arial" w:hAnsi="Arial" w:cs="Arial"/>
          <w:sz w:val="24"/>
          <w:szCs w:val="24"/>
        </w:rPr>
        <w:t xml:space="preserve">) </w:t>
      </w:r>
      <w:r w:rsidR="007B3843">
        <w:rPr>
          <w:rFonts w:ascii="Arial" w:hAnsi="Arial" w:cs="Arial"/>
          <w:sz w:val="24"/>
          <w:szCs w:val="24"/>
        </w:rPr>
        <w:t xml:space="preserve"> </w:t>
      </w:r>
      <w:r>
        <w:rPr>
          <w:rFonts w:ascii="Arial" w:hAnsi="Arial" w:cs="Arial"/>
          <w:sz w:val="24"/>
          <w:szCs w:val="24"/>
        </w:rPr>
        <w:t>Αρκεί και</w:t>
      </w:r>
      <w:r w:rsidR="007B3843">
        <w:rPr>
          <w:rFonts w:ascii="Arial" w:hAnsi="Arial" w:cs="Arial"/>
          <w:sz w:val="24"/>
          <w:szCs w:val="24"/>
        </w:rPr>
        <w:t xml:space="preserve"> μόνο να </w:t>
      </w:r>
      <w:r w:rsidR="007B3843" w:rsidRPr="007B3843">
        <w:rPr>
          <w:rFonts w:ascii="Arial" w:hAnsi="Arial" w:cs="Arial"/>
          <w:b/>
          <w:sz w:val="24"/>
          <w:szCs w:val="24"/>
        </w:rPr>
        <w:t xml:space="preserve">συνέβαλε </w:t>
      </w:r>
      <w:r w:rsidR="007B3843">
        <w:rPr>
          <w:rFonts w:ascii="Arial" w:hAnsi="Arial" w:cs="Arial"/>
          <w:sz w:val="24"/>
          <w:szCs w:val="24"/>
        </w:rPr>
        <w:t>στον θάνατο (</w:t>
      </w:r>
      <w:r>
        <w:rPr>
          <w:rFonts w:ascii="Arial" w:hAnsi="Arial" w:cs="Arial"/>
          <w:sz w:val="24"/>
          <w:szCs w:val="24"/>
        </w:rPr>
        <w:t>και όχι</w:t>
      </w:r>
      <w:r w:rsidR="007B3843">
        <w:rPr>
          <w:rFonts w:ascii="Arial" w:hAnsi="Arial" w:cs="Arial"/>
          <w:sz w:val="24"/>
          <w:szCs w:val="24"/>
        </w:rPr>
        <w:t xml:space="preserve"> απλώς στη σύγκρουση!) η θέση του τοιχίου (δεν είναι ανάγκη να οδήγησε). </w:t>
      </w:r>
    </w:p>
    <w:p w:rsidR="007B3843" w:rsidRDefault="007B3843" w:rsidP="00913A03">
      <w:pPr>
        <w:spacing w:line="360" w:lineRule="exact"/>
        <w:jc w:val="both"/>
        <w:rPr>
          <w:rFonts w:ascii="Arial" w:hAnsi="Arial" w:cs="Arial"/>
          <w:sz w:val="24"/>
          <w:szCs w:val="24"/>
        </w:rPr>
      </w:pPr>
      <w:r>
        <w:rPr>
          <w:rFonts w:ascii="Arial" w:hAnsi="Arial" w:cs="Arial"/>
          <w:sz w:val="24"/>
          <w:szCs w:val="24"/>
          <w:lang w:val="en-US"/>
        </w:rPr>
        <w:t>ii</w:t>
      </w:r>
      <w:r w:rsidRPr="007B3843">
        <w:rPr>
          <w:rFonts w:ascii="Arial" w:hAnsi="Arial" w:cs="Arial"/>
          <w:sz w:val="24"/>
          <w:szCs w:val="24"/>
        </w:rPr>
        <w:t>)</w:t>
      </w:r>
      <w:r>
        <w:rPr>
          <w:rFonts w:ascii="Arial" w:hAnsi="Arial" w:cs="Arial"/>
          <w:sz w:val="24"/>
          <w:szCs w:val="24"/>
        </w:rPr>
        <w:t xml:space="preserve"> Το γεγονός ότι το αυτοκίν</w:t>
      </w:r>
      <w:r w:rsidR="00E356B2">
        <w:rPr>
          <w:rFonts w:ascii="Arial" w:hAnsi="Arial" w:cs="Arial"/>
          <w:sz w:val="24"/>
          <w:szCs w:val="24"/>
        </w:rPr>
        <w:t>ητο δεν προσέκρουσε στο παράνομα</w:t>
      </w:r>
      <w:r>
        <w:rPr>
          <w:rFonts w:ascii="Arial" w:hAnsi="Arial" w:cs="Arial"/>
          <w:sz w:val="24"/>
          <w:szCs w:val="24"/>
        </w:rPr>
        <w:t xml:space="preserve"> τοποθετημένο στηθαίο δεν σημαίνει κατά τα διδάγματα της κοινής πείρας, ότι η προσπάθεια αποφυγής του και η τελική αποφυγή δεν συνέβαλε στην συγκεκριμένη πρόσκρουση στο τοιχίο (με τον συγκεκριμένο τρόπο) και κατ’ επέκταση στον θάνατο 4 προσώπων, για τους οποίους άλλωστε η κρίση περί αιτιώδους συναφείας θα έπρεπε να είναι εξειδικευμένη (άλλη για τον οδηγό, άλλη για τον συνοδηγό και άλλη για τους επιβαίνοντες του πίσω καθίσματος).</w:t>
      </w:r>
    </w:p>
    <w:p w:rsidR="007B3843" w:rsidRPr="007B3843" w:rsidRDefault="007B3843" w:rsidP="00913A03">
      <w:pPr>
        <w:spacing w:line="360" w:lineRule="exact"/>
        <w:jc w:val="both"/>
        <w:rPr>
          <w:rFonts w:ascii="Arial" w:hAnsi="Arial" w:cs="Arial"/>
          <w:sz w:val="24"/>
          <w:szCs w:val="24"/>
        </w:rPr>
      </w:pPr>
      <w:proofErr w:type="spellStart"/>
      <w:r>
        <w:rPr>
          <w:rFonts w:ascii="Arial" w:hAnsi="Arial" w:cs="Arial"/>
          <w:sz w:val="24"/>
          <w:szCs w:val="24"/>
          <w:lang w:val="de-DE"/>
        </w:rPr>
        <w:t>iii</w:t>
      </w:r>
      <w:proofErr w:type="spellEnd"/>
      <w:r w:rsidRPr="007B3843">
        <w:rPr>
          <w:rFonts w:ascii="Arial" w:hAnsi="Arial" w:cs="Arial"/>
          <w:sz w:val="24"/>
          <w:szCs w:val="24"/>
        </w:rPr>
        <w:t>)</w:t>
      </w:r>
      <w:r>
        <w:rPr>
          <w:rFonts w:ascii="Arial" w:hAnsi="Arial" w:cs="Arial"/>
          <w:sz w:val="24"/>
          <w:szCs w:val="24"/>
        </w:rPr>
        <w:t xml:space="preserve"> Η μη πρόσκρουση στο στηθαίο δεν οδηγεί κατά λογική αναγκαιότητα ότι η θέση το τοιχίου δεν επηρέασε </w:t>
      </w:r>
      <w:r w:rsidRPr="007B3843">
        <w:rPr>
          <w:rFonts w:ascii="Arial" w:hAnsi="Arial" w:cs="Arial"/>
          <w:b/>
          <w:sz w:val="24"/>
          <w:szCs w:val="24"/>
        </w:rPr>
        <w:t>στο παραμικρό</w:t>
      </w:r>
      <w:r>
        <w:rPr>
          <w:rFonts w:ascii="Arial" w:hAnsi="Arial" w:cs="Arial"/>
          <w:sz w:val="24"/>
          <w:szCs w:val="24"/>
        </w:rPr>
        <w:t xml:space="preserve"> τον τρόπο της συγκρούσεως με το τοιχίο και το θανατηφόρο αποτέλεσμα. Η κρίση είναι προδήλως αντίθετη στα διδάγματα της κοινής πείρας. </w:t>
      </w:r>
    </w:p>
    <w:p w:rsidR="007B3843" w:rsidRDefault="007B3843" w:rsidP="007B3843">
      <w:pPr>
        <w:pStyle w:val="-HTML"/>
        <w:spacing w:line="360" w:lineRule="exact"/>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2. Επί του παραδεκτού του τρίτου </w:t>
      </w:r>
      <w:r w:rsidRPr="00CD7EC9">
        <w:rPr>
          <w:rFonts w:ascii="Arial" w:eastAsiaTheme="minorHAnsi" w:hAnsi="Arial" w:cs="Arial"/>
          <w:b/>
          <w:sz w:val="24"/>
          <w:szCs w:val="24"/>
          <w:lang w:eastAsia="en-US"/>
        </w:rPr>
        <w:t xml:space="preserve">λόγου αναιρέσεως. </w:t>
      </w:r>
    </w:p>
    <w:p w:rsidR="007B3843" w:rsidRDefault="007B3843" w:rsidP="007B3843">
      <w:pPr>
        <w:pStyle w:val="-HTML"/>
        <w:spacing w:line="360" w:lineRule="exact"/>
        <w:jc w:val="both"/>
        <w:rPr>
          <w:rFonts w:ascii="Arial" w:eastAsiaTheme="minorHAnsi" w:hAnsi="Arial" w:cs="Arial"/>
          <w:b/>
          <w:sz w:val="24"/>
          <w:szCs w:val="24"/>
          <w:lang w:eastAsia="en-US"/>
        </w:rPr>
      </w:pPr>
    </w:p>
    <w:p w:rsidR="007B3843" w:rsidRDefault="007B3843" w:rsidP="007B3843">
      <w:pPr>
        <w:pStyle w:val="-HTML"/>
        <w:spacing w:line="360" w:lineRule="exact"/>
        <w:jc w:val="both"/>
        <w:rPr>
          <w:rFonts w:ascii="Arial" w:eastAsiaTheme="minorHAnsi" w:hAnsi="Arial" w:cs="Arial"/>
          <w:sz w:val="24"/>
          <w:szCs w:val="24"/>
          <w:lang w:eastAsia="en-US"/>
        </w:rPr>
      </w:pPr>
      <w:r w:rsidRPr="007B3843">
        <w:rPr>
          <w:rFonts w:ascii="Arial" w:eastAsiaTheme="minorHAnsi" w:hAnsi="Arial" w:cs="Arial"/>
          <w:sz w:val="24"/>
          <w:szCs w:val="24"/>
          <w:lang w:eastAsia="en-US"/>
        </w:rPr>
        <w:t xml:space="preserve">Ο τρίτος λόγος αναιρέσεως προβάλλεται παραδεκτώς και προς τα δυο σκέλη του. </w:t>
      </w:r>
    </w:p>
    <w:p w:rsidR="007B3843" w:rsidRDefault="007B3843" w:rsidP="007B3843">
      <w:pPr>
        <w:pStyle w:val="-HTML"/>
        <w:spacing w:line="360" w:lineRule="exact"/>
        <w:jc w:val="both"/>
        <w:rPr>
          <w:rFonts w:ascii="Arial" w:eastAsiaTheme="minorHAnsi" w:hAnsi="Arial" w:cs="Arial"/>
          <w:sz w:val="24"/>
          <w:szCs w:val="24"/>
          <w:lang w:eastAsia="en-US"/>
        </w:rPr>
      </w:pPr>
    </w:p>
    <w:p w:rsidR="007B3843" w:rsidRDefault="007B3843" w:rsidP="007B3843">
      <w:pPr>
        <w:pStyle w:val="-HTML"/>
        <w:spacing w:line="360" w:lineRule="exact"/>
        <w:jc w:val="both"/>
        <w:rPr>
          <w:rFonts w:ascii="Arial" w:hAnsi="Arial" w:cs="Arial"/>
          <w:sz w:val="24"/>
          <w:szCs w:val="24"/>
        </w:rPr>
      </w:pPr>
      <w:r>
        <w:rPr>
          <w:rFonts w:ascii="Arial" w:eastAsiaTheme="minorHAnsi" w:hAnsi="Arial" w:cs="Arial"/>
          <w:sz w:val="24"/>
          <w:szCs w:val="24"/>
          <w:lang w:eastAsia="en-US"/>
        </w:rPr>
        <w:t>Και ως προς την παραβίαση της νομολογίας του ΣτΕ κατά την υπαγωγή των πραγματικών περιστατικών στην νομική έννοια του «</w:t>
      </w:r>
      <w:r>
        <w:rPr>
          <w:rFonts w:ascii="Arial" w:hAnsi="Arial" w:cs="Arial"/>
          <w:sz w:val="24"/>
          <w:szCs w:val="24"/>
        </w:rPr>
        <w:t xml:space="preserve">συντρέχοντος πταίσματος» (πρώτος νομολογιακός κανόνας) και ως προς την παραβίαση της νομολογίας του ΣτΕ κατά την κρίση περί υπάρξεως αιτιώδους συναφείας μεταξύ συντρέχοντος πταίσματος και ζημίας (δεύτερος νομολογιακός κανόνας). </w:t>
      </w:r>
    </w:p>
    <w:p w:rsidR="007B3843" w:rsidRDefault="007B3843" w:rsidP="007B3843">
      <w:pPr>
        <w:pStyle w:val="-HTML"/>
        <w:spacing w:line="360" w:lineRule="exact"/>
        <w:jc w:val="both"/>
        <w:rPr>
          <w:rFonts w:ascii="Arial" w:hAnsi="Arial" w:cs="Arial"/>
          <w:sz w:val="24"/>
          <w:szCs w:val="24"/>
        </w:rPr>
      </w:pPr>
    </w:p>
    <w:p w:rsidR="007B3843" w:rsidRDefault="007B3843" w:rsidP="007B3843">
      <w:pPr>
        <w:pStyle w:val="-HTML"/>
        <w:spacing w:line="360" w:lineRule="exact"/>
        <w:jc w:val="both"/>
        <w:rPr>
          <w:rFonts w:ascii="Arial" w:hAnsi="Arial" w:cs="Arial"/>
          <w:sz w:val="24"/>
          <w:szCs w:val="24"/>
        </w:rPr>
      </w:pPr>
      <w:r>
        <w:rPr>
          <w:rFonts w:ascii="Arial" w:hAnsi="Arial" w:cs="Arial"/>
          <w:sz w:val="24"/>
          <w:szCs w:val="24"/>
        </w:rPr>
        <w:t xml:space="preserve">Ως προς τον πρώτο νομολογιακό κανόνα, με την παράλειψη της υπαγωγής στην νομική έννοια του </w:t>
      </w:r>
      <w:r w:rsidR="001714A6">
        <w:rPr>
          <w:rFonts w:ascii="Arial" w:hAnsi="Arial" w:cs="Arial"/>
          <w:sz w:val="24"/>
          <w:szCs w:val="24"/>
        </w:rPr>
        <w:t xml:space="preserve">συντρέχοντος πταίσματος, άλλως με την σχετική πλημμελή υπαγωγή (κατά τα αναπτυσσόμενα στον λόγο αναιρέσεως)  η αναιρεσιβαλλόμενη </w:t>
      </w:r>
      <w:proofErr w:type="spellStart"/>
      <w:r w:rsidR="001714A6">
        <w:rPr>
          <w:rFonts w:ascii="Arial" w:hAnsi="Arial" w:cs="Arial"/>
          <w:sz w:val="24"/>
          <w:szCs w:val="24"/>
        </w:rPr>
        <w:t>παρεβίασε</w:t>
      </w:r>
      <w:proofErr w:type="spellEnd"/>
      <w:r w:rsidR="001714A6">
        <w:rPr>
          <w:rFonts w:ascii="Arial" w:hAnsi="Arial" w:cs="Arial"/>
          <w:sz w:val="24"/>
          <w:szCs w:val="24"/>
        </w:rPr>
        <w:t xml:space="preserve"> πάγια νομολογία και δη ενδεικτικώς τις αποφάσεις ΣτΕ 1126/2020, σκέψη 5, 1164/2020, σκέψη 7, 1704/2019, σκέψη 5, 15/2018, 3124/2011, 3595/2012</w:t>
      </w:r>
      <w:r w:rsidR="0055345B">
        <w:rPr>
          <w:rFonts w:ascii="Arial" w:hAnsi="Arial" w:cs="Arial"/>
          <w:sz w:val="24"/>
          <w:szCs w:val="24"/>
        </w:rPr>
        <w:t>,</w:t>
      </w:r>
      <w:r w:rsidR="0055345B" w:rsidRPr="0055345B">
        <w:rPr>
          <w:rFonts w:ascii="Arial" w:hAnsi="Arial" w:cs="Arial"/>
          <w:sz w:val="24"/>
          <w:szCs w:val="24"/>
        </w:rPr>
        <w:t xml:space="preserve"> </w:t>
      </w:r>
      <w:r w:rsidR="0038794C">
        <w:rPr>
          <w:rFonts w:ascii="Arial" w:hAnsi="Arial" w:cs="Arial"/>
          <w:sz w:val="24"/>
          <w:szCs w:val="24"/>
        </w:rPr>
        <w:t>ΣτΕ 877/2013, 7μελής</w:t>
      </w:r>
      <w:r w:rsidR="003C1663">
        <w:rPr>
          <w:rFonts w:ascii="Arial" w:hAnsi="Arial" w:cs="Arial"/>
          <w:sz w:val="24"/>
          <w:szCs w:val="24"/>
        </w:rPr>
        <w:t>.</w:t>
      </w:r>
    </w:p>
    <w:p w:rsidR="001714A6" w:rsidRDefault="001714A6" w:rsidP="007B3843">
      <w:pPr>
        <w:pStyle w:val="-HTML"/>
        <w:spacing w:line="360" w:lineRule="exact"/>
        <w:jc w:val="both"/>
        <w:rPr>
          <w:rFonts w:ascii="Arial" w:hAnsi="Arial" w:cs="Arial"/>
          <w:sz w:val="24"/>
          <w:szCs w:val="24"/>
        </w:rPr>
      </w:pPr>
    </w:p>
    <w:p w:rsidR="00891D06" w:rsidRDefault="00891D06" w:rsidP="007B3843">
      <w:pPr>
        <w:pStyle w:val="-HTML"/>
        <w:spacing w:line="360" w:lineRule="exact"/>
        <w:jc w:val="both"/>
        <w:rPr>
          <w:rFonts w:ascii="Arial" w:hAnsi="Arial" w:cs="Arial"/>
          <w:sz w:val="24"/>
          <w:szCs w:val="24"/>
        </w:rPr>
      </w:pPr>
    </w:p>
    <w:p w:rsidR="001714A6" w:rsidRPr="00B43547" w:rsidRDefault="001714A6" w:rsidP="007B3843">
      <w:pPr>
        <w:pStyle w:val="-HTML"/>
        <w:spacing w:line="360" w:lineRule="exact"/>
        <w:jc w:val="both"/>
        <w:rPr>
          <w:rFonts w:ascii="Arial" w:hAnsi="Arial" w:cs="Arial"/>
          <w:sz w:val="24"/>
          <w:szCs w:val="24"/>
        </w:rPr>
      </w:pPr>
      <w:r>
        <w:rPr>
          <w:rFonts w:ascii="Arial" w:hAnsi="Arial" w:cs="Arial"/>
          <w:sz w:val="24"/>
          <w:szCs w:val="24"/>
        </w:rPr>
        <w:lastRenderedPageBreak/>
        <w:t>Άλλως και επικουρικώς δεν υφίσταται νομολογία του Δικαστηρίου Σας, ως προς τα εξής ειδικά θέματα</w:t>
      </w:r>
      <w:r w:rsidRPr="001714A6">
        <w:rPr>
          <w:rFonts w:ascii="Arial" w:hAnsi="Arial" w:cs="Arial"/>
          <w:sz w:val="24"/>
          <w:szCs w:val="24"/>
        </w:rPr>
        <w:t>:</w:t>
      </w:r>
    </w:p>
    <w:p w:rsidR="001714A6" w:rsidRPr="00B43547" w:rsidRDefault="001714A6" w:rsidP="007B3843">
      <w:pPr>
        <w:pStyle w:val="-HTML"/>
        <w:spacing w:line="360" w:lineRule="exact"/>
        <w:jc w:val="both"/>
        <w:rPr>
          <w:rFonts w:ascii="Arial" w:hAnsi="Arial" w:cs="Arial"/>
          <w:sz w:val="24"/>
          <w:szCs w:val="24"/>
        </w:rPr>
      </w:pPr>
    </w:p>
    <w:p w:rsidR="004C31C4" w:rsidRDefault="001714A6" w:rsidP="001714A6">
      <w:pPr>
        <w:pStyle w:val="-HTML"/>
        <w:spacing w:line="360" w:lineRule="exact"/>
        <w:jc w:val="both"/>
        <w:rPr>
          <w:rFonts w:ascii="Arial" w:hAnsi="Arial" w:cs="Arial"/>
          <w:sz w:val="24"/>
          <w:szCs w:val="24"/>
        </w:rPr>
      </w:pPr>
      <w:r>
        <w:rPr>
          <w:rFonts w:ascii="Arial" w:hAnsi="Arial" w:cs="Arial"/>
          <w:sz w:val="24"/>
          <w:szCs w:val="24"/>
        </w:rPr>
        <w:t xml:space="preserve">α) Αν παραβιάζει τους κανόνες υπαγωγής στα διδάγματα της κοινής πείρας και στο άρθρο 300 ΑΚ η έλλειψη διακρίσεως μεταξύ </w:t>
      </w:r>
      <w:r w:rsidRPr="001714A6">
        <w:rPr>
          <w:rFonts w:ascii="Arial" w:hAnsi="Arial" w:cs="Arial"/>
          <w:b/>
          <w:sz w:val="24"/>
          <w:szCs w:val="24"/>
        </w:rPr>
        <w:t>«αποκλειστικού»</w:t>
      </w:r>
      <w:r>
        <w:rPr>
          <w:rFonts w:ascii="Arial" w:hAnsi="Arial" w:cs="Arial"/>
          <w:sz w:val="24"/>
          <w:szCs w:val="24"/>
        </w:rPr>
        <w:t xml:space="preserve"> πταίσματος του ζημιωθέντος και </w:t>
      </w:r>
      <w:r w:rsidRPr="001714A6">
        <w:rPr>
          <w:rFonts w:ascii="Arial" w:hAnsi="Arial" w:cs="Arial"/>
          <w:b/>
          <w:sz w:val="24"/>
          <w:szCs w:val="24"/>
        </w:rPr>
        <w:t>«συντρέχοντος πταίσματος»</w:t>
      </w:r>
      <w:r>
        <w:rPr>
          <w:rFonts w:ascii="Arial" w:hAnsi="Arial" w:cs="Arial"/>
          <w:sz w:val="24"/>
          <w:szCs w:val="24"/>
        </w:rPr>
        <w:t xml:space="preserve"> αυτού. </w:t>
      </w:r>
    </w:p>
    <w:p w:rsidR="00891D06" w:rsidRPr="00774ABD" w:rsidRDefault="00891D06" w:rsidP="001714A6">
      <w:pPr>
        <w:pStyle w:val="-HTML"/>
        <w:spacing w:line="360" w:lineRule="exact"/>
        <w:jc w:val="both"/>
        <w:rPr>
          <w:rFonts w:ascii="Arial" w:hAnsi="Arial" w:cs="Arial"/>
          <w:sz w:val="24"/>
          <w:szCs w:val="24"/>
        </w:rPr>
      </w:pPr>
    </w:p>
    <w:p w:rsidR="001714A6" w:rsidRDefault="001714A6" w:rsidP="00913A03">
      <w:pPr>
        <w:spacing w:line="360" w:lineRule="exact"/>
        <w:jc w:val="both"/>
        <w:rPr>
          <w:rFonts w:ascii="Arial" w:hAnsi="Arial" w:cs="Arial"/>
          <w:sz w:val="24"/>
          <w:szCs w:val="24"/>
        </w:rPr>
      </w:pPr>
      <w:r>
        <w:rPr>
          <w:rFonts w:ascii="Arial" w:hAnsi="Arial" w:cs="Arial"/>
          <w:sz w:val="24"/>
          <w:szCs w:val="24"/>
        </w:rPr>
        <w:t xml:space="preserve">β)  Αν η διάκριση αυτή κατά την υπαγωγή απαιτεί ειδική και συγκεκριμένη αιτιολογία. </w:t>
      </w:r>
    </w:p>
    <w:p w:rsidR="001714A6" w:rsidRDefault="001714A6" w:rsidP="00913A03">
      <w:pPr>
        <w:spacing w:line="360" w:lineRule="exact"/>
        <w:jc w:val="both"/>
        <w:rPr>
          <w:rFonts w:ascii="Arial" w:hAnsi="Arial" w:cs="Arial"/>
          <w:sz w:val="24"/>
          <w:szCs w:val="24"/>
        </w:rPr>
      </w:pPr>
      <w:r>
        <w:rPr>
          <w:rFonts w:ascii="Arial" w:hAnsi="Arial" w:cs="Arial"/>
          <w:sz w:val="24"/>
          <w:szCs w:val="24"/>
        </w:rPr>
        <w:t xml:space="preserve">γ) Αν κατά την υπαγωγή στην έννοια του </w:t>
      </w:r>
      <w:r w:rsidRPr="00A02AF4">
        <w:rPr>
          <w:rFonts w:ascii="Arial" w:hAnsi="Arial" w:cs="Arial"/>
          <w:sz w:val="24"/>
          <w:szCs w:val="24"/>
        </w:rPr>
        <w:t>«συντρέχοντος πταίσματος» ή</w:t>
      </w:r>
      <w:r>
        <w:rPr>
          <w:rFonts w:ascii="Arial" w:hAnsi="Arial" w:cs="Arial"/>
          <w:b/>
          <w:sz w:val="24"/>
          <w:szCs w:val="24"/>
        </w:rPr>
        <w:t xml:space="preserve"> </w:t>
      </w:r>
      <w:r w:rsidRPr="00891D06">
        <w:rPr>
          <w:rFonts w:ascii="Arial" w:hAnsi="Arial" w:cs="Arial"/>
          <w:sz w:val="24"/>
          <w:szCs w:val="24"/>
        </w:rPr>
        <w:t xml:space="preserve">του </w:t>
      </w:r>
      <w:r w:rsidR="00A02AF4" w:rsidRPr="00A02AF4">
        <w:rPr>
          <w:rFonts w:ascii="Arial" w:hAnsi="Arial" w:cs="Arial"/>
          <w:sz w:val="24"/>
          <w:szCs w:val="24"/>
        </w:rPr>
        <w:t>«αποκλειστικού πταίσματος»</w:t>
      </w:r>
      <w:r w:rsidR="00A02AF4">
        <w:rPr>
          <w:rFonts w:ascii="Arial" w:hAnsi="Arial" w:cs="Arial"/>
          <w:sz w:val="24"/>
          <w:szCs w:val="24"/>
        </w:rPr>
        <w:t xml:space="preserve"> απαιτείται διάκριση μεταξύ αντικειμενικής υποστάσεως (σφάλμα – παρανομία του ζημιωθέντος) και υποκειμενικής υποστάσεως (υπαιτιότητα και σε ποίο βαθμό με διάκριση από το τυχηρό). </w:t>
      </w:r>
    </w:p>
    <w:p w:rsidR="00A02AF4" w:rsidRPr="004C31C4" w:rsidRDefault="00A02AF4" w:rsidP="00913A03">
      <w:pPr>
        <w:spacing w:line="360" w:lineRule="exact"/>
        <w:jc w:val="both"/>
        <w:rPr>
          <w:rFonts w:ascii="Arial" w:hAnsi="Arial" w:cs="Arial"/>
          <w:sz w:val="24"/>
          <w:szCs w:val="24"/>
        </w:rPr>
      </w:pPr>
      <w:r>
        <w:rPr>
          <w:rFonts w:ascii="Arial" w:hAnsi="Arial" w:cs="Arial"/>
          <w:sz w:val="24"/>
          <w:szCs w:val="24"/>
        </w:rPr>
        <w:t>Ως προς την παραβίαση του δεύτερου νομολογιακού κανόνα με την ανύπαρκτη άλλως πλημμελή κρίση της, ως προς την ύπαρξη αιτιώδους συνδέσμου μεταξύ συντρέχοντος πταίσματος του ζημιωθέντος και ζημίας</w:t>
      </w:r>
      <w:r w:rsidR="00891D06">
        <w:rPr>
          <w:rFonts w:ascii="Arial" w:hAnsi="Arial" w:cs="Arial"/>
          <w:sz w:val="24"/>
          <w:szCs w:val="24"/>
        </w:rPr>
        <w:t xml:space="preserve"> του </w:t>
      </w:r>
      <w:r>
        <w:rPr>
          <w:rFonts w:ascii="Arial" w:hAnsi="Arial" w:cs="Arial"/>
          <w:sz w:val="24"/>
          <w:szCs w:val="24"/>
        </w:rPr>
        <w:t xml:space="preserve"> η αναιρεσιβαλλόμενη </w:t>
      </w:r>
      <w:proofErr w:type="spellStart"/>
      <w:r>
        <w:rPr>
          <w:rFonts w:ascii="Arial" w:hAnsi="Arial" w:cs="Arial"/>
          <w:sz w:val="24"/>
          <w:szCs w:val="24"/>
        </w:rPr>
        <w:t>παρεβίασε</w:t>
      </w:r>
      <w:proofErr w:type="spellEnd"/>
      <w:r>
        <w:rPr>
          <w:rFonts w:ascii="Arial" w:hAnsi="Arial" w:cs="Arial"/>
          <w:sz w:val="24"/>
          <w:szCs w:val="24"/>
        </w:rPr>
        <w:t xml:space="preserve"> επίσης πάγιο νομολογιακό κανόνα, εκπεφρασμένο ιδίως στις αποφάσεις του ΣτΕ 1126/2020, σκέψη 5, 1164/2020, σκέψη 7, 1704/2019</w:t>
      </w:r>
      <w:r w:rsidR="00BE28B7">
        <w:rPr>
          <w:rFonts w:ascii="Arial" w:hAnsi="Arial" w:cs="Arial"/>
          <w:sz w:val="24"/>
          <w:szCs w:val="24"/>
        </w:rPr>
        <w:t>, σκέψη 5, ΣτΕ 877/2013, 7μελής</w:t>
      </w:r>
      <w:r>
        <w:rPr>
          <w:rFonts w:ascii="Arial" w:hAnsi="Arial" w:cs="Arial"/>
          <w:sz w:val="24"/>
          <w:szCs w:val="24"/>
        </w:rPr>
        <w:t xml:space="preserve">. </w:t>
      </w:r>
    </w:p>
    <w:p w:rsidR="00865FBE" w:rsidRDefault="00B43547" w:rsidP="00913A03">
      <w:pPr>
        <w:spacing w:line="360" w:lineRule="exact"/>
        <w:jc w:val="both"/>
        <w:rPr>
          <w:rFonts w:ascii="Arial" w:hAnsi="Arial" w:cs="Arial"/>
          <w:sz w:val="24"/>
          <w:szCs w:val="24"/>
          <w:lang w:val="en-US"/>
        </w:rPr>
      </w:pPr>
      <w:r>
        <w:rPr>
          <w:rFonts w:ascii="Arial" w:hAnsi="Arial" w:cs="Arial"/>
          <w:sz w:val="24"/>
          <w:szCs w:val="24"/>
        </w:rPr>
        <w:t>Άλλως και επικουρικώς δεν υφίσταται νομολογία του Δικαστηρίου Σας, ως προς τα εξής ειδικά θέματα</w:t>
      </w:r>
      <w:r w:rsidRPr="00B43547">
        <w:rPr>
          <w:rFonts w:ascii="Arial" w:hAnsi="Arial" w:cs="Arial"/>
          <w:sz w:val="24"/>
          <w:szCs w:val="24"/>
        </w:rPr>
        <w:t>:</w:t>
      </w:r>
    </w:p>
    <w:p w:rsidR="00167887" w:rsidRDefault="00B4491F" w:rsidP="00913A03">
      <w:pPr>
        <w:spacing w:line="360" w:lineRule="exact"/>
        <w:jc w:val="both"/>
        <w:rPr>
          <w:rFonts w:ascii="Arial" w:hAnsi="Arial" w:cs="Arial"/>
          <w:sz w:val="24"/>
          <w:szCs w:val="24"/>
        </w:rPr>
      </w:pPr>
      <w:r w:rsidRPr="00B4491F">
        <w:rPr>
          <w:rFonts w:ascii="Arial" w:hAnsi="Arial" w:cs="Arial"/>
          <w:b/>
          <w:sz w:val="24"/>
          <w:szCs w:val="24"/>
        </w:rPr>
        <w:t>α)</w:t>
      </w:r>
      <w:r>
        <w:rPr>
          <w:rFonts w:ascii="Arial" w:hAnsi="Arial" w:cs="Arial"/>
          <w:sz w:val="24"/>
          <w:szCs w:val="24"/>
        </w:rPr>
        <w:t xml:space="preserve"> Ως προς το εάν η κρίση αυτή περί αιτιώδους συναφείας πρέπει να είναι ειδική (και σε ποιο βαθμό), επαρκώς αιτιολογημένη (και σε ποιο βαθμό) λαμβάνοντας υπόψη </w:t>
      </w:r>
      <w:r w:rsidRPr="00B4491F">
        <w:rPr>
          <w:rFonts w:ascii="Arial" w:hAnsi="Arial" w:cs="Arial"/>
          <w:b/>
          <w:sz w:val="24"/>
          <w:szCs w:val="24"/>
        </w:rPr>
        <w:t>το σύνολο</w:t>
      </w:r>
      <w:r w:rsidR="001B6971">
        <w:rPr>
          <w:rFonts w:ascii="Arial" w:hAnsi="Arial" w:cs="Arial"/>
          <w:sz w:val="24"/>
          <w:szCs w:val="24"/>
        </w:rPr>
        <w:t xml:space="preserve"> των </w:t>
      </w:r>
      <w:proofErr w:type="spellStart"/>
      <w:r w:rsidR="001B6971">
        <w:rPr>
          <w:rFonts w:ascii="Arial" w:hAnsi="Arial" w:cs="Arial"/>
          <w:sz w:val="24"/>
          <w:szCs w:val="24"/>
        </w:rPr>
        <w:t>ανελέγκτως</w:t>
      </w:r>
      <w:proofErr w:type="spellEnd"/>
      <w:r w:rsidR="001B6971">
        <w:rPr>
          <w:rFonts w:ascii="Arial" w:hAnsi="Arial" w:cs="Arial"/>
          <w:sz w:val="24"/>
          <w:szCs w:val="24"/>
        </w:rPr>
        <w:t xml:space="preserve"> γενομέ</w:t>
      </w:r>
      <w:r>
        <w:rPr>
          <w:rFonts w:ascii="Arial" w:hAnsi="Arial" w:cs="Arial"/>
          <w:sz w:val="24"/>
          <w:szCs w:val="24"/>
        </w:rPr>
        <w:t xml:space="preserve">νων δεκτών πραγματικών περιστατικών, </w:t>
      </w:r>
      <w:r w:rsidRPr="00B4491F">
        <w:rPr>
          <w:rFonts w:ascii="Arial" w:hAnsi="Arial" w:cs="Arial"/>
          <w:b/>
          <w:sz w:val="24"/>
          <w:szCs w:val="24"/>
        </w:rPr>
        <w:t>εν συνδυασμώ</w:t>
      </w:r>
      <w:r>
        <w:rPr>
          <w:rFonts w:ascii="Arial" w:hAnsi="Arial" w:cs="Arial"/>
          <w:sz w:val="24"/>
          <w:szCs w:val="24"/>
        </w:rPr>
        <w:t xml:space="preserve">. </w:t>
      </w:r>
    </w:p>
    <w:p w:rsidR="00B4491F" w:rsidRDefault="00B4491F" w:rsidP="00913A03">
      <w:pPr>
        <w:spacing w:line="360" w:lineRule="exact"/>
        <w:jc w:val="both"/>
        <w:rPr>
          <w:rFonts w:ascii="Arial" w:hAnsi="Arial" w:cs="Arial"/>
          <w:sz w:val="24"/>
          <w:szCs w:val="24"/>
        </w:rPr>
      </w:pPr>
      <w:r w:rsidRPr="00B4491F">
        <w:rPr>
          <w:rFonts w:ascii="Arial" w:hAnsi="Arial" w:cs="Arial"/>
          <w:b/>
          <w:sz w:val="24"/>
          <w:szCs w:val="24"/>
        </w:rPr>
        <w:t>β)</w:t>
      </w:r>
      <w:r>
        <w:rPr>
          <w:rFonts w:ascii="Arial" w:hAnsi="Arial" w:cs="Arial"/>
          <w:sz w:val="24"/>
          <w:szCs w:val="24"/>
        </w:rPr>
        <w:t xml:space="preserve"> Αν </w:t>
      </w:r>
      <w:r w:rsidRPr="001B6971">
        <w:rPr>
          <w:rFonts w:ascii="Arial" w:hAnsi="Arial" w:cs="Arial"/>
          <w:b/>
          <w:sz w:val="24"/>
          <w:szCs w:val="24"/>
        </w:rPr>
        <w:t>εν αμφιβολία</w:t>
      </w:r>
      <w:r>
        <w:rPr>
          <w:rFonts w:ascii="Arial" w:hAnsi="Arial" w:cs="Arial"/>
          <w:sz w:val="24"/>
          <w:szCs w:val="24"/>
        </w:rPr>
        <w:t xml:space="preserve"> θα πρέπει να </w:t>
      </w:r>
      <w:proofErr w:type="spellStart"/>
      <w:r>
        <w:rPr>
          <w:rFonts w:ascii="Arial" w:hAnsi="Arial" w:cs="Arial"/>
          <w:sz w:val="24"/>
          <w:szCs w:val="24"/>
        </w:rPr>
        <w:t>καταφάσκεται</w:t>
      </w:r>
      <w:proofErr w:type="spellEnd"/>
      <w:r>
        <w:rPr>
          <w:rFonts w:ascii="Arial" w:hAnsi="Arial" w:cs="Arial"/>
          <w:sz w:val="24"/>
          <w:szCs w:val="24"/>
        </w:rPr>
        <w:t xml:space="preserve"> ή όχι η ύπαρξη αιτιώδους συνδέσμου μεταξύ συντρέχοντος πταίσματος και ζημίας και συναφώς ποιός φέρει το σχετικό βάρος αποδείξεως.</w:t>
      </w:r>
    </w:p>
    <w:p w:rsidR="00B4491F" w:rsidRDefault="00B4491F" w:rsidP="00B4491F">
      <w:pPr>
        <w:spacing w:line="360" w:lineRule="exact"/>
        <w:jc w:val="center"/>
        <w:rPr>
          <w:rFonts w:ascii="Arial" w:hAnsi="Arial" w:cs="Arial"/>
          <w:sz w:val="24"/>
          <w:szCs w:val="24"/>
        </w:rPr>
      </w:pPr>
      <w:r>
        <w:rPr>
          <w:rFonts w:ascii="Arial" w:hAnsi="Arial" w:cs="Arial"/>
          <w:sz w:val="24"/>
          <w:szCs w:val="24"/>
        </w:rPr>
        <w:t>……………………….</w:t>
      </w:r>
    </w:p>
    <w:p w:rsidR="00B4491F" w:rsidRDefault="00B4491F" w:rsidP="00B4491F">
      <w:pPr>
        <w:spacing w:line="360" w:lineRule="exact"/>
        <w:jc w:val="both"/>
        <w:rPr>
          <w:rFonts w:ascii="Arial" w:hAnsi="Arial" w:cs="Arial"/>
          <w:sz w:val="24"/>
          <w:szCs w:val="24"/>
        </w:rPr>
      </w:pPr>
      <w:r>
        <w:rPr>
          <w:rFonts w:ascii="Arial" w:hAnsi="Arial" w:cs="Arial"/>
          <w:sz w:val="24"/>
          <w:szCs w:val="24"/>
        </w:rPr>
        <w:t xml:space="preserve">Επειδή και οι τρεις λόγοι αναιρέσεως είναι παραδεκτοί και βάσιμοι </w:t>
      </w:r>
    </w:p>
    <w:p w:rsidR="00B4491F" w:rsidRPr="00B4491F" w:rsidRDefault="00B4491F" w:rsidP="00B4491F">
      <w:pPr>
        <w:spacing w:line="360" w:lineRule="exact"/>
        <w:jc w:val="center"/>
        <w:rPr>
          <w:rFonts w:ascii="Arial" w:hAnsi="Arial" w:cs="Arial"/>
          <w:b/>
          <w:sz w:val="24"/>
          <w:szCs w:val="24"/>
        </w:rPr>
      </w:pPr>
      <w:r w:rsidRPr="00B4491F">
        <w:rPr>
          <w:rFonts w:ascii="Arial" w:hAnsi="Arial" w:cs="Arial"/>
          <w:b/>
          <w:sz w:val="24"/>
          <w:szCs w:val="24"/>
        </w:rPr>
        <w:t>ΓΙΑ ΤΟΥΣ ΛΟΓΟΥΣ ΑΥΤΟΥΣ</w:t>
      </w:r>
    </w:p>
    <w:p w:rsidR="00B4491F" w:rsidRPr="00B4491F" w:rsidRDefault="00B4491F" w:rsidP="00B4491F">
      <w:pPr>
        <w:spacing w:line="360" w:lineRule="exact"/>
        <w:jc w:val="center"/>
        <w:rPr>
          <w:rFonts w:ascii="Arial" w:hAnsi="Arial" w:cs="Arial"/>
          <w:b/>
          <w:sz w:val="24"/>
          <w:szCs w:val="24"/>
        </w:rPr>
      </w:pPr>
      <w:r w:rsidRPr="00B4491F">
        <w:rPr>
          <w:rFonts w:ascii="Arial" w:hAnsi="Arial" w:cs="Arial"/>
          <w:b/>
          <w:sz w:val="24"/>
          <w:szCs w:val="24"/>
        </w:rPr>
        <w:t>ΖΗΤΟΥΜΕ</w:t>
      </w:r>
    </w:p>
    <w:p w:rsidR="00B4491F" w:rsidRDefault="00B4491F" w:rsidP="00B4491F">
      <w:pPr>
        <w:spacing w:line="360" w:lineRule="exact"/>
        <w:jc w:val="both"/>
        <w:rPr>
          <w:rFonts w:ascii="Arial" w:hAnsi="Arial" w:cs="Arial"/>
          <w:sz w:val="24"/>
          <w:szCs w:val="24"/>
        </w:rPr>
      </w:pPr>
      <w:r>
        <w:rPr>
          <w:rFonts w:ascii="Arial" w:hAnsi="Arial" w:cs="Arial"/>
          <w:sz w:val="24"/>
          <w:szCs w:val="24"/>
        </w:rPr>
        <w:lastRenderedPageBreak/>
        <w:t>Την αναίρεση (εξαφάνιση) της αναιρεσιβαλλόμενης αποφάσεως και την καταδίκη του αντιδίκου στην εν γένει δικαστική μας δαπάνη.</w:t>
      </w:r>
    </w:p>
    <w:p w:rsidR="00B4491F" w:rsidRDefault="00B4491F" w:rsidP="00B4491F">
      <w:pPr>
        <w:spacing w:line="360" w:lineRule="exact"/>
        <w:jc w:val="both"/>
        <w:rPr>
          <w:rFonts w:ascii="Arial" w:hAnsi="Arial" w:cs="Arial"/>
          <w:sz w:val="24"/>
          <w:szCs w:val="24"/>
        </w:rPr>
      </w:pPr>
    </w:p>
    <w:p w:rsidR="00B4491F" w:rsidRDefault="00B4491F" w:rsidP="00B4491F">
      <w:pPr>
        <w:spacing w:line="360" w:lineRule="exact"/>
        <w:jc w:val="right"/>
        <w:rPr>
          <w:rFonts w:ascii="Arial" w:hAnsi="Arial" w:cs="Arial"/>
          <w:sz w:val="24"/>
          <w:szCs w:val="24"/>
        </w:rPr>
      </w:pPr>
      <w:r>
        <w:rPr>
          <w:rFonts w:ascii="Arial" w:hAnsi="Arial" w:cs="Arial"/>
          <w:sz w:val="24"/>
          <w:szCs w:val="24"/>
        </w:rPr>
        <w:t>Αθήνα, 08.06.2021</w:t>
      </w:r>
    </w:p>
    <w:p w:rsidR="00B4491F" w:rsidRDefault="00B4491F" w:rsidP="00B4491F">
      <w:pPr>
        <w:spacing w:line="360" w:lineRule="exact"/>
        <w:jc w:val="right"/>
        <w:rPr>
          <w:rFonts w:ascii="Arial" w:hAnsi="Arial" w:cs="Arial"/>
          <w:sz w:val="24"/>
          <w:szCs w:val="24"/>
        </w:rPr>
      </w:pPr>
      <w:r>
        <w:rPr>
          <w:rFonts w:ascii="Arial" w:hAnsi="Arial" w:cs="Arial"/>
          <w:sz w:val="24"/>
          <w:szCs w:val="24"/>
        </w:rPr>
        <w:t>Ο πληρεξούσιος δικηγόρος</w:t>
      </w:r>
    </w:p>
    <w:p w:rsidR="00B4491F" w:rsidRPr="00B4491F" w:rsidRDefault="00B4491F" w:rsidP="00B4491F">
      <w:pPr>
        <w:spacing w:line="360" w:lineRule="exact"/>
        <w:jc w:val="both"/>
        <w:rPr>
          <w:rFonts w:ascii="Arial" w:hAnsi="Arial" w:cs="Arial"/>
          <w:sz w:val="24"/>
          <w:szCs w:val="24"/>
        </w:rPr>
      </w:pPr>
    </w:p>
    <w:p w:rsidR="005F07A3" w:rsidRPr="005F07A3" w:rsidRDefault="005F07A3" w:rsidP="00F529E5">
      <w:pPr>
        <w:spacing w:line="360" w:lineRule="auto"/>
        <w:jc w:val="both"/>
        <w:rPr>
          <w:rFonts w:ascii="Arial" w:hAnsi="Arial" w:cs="Arial"/>
          <w:sz w:val="24"/>
          <w:szCs w:val="24"/>
        </w:rPr>
      </w:pPr>
    </w:p>
    <w:sectPr w:rsidR="005F07A3" w:rsidRPr="005F07A3" w:rsidSect="000E5DA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94C" w:rsidRDefault="0038794C" w:rsidP="00405012">
      <w:pPr>
        <w:spacing w:after="0" w:line="240" w:lineRule="auto"/>
      </w:pPr>
      <w:r>
        <w:separator/>
      </w:r>
    </w:p>
  </w:endnote>
  <w:endnote w:type="continuationSeparator" w:id="0">
    <w:p w:rsidR="0038794C" w:rsidRDefault="0038794C" w:rsidP="00405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15329"/>
      <w:docPartObj>
        <w:docPartGallery w:val="Page Numbers (Bottom of Page)"/>
        <w:docPartUnique/>
      </w:docPartObj>
    </w:sdtPr>
    <w:sdtContent>
      <w:p w:rsidR="0038794C" w:rsidRDefault="0038794C">
        <w:pPr>
          <w:pStyle w:val="a4"/>
          <w:jc w:val="center"/>
        </w:pPr>
        <w:fldSimple w:instr=" PAGE   \* MERGEFORMAT ">
          <w:r w:rsidR="00756C28">
            <w:rPr>
              <w:noProof/>
            </w:rPr>
            <w:t>4</w:t>
          </w:r>
        </w:fldSimple>
      </w:p>
    </w:sdtContent>
  </w:sdt>
  <w:p w:rsidR="0038794C" w:rsidRDefault="003879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94C" w:rsidRDefault="0038794C" w:rsidP="00405012">
      <w:pPr>
        <w:spacing w:after="0" w:line="240" w:lineRule="auto"/>
      </w:pPr>
      <w:r>
        <w:separator/>
      </w:r>
    </w:p>
  </w:footnote>
  <w:footnote w:type="continuationSeparator" w:id="0">
    <w:p w:rsidR="0038794C" w:rsidRDefault="0038794C" w:rsidP="004050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F07A3"/>
    <w:rsid w:val="000B47F6"/>
    <w:rsid w:val="000E5DA0"/>
    <w:rsid w:val="00127585"/>
    <w:rsid w:val="00167887"/>
    <w:rsid w:val="001714A6"/>
    <w:rsid w:val="001B6971"/>
    <w:rsid w:val="001F60FD"/>
    <w:rsid w:val="00364113"/>
    <w:rsid w:val="0038794C"/>
    <w:rsid w:val="003C1663"/>
    <w:rsid w:val="003D758C"/>
    <w:rsid w:val="004004E7"/>
    <w:rsid w:val="00405012"/>
    <w:rsid w:val="004928C5"/>
    <w:rsid w:val="004B421A"/>
    <w:rsid w:val="004C31C4"/>
    <w:rsid w:val="004E31AB"/>
    <w:rsid w:val="0055345B"/>
    <w:rsid w:val="00571B63"/>
    <w:rsid w:val="005E4E75"/>
    <w:rsid w:val="005F07A3"/>
    <w:rsid w:val="00644421"/>
    <w:rsid w:val="006F6FAA"/>
    <w:rsid w:val="00756C28"/>
    <w:rsid w:val="00774ABD"/>
    <w:rsid w:val="007B3843"/>
    <w:rsid w:val="007D6652"/>
    <w:rsid w:val="00865FBE"/>
    <w:rsid w:val="00891D06"/>
    <w:rsid w:val="008A196D"/>
    <w:rsid w:val="008A2AF8"/>
    <w:rsid w:val="00913A03"/>
    <w:rsid w:val="00944921"/>
    <w:rsid w:val="0096131F"/>
    <w:rsid w:val="009A5BAD"/>
    <w:rsid w:val="009A7483"/>
    <w:rsid w:val="009B6B36"/>
    <w:rsid w:val="00A02AF4"/>
    <w:rsid w:val="00A347CF"/>
    <w:rsid w:val="00A673E5"/>
    <w:rsid w:val="00AA7447"/>
    <w:rsid w:val="00B43547"/>
    <w:rsid w:val="00B446D2"/>
    <w:rsid w:val="00B4491F"/>
    <w:rsid w:val="00B57271"/>
    <w:rsid w:val="00B82534"/>
    <w:rsid w:val="00B84DFF"/>
    <w:rsid w:val="00BE28B7"/>
    <w:rsid w:val="00BE56D7"/>
    <w:rsid w:val="00C547A2"/>
    <w:rsid w:val="00C74266"/>
    <w:rsid w:val="00C945DE"/>
    <w:rsid w:val="00CD1905"/>
    <w:rsid w:val="00CD29E0"/>
    <w:rsid w:val="00CD7EC9"/>
    <w:rsid w:val="00D278D9"/>
    <w:rsid w:val="00D30374"/>
    <w:rsid w:val="00D62131"/>
    <w:rsid w:val="00D8350A"/>
    <w:rsid w:val="00D97968"/>
    <w:rsid w:val="00DF3ACD"/>
    <w:rsid w:val="00E0187D"/>
    <w:rsid w:val="00E356B2"/>
    <w:rsid w:val="00E81C95"/>
    <w:rsid w:val="00F529E5"/>
    <w:rsid w:val="00FB09A3"/>
    <w:rsid w:val="00FE470A"/>
    <w:rsid w:val="00FE5C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7D6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7D6652"/>
    <w:rPr>
      <w:rFonts w:ascii="Courier New" w:eastAsia="Times New Roman" w:hAnsi="Courier New" w:cs="Courier New"/>
      <w:sz w:val="20"/>
      <w:szCs w:val="20"/>
      <w:lang w:eastAsia="el-GR"/>
    </w:rPr>
  </w:style>
  <w:style w:type="character" w:styleId="-">
    <w:name w:val="Hyperlink"/>
    <w:basedOn w:val="a0"/>
    <w:uiPriority w:val="99"/>
    <w:semiHidden/>
    <w:unhideWhenUsed/>
    <w:rsid w:val="00C547A2"/>
    <w:rPr>
      <w:color w:val="0000FF"/>
      <w:u w:val="single"/>
    </w:rPr>
  </w:style>
  <w:style w:type="paragraph" w:styleId="a3">
    <w:name w:val="header"/>
    <w:basedOn w:val="a"/>
    <w:link w:val="Char"/>
    <w:uiPriority w:val="99"/>
    <w:semiHidden/>
    <w:unhideWhenUsed/>
    <w:rsid w:val="00405012"/>
    <w:pPr>
      <w:tabs>
        <w:tab w:val="center" w:pos="4153"/>
        <w:tab w:val="right" w:pos="8306"/>
      </w:tabs>
      <w:spacing w:after="0" w:line="240" w:lineRule="auto"/>
    </w:pPr>
  </w:style>
  <w:style w:type="character" w:customStyle="1" w:styleId="Char">
    <w:name w:val="Κεφαλίδα Char"/>
    <w:basedOn w:val="a0"/>
    <w:link w:val="a3"/>
    <w:uiPriority w:val="99"/>
    <w:semiHidden/>
    <w:rsid w:val="00405012"/>
  </w:style>
  <w:style w:type="paragraph" w:styleId="a4">
    <w:name w:val="footer"/>
    <w:basedOn w:val="a"/>
    <w:link w:val="Char0"/>
    <w:uiPriority w:val="99"/>
    <w:unhideWhenUsed/>
    <w:rsid w:val="00405012"/>
    <w:pPr>
      <w:tabs>
        <w:tab w:val="center" w:pos="4153"/>
        <w:tab w:val="right" w:pos="8306"/>
      </w:tabs>
      <w:spacing w:after="0" w:line="240" w:lineRule="auto"/>
    </w:pPr>
  </w:style>
  <w:style w:type="character" w:customStyle="1" w:styleId="Char0">
    <w:name w:val="Υποσέλιδο Char"/>
    <w:basedOn w:val="a0"/>
    <w:link w:val="a4"/>
    <w:uiPriority w:val="99"/>
    <w:rsid w:val="00405012"/>
  </w:style>
  <w:style w:type="table" w:styleId="a5">
    <w:name w:val="Table Grid"/>
    <w:basedOn w:val="a1"/>
    <w:uiPriority w:val="59"/>
    <w:rsid w:val="005E4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uiPriority w:val="99"/>
    <w:unhideWhenUsed/>
    <w:rsid w:val="00127585"/>
    <w:pPr>
      <w:spacing w:after="0" w:line="240" w:lineRule="auto"/>
    </w:pPr>
    <w:rPr>
      <w:rFonts w:ascii="Consolas" w:eastAsia="Calibri" w:hAnsi="Consolas" w:cs="Times New Roman"/>
      <w:sz w:val="21"/>
      <w:szCs w:val="21"/>
    </w:rPr>
  </w:style>
  <w:style w:type="character" w:customStyle="1" w:styleId="Char1">
    <w:name w:val="Απλό κείμενο Char"/>
    <w:basedOn w:val="a0"/>
    <w:link w:val="a6"/>
    <w:uiPriority w:val="99"/>
    <w:rsid w:val="0012758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32675703">
      <w:bodyDiv w:val="1"/>
      <w:marLeft w:val="0"/>
      <w:marRight w:val="0"/>
      <w:marTop w:val="0"/>
      <w:marBottom w:val="0"/>
      <w:divBdr>
        <w:top w:val="none" w:sz="0" w:space="0" w:color="auto"/>
        <w:left w:val="none" w:sz="0" w:space="0" w:color="auto"/>
        <w:bottom w:val="none" w:sz="0" w:space="0" w:color="auto"/>
        <w:right w:val="none" w:sz="0" w:space="0" w:color="auto"/>
      </w:divBdr>
    </w:div>
    <w:div w:id="206066194">
      <w:bodyDiv w:val="1"/>
      <w:marLeft w:val="0"/>
      <w:marRight w:val="0"/>
      <w:marTop w:val="0"/>
      <w:marBottom w:val="0"/>
      <w:divBdr>
        <w:top w:val="none" w:sz="0" w:space="0" w:color="auto"/>
        <w:left w:val="none" w:sz="0" w:space="0" w:color="auto"/>
        <w:bottom w:val="none" w:sz="0" w:space="0" w:color="auto"/>
        <w:right w:val="none" w:sz="0" w:space="0" w:color="auto"/>
      </w:divBdr>
    </w:div>
    <w:div w:id="363598060">
      <w:bodyDiv w:val="1"/>
      <w:marLeft w:val="0"/>
      <w:marRight w:val="0"/>
      <w:marTop w:val="0"/>
      <w:marBottom w:val="0"/>
      <w:divBdr>
        <w:top w:val="none" w:sz="0" w:space="0" w:color="auto"/>
        <w:left w:val="none" w:sz="0" w:space="0" w:color="auto"/>
        <w:bottom w:val="none" w:sz="0" w:space="0" w:color="auto"/>
        <w:right w:val="none" w:sz="0" w:space="0" w:color="auto"/>
      </w:divBdr>
    </w:div>
    <w:div w:id="594241993">
      <w:bodyDiv w:val="1"/>
      <w:marLeft w:val="0"/>
      <w:marRight w:val="0"/>
      <w:marTop w:val="0"/>
      <w:marBottom w:val="0"/>
      <w:divBdr>
        <w:top w:val="none" w:sz="0" w:space="0" w:color="auto"/>
        <w:left w:val="none" w:sz="0" w:space="0" w:color="auto"/>
        <w:bottom w:val="none" w:sz="0" w:space="0" w:color="auto"/>
        <w:right w:val="none" w:sz="0" w:space="0" w:color="auto"/>
      </w:divBdr>
    </w:div>
    <w:div w:id="715856401">
      <w:bodyDiv w:val="1"/>
      <w:marLeft w:val="0"/>
      <w:marRight w:val="0"/>
      <w:marTop w:val="0"/>
      <w:marBottom w:val="0"/>
      <w:divBdr>
        <w:top w:val="none" w:sz="0" w:space="0" w:color="auto"/>
        <w:left w:val="none" w:sz="0" w:space="0" w:color="auto"/>
        <w:bottom w:val="none" w:sz="0" w:space="0" w:color="auto"/>
        <w:right w:val="none" w:sz="0" w:space="0" w:color="auto"/>
      </w:divBdr>
    </w:div>
    <w:div w:id="1248735845">
      <w:bodyDiv w:val="1"/>
      <w:marLeft w:val="0"/>
      <w:marRight w:val="0"/>
      <w:marTop w:val="0"/>
      <w:marBottom w:val="0"/>
      <w:divBdr>
        <w:top w:val="none" w:sz="0" w:space="0" w:color="auto"/>
        <w:left w:val="none" w:sz="0" w:space="0" w:color="auto"/>
        <w:bottom w:val="none" w:sz="0" w:space="0" w:color="auto"/>
        <w:right w:val="none" w:sz="0" w:space="0" w:color="auto"/>
      </w:divBdr>
    </w:div>
    <w:div w:id="1303384101">
      <w:bodyDiv w:val="1"/>
      <w:marLeft w:val="0"/>
      <w:marRight w:val="0"/>
      <w:marTop w:val="0"/>
      <w:marBottom w:val="0"/>
      <w:divBdr>
        <w:top w:val="none" w:sz="0" w:space="0" w:color="auto"/>
        <w:left w:val="none" w:sz="0" w:space="0" w:color="auto"/>
        <w:bottom w:val="none" w:sz="0" w:space="0" w:color="auto"/>
        <w:right w:val="none" w:sz="0" w:space="0" w:color="auto"/>
      </w:divBdr>
    </w:div>
    <w:div w:id="1362776923">
      <w:bodyDiv w:val="1"/>
      <w:marLeft w:val="0"/>
      <w:marRight w:val="0"/>
      <w:marTop w:val="0"/>
      <w:marBottom w:val="0"/>
      <w:divBdr>
        <w:top w:val="none" w:sz="0" w:space="0" w:color="auto"/>
        <w:left w:val="none" w:sz="0" w:space="0" w:color="auto"/>
        <w:bottom w:val="none" w:sz="0" w:space="0" w:color="auto"/>
        <w:right w:val="none" w:sz="0" w:space="0" w:color="auto"/>
      </w:divBdr>
    </w:div>
    <w:div w:id="1622028791">
      <w:bodyDiv w:val="1"/>
      <w:marLeft w:val="0"/>
      <w:marRight w:val="0"/>
      <w:marTop w:val="0"/>
      <w:marBottom w:val="0"/>
      <w:divBdr>
        <w:top w:val="none" w:sz="0" w:space="0" w:color="auto"/>
        <w:left w:val="none" w:sz="0" w:space="0" w:color="auto"/>
        <w:bottom w:val="none" w:sz="0" w:space="0" w:color="auto"/>
        <w:right w:val="none" w:sz="0" w:space="0" w:color="auto"/>
      </w:divBdr>
    </w:div>
    <w:div w:id="1700468396">
      <w:bodyDiv w:val="1"/>
      <w:marLeft w:val="0"/>
      <w:marRight w:val="0"/>
      <w:marTop w:val="0"/>
      <w:marBottom w:val="0"/>
      <w:divBdr>
        <w:top w:val="none" w:sz="0" w:space="0" w:color="auto"/>
        <w:left w:val="none" w:sz="0" w:space="0" w:color="auto"/>
        <w:bottom w:val="none" w:sz="0" w:space="0" w:color="auto"/>
        <w:right w:val="none" w:sz="0" w:space="0" w:color="auto"/>
      </w:divBdr>
    </w:div>
    <w:div w:id="18639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links('792528,4519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20</Pages>
  <Words>5936</Words>
  <Characters>32059</Characters>
  <Application>Microsoft Office Word</Application>
  <DocSecurity>0</DocSecurity>
  <Lines>267</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32</cp:revision>
  <cp:lastPrinted>2021-06-08T09:52:00Z</cp:lastPrinted>
  <dcterms:created xsi:type="dcterms:W3CDTF">2021-06-07T10:45:00Z</dcterms:created>
  <dcterms:modified xsi:type="dcterms:W3CDTF">2021-06-08T09:54:00Z</dcterms:modified>
</cp:coreProperties>
</file>