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17724" w:rsidRDefault="00695F5D" w:rsidP="00C93114">
      <w:pPr>
        <w:rPr>
          <w:rFonts w:ascii="Calibri" w:hAnsi="Calibri"/>
        </w:rPr>
      </w:pPr>
      <w:r w:rsidRPr="00C93114">
        <w:rPr>
          <w:rFonts w:ascii="Calibri" w:hAnsi="Calibri"/>
        </w:rPr>
        <w:t>ΟΝΟΜΑΤΕΠΩΝΥΜΟ:</w:t>
      </w:r>
      <w:r w:rsidR="00F3429B">
        <w:rPr>
          <w:rFonts w:ascii="Calibri" w:hAnsi="Calibri"/>
        </w:rPr>
        <w:t xml:space="preserve"> ΕΥΑΓΓΕΛΟΣ ΚΑΛΑΤΖΗΣ </w:t>
      </w:r>
    </w:p>
    <w:p w:rsidR="00F3429B" w:rsidRPr="00C93114" w:rsidRDefault="00F3429B" w:rsidP="00C93114">
      <w:pPr>
        <w:rPr>
          <w:rFonts w:ascii="Calibri" w:hAnsi="Calibri"/>
        </w:rPr>
      </w:pPr>
      <w:r>
        <w:rPr>
          <w:rFonts w:ascii="Calibri" w:hAnsi="Calibri"/>
        </w:rPr>
        <w:t xml:space="preserve">                                       ΦΩΤΗΣ ΜΠΑΛΑΣΙΝΑΣ</w:t>
      </w:r>
    </w:p>
    <w:p w:rsidR="00695F5D" w:rsidRPr="00C93114" w:rsidRDefault="00695F5D" w:rsidP="00C93114">
      <w:pPr>
        <w:rPr>
          <w:rFonts w:ascii="Calibri" w:hAnsi="Calibri"/>
        </w:rPr>
      </w:pPr>
      <w:r w:rsidRPr="00C93114">
        <w:rPr>
          <w:rFonts w:ascii="Calibri" w:hAnsi="Calibri"/>
        </w:rPr>
        <w:t>Α.Μ</w:t>
      </w:r>
      <w:r w:rsidR="00F3429B">
        <w:rPr>
          <w:rFonts w:ascii="Calibri" w:hAnsi="Calibri"/>
        </w:rPr>
        <w:t>:    1112202000072 ,1112202000136</w:t>
      </w:r>
    </w:p>
    <w:p w:rsidR="00695F5D" w:rsidRPr="00C93114" w:rsidRDefault="00695F5D" w:rsidP="00C93114">
      <w:pPr>
        <w:rPr>
          <w:rFonts w:ascii="Calibri" w:hAnsi="Calibri"/>
        </w:rPr>
      </w:pPr>
      <w:r w:rsidRPr="00C93114">
        <w:rPr>
          <w:rFonts w:ascii="Calibri" w:hAnsi="Calibri"/>
        </w:rPr>
        <w:t>ΜΑΘΗΜΑ:</w:t>
      </w:r>
      <w:r w:rsidR="00F3429B">
        <w:rPr>
          <w:rFonts w:ascii="Calibri" w:hAnsi="Calibri"/>
        </w:rPr>
        <w:t xml:space="preserve">  ΜΑΘΗΜΑΤΙΚΑ Β ΓΥΜΝΑΣΙΟΥ</w:t>
      </w:r>
    </w:p>
    <w:p w:rsidR="00F3429B" w:rsidRDefault="00695F5D">
      <w:pPr>
        <w:rPr>
          <w:rFonts w:ascii="Calibri" w:hAnsi="Calibri"/>
        </w:rPr>
      </w:pPr>
      <w:r w:rsidRPr="00C93114">
        <w:rPr>
          <w:rFonts w:ascii="Calibri" w:hAnsi="Calibri"/>
        </w:rPr>
        <w:t>ΗΜΕΡΟΜΗΝΙΑ:</w:t>
      </w:r>
      <w:r w:rsidR="00F3429B">
        <w:rPr>
          <w:rFonts w:ascii="Calibri" w:hAnsi="Calibri"/>
        </w:rPr>
        <w:t xml:space="preserve"> 15/03/2024</w:t>
      </w:r>
    </w:p>
    <w:p w:rsidR="00F3429B" w:rsidRDefault="00F3429B">
      <w:pPr>
        <w:rPr>
          <w:rFonts w:ascii="Calibri" w:hAnsi="Calibri"/>
        </w:rPr>
      </w:pPr>
    </w:p>
    <w:p w:rsidR="00AF3C05" w:rsidRPr="00F3429B" w:rsidRDefault="00E67B83">
      <w:pPr>
        <w:rPr>
          <w:rFonts w:ascii="Calibri" w:hAnsi="Calibri"/>
        </w:rPr>
      </w:pPr>
      <w:r>
        <w:rPr>
          <w:rFonts w:ascii="Calibri" w:hAnsi="Calibri"/>
          <w:b/>
        </w:rPr>
        <w:t>2</w:t>
      </w:r>
      <w:r w:rsidR="00B81397">
        <w:rPr>
          <w:rFonts w:ascii="Calibri" w:hAnsi="Calibri"/>
          <w:b/>
          <w:vertAlign w:val="superscript"/>
        </w:rPr>
        <w:t>η</w:t>
      </w:r>
      <w:r w:rsidR="00B81397" w:rsidRPr="00B81397">
        <w:rPr>
          <w:rFonts w:ascii="Calibri" w:hAnsi="Calibri"/>
          <w:b/>
        </w:rPr>
        <w:t xml:space="preserve"> </w:t>
      </w:r>
      <w:r w:rsidR="00B81397">
        <w:rPr>
          <w:rFonts w:ascii="Calibri" w:hAnsi="Calibri"/>
          <w:b/>
        </w:rPr>
        <w:t xml:space="preserve">ΟΜΑΔΙΚΗ ΕΡΓΑΣΙΑ - </w:t>
      </w:r>
      <w:r w:rsidR="00C93114" w:rsidRPr="00C93114">
        <w:rPr>
          <w:rFonts w:ascii="Calibri" w:hAnsi="Calibri"/>
          <w:b/>
        </w:rPr>
        <w:t>ΑΝΑΛΥΣΗ ΚΡΙΣΙΜΟΥ ΣΥΜΒΑΝΤΟΣ</w:t>
      </w:r>
    </w:p>
    <w:p w:rsidR="00695F5D" w:rsidRDefault="00AF3C05">
      <w:pPr>
        <w:rPr>
          <w:rFonts w:ascii="Calibri" w:hAnsi="Calibri"/>
        </w:rPr>
      </w:pPr>
      <w:r>
        <w:rPr>
          <w:rFonts w:ascii="Calibri" w:hAnsi="Calibri"/>
        </w:rPr>
        <w:t>Περιγράψτε σύντομα το επεισόδιο που επιλέξατε</w:t>
      </w:r>
    </w:p>
    <w:p w:rsidR="00AF3C05" w:rsidRDefault="00AF3C05">
      <w:pPr>
        <w:rPr>
          <w:rFonts w:ascii="Calibri" w:hAnsi="Calibri"/>
        </w:rPr>
      </w:pPr>
    </w:p>
    <w:p w:rsidR="003D5B4E" w:rsidRPr="000A1BAB" w:rsidRDefault="003D5B4E" w:rsidP="003D5B4E">
      <w:pPr>
        <w:rPr>
          <w:rFonts w:ascii="Calibri" w:hAnsi="Calibri"/>
          <w:i/>
          <w:iCs/>
        </w:rPr>
      </w:pPr>
      <w:r>
        <w:rPr>
          <w:rFonts w:ascii="Calibri" w:hAnsi="Calibri"/>
        </w:rPr>
        <w:t>Να επιλέξετε ένα κρίσιμο συμβάν από μια διδασκαλία που παρακολουθήσατε στο σχολείο.</w:t>
      </w:r>
      <w:r w:rsidRPr="000A1BAB">
        <w:rPr>
          <w:rFonts w:ascii="Calibri" w:hAnsi="Calibri"/>
        </w:rPr>
        <w:t xml:space="preserve"> Να περιγράψετε αρχικά το πλαίσιο του συμβάντος (μαθηματικό περιεχόμενο, πότε το συμβάν λαμβάνει χώρα, π.χ. σε ποια στιγμή του μαθήματος, τι έχει προηγηθεί).</w:t>
      </w:r>
      <w:r>
        <w:rPr>
          <w:rFonts w:ascii="Calibri" w:hAnsi="Calibri"/>
        </w:rPr>
        <w:t xml:space="preserve"> </w:t>
      </w:r>
      <w:r w:rsidRPr="000A1BAB">
        <w:rPr>
          <w:rFonts w:ascii="Calibri" w:hAnsi="Calibri"/>
        </w:rPr>
        <w:t xml:space="preserve">Στη συνέχεια, να περιγράψετε το επεισόδιο/κρίσιμο συμβάν που επιλέξατε παραθέτοντας μαζί και το σχετικό απόσπασμα διαλόγου μεταξύ εκπαιδευτικού και μαθητών ή μεταξύ μαθητών και σχετίζεται με το παραπάνω θέμα.  </w:t>
      </w:r>
      <w:r w:rsidRPr="000A1BAB">
        <w:rPr>
          <w:rFonts w:ascii="Calibri" w:hAnsi="Calibri"/>
          <w:i/>
          <w:iCs/>
        </w:rPr>
        <w:t>Να προσπαθήσετε να γράψετε τον διάλογο ώστε να δημιουργηθεί στον αναγνώστη η  αίσθηση ότι βρισκόταν στην τάξη.</w:t>
      </w:r>
    </w:p>
    <w:p w:rsidR="00DA687B" w:rsidRDefault="00DA687B" w:rsidP="00DA687B">
      <w:pPr>
        <w:rPr>
          <w:rFonts w:ascii="Calibri" w:hAnsi="Calibri"/>
          <w:u w:val="single"/>
        </w:rPr>
      </w:pPr>
    </w:p>
    <w:p w:rsidR="00E269D2" w:rsidRDefault="00403477">
      <w:pPr>
        <w:rPr>
          <w:rFonts w:ascii="Calibri" w:hAnsi="Calibri"/>
          <w:u w:val="single"/>
        </w:rPr>
      </w:pPr>
      <w:r>
        <w:rPr>
          <w:rFonts w:ascii="Calibri" w:hAnsi="Calibri"/>
          <w:noProof/>
        </w:rPr>
        <mc:AlternateContent>
          <mc:Choice Requires="wps">
            <w:drawing>
              <wp:inline distT="0" distB="0" distL="0" distR="0">
                <wp:extent cx="4915535" cy="5064760"/>
                <wp:effectExtent l="0" t="0" r="0" b="2540"/>
                <wp:docPr id="9" name="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915535" cy="5064760"/>
                        </a:xfrm>
                        <a:prstGeom prst="rect">
                          <a:avLst/>
                        </a:prstGeom>
                        <a:solidFill>
                          <a:srgbClr val="FFFFFF"/>
                        </a:solidFill>
                        <a:ln w="9525">
                          <a:solidFill>
                            <a:srgbClr val="000000"/>
                          </a:solidFill>
                          <a:miter lim="800000"/>
                          <a:headEnd/>
                          <a:tailEnd/>
                        </a:ln>
                      </wps:spPr>
                      <wps:txbx>
                        <w:txbxContent>
                          <w:p w:rsidR="00B1510A" w:rsidRDefault="00655A2E" w:rsidP="00655A2E">
                            <w:pPr>
                              <w:rPr>
                                <w:noProof/>
                              </w:rPr>
                            </w:pPr>
                            <w:r>
                              <w:rPr>
                                <w:noProof/>
                              </w:rPr>
                              <w:t>Άσκηση (Κεφάλαιο 3,</w:t>
                            </w:r>
                            <w:r w:rsidR="00B1510A">
                              <w:rPr>
                                <w:noProof/>
                              </w:rPr>
                              <w:t xml:space="preserve"> Ενότητα ΜΕΤΡΗΣΗ ΚΥΚΛΟΥ)</w:t>
                            </w:r>
                          </w:p>
                          <w:p w:rsidR="00655A2E" w:rsidRDefault="00655A2E" w:rsidP="00655A2E">
                            <w:pPr>
                              <w:rPr>
                                <w:noProof/>
                              </w:rPr>
                            </w:pPr>
                            <w:r>
                              <w:rPr>
                                <w:noProof/>
                              </w:rPr>
                              <w:t>Να βρεθεί το ρ</w:t>
                            </w:r>
                          </w:p>
                          <w:p w:rsidR="003D5B4E" w:rsidRDefault="00403477" w:rsidP="00655A2E">
                            <w:pPr>
                              <w:rPr>
                                <w:noProof/>
                              </w:rPr>
                            </w:pPr>
                            <w:r w:rsidRPr="003801FF">
                              <w:rPr>
                                <w:noProof/>
                              </w:rPr>
                              <w:drawing>
                                <wp:inline distT="0" distB="0" distL="0" distR="0">
                                  <wp:extent cx="1752600" cy="1638300"/>
                                  <wp:effectExtent l="0" t="0" r="0" b="0"/>
                                  <wp:docPr id="8" name="Εικόνα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Εικόνα 1"/>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52600" cy="1638300"/>
                                          </a:xfrm>
                                          <a:prstGeom prst="rect">
                                            <a:avLst/>
                                          </a:prstGeom>
                                          <a:noFill/>
                                          <a:ln>
                                            <a:noFill/>
                                          </a:ln>
                                        </pic:spPr>
                                      </pic:pic>
                                    </a:graphicData>
                                  </a:graphic>
                                </wp:inline>
                              </w:drawing>
                            </w:r>
                            <w:r w:rsidRPr="003801FF">
                              <w:rPr>
                                <w:noProof/>
                              </w:rPr>
                              <w:drawing>
                                <wp:inline distT="0" distB="0" distL="0" distR="0">
                                  <wp:extent cx="2419350" cy="1343025"/>
                                  <wp:effectExtent l="0" t="0" r="0" b="0"/>
                                  <wp:docPr id="7" name="Εικόνα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Εικόνα 1"/>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19350" cy="1343025"/>
                                          </a:xfrm>
                                          <a:prstGeom prst="rect">
                                            <a:avLst/>
                                          </a:prstGeom>
                                          <a:noFill/>
                                          <a:ln>
                                            <a:noFill/>
                                          </a:ln>
                                        </pic:spPr>
                                      </pic:pic>
                                    </a:graphicData>
                                  </a:graphic>
                                </wp:inline>
                              </w:drawing>
                            </w:r>
                          </w:p>
                          <w:p w:rsidR="00655A2E" w:rsidRDefault="00B1510A" w:rsidP="00655A2E">
                            <w:pPr>
                              <w:rPr>
                                <w:rFonts w:ascii="Calibri" w:eastAsia="Segoe UI Emoji" w:hAnsi="Calibri" w:cs="Segoe UI Emoji"/>
                              </w:rPr>
                            </w:pPr>
                            <w:r>
                              <w:t xml:space="preserve">Κ: </w:t>
                            </w:r>
                            <w:r>
                              <w:rPr>
                                <w:rFonts w:ascii="Calibri" w:eastAsia="Segoe UI Emoji" w:hAnsi="Calibri" w:cs="Segoe UI Emoji"/>
                              </w:rPr>
                              <w:t>(Κάνει επιλογή  μαθητή, για να ξανά λύσει την άσκηση καθώς είχε λυθεί στο προηγούμενο μάθημα).</w:t>
                            </w:r>
                          </w:p>
                          <w:p w:rsidR="00B1510A" w:rsidRDefault="00B1510A" w:rsidP="00655A2E">
                            <w:pPr>
                              <w:rPr>
                                <w:rFonts w:ascii="Calibri" w:eastAsia="Segoe UI Emoji" w:hAnsi="Calibri" w:cs="Segoe UI Emoji"/>
                              </w:rPr>
                            </w:pPr>
                            <w:r>
                              <w:rPr>
                                <w:rFonts w:ascii="Calibri" w:eastAsia="Segoe UI Emoji" w:hAnsi="Calibri" w:cs="Segoe UI Emoji"/>
                              </w:rPr>
                              <w:t>Μ: (Λύνει την άσκηση στον πίνακα).</w:t>
                            </w:r>
                          </w:p>
                          <w:p w:rsidR="00B1510A" w:rsidRDefault="00B1510A" w:rsidP="00655A2E">
                            <w:pPr>
                              <w:rPr>
                                <w:rFonts w:ascii="Calibri" w:eastAsia="Segoe UI Emoji" w:hAnsi="Calibri" w:cs="Segoe UI Emoji"/>
                              </w:rPr>
                            </w:pPr>
                            <w:r>
                              <w:rPr>
                                <w:rFonts w:ascii="Calibri" w:eastAsia="Segoe UI Emoji" w:hAnsi="Calibri" w:cs="Segoe UI Emoji"/>
                              </w:rPr>
                              <w:t>Κ: Για ποιο λόγο είναι 60</w:t>
                            </w:r>
                            <w:r>
                              <w:rPr>
                                <w:rFonts w:ascii="Calibri" w:eastAsia="Segoe UI Emoji" w:hAnsi="Calibri" w:cs="Segoe UI Emoji"/>
                                <w:vertAlign w:val="superscript"/>
                              </w:rPr>
                              <w:t>ο</w:t>
                            </w:r>
                            <w:r>
                              <w:rPr>
                                <w:rFonts w:ascii="Calibri" w:eastAsia="Segoe UI Emoji" w:hAnsi="Calibri" w:cs="Segoe UI Emoji"/>
                              </w:rPr>
                              <w:t>.</w:t>
                            </w:r>
                          </w:p>
                          <w:p w:rsidR="00B1510A" w:rsidRDefault="00B1510A" w:rsidP="00655A2E">
                            <w:pPr>
                              <w:rPr>
                                <w:rFonts w:ascii="Calibri" w:eastAsia="Segoe UI Emoji" w:hAnsi="Calibri" w:cs="Segoe UI Emoji"/>
                              </w:rPr>
                            </w:pPr>
                            <w:r>
                              <w:rPr>
                                <w:rFonts w:ascii="Calibri" w:eastAsia="Segoe UI Emoji" w:hAnsi="Calibri" w:cs="Segoe UI Emoji"/>
                              </w:rPr>
                              <w:t>Κ: Που βαίνει η γωνία.</w:t>
                            </w:r>
                          </w:p>
                          <w:p w:rsidR="00B1510A" w:rsidRDefault="00B1510A" w:rsidP="00655A2E">
                            <w:pPr>
                              <w:rPr>
                                <w:rFonts w:ascii="Calibri" w:eastAsia="Segoe UI Emoji" w:hAnsi="Calibri" w:cs="Segoe UI Emoji"/>
                              </w:rPr>
                            </w:pPr>
                            <w:r>
                              <w:rPr>
                                <w:rFonts w:ascii="Calibri" w:eastAsia="Segoe UI Emoji" w:hAnsi="Calibri" w:cs="Segoe UI Emoji"/>
                              </w:rPr>
                              <w:t>Μ: Είναι εγγεγραμμένη.</w:t>
                            </w:r>
                          </w:p>
                          <w:p w:rsidR="00B1510A" w:rsidRDefault="00B1510A" w:rsidP="00655A2E">
                            <w:pPr>
                              <w:rPr>
                                <w:rFonts w:ascii="Calibri" w:eastAsia="Segoe UI Emoji" w:hAnsi="Calibri" w:cs="Segoe UI Emoji"/>
                              </w:rPr>
                            </w:pPr>
                            <w:r>
                              <w:rPr>
                                <w:rFonts w:ascii="Calibri" w:eastAsia="Segoe UI Emoji" w:hAnsi="Calibri" w:cs="Segoe UI Emoji"/>
                              </w:rPr>
                              <w:t>…………..</w:t>
                            </w:r>
                          </w:p>
                          <w:p w:rsidR="00B1510A" w:rsidRDefault="00B1510A" w:rsidP="00655A2E">
                            <w:pPr>
                              <w:rPr>
                                <w:rFonts w:ascii="Calibri" w:eastAsia="Segoe UI Emoji" w:hAnsi="Calibri" w:cs="Segoe UI Emoji"/>
                              </w:rPr>
                            </w:pPr>
                            <w:r>
                              <w:rPr>
                                <w:rFonts w:ascii="Calibri" w:eastAsia="Segoe UI Emoji" w:hAnsi="Calibri" w:cs="Segoe UI Emoji"/>
                              </w:rPr>
                              <w:t>(ο μαθητής λύνει την άσκηση χωρίς μαθηματικό συλλογισμό, αφού ο καθηγητής έχει εξηγήσει ότι θέλει το μαθηματικό συλλογισμό).</w:t>
                            </w:r>
                          </w:p>
                          <w:p w:rsidR="00B1510A" w:rsidRDefault="00B1510A" w:rsidP="00655A2E">
                            <w:pPr>
                              <w:rPr>
                                <w:rFonts w:ascii="Calibri" w:eastAsia="Segoe UI Emoji" w:hAnsi="Calibri" w:cs="Segoe UI Emoji"/>
                              </w:rPr>
                            </w:pPr>
                            <w:r>
                              <w:rPr>
                                <w:rFonts w:ascii="Calibri" w:eastAsia="Segoe UI Emoji" w:hAnsi="Calibri" w:cs="Segoe UI Emoji"/>
                              </w:rPr>
                              <w:t>Μ: (Ο μαθητής δεν έχει καταλάβει τι ακριβώς θέλει ο καθηγητής).</w:t>
                            </w:r>
                          </w:p>
                          <w:p w:rsidR="00B1510A" w:rsidRDefault="00B1510A" w:rsidP="00655A2E">
                            <w:pPr>
                              <w:rPr>
                                <w:rFonts w:ascii="Calibri" w:eastAsia="Segoe UI Emoji" w:hAnsi="Calibri" w:cs="Segoe UI Emoji"/>
                              </w:rPr>
                            </w:pPr>
                            <w:r>
                              <w:rPr>
                                <w:rFonts w:ascii="Calibri" w:eastAsia="Segoe UI Emoji" w:hAnsi="Calibri" w:cs="Segoe UI Emoji"/>
                              </w:rPr>
                              <w:t>Κ:</w:t>
                            </w:r>
                            <w:r w:rsidR="00DA687B">
                              <w:rPr>
                                <w:rFonts w:ascii="Calibri" w:eastAsia="Segoe UI Emoji" w:hAnsi="Calibri" w:cs="Segoe UI Emoji"/>
                              </w:rPr>
                              <w:t xml:space="preserve"> (</w:t>
                            </w:r>
                            <w:r w:rsidR="00904515">
                              <w:rPr>
                                <w:rFonts w:ascii="Calibri" w:eastAsia="Segoe UI Emoji" w:hAnsi="Calibri" w:cs="Segoe UI Emoji"/>
                              </w:rPr>
                              <w:t>Κ</w:t>
                            </w:r>
                            <w:r w:rsidR="00DA687B">
                              <w:rPr>
                                <w:rFonts w:ascii="Calibri" w:eastAsia="Segoe UI Emoji" w:hAnsi="Calibri" w:cs="Segoe UI Emoji"/>
                              </w:rPr>
                              <w:t>άνει μια επεξήγηση)</w:t>
                            </w:r>
                            <w:r w:rsidR="00904515">
                              <w:rPr>
                                <w:rFonts w:ascii="Calibri" w:eastAsia="Segoe UI Emoji" w:hAnsi="Calibri" w:cs="Segoe UI Emoji"/>
                              </w:rPr>
                              <w:t xml:space="preserve"> Πρέπει ο άλλος να κατανοεί τη γράφεις</w:t>
                            </w:r>
                            <w:r w:rsidR="00DA687B">
                              <w:rPr>
                                <w:rFonts w:ascii="Calibri" w:eastAsia="Segoe UI Emoji" w:hAnsi="Calibri" w:cs="Segoe UI Emoji"/>
                              </w:rPr>
                              <w:t>.</w:t>
                            </w:r>
                          </w:p>
                          <w:p w:rsidR="00DA687B" w:rsidRDefault="00DA687B" w:rsidP="00655A2E">
                            <w:pPr>
                              <w:rPr>
                                <w:rFonts w:ascii="Calibri" w:eastAsia="Segoe UI Emoji" w:hAnsi="Calibri" w:cs="Segoe UI Emoji"/>
                              </w:rPr>
                            </w:pPr>
                            <w:r>
                              <w:rPr>
                                <w:rFonts w:ascii="Calibri" w:eastAsia="Segoe UI Emoji" w:hAnsi="Calibri" w:cs="Segoe UI Emoji"/>
                              </w:rPr>
                              <w:t>……………..</w:t>
                            </w:r>
                          </w:p>
                          <w:p w:rsidR="00DA687B" w:rsidRDefault="00DA687B" w:rsidP="00655A2E">
                            <w:pPr>
                              <w:rPr>
                                <w:rFonts w:ascii="Calibri" w:eastAsia="Segoe UI Emoji" w:hAnsi="Calibri" w:cs="Segoe UI Emoji"/>
                              </w:rPr>
                            </w:pPr>
                            <w:r>
                              <w:rPr>
                                <w:rFonts w:ascii="Calibri" w:eastAsia="Segoe UI Emoji" w:hAnsi="Calibri" w:cs="Segoe UI Emoji"/>
                              </w:rPr>
                              <w:t xml:space="preserve">Κ: Διατυπώνουμε γιατί </w:t>
                            </w:r>
                            <w:bookmarkStart w:id="0" w:name="_Hlk161430360"/>
                            <w:r>
                              <w:rPr>
                                <w:rFonts w:ascii="Calibri" w:eastAsia="Segoe UI Emoji" w:hAnsi="Calibri" w:cs="Segoe UI Emoji"/>
                              </w:rPr>
                              <w:t>180</w:t>
                            </w:r>
                            <w:r>
                              <w:rPr>
                                <w:rFonts w:ascii="Calibri" w:eastAsia="Segoe UI Emoji" w:hAnsi="Calibri" w:cs="Segoe UI Emoji"/>
                                <w:vertAlign w:val="superscript"/>
                              </w:rPr>
                              <w:t>ο</w:t>
                            </w:r>
                            <w:r>
                              <w:rPr>
                                <w:rFonts w:ascii="Calibri" w:eastAsia="Segoe UI Emoji" w:hAnsi="Calibri" w:cs="Segoe UI Emoji"/>
                              </w:rPr>
                              <w:t>-60</w:t>
                            </w:r>
                            <w:r>
                              <w:rPr>
                                <w:rFonts w:ascii="Calibri" w:eastAsia="Segoe UI Emoji" w:hAnsi="Calibri" w:cs="Segoe UI Emoji"/>
                                <w:vertAlign w:val="superscript"/>
                              </w:rPr>
                              <w:t>ο</w:t>
                            </w:r>
                            <w:r>
                              <w:rPr>
                                <w:rFonts w:ascii="Calibri" w:eastAsia="Segoe UI Emoji" w:hAnsi="Calibri" w:cs="Segoe UI Emoji"/>
                              </w:rPr>
                              <w:t>=120</w:t>
                            </w:r>
                            <w:r>
                              <w:rPr>
                                <w:rFonts w:ascii="Calibri" w:eastAsia="Segoe UI Emoji" w:hAnsi="Calibri" w:cs="Segoe UI Emoji"/>
                                <w:vertAlign w:val="superscript"/>
                              </w:rPr>
                              <w:t>ο</w:t>
                            </w:r>
                            <w:bookmarkEnd w:id="0"/>
                            <w:r>
                              <w:rPr>
                                <w:rFonts w:ascii="Calibri" w:eastAsia="Segoe UI Emoji" w:hAnsi="Calibri" w:cs="Segoe UI Emoji"/>
                              </w:rPr>
                              <w:t>.Χρειαζόμαστε πλήρη αιτιολόγηση.</w:t>
                            </w:r>
                          </w:p>
                          <w:p w:rsidR="00DA687B" w:rsidRDefault="00DA687B" w:rsidP="00655A2E">
                            <w:pPr>
                              <w:rPr>
                                <w:rFonts w:ascii="Calibri" w:eastAsia="Segoe UI Emoji" w:hAnsi="Calibri" w:cs="Segoe UI Emoji"/>
                              </w:rPr>
                            </w:pPr>
                            <w:r>
                              <w:rPr>
                                <w:rFonts w:ascii="Calibri" w:eastAsia="Segoe UI Emoji" w:hAnsi="Calibri" w:cs="Segoe UI Emoji"/>
                              </w:rPr>
                              <w:t xml:space="preserve">Μ: Εξηγεί </w:t>
                            </w:r>
                          </w:p>
                          <w:p w:rsidR="00DA687B" w:rsidRDefault="00DA687B" w:rsidP="00655A2E">
                            <w:pPr>
                              <w:rPr>
                                <w:rFonts w:ascii="Calibri" w:eastAsia="Segoe UI Emoji" w:hAnsi="Calibri" w:cs="Segoe UI Emoji"/>
                              </w:rPr>
                            </w:pPr>
                            <w:r>
                              <w:rPr>
                                <w:rFonts w:ascii="Calibri" w:eastAsia="Segoe UI Emoji" w:hAnsi="Calibri" w:cs="Segoe UI Emoji"/>
                              </w:rPr>
                              <w:t>……………</w:t>
                            </w:r>
                          </w:p>
                          <w:p w:rsidR="00DA687B" w:rsidRDefault="00DA687B" w:rsidP="00655A2E">
                            <w:pPr>
                              <w:rPr>
                                <w:rFonts w:ascii="Calibri" w:eastAsia="Segoe UI Emoji" w:hAnsi="Calibri" w:cs="Segoe UI Emoji"/>
                              </w:rPr>
                            </w:pPr>
                          </w:p>
                          <w:p w:rsidR="00DA687B" w:rsidRDefault="00DA687B" w:rsidP="00655A2E">
                            <w:pPr>
                              <w:rPr>
                                <w:rFonts w:ascii="Calibri" w:eastAsia="Segoe UI Emoji" w:hAnsi="Calibri" w:cs="Segoe UI Emoji"/>
                              </w:rPr>
                            </w:pPr>
                          </w:p>
                          <w:p w:rsidR="00DA687B" w:rsidRDefault="00DA687B" w:rsidP="00655A2E">
                            <w:pPr>
                              <w:rPr>
                                <w:rFonts w:ascii="Calibri" w:eastAsia="Segoe UI Emoji" w:hAnsi="Calibri" w:cs="Segoe UI Emoji"/>
                              </w:rPr>
                            </w:pPr>
                          </w:p>
                          <w:p w:rsidR="00B1510A" w:rsidRDefault="00B1510A" w:rsidP="00655A2E">
                            <w:pPr>
                              <w:rPr>
                                <w:rFonts w:ascii="Calibri" w:eastAsia="Segoe UI Emoji" w:hAnsi="Calibri" w:cs="Segoe UI Emoji"/>
                              </w:rPr>
                            </w:pPr>
                          </w:p>
                          <w:p w:rsidR="00B1510A" w:rsidRDefault="00B1510A" w:rsidP="00655A2E">
                            <w:pPr>
                              <w:rPr>
                                <w:rFonts w:ascii="Calibri" w:eastAsia="Segoe UI Emoji" w:hAnsi="Calibri" w:cs="Segoe UI Emoji"/>
                              </w:rPr>
                            </w:pPr>
                          </w:p>
                          <w:p w:rsidR="00B1510A" w:rsidRDefault="00B1510A" w:rsidP="00655A2E">
                            <w:pPr>
                              <w:rPr>
                                <w:rFonts w:ascii="Calibri" w:hAnsi="Calibri"/>
                              </w:rPr>
                            </w:pPr>
                          </w:p>
                        </w:txbxContent>
                      </wps:txbx>
                      <wps:bodyPr rot="0" vert="horz" wrap="square" lIns="91440" tIns="45720" rIns="91440" bIns="4572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 13" o:spid="_x0000_s1026" type="#_x0000_t202" style="width:387.05pt;height:398.8pt;visibility:visible;mso-wrap-style:square;mso-left-percent:-10001;mso-top-percent:-10001;mso-position-horizontal:absolute;mso-position-horizontal-relative:char;mso-position-vertical:absolute;mso-position-vertical-relative:line;mso-left-percent:-10001;mso-top-percent:-10001;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V9tGcLAgAAIQQAAA4AAABkcnMvZTJvRG9jLnhtbKxT227bMAx9H7B/EPS+2MnitDHiFFu7&#13;&#10;DAO6C9DtA2RZjoVJoiYpsbuvHyU7TXZ7GeYHQRTpQ55DcnMzaEWOwnkJpqLzWU6JMBwaafYV/fJ5&#13;&#10;9+KaEh+YaZgCIyr6KDy92T5/tultKRbQgWqEIwhifNnbinYh2DLLPO+EZn4GVhh0tuA0C2i6fdY4&#13;&#10;1iO6Vtkiz1dZD66xDrjwHl/vRifdJvy2FTx8bFsvAlEVxdpCOl0663Rm2w0r947ZTvKpDvYPZWgm&#13;&#10;DWZ9grpjgZGDk79BackdeGjDjIPOoG0lF4kE0pnnv9B56JgViQyq4+2TTv7/wfIPxwf7yZEwvIYB&#13;&#10;O5hIeHsP/KsnKE7WW19OQVFVX/oYXvfvocF+skOA9MvQOh35IyOCOKj141lfMQTC8XW5nhfFy4IS&#13;&#10;js4iXy2vVhgYs7DyBGCdD28FaBIvFXXYwpSAHe99mGJPMTGhByWbnVQqGW5f3ypHjgz7vUvfCf+n&#13;&#10;OGVIX9F1sShGvn/FyNP3RwwtA46ukrqi1+coVnaCNW9ME0tlZWBSTQZyVGYSNGo4qhmGeoihUdka&#13;&#10;mkfU1sE4prhWeOnAfaekxwmtqP92YE5Qot4ZHIH1fLmMM52MZXG1QMNdeupLDzMcoSoaKBmvt2Hc&#13;&#10;g4N1ct9hprH3Bl5hT1s5an0ua6ocxzC1a1qZOOeXdoo6b/b2BwAAAP//AwBQSwMEFAAGAAgAAAAh&#13;&#10;AB5F8avgAAAACwEAAA8AAABkcnMvZG93bnJldi54bWxMj9FOwkAQRd9N+IfNmPgmW0Splm6JSkwM&#13;&#10;ISFSPmDpjt1id7bpLlD/3tEXfLmZyc3cuSdfDK4VJ+xD40nBZJyAQKq8aahWsCvfbh9BhKjJ6NYT&#13;&#10;KvjGAItidJXrzPgzfeBpG2vBIRQyrcDG2GVShsqi02HsOyT2Pn3vdOS1r6Xp9ZnDXSvvkmQmnW6I&#13;&#10;P1jd4avF6mt7dAqWh+lmR401rpu+r8pyPTxs5ItSN9fDcs7yPAcRcYiXC/hl4P5QcLG9P5IJolXA&#13;&#10;NPFP2UvT+wmIPQ9P6QyELHL5n6H4AQAA//8DAFBLAQItABQABgAIAAAAIQBaIpOj/wAAAOUBAAAT&#13;&#10;AAAAAAAAAAAAAAAAAAAAAABbQ29udGVudF9UeXBlc10ueG1sUEsBAi0AFAAGAAgAAAAhAKdKzzjX&#13;&#10;AAAAlgEAAAsAAAAAAAAAAAAAAAAAMAEAAF9yZWxzLy5yZWxzUEsBAi0AFAAGAAgAAAAhABV9tGcL&#13;&#10;AgAAIQQAAA4AAAAAAAAAAAAAAAAAMAIAAGRycy9lMm9Eb2MueG1sUEsBAi0AFAAGAAgAAAAhAB5F&#13;&#10;8avgAAAACwEAAA8AAAAAAAAAAAAAAAAAZwQAAGRycy9kb3ducmV2LnhtbFBLBQYAAAAABAAEAPMA&#13;&#10;AAB0BQAAAAA=&#13;&#10;">
                <v:path arrowok="t"/>
                <v:textbox>
                  <w:txbxContent>
                    <w:p w:rsidR="00B1510A" w:rsidRDefault="00655A2E" w:rsidP="00655A2E">
                      <w:pPr>
                        <w:rPr>
                          <w:noProof/>
                        </w:rPr>
                      </w:pPr>
                      <w:r>
                        <w:rPr>
                          <w:noProof/>
                        </w:rPr>
                        <w:t>Άσκηση (Κεφάλαιο 3,</w:t>
                      </w:r>
                      <w:r w:rsidR="00B1510A">
                        <w:rPr>
                          <w:noProof/>
                        </w:rPr>
                        <w:t xml:space="preserve"> Ενότητα ΜΕΤΡΗΣΗ ΚΥΚΛΟΥ)</w:t>
                      </w:r>
                    </w:p>
                    <w:p w:rsidR="00655A2E" w:rsidRDefault="00655A2E" w:rsidP="00655A2E">
                      <w:pPr>
                        <w:rPr>
                          <w:noProof/>
                        </w:rPr>
                      </w:pPr>
                      <w:r>
                        <w:rPr>
                          <w:noProof/>
                        </w:rPr>
                        <w:t>Να βρεθεί το ρ</w:t>
                      </w:r>
                    </w:p>
                    <w:p w:rsidR="003D5B4E" w:rsidRDefault="00403477" w:rsidP="00655A2E">
                      <w:pPr>
                        <w:rPr>
                          <w:noProof/>
                        </w:rPr>
                      </w:pPr>
                      <w:r w:rsidRPr="003801FF">
                        <w:rPr>
                          <w:noProof/>
                        </w:rPr>
                        <w:drawing>
                          <wp:inline distT="0" distB="0" distL="0" distR="0">
                            <wp:extent cx="1752600" cy="1638300"/>
                            <wp:effectExtent l="0" t="0" r="0" b="0"/>
                            <wp:docPr id="8" name="Εικόνα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Εικόνα 1"/>
                                    <pic:cNvPicPr>
                                      <a:picLocks/>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52600" cy="1638300"/>
                                    </a:xfrm>
                                    <a:prstGeom prst="rect">
                                      <a:avLst/>
                                    </a:prstGeom>
                                    <a:noFill/>
                                    <a:ln>
                                      <a:noFill/>
                                    </a:ln>
                                  </pic:spPr>
                                </pic:pic>
                              </a:graphicData>
                            </a:graphic>
                          </wp:inline>
                        </w:drawing>
                      </w:r>
                      <w:r w:rsidRPr="003801FF">
                        <w:rPr>
                          <w:noProof/>
                        </w:rPr>
                        <w:drawing>
                          <wp:inline distT="0" distB="0" distL="0" distR="0">
                            <wp:extent cx="2419350" cy="1343025"/>
                            <wp:effectExtent l="0" t="0" r="0" b="0"/>
                            <wp:docPr id="7" name="Εικόνα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Εικόνα 1"/>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19350" cy="1343025"/>
                                    </a:xfrm>
                                    <a:prstGeom prst="rect">
                                      <a:avLst/>
                                    </a:prstGeom>
                                    <a:noFill/>
                                    <a:ln>
                                      <a:noFill/>
                                    </a:ln>
                                  </pic:spPr>
                                </pic:pic>
                              </a:graphicData>
                            </a:graphic>
                          </wp:inline>
                        </w:drawing>
                      </w:r>
                    </w:p>
                    <w:p w:rsidR="00655A2E" w:rsidRDefault="00B1510A" w:rsidP="00655A2E">
                      <w:pPr>
                        <w:rPr>
                          <w:rFonts w:ascii="Calibri" w:eastAsia="Segoe UI Emoji" w:hAnsi="Calibri" w:cs="Segoe UI Emoji"/>
                        </w:rPr>
                      </w:pPr>
                      <w:r>
                        <w:t xml:space="preserve">Κ: </w:t>
                      </w:r>
                      <w:r>
                        <w:rPr>
                          <w:rFonts w:ascii="Calibri" w:eastAsia="Segoe UI Emoji" w:hAnsi="Calibri" w:cs="Segoe UI Emoji"/>
                        </w:rPr>
                        <w:t>(Κάνει επιλογή  μαθητή, για να ξανά λύσει την άσκηση καθώς είχε λυθεί στο προηγούμενο μάθημα).</w:t>
                      </w:r>
                    </w:p>
                    <w:p w:rsidR="00B1510A" w:rsidRDefault="00B1510A" w:rsidP="00655A2E">
                      <w:pPr>
                        <w:rPr>
                          <w:rFonts w:ascii="Calibri" w:eastAsia="Segoe UI Emoji" w:hAnsi="Calibri" w:cs="Segoe UI Emoji"/>
                        </w:rPr>
                      </w:pPr>
                      <w:r>
                        <w:rPr>
                          <w:rFonts w:ascii="Calibri" w:eastAsia="Segoe UI Emoji" w:hAnsi="Calibri" w:cs="Segoe UI Emoji"/>
                        </w:rPr>
                        <w:t>Μ: (Λύνει την άσκηση στον πίνακα).</w:t>
                      </w:r>
                    </w:p>
                    <w:p w:rsidR="00B1510A" w:rsidRDefault="00B1510A" w:rsidP="00655A2E">
                      <w:pPr>
                        <w:rPr>
                          <w:rFonts w:ascii="Calibri" w:eastAsia="Segoe UI Emoji" w:hAnsi="Calibri" w:cs="Segoe UI Emoji"/>
                        </w:rPr>
                      </w:pPr>
                      <w:r>
                        <w:rPr>
                          <w:rFonts w:ascii="Calibri" w:eastAsia="Segoe UI Emoji" w:hAnsi="Calibri" w:cs="Segoe UI Emoji"/>
                        </w:rPr>
                        <w:t>Κ: Για ποιο λόγο είναι 60</w:t>
                      </w:r>
                      <w:r>
                        <w:rPr>
                          <w:rFonts w:ascii="Calibri" w:eastAsia="Segoe UI Emoji" w:hAnsi="Calibri" w:cs="Segoe UI Emoji"/>
                          <w:vertAlign w:val="superscript"/>
                        </w:rPr>
                        <w:t>ο</w:t>
                      </w:r>
                      <w:r>
                        <w:rPr>
                          <w:rFonts w:ascii="Calibri" w:eastAsia="Segoe UI Emoji" w:hAnsi="Calibri" w:cs="Segoe UI Emoji"/>
                        </w:rPr>
                        <w:t>.</w:t>
                      </w:r>
                    </w:p>
                    <w:p w:rsidR="00B1510A" w:rsidRDefault="00B1510A" w:rsidP="00655A2E">
                      <w:pPr>
                        <w:rPr>
                          <w:rFonts w:ascii="Calibri" w:eastAsia="Segoe UI Emoji" w:hAnsi="Calibri" w:cs="Segoe UI Emoji"/>
                        </w:rPr>
                      </w:pPr>
                      <w:r>
                        <w:rPr>
                          <w:rFonts w:ascii="Calibri" w:eastAsia="Segoe UI Emoji" w:hAnsi="Calibri" w:cs="Segoe UI Emoji"/>
                        </w:rPr>
                        <w:t>Κ: Που βαίνει η γωνία.</w:t>
                      </w:r>
                    </w:p>
                    <w:p w:rsidR="00B1510A" w:rsidRDefault="00B1510A" w:rsidP="00655A2E">
                      <w:pPr>
                        <w:rPr>
                          <w:rFonts w:ascii="Calibri" w:eastAsia="Segoe UI Emoji" w:hAnsi="Calibri" w:cs="Segoe UI Emoji"/>
                        </w:rPr>
                      </w:pPr>
                      <w:r>
                        <w:rPr>
                          <w:rFonts w:ascii="Calibri" w:eastAsia="Segoe UI Emoji" w:hAnsi="Calibri" w:cs="Segoe UI Emoji"/>
                        </w:rPr>
                        <w:t>Μ: Είναι εγγεγραμμένη.</w:t>
                      </w:r>
                    </w:p>
                    <w:p w:rsidR="00B1510A" w:rsidRDefault="00B1510A" w:rsidP="00655A2E">
                      <w:pPr>
                        <w:rPr>
                          <w:rFonts w:ascii="Calibri" w:eastAsia="Segoe UI Emoji" w:hAnsi="Calibri" w:cs="Segoe UI Emoji"/>
                        </w:rPr>
                      </w:pPr>
                      <w:r>
                        <w:rPr>
                          <w:rFonts w:ascii="Calibri" w:eastAsia="Segoe UI Emoji" w:hAnsi="Calibri" w:cs="Segoe UI Emoji"/>
                        </w:rPr>
                        <w:t>…………..</w:t>
                      </w:r>
                    </w:p>
                    <w:p w:rsidR="00B1510A" w:rsidRDefault="00B1510A" w:rsidP="00655A2E">
                      <w:pPr>
                        <w:rPr>
                          <w:rFonts w:ascii="Calibri" w:eastAsia="Segoe UI Emoji" w:hAnsi="Calibri" w:cs="Segoe UI Emoji"/>
                        </w:rPr>
                      </w:pPr>
                      <w:r>
                        <w:rPr>
                          <w:rFonts w:ascii="Calibri" w:eastAsia="Segoe UI Emoji" w:hAnsi="Calibri" w:cs="Segoe UI Emoji"/>
                        </w:rPr>
                        <w:t>(ο μαθητής λύνει την άσκηση χωρίς μαθηματικό συλλογισμό, αφού ο καθηγητής έχει εξηγήσει ότι θέλει το μαθηματικό συλλογισμό).</w:t>
                      </w:r>
                    </w:p>
                    <w:p w:rsidR="00B1510A" w:rsidRDefault="00B1510A" w:rsidP="00655A2E">
                      <w:pPr>
                        <w:rPr>
                          <w:rFonts w:ascii="Calibri" w:eastAsia="Segoe UI Emoji" w:hAnsi="Calibri" w:cs="Segoe UI Emoji"/>
                        </w:rPr>
                      </w:pPr>
                      <w:r>
                        <w:rPr>
                          <w:rFonts w:ascii="Calibri" w:eastAsia="Segoe UI Emoji" w:hAnsi="Calibri" w:cs="Segoe UI Emoji"/>
                        </w:rPr>
                        <w:t>Μ: (Ο μαθητής δεν έχει καταλάβει τι ακριβώς θέλει ο καθηγητής).</w:t>
                      </w:r>
                    </w:p>
                    <w:p w:rsidR="00B1510A" w:rsidRDefault="00B1510A" w:rsidP="00655A2E">
                      <w:pPr>
                        <w:rPr>
                          <w:rFonts w:ascii="Calibri" w:eastAsia="Segoe UI Emoji" w:hAnsi="Calibri" w:cs="Segoe UI Emoji"/>
                        </w:rPr>
                      </w:pPr>
                      <w:r>
                        <w:rPr>
                          <w:rFonts w:ascii="Calibri" w:eastAsia="Segoe UI Emoji" w:hAnsi="Calibri" w:cs="Segoe UI Emoji"/>
                        </w:rPr>
                        <w:t>Κ:</w:t>
                      </w:r>
                      <w:r w:rsidR="00DA687B">
                        <w:rPr>
                          <w:rFonts w:ascii="Calibri" w:eastAsia="Segoe UI Emoji" w:hAnsi="Calibri" w:cs="Segoe UI Emoji"/>
                        </w:rPr>
                        <w:t xml:space="preserve"> (</w:t>
                      </w:r>
                      <w:r w:rsidR="00904515">
                        <w:rPr>
                          <w:rFonts w:ascii="Calibri" w:eastAsia="Segoe UI Emoji" w:hAnsi="Calibri" w:cs="Segoe UI Emoji"/>
                        </w:rPr>
                        <w:t>Κ</w:t>
                      </w:r>
                      <w:r w:rsidR="00DA687B">
                        <w:rPr>
                          <w:rFonts w:ascii="Calibri" w:eastAsia="Segoe UI Emoji" w:hAnsi="Calibri" w:cs="Segoe UI Emoji"/>
                        </w:rPr>
                        <w:t>άνει μια επεξήγηση)</w:t>
                      </w:r>
                      <w:r w:rsidR="00904515">
                        <w:rPr>
                          <w:rFonts w:ascii="Calibri" w:eastAsia="Segoe UI Emoji" w:hAnsi="Calibri" w:cs="Segoe UI Emoji"/>
                        </w:rPr>
                        <w:t xml:space="preserve"> Πρέπει ο άλλος να κατανοεί τη γράφεις</w:t>
                      </w:r>
                      <w:r w:rsidR="00DA687B">
                        <w:rPr>
                          <w:rFonts w:ascii="Calibri" w:eastAsia="Segoe UI Emoji" w:hAnsi="Calibri" w:cs="Segoe UI Emoji"/>
                        </w:rPr>
                        <w:t>.</w:t>
                      </w:r>
                    </w:p>
                    <w:p w:rsidR="00DA687B" w:rsidRDefault="00DA687B" w:rsidP="00655A2E">
                      <w:pPr>
                        <w:rPr>
                          <w:rFonts w:ascii="Calibri" w:eastAsia="Segoe UI Emoji" w:hAnsi="Calibri" w:cs="Segoe UI Emoji"/>
                        </w:rPr>
                      </w:pPr>
                      <w:r>
                        <w:rPr>
                          <w:rFonts w:ascii="Calibri" w:eastAsia="Segoe UI Emoji" w:hAnsi="Calibri" w:cs="Segoe UI Emoji"/>
                        </w:rPr>
                        <w:t>……………..</w:t>
                      </w:r>
                    </w:p>
                    <w:p w:rsidR="00DA687B" w:rsidRDefault="00DA687B" w:rsidP="00655A2E">
                      <w:pPr>
                        <w:rPr>
                          <w:rFonts w:ascii="Calibri" w:eastAsia="Segoe UI Emoji" w:hAnsi="Calibri" w:cs="Segoe UI Emoji"/>
                        </w:rPr>
                      </w:pPr>
                      <w:r>
                        <w:rPr>
                          <w:rFonts w:ascii="Calibri" w:eastAsia="Segoe UI Emoji" w:hAnsi="Calibri" w:cs="Segoe UI Emoji"/>
                        </w:rPr>
                        <w:t xml:space="preserve">Κ: Διατυπώνουμε γιατί </w:t>
                      </w:r>
                      <w:bookmarkStart w:id="1" w:name="_Hlk161430360"/>
                      <w:r>
                        <w:rPr>
                          <w:rFonts w:ascii="Calibri" w:eastAsia="Segoe UI Emoji" w:hAnsi="Calibri" w:cs="Segoe UI Emoji"/>
                        </w:rPr>
                        <w:t>180</w:t>
                      </w:r>
                      <w:r>
                        <w:rPr>
                          <w:rFonts w:ascii="Calibri" w:eastAsia="Segoe UI Emoji" w:hAnsi="Calibri" w:cs="Segoe UI Emoji"/>
                          <w:vertAlign w:val="superscript"/>
                        </w:rPr>
                        <w:t>ο</w:t>
                      </w:r>
                      <w:r>
                        <w:rPr>
                          <w:rFonts w:ascii="Calibri" w:eastAsia="Segoe UI Emoji" w:hAnsi="Calibri" w:cs="Segoe UI Emoji"/>
                        </w:rPr>
                        <w:t>-60</w:t>
                      </w:r>
                      <w:r>
                        <w:rPr>
                          <w:rFonts w:ascii="Calibri" w:eastAsia="Segoe UI Emoji" w:hAnsi="Calibri" w:cs="Segoe UI Emoji"/>
                          <w:vertAlign w:val="superscript"/>
                        </w:rPr>
                        <w:t>ο</w:t>
                      </w:r>
                      <w:r>
                        <w:rPr>
                          <w:rFonts w:ascii="Calibri" w:eastAsia="Segoe UI Emoji" w:hAnsi="Calibri" w:cs="Segoe UI Emoji"/>
                        </w:rPr>
                        <w:t>=120</w:t>
                      </w:r>
                      <w:r>
                        <w:rPr>
                          <w:rFonts w:ascii="Calibri" w:eastAsia="Segoe UI Emoji" w:hAnsi="Calibri" w:cs="Segoe UI Emoji"/>
                          <w:vertAlign w:val="superscript"/>
                        </w:rPr>
                        <w:t>ο</w:t>
                      </w:r>
                      <w:bookmarkEnd w:id="1"/>
                      <w:r>
                        <w:rPr>
                          <w:rFonts w:ascii="Calibri" w:eastAsia="Segoe UI Emoji" w:hAnsi="Calibri" w:cs="Segoe UI Emoji"/>
                        </w:rPr>
                        <w:t>.Χρειαζόμαστε πλήρη αιτιολόγηση.</w:t>
                      </w:r>
                    </w:p>
                    <w:p w:rsidR="00DA687B" w:rsidRDefault="00DA687B" w:rsidP="00655A2E">
                      <w:pPr>
                        <w:rPr>
                          <w:rFonts w:ascii="Calibri" w:eastAsia="Segoe UI Emoji" w:hAnsi="Calibri" w:cs="Segoe UI Emoji"/>
                        </w:rPr>
                      </w:pPr>
                      <w:r>
                        <w:rPr>
                          <w:rFonts w:ascii="Calibri" w:eastAsia="Segoe UI Emoji" w:hAnsi="Calibri" w:cs="Segoe UI Emoji"/>
                        </w:rPr>
                        <w:t xml:space="preserve">Μ: Εξηγεί </w:t>
                      </w:r>
                    </w:p>
                    <w:p w:rsidR="00DA687B" w:rsidRDefault="00DA687B" w:rsidP="00655A2E">
                      <w:pPr>
                        <w:rPr>
                          <w:rFonts w:ascii="Calibri" w:eastAsia="Segoe UI Emoji" w:hAnsi="Calibri" w:cs="Segoe UI Emoji"/>
                        </w:rPr>
                      </w:pPr>
                      <w:r>
                        <w:rPr>
                          <w:rFonts w:ascii="Calibri" w:eastAsia="Segoe UI Emoji" w:hAnsi="Calibri" w:cs="Segoe UI Emoji"/>
                        </w:rPr>
                        <w:t>……………</w:t>
                      </w:r>
                    </w:p>
                    <w:p w:rsidR="00DA687B" w:rsidRDefault="00DA687B" w:rsidP="00655A2E">
                      <w:pPr>
                        <w:rPr>
                          <w:rFonts w:ascii="Calibri" w:eastAsia="Segoe UI Emoji" w:hAnsi="Calibri" w:cs="Segoe UI Emoji"/>
                        </w:rPr>
                      </w:pPr>
                    </w:p>
                    <w:p w:rsidR="00DA687B" w:rsidRDefault="00DA687B" w:rsidP="00655A2E">
                      <w:pPr>
                        <w:rPr>
                          <w:rFonts w:ascii="Calibri" w:eastAsia="Segoe UI Emoji" w:hAnsi="Calibri" w:cs="Segoe UI Emoji"/>
                        </w:rPr>
                      </w:pPr>
                    </w:p>
                    <w:p w:rsidR="00DA687B" w:rsidRDefault="00DA687B" w:rsidP="00655A2E">
                      <w:pPr>
                        <w:rPr>
                          <w:rFonts w:ascii="Calibri" w:eastAsia="Segoe UI Emoji" w:hAnsi="Calibri" w:cs="Segoe UI Emoji"/>
                        </w:rPr>
                      </w:pPr>
                    </w:p>
                    <w:p w:rsidR="00B1510A" w:rsidRDefault="00B1510A" w:rsidP="00655A2E">
                      <w:pPr>
                        <w:rPr>
                          <w:rFonts w:ascii="Calibri" w:eastAsia="Segoe UI Emoji" w:hAnsi="Calibri" w:cs="Segoe UI Emoji"/>
                        </w:rPr>
                      </w:pPr>
                    </w:p>
                    <w:p w:rsidR="00B1510A" w:rsidRDefault="00B1510A" w:rsidP="00655A2E">
                      <w:pPr>
                        <w:rPr>
                          <w:rFonts w:ascii="Calibri" w:eastAsia="Segoe UI Emoji" w:hAnsi="Calibri" w:cs="Segoe UI Emoji"/>
                        </w:rPr>
                      </w:pPr>
                    </w:p>
                    <w:p w:rsidR="00B1510A" w:rsidRDefault="00B1510A" w:rsidP="00655A2E">
                      <w:pPr>
                        <w:rPr>
                          <w:rFonts w:ascii="Calibri" w:hAnsi="Calibri"/>
                        </w:rPr>
                      </w:pPr>
                    </w:p>
                  </w:txbxContent>
                </v:textbox>
                <w10:anchorlock/>
              </v:shape>
            </w:pict>
          </mc:Fallback>
        </mc:AlternateContent>
      </w:r>
      <w:r w:rsidR="003D5B4E">
        <w:rPr>
          <w:rFonts w:ascii="Calibri" w:hAnsi="Calibri"/>
          <w:u w:val="single"/>
        </w:rPr>
        <w:t xml:space="preserve"> </w:t>
      </w:r>
    </w:p>
    <w:p w:rsidR="00E269D2" w:rsidRDefault="00E269D2">
      <w:pPr>
        <w:rPr>
          <w:rFonts w:ascii="Calibri" w:hAnsi="Calibri"/>
          <w:u w:val="single"/>
        </w:rPr>
      </w:pPr>
    </w:p>
    <w:p w:rsidR="00E269D2" w:rsidRDefault="00E269D2">
      <w:pPr>
        <w:rPr>
          <w:rFonts w:ascii="Calibri" w:hAnsi="Calibri"/>
          <w:u w:val="single"/>
        </w:rPr>
      </w:pPr>
    </w:p>
    <w:p w:rsidR="003D5B4E" w:rsidRDefault="00E269D2">
      <w:pPr>
        <w:rPr>
          <w:rFonts w:ascii="Calibri" w:hAnsi="Calibri"/>
        </w:rPr>
      </w:pPr>
      <w:r>
        <w:rPr>
          <w:rFonts w:ascii="Calibri" w:hAnsi="Calibri"/>
          <w:u w:val="single"/>
        </w:rPr>
        <w:lastRenderedPageBreak/>
        <w:t xml:space="preserve">Στη </w:t>
      </w:r>
      <w:r w:rsidR="003D5B4E">
        <w:rPr>
          <w:rFonts w:ascii="Calibri" w:hAnsi="Calibri"/>
          <w:u w:val="single"/>
        </w:rPr>
        <w:t>συνέχεια, α</w:t>
      </w:r>
      <w:r w:rsidR="00DA1A94" w:rsidRPr="00B47B11">
        <w:rPr>
          <w:rFonts w:ascii="Calibri" w:hAnsi="Calibri"/>
          <w:u w:val="single"/>
        </w:rPr>
        <w:t>παντήστε στις παρακάτω ερωτήσεις :</w:t>
      </w:r>
    </w:p>
    <w:p w:rsidR="00E269D2" w:rsidRDefault="00E269D2">
      <w:pPr>
        <w:rPr>
          <w:rFonts w:ascii="Calibri" w:hAnsi="Calibri"/>
        </w:rPr>
      </w:pPr>
    </w:p>
    <w:p w:rsidR="00E269D2" w:rsidRDefault="00E269D2">
      <w:pPr>
        <w:rPr>
          <w:rFonts w:ascii="Calibri" w:hAnsi="Calibri"/>
        </w:rPr>
      </w:pPr>
    </w:p>
    <w:p w:rsidR="00E269D2" w:rsidRDefault="00E269D2">
      <w:pPr>
        <w:rPr>
          <w:rFonts w:ascii="Calibri" w:hAnsi="Calibri"/>
        </w:rPr>
      </w:pPr>
    </w:p>
    <w:p w:rsidR="00695F5D" w:rsidRDefault="0075705C">
      <w:pPr>
        <w:rPr>
          <w:rFonts w:ascii="Calibri" w:hAnsi="Calibri"/>
        </w:rPr>
      </w:pPr>
      <w:r>
        <w:rPr>
          <w:rFonts w:ascii="Calibri" w:hAnsi="Calibri"/>
        </w:rPr>
        <w:t>1./</w:t>
      </w:r>
      <w:r w:rsidR="00B47B11" w:rsidRPr="00B47B11">
        <w:rPr>
          <w:rFonts w:ascii="Calibri" w:hAnsi="Calibri"/>
        </w:rPr>
        <w:t xml:space="preserve"> </w:t>
      </w:r>
      <w:r w:rsidR="00695F5D" w:rsidRPr="00695F5D">
        <w:rPr>
          <w:rFonts w:ascii="Calibri" w:hAnsi="Calibri"/>
        </w:rPr>
        <w:t>Γιατί πιστεύετε ότι το επεισόδιο αυτό είναι σημαντικό (από μαθηματικής και διδακτικής πλευράς);</w:t>
      </w:r>
    </w:p>
    <w:p w:rsidR="00F02266" w:rsidRDefault="00F02266">
      <w:pPr>
        <w:rPr>
          <w:rFonts w:ascii="Calibri" w:hAnsi="Calibri"/>
        </w:rPr>
      </w:pPr>
    </w:p>
    <w:p w:rsidR="00695F5D" w:rsidRDefault="00403477">
      <w:pPr>
        <w:rPr>
          <w:rFonts w:ascii="Calibri" w:hAnsi="Calibri"/>
        </w:rPr>
      </w:pPr>
      <w:r>
        <w:rPr>
          <w:rFonts w:ascii="Calibri" w:hAnsi="Calibri"/>
          <w:noProof/>
        </w:rPr>
        <mc:AlternateContent>
          <mc:Choice Requires="wps">
            <w:drawing>
              <wp:anchor distT="0" distB="0" distL="114300" distR="114300" simplePos="0" relativeHeight="251655168" behindDoc="0" locked="0" layoutInCell="1" allowOverlap="1">
                <wp:simplePos x="0" y="0"/>
                <wp:positionH relativeFrom="column">
                  <wp:posOffset>38100</wp:posOffset>
                </wp:positionH>
                <wp:positionV relativeFrom="paragraph">
                  <wp:posOffset>23495</wp:posOffset>
                </wp:positionV>
                <wp:extent cx="5606415" cy="1577340"/>
                <wp:effectExtent l="0" t="0" r="0" b="3810"/>
                <wp:wrapNone/>
                <wp:docPr id="6" nam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606415" cy="1577340"/>
                        </a:xfrm>
                        <a:prstGeom prst="rect">
                          <a:avLst/>
                        </a:prstGeom>
                        <a:solidFill>
                          <a:srgbClr val="FFFFFF"/>
                        </a:solidFill>
                        <a:ln w="9525">
                          <a:solidFill>
                            <a:srgbClr val="000000"/>
                          </a:solidFill>
                          <a:miter lim="800000"/>
                          <a:headEnd/>
                          <a:tailEnd/>
                        </a:ln>
                      </wps:spPr>
                      <wps:txbx>
                        <w:txbxContent>
                          <w:p w:rsidR="0075705C" w:rsidRPr="00BF5951" w:rsidRDefault="002E6369" w:rsidP="002E6369">
                            <w:pPr>
                              <w:jc w:val="both"/>
                            </w:pPr>
                            <w:r>
                              <w:t xml:space="preserve">Το επεισόδιο χαρακτηρίζεται ως σημαντικό καθώς παρατηρείται, αν οι μαθητές κατανόησαν τον μαθηματικό συλλογισμό. Στο συγκεκριμένο κρίσιμο συμβάν, ο μαθητής δεν αναλύει εκτενώς τον τρόπο λύσης της άσκησης προκαλώντας προβλήματα στον αναγνώστη. Έτσι ο εκπαιδευτικός εντοπίζει τις αδυναμίες των μαθητών μέσο της άσκησης, ενισχύοντας τον μαθηματικό συλλογισμό, αναπτύσσοντας την κριτική σκέψη τους, τις δεξιότητες τους αλλά και την ικανότητα να επιλύουν προβλήματα με συνεπή και ακριβή τρόπο. Γίνοντας έτσι καταληπτό για τους αναγνώστες του. </w:t>
                            </w:r>
                            <w:r w:rsidR="00977784">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6" o:spid="_x0000_s1027" type="#_x0000_t202" style="position:absolute;margin-left:3pt;margin-top:1.85pt;width:441.45pt;height:124.2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ABfJMwOAgAAKAQAAA4AAABkcnMvZTJvRG9jLnhtbKxT247bIBB9r9R/QLw3dtI4u2vFWbW7&#13;&#10;TVVpe5G2/QCMcYwKDAUSO/36DtjZpLeXqjwghhnOzDkzrG8HrchBOC/BVHQ+yykRhkMjza6iXz5v&#13;&#10;X1xT4gMzDVNgREWPwtPbzfNn696WYgEdqEY4giDGl72taBeCLbPM805o5mdghUFnC06zgKbbZY1j&#13;&#10;PaJrlS3yfJX14BrrgAvv8fZ+dNJNwm9bwcPHtvUiEFVRrC2k3aW9Tnu2WbNy55jtJJ/qYP9QhmbS&#13;&#10;YNYnqHsWGNk7+RuUltyBhzbMOOgM2lZykUggnXn+C53HjlmRyKA63j7p5P8fLP9weLSfHAnDaxiw&#13;&#10;g4mEtw/Av3qC4mS99eUUFFX1pY/hdf8eGuwn2wdIT4bW6cgfGRHEQa2PZ33FEAjH22KVr5bzghKO&#13;&#10;znlxdfVyiYExCytPANb58FaAJvFQUYctTAnY4cGHKfYUExN6ULLZSqWS4Xb1nXLkwLDf27RO+D/F&#13;&#10;KUP6it4Ui2Lk+1eMPK0/YmgZcHSV1BW9PkexshOseWOaWCorA5NqMpCjMpOgUcNRzTDUA5FNVD6+&#13;&#10;iALX0BxRYgfjtOLvwkMH7jslPQ5qRf23PXOCEvXO4CTczJdRxZCMZXG1QMNdeupLDzMcoSoaKBmP&#13;&#10;d2H8Dnvr5K7DTOMIGHiFrW3lKPm5rIkATmPq2vRz4rhf2inq/ME3PwAAAP//AwBQSwMEFAAGAAgA&#13;&#10;AAAhAHKDKWHjAAAADQEAAA8AAABkcnMvZG93bnJldi54bWxMj1FLw0AQhN8F/8Oxgm/20oTWmGZT&#13;&#10;1CKIFIpNf8A1t+aiub2Qu7bx33s+6cvAMuzMfOV6sr040+g7xwjzWQKCuHG64xbhUL/c5SB8UKxV&#13;&#10;75gQvsnDurq+KlWh3YXf6bwPrYgh7AuFYEIYCil9Y8gqP3MDcfQ+3GhViOfYSj2qSwy3vUyTZCmt&#13;&#10;6jg2GDXQs6Hma3+yCJvPbHfgzmg7ZK9vdb2dFjv5hHh7M21WUR5XIAJN4e8DfhnifqjisKM7sfai&#13;&#10;R1hGnICQ3YOIbp7nDyCOCOkinYOQVSn/U1Q/AAAA//8DAFBLAQItABQABgAIAAAAIQBaIpOj/wAA&#13;&#10;AOUBAAATAAAAAAAAAAAAAAAAAAAAAABbQ29udGVudF9UeXBlc10ueG1sUEsBAi0AFAAGAAgAAAAh&#13;&#10;AKdKzzjXAAAAlgEAAAsAAAAAAAAAAAAAAAAAMAEAAF9yZWxzLy5yZWxzUEsBAi0AFAAGAAgAAAAh&#13;&#10;AABfJMwOAgAAKAQAAA4AAAAAAAAAAAAAAAAAMAIAAGRycy9lMm9Eb2MueG1sUEsBAi0AFAAGAAgA&#13;&#10;AAAhAHKDKWHjAAAADQEAAA8AAAAAAAAAAAAAAAAAagQAAGRycy9kb3ducmV2LnhtbFBLBQYAAAAA&#13;&#10;BAAEAPMAAAB6BQAAAAA=&#13;&#10;">
                <v:path arrowok="t"/>
                <v:textbox>
                  <w:txbxContent>
                    <w:p w:rsidR="0075705C" w:rsidRPr="00BF5951" w:rsidRDefault="002E6369" w:rsidP="002E6369">
                      <w:pPr>
                        <w:jc w:val="both"/>
                      </w:pPr>
                      <w:r>
                        <w:t xml:space="preserve">Το επεισόδιο χαρακτηρίζεται ως σημαντικό καθώς παρατηρείται, αν οι μαθητές κατανόησαν τον μαθηματικό συλλογισμό. Στο συγκεκριμένο κρίσιμο συμβάν, ο μαθητής δεν αναλύει εκτενώς τον τρόπο λύσης της άσκησης προκαλώντας προβλήματα στον αναγνώστη. Έτσι ο εκπαιδευτικός εντοπίζει τις αδυναμίες των μαθητών μέσο της άσκησης, ενισχύοντας τον μαθηματικό συλλογισμό, αναπτύσσοντας την κριτική σκέψη τους, τις δεξιότητες τους αλλά και την ικανότητα να επιλύουν προβλήματα με συνεπή και ακριβή τρόπο. Γίνοντας έτσι καταληπτό για τους αναγνώστες του. </w:t>
                      </w:r>
                      <w:r w:rsidR="00977784">
                        <w:t xml:space="preserve"> </w:t>
                      </w:r>
                    </w:p>
                  </w:txbxContent>
                </v:textbox>
              </v:shape>
            </w:pict>
          </mc:Fallback>
        </mc:AlternateContent>
      </w:r>
    </w:p>
    <w:p w:rsidR="00695F5D" w:rsidRDefault="00695F5D">
      <w:pPr>
        <w:rPr>
          <w:rFonts w:ascii="Calibri" w:hAnsi="Calibri"/>
        </w:rPr>
      </w:pPr>
    </w:p>
    <w:p w:rsidR="00695F5D" w:rsidRDefault="00695F5D">
      <w:pPr>
        <w:rPr>
          <w:rFonts w:ascii="Calibri" w:hAnsi="Calibri"/>
        </w:rPr>
      </w:pPr>
    </w:p>
    <w:p w:rsidR="00695F5D" w:rsidRDefault="00695F5D">
      <w:pPr>
        <w:rPr>
          <w:rFonts w:ascii="Calibri" w:hAnsi="Calibri"/>
        </w:rPr>
      </w:pPr>
    </w:p>
    <w:p w:rsidR="00695F5D" w:rsidRDefault="00695F5D">
      <w:pPr>
        <w:rPr>
          <w:rFonts w:ascii="Calibri" w:hAnsi="Calibri"/>
        </w:rPr>
      </w:pPr>
    </w:p>
    <w:p w:rsidR="00695F5D" w:rsidRDefault="00695F5D">
      <w:pPr>
        <w:rPr>
          <w:rFonts w:ascii="Calibri" w:hAnsi="Calibri"/>
        </w:rPr>
      </w:pPr>
    </w:p>
    <w:p w:rsidR="00695F5D" w:rsidRDefault="00695F5D">
      <w:pPr>
        <w:rPr>
          <w:rFonts w:ascii="Calibri" w:hAnsi="Calibri"/>
        </w:rPr>
      </w:pPr>
    </w:p>
    <w:p w:rsidR="00695F5D" w:rsidRDefault="00695F5D">
      <w:pPr>
        <w:rPr>
          <w:rFonts w:ascii="Calibri" w:hAnsi="Calibri"/>
        </w:rPr>
      </w:pPr>
    </w:p>
    <w:p w:rsidR="00695F5D" w:rsidRPr="00695F5D" w:rsidRDefault="00695F5D">
      <w:pPr>
        <w:rPr>
          <w:rFonts w:ascii="Calibri" w:hAnsi="Calibri"/>
        </w:rPr>
      </w:pPr>
    </w:p>
    <w:p w:rsidR="00695F5D" w:rsidRDefault="00695F5D">
      <w:pPr>
        <w:rPr>
          <w:rFonts w:ascii="Calibri" w:hAnsi="Calibri"/>
        </w:rPr>
      </w:pPr>
    </w:p>
    <w:p w:rsidR="00695F5D" w:rsidRDefault="00695F5D">
      <w:pPr>
        <w:rPr>
          <w:rFonts w:ascii="Calibri" w:hAnsi="Calibri"/>
        </w:rPr>
      </w:pPr>
    </w:p>
    <w:p w:rsidR="00B47B11" w:rsidRPr="00C93114" w:rsidRDefault="00B47B11">
      <w:pPr>
        <w:rPr>
          <w:rFonts w:ascii="Calibri" w:hAnsi="Calibri"/>
        </w:rPr>
      </w:pPr>
      <w:r w:rsidRPr="0066504A">
        <w:rPr>
          <w:rFonts w:ascii="Calibri" w:hAnsi="Calibri"/>
        </w:rPr>
        <w:t>2./</w:t>
      </w:r>
      <w:r w:rsidR="003D5B4E">
        <w:rPr>
          <w:rFonts w:ascii="Calibri" w:hAnsi="Calibri"/>
        </w:rPr>
        <w:t xml:space="preserve"> </w:t>
      </w:r>
      <w:r w:rsidR="0066504A">
        <w:rPr>
          <w:rFonts w:ascii="Calibri" w:hAnsi="Calibri"/>
        </w:rPr>
        <w:t xml:space="preserve">Πώς ερμηνεύετε  το  τι συμβαίνει στο συγκεκριμένο επεισόδιο; </w:t>
      </w:r>
      <w:r w:rsidR="00C93114" w:rsidRPr="003D5B4E">
        <w:rPr>
          <w:rFonts w:ascii="Calibri" w:hAnsi="Calibri"/>
        </w:rPr>
        <w:t>(</w:t>
      </w:r>
      <w:r w:rsidR="00C93114">
        <w:rPr>
          <w:rFonts w:ascii="Calibri" w:hAnsi="Calibri"/>
        </w:rPr>
        <w:t>ανατρέξτε στη σχετική βιβλιογραφία)</w:t>
      </w:r>
    </w:p>
    <w:p w:rsidR="00B47B11" w:rsidRDefault="00403477">
      <w:pPr>
        <w:rPr>
          <w:rFonts w:ascii="Calibri" w:hAnsi="Calibri"/>
        </w:rPr>
      </w:pPr>
      <w:r>
        <w:rPr>
          <w:rFonts w:ascii="Calibri" w:hAnsi="Calibri"/>
          <w:noProof/>
        </w:rPr>
        <mc:AlternateContent>
          <mc:Choice Requires="wps">
            <w:drawing>
              <wp:anchor distT="0" distB="0" distL="114300" distR="114300" simplePos="0" relativeHeight="251657216" behindDoc="0" locked="0" layoutInCell="1" allowOverlap="1">
                <wp:simplePos x="0" y="0"/>
                <wp:positionH relativeFrom="column">
                  <wp:posOffset>142875</wp:posOffset>
                </wp:positionH>
                <wp:positionV relativeFrom="paragraph">
                  <wp:posOffset>161925</wp:posOffset>
                </wp:positionV>
                <wp:extent cx="5480685" cy="3305175"/>
                <wp:effectExtent l="0" t="0" r="5715" b="9525"/>
                <wp:wrapNone/>
                <wp:docPr id="5" name="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80685" cy="3305175"/>
                        </a:xfrm>
                        <a:prstGeom prst="rect">
                          <a:avLst/>
                        </a:prstGeom>
                        <a:solidFill>
                          <a:srgbClr val="FFFFFF"/>
                        </a:solidFill>
                        <a:ln w="9525">
                          <a:solidFill>
                            <a:srgbClr val="000000"/>
                          </a:solidFill>
                          <a:miter lim="800000"/>
                          <a:headEnd/>
                          <a:tailEnd/>
                        </a:ln>
                      </wps:spPr>
                      <wps:txbx>
                        <w:txbxContent>
                          <w:p w:rsidR="00D80B27" w:rsidRDefault="00D80B27" w:rsidP="00B47B11">
                            <w:r>
                              <w:t xml:space="preserve">Στο μαθηματικό πλαίσιο του </w:t>
                            </w:r>
                            <w:r>
                              <w:rPr>
                                <w:lang w:val="en-US"/>
                              </w:rPr>
                              <w:t>PISA</w:t>
                            </w:r>
                            <w:r w:rsidRPr="00D80B27">
                              <w:t xml:space="preserve"> </w:t>
                            </w:r>
                            <w:r>
                              <w:t>διακρίνονται σε έξι βασικούς τύπους κατανόησης οι οποίοι υποστηρίζουν τον μαθηματικό συλλογισμό που είναι η εξής:</w:t>
                            </w:r>
                          </w:p>
                          <w:p w:rsidR="00B47B11" w:rsidRDefault="00D80B27" w:rsidP="00D80B27">
                            <w:pPr>
                              <w:numPr>
                                <w:ilvl w:val="0"/>
                                <w:numId w:val="2"/>
                              </w:numPr>
                            </w:pPr>
                            <w:r>
                              <w:t>Κατανόηση της ποσότητας, του αριθμητικού συστήματος και των αλγεβρικών ιδιοτήτων τους.</w:t>
                            </w:r>
                          </w:p>
                          <w:p w:rsidR="00D80B27" w:rsidRDefault="00D80B27" w:rsidP="00D80B27">
                            <w:pPr>
                              <w:numPr>
                                <w:ilvl w:val="0"/>
                                <w:numId w:val="2"/>
                              </w:numPr>
                            </w:pPr>
                            <w:r>
                              <w:t xml:space="preserve">Εκτίμηση της δύναμης της αφαίρεσης και των συμβολικών αναπαραστάσεων. </w:t>
                            </w:r>
                          </w:p>
                          <w:p w:rsidR="00D80B27" w:rsidRDefault="00D80B27" w:rsidP="00D80B27">
                            <w:pPr>
                              <w:numPr>
                                <w:ilvl w:val="0"/>
                                <w:numId w:val="2"/>
                              </w:numPr>
                            </w:pPr>
                            <w:r>
                              <w:t xml:space="preserve">Αντίληψη μαθηματικών δομών και της κανονικότητάς τους. </w:t>
                            </w:r>
                          </w:p>
                          <w:p w:rsidR="00D80B27" w:rsidRDefault="00D80B27" w:rsidP="00D80B27">
                            <w:pPr>
                              <w:numPr>
                                <w:ilvl w:val="0"/>
                                <w:numId w:val="2"/>
                              </w:numPr>
                            </w:pPr>
                            <w:r>
                              <w:t>Αναγνώριση των λειτουργικών σχέσεων ανάμεσα στις ποσότητες.</w:t>
                            </w:r>
                          </w:p>
                          <w:p w:rsidR="00D80B27" w:rsidRDefault="00D80B27" w:rsidP="00D80B27">
                            <w:pPr>
                              <w:numPr>
                                <w:ilvl w:val="0"/>
                                <w:numId w:val="2"/>
                              </w:numPr>
                            </w:pPr>
                            <w:r>
                              <w:t>Χρήση μαθηματικών μοντέλων ως φακό για τον πραγματικό κόσμο (π.χ τα μοντέλα που χρησιμοποιούνται στις φυσικές, βιολογικές, κοινωνικές, οικονομικές και συμπεριφορικές επιστήμες).</w:t>
                            </w:r>
                          </w:p>
                          <w:p w:rsidR="00D80B27" w:rsidRDefault="0086731A" w:rsidP="00D80B27">
                            <w:pPr>
                              <w:numPr>
                                <w:ilvl w:val="0"/>
                                <w:numId w:val="2"/>
                              </w:numPr>
                            </w:pPr>
                            <w:r>
                              <w:t>Κατανόηση της μεταβολής ως την καρδιά της στατιστικής.</w:t>
                            </w:r>
                          </w:p>
                          <w:p w:rsidR="0086731A" w:rsidRPr="00D80B27" w:rsidRDefault="0086731A" w:rsidP="0086731A">
                            <w:r>
                              <w:t>Ο μαθηματικός συλλογισμός έχει αναγνωριστεί ως μια από τις βασικές μαθηματικές ικανότητες. Αυτή η ικανότητα περιλαμβάνει αφενός την πλήρη αιτιολόγηση των μαθηματικών ισχυρισμών και αφετέρου την αξιολόγηση της αιτιολόγησης. Επίσης, η ικανότητα αυτή συμφωνεί σε ένα εύρος μορφών αιτιολόγησης-επανεξέτασης ή την διατύπωση παραδειγμάτων (ή αντιπαραδειγμάτων) μέχρι και την αυστηρή απόδειξη η οποία βασίζεται σε λογικά συμπεράσματα τα οποία προκύπτουν μέσα από συγκε</w:t>
                            </w:r>
                            <w:r w:rsidR="00E269D2">
                              <w:t>κ</w:t>
                            </w:r>
                            <w:r>
                              <w:t>ριμένα</w:t>
                            </w:r>
                            <w:r w:rsidR="00E269D2">
                              <w:t xml:space="preserve"> αξιώματα.</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8" o:spid="_x0000_s1028" type="#_x0000_t202" style="position:absolute;margin-left:11.25pt;margin-top:12.75pt;width:431.55pt;height:260.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Cu/9gsPAgAAKAQAAA4AAABkcnMvZTJvRG9jLnhtbKxT227bMAx9H7B/EPS+2EnjNjXiFFu7&#13;&#10;DAO6C9DtA2RZjoVJoiYpsbuvLyU7TXZ7GeYHQRTpQ55Dcn0zaEUOwnkJpqLzWU6JMBwaaXYV/fpl&#13;&#10;+2pFiQ/MNEyBERV9FJ7ebF6+WPe2FAvoQDXCEQQxvuxtRbsQbJllnndCMz8DKww6W3CaBTTdLmsc&#13;&#10;6xFdq2yR55dZD66xDrjwHl/vRifdJPy2FTx8alsvAlEVxdpCOl0663RmmzUrd47ZTvKpDvYPZWgm&#13;&#10;DWZ9hrpjgZG9k79BackdeGjDjIPOoG0lF4kE0pnnv9B56JgViQyq4+2zTv7/wfKPhwf72ZEwvIEB&#13;&#10;O5hIeHsP/JsnKE7WW19OQVFVX/oYXvcfoMF+sn2A9MvQOh35IyOCOKj140lfMQTC8bVYrvLLVUEJ&#13;&#10;R+fFRV7Mr9CIWVh5BLDOh3cCNImXijpsYUrADvc+TLHHmJjQg5LNViqVDLerb5UjB4b93qbviP9T&#13;&#10;nDKkr+h1sShGvn/FyNP3RwwtA46ukrqiq1MUKzvBmremiaWyMjCpJgM5KjMJGjUc1QxDPRDZVHSR&#13;&#10;kkSBa2geUWIH47TiduGlA/eDkh4HtaL++545QYl6b3ASrufLZRztZCyLqwUa7txTn3uY4QhV0UDJ&#13;&#10;eL0N4zrsrZO7DjONI2DgNba2laPkp7ImAjiNqWvT5sRxP7dT1GnBN08AAAD//wMAUEsDBBQABgAI&#13;&#10;AAAAIQCctBLv4QAAAA8BAAAPAAAAZHJzL2Rvd25yZXYueG1sTE/bSsNAEH0X/IdlBN/sxtSEkGZT&#13;&#10;1CKICMWmH7DNjtlodjZkt238e8en+jKH4cycS7We3SBOOIXek4L7RQICqfWmp07Bvnm5K0CEqMno&#13;&#10;wRMq+MEA6/r6qtKl8Wf6wNMudoJFKJRagY1xLKUMrUWnw8KPSMx9+snpyOvUSTPpM4u7QaZJkkun&#13;&#10;e2IHq0d8tth+745OweZrud1Tb40bl69vTfM+Z1v5pNTtzbxZ8XhcgYg4x8sH/HXg/FBzsIM/kgli&#13;&#10;UJCmGV8yZozMF0WWgzgoyB5ybirrSv7vUf8CAAD//wMAUEsBAi0AFAAGAAgAAAAhAFoik6P/AAAA&#13;&#10;5QEAABMAAAAAAAAAAAAAAAAAAAAAAFtDb250ZW50X1R5cGVzXS54bWxQSwECLQAUAAYACAAAACEA&#13;&#10;p0rPONcAAACWAQAACwAAAAAAAAAAAAAAAAAwAQAAX3JlbHMvLnJlbHNQSwECLQAUAAYACAAAACEA&#13;&#10;K7/2Cw8CAAAoBAAADgAAAAAAAAAAAAAAAAAwAgAAZHJzL2Uyb0RvYy54bWxQSwECLQAUAAYACAAA&#13;&#10;ACEAnLQS7+EAAAAPAQAADwAAAAAAAAAAAAAAAABrBAAAZHJzL2Rvd25yZXYueG1sUEsFBgAAAAAE&#13;&#10;AAQA8wAAAHkFAAAAAA==&#13;&#10;">
                <v:path arrowok="t"/>
                <v:textbox>
                  <w:txbxContent>
                    <w:p w:rsidR="00D80B27" w:rsidRDefault="00D80B27" w:rsidP="00B47B11">
                      <w:r>
                        <w:t xml:space="preserve">Στο μαθηματικό πλαίσιο του </w:t>
                      </w:r>
                      <w:r>
                        <w:rPr>
                          <w:lang w:val="en-US"/>
                        </w:rPr>
                        <w:t>PISA</w:t>
                      </w:r>
                      <w:r w:rsidRPr="00D80B27">
                        <w:t xml:space="preserve"> </w:t>
                      </w:r>
                      <w:r>
                        <w:t>διακρίνονται σε έξι βασικούς τύπους κατανόησης οι οποίοι υποστηρίζουν τον μαθηματικό συλλογισμό που είναι η εξής:</w:t>
                      </w:r>
                    </w:p>
                    <w:p w:rsidR="00B47B11" w:rsidRDefault="00D80B27" w:rsidP="00D80B27">
                      <w:pPr>
                        <w:numPr>
                          <w:ilvl w:val="0"/>
                          <w:numId w:val="2"/>
                        </w:numPr>
                      </w:pPr>
                      <w:r>
                        <w:t>Κατανόηση της ποσότητας, του αριθμητικού συστήματος και των αλγεβρικών ιδιοτήτων τους.</w:t>
                      </w:r>
                    </w:p>
                    <w:p w:rsidR="00D80B27" w:rsidRDefault="00D80B27" w:rsidP="00D80B27">
                      <w:pPr>
                        <w:numPr>
                          <w:ilvl w:val="0"/>
                          <w:numId w:val="2"/>
                        </w:numPr>
                      </w:pPr>
                      <w:r>
                        <w:t xml:space="preserve">Εκτίμηση της δύναμης της αφαίρεσης και των συμβολικών αναπαραστάσεων. </w:t>
                      </w:r>
                    </w:p>
                    <w:p w:rsidR="00D80B27" w:rsidRDefault="00D80B27" w:rsidP="00D80B27">
                      <w:pPr>
                        <w:numPr>
                          <w:ilvl w:val="0"/>
                          <w:numId w:val="2"/>
                        </w:numPr>
                      </w:pPr>
                      <w:r>
                        <w:t xml:space="preserve">Αντίληψη μαθηματικών δομών και της κανονικότητάς τους. </w:t>
                      </w:r>
                    </w:p>
                    <w:p w:rsidR="00D80B27" w:rsidRDefault="00D80B27" w:rsidP="00D80B27">
                      <w:pPr>
                        <w:numPr>
                          <w:ilvl w:val="0"/>
                          <w:numId w:val="2"/>
                        </w:numPr>
                      </w:pPr>
                      <w:r>
                        <w:t>Αναγνώριση των λειτουργικών σχέσεων ανάμεσα στις ποσότητες.</w:t>
                      </w:r>
                    </w:p>
                    <w:p w:rsidR="00D80B27" w:rsidRDefault="00D80B27" w:rsidP="00D80B27">
                      <w:pPr>
                        <w:numPr>
                          <w:ilvl w:val="0"/>
                          <w:numId w:val="2"/>
                        </w:numPr>
                      </w:pPr>
                      <w:r>
                        <w:t>Χρήση μαθηματικών μοντέλων ως φακό για τον πραγματικό κόσμο (π.χ τα μοντέλα που χρησιμοποιούνται στις φυσικές, βιολογικές, κοινωνικές, οικονομικές και συμπεριφορικές επιστήμες).</w:t>
                      </w:r>
                    </w:p>
                    <w:p w:rsidR="00D80B27" w:rsidRDefault="0086731A" w:rsidP="00D80B27">
                      <w:pPr>
                        <w:numPr>
                          <w:ilvl w:val="0"/>
                          <w:numId w:val="2"/>
                        </w:numPr>
                      </w:pPr>
                      <w:r>
                        <w:t>Κατανόηση της μεταβολής ως την καρδιά της στατιστικής.</w:t>
                      </w:r>
                    </w:p>
                    <w:p w:rsidR="0086731A" w:rsidRPr="00D80B27" w:rsidRDefault="0086731A" w:rsidP="0086731A">
                      <w:r>
                        <w:t>Ο μαθηματικός συλλογισμός έχει αναγνωριστεί ως μια από τις βασικές μαθηματικές ικανότητες. Αυτή η ικανότητα περιλαμβάνει αφενός την πλήρη αιτιολόγηση των μαθηματικών ισχυρισμών και αφετέρου την αξιολόγηση της αιτιολόγησης. Επίσης, η ικανότητα αυτή συμφωνεί σε ένα εύρος μορφών αιτιολόγησης-επανεξέτασης ή την διατύπωση παραδειγμάτων (ή αντιπαραδειγμάτων) μέχρι και την αυστηρή απόδειξη η οποία βασίζεται σε λογικά συμπεράσματα τα οποία προκύπτουν μέσα από συγκε</w:t>
                      </w:r>
                      <w:r w:rsidR="00E269D2">
                        <w:t>κ</w:t>
                      </w:r>
                      <w:r>
                        <w:t>ριμένα</w:t>
                      </w:r>
                      <w:r w:rsidR="00E269D2">
                        <w:t xml:space="preserve"> αξιώματα.</w:t>
                      </w:r>
                    </w:p>
                  </w:txbxContent>
                </v:textbox>
              </v:shape>
            </w:pict>
          </mc:Fallback>
        </mc:AlternateContent>
      </w:r>
    </w:p>
    <w:p w:rsidR="00C93114" w:rsidRDefault="00C93114">
      <w:pPr>
        <w:rPr>
          <w:rFonts w:ascii="Calibri" w:hAnsi="Calibri"/>
        </w:rPr>
      </w:pPr>
    </w:p>
    <w:p w:rsidR="00C93114" w:rsidRPr="0066504A" w:rsidRDefault="00C93114">
      <w:pPr>
        <w:rPr>
          <w:rFonts w:ascii="Calibri" w:hAnsi="Calibri"/>
        </w:rPr>
      </w:pPr>
    </w:p>
    <w:p w:rsidR="00695F5D" w:rsidRDefault="00695F5D">
      <w:pPr>
        <w:rPr>
          <w:rFonts w:ascii="Calibri" w:hAnsi="Calibri"/>
        </w:rPr>
      </w:pPr>
    </w:p>
    <w:p w:rsidR="00695F5D" w:rsidRDefault="00695F5D">
      <w:pPr>
        <w:rPr>
          <w:rFonts w:ascii="Calibri" w:hAnsi="Calibri"/>
        </w:rPr>
      </w:pPr>
    </w:p>
    <w:p w:rsidR="00C93114" w:rsidRDefault="00C93114">
      <w:pPr>
        <w:rPr>
          <w:rFonts w:ascii="Calibri" w:hAnsi="Calibri"/>
        </w:rPr>
      </w:pPr>
    </w:p>
    <w:p w:rsidR="00C93114" w:rsidRDefault="00C93114">
      <w:pPr>
        <w:rPr>
          <w:rFonts w:ascii="Calibri" w:hAnsi="Calibri"/>
        </w:rPr>
      </w:pPr>
    </w:p>
    <w:p w:rsidR="003D5B4E" w:rsidRDefault="003D5B4E" w:rsidP="00C93114">
      <w:pPr>
        <w:rPr>
          <w:rFonts w:ascii="Calibri" w:hAnsi="Calibri"/>
        </w:rPr>
      </w:pPr>
    </w:p>
    <w:p w:rsidR="003D5B4E" w:rsidRDefault="003D5B4E" w:rsidP="00C93114">
      <w:pPr>
        <w:rPr>
          <w:rFonts w:ascii="Calibri" w:hAnsi="Calibri"/>
        </w:rPr>
      </w:pPr>
    </w:p>
    <w:p w:rsidR="003D5B4E" w:rsidRDefault="003D5B4E" w:rsidP="00C93114">
      <w:pPr>
        <w:rPr>
          <w:rFonts w:ascii="Calibri" w:hAnsi="Calibri"/>
        </w:rPr>
      </w:pPr>
    </w:p>
    <w:p w:rsidR="003D5B4E" w:rsidRDefault="003D5B4E" w:rsidP="00C93114">
      <w:pPr>
        <w:rPr>
          <w:rFonts w:ascii="Calibri" w:hAnsi="Calibri"/>
        </w:rPr>
      </w:pPr>
    </w:p>
    <w:p w:rsidR="003D5B4E" w:rsidRDefault="003D5B4E" w:rsidP="00C93114">
      <w:pPr>
        <w:rPr>
          <w:rFonts w:ascii="Calibri" w:hAnsi="Calibri"/>
        </w:rPr>
      </w:pPr>
    </w:p>
    <w:p w:rsidR="003D5B4E" w:rsidRDefault="003D5B4E" w:rsidP="00C93114">
      <w:pPr>
        <w:rPr>
          <w:rFonts w:ascii="Calibri" w:hAnsi="Calibri"/>
        </w:rPr>
      </w:pPr>
    </w:p>
    <w:p w:rsidR="003D5B4E" w:rsidRDefault="003D5B4E" w:rsidP="00C93114">
      <w:pPr>
        <w:rPr>
          <w:rFonts w:ascii="Calibri" w:hAnsi="Calibri"/>
        </w:rPr>
      </w:pPr>
    </w:p>
    <w:p w:rsidR="00D80B27" w:rsidRDefault="00D80B27" w:rsidP="00C93114">
      <w:pPr>
        <w:rPr>
          <w:rFonts w:ascii="Calibri" w:hAnsi="Calibri"/>
        </w:rPr>
      </w:pPr>
    </w:p>
    <w:p w:rsidR="00D80B27" w:rsidRDefault="00D80B27" w:rsidP="00C93114">
      <w:pPr>
        <w:rPr>
          <w:rFonts w:ascii="Calibri" w:hAnsi="Calibri"/>
        </w:rPr>
      </w:pPr>
    </w:p>
    <w:p w:rsidR="00D80B27" w:rsidRDefault="00D80B27" w:rsidP="00C93114">
      <w:pPr>
        <w:rPr>
          <w:rFonts w:ascii="Calibri" w:hAnsi="Calibri"/>
        </w:rPr>
      </w:pPr>
    </w:p>
    <w:p w:rsidR="00D80B27" w:rsidRDefault="00D80B27" w:rsidP="00C93114">
      <w:pPr>
        <w:rPr>
          <w:rFonts w:ascii="Calibri" w:hAnsi="Calibri"/>
        </w:rPr>
      </w:pPr>
    </w:p>
    <w:p w:rsidR="00D80B27" w:rsidRDefault="00D80B27" w:rsidP="00C93114">
      <w:pPr>
        <w:rPr>
          <w:rFonts w:ascii="Calibri" w:hAnsi="Calibri"/>
        </w:rPr>
      </w:pPr>
    </w:p>
    <w:p w:rsidR="00D80B27" w:rsidRDefault="00D80B27" w:rsidP="00C93114">
      <w:pPr>
        <w:rPr>
          <w:rFonts w:ascii="Calibri" w:hAnsi="Calibri"/>
        </w:rPr>
      </w:pPr>
    </w:p>
    <w:p w:rsidR="00E269D2" w:rsidRDefault="00E269D2" w:rsidP="00C93114">
      <w:pPr>
        <w:rPr>
          <w:rFonts w:ascii="Calibri" w:hAnsi="Calibri"/>
        </w:rPr>
      </w:pPr>
    </w:p>
    <w:p w:rsidR="00E269D2" w:rsidRDefault="00E269D2" w:rsidP="00C93114">
      <w:pPr>
        <w:rPr>
          <w:rFonts w:ascii="Calibri" w:hAnsi="Calibri"/>
        </w:rPr>
      </w:pPr>
    </w:p>
    <w:p w:rsidR="00E269D2" w:rsidRDefault="00E269D2" w:rsidP="00C93114">
      <w:pPr>
        <w:rPr>
          <w:rFonts w:ascii="Calibri" w:hAnsi="Calibri"/>
        </w:rPr>
      </w:pPr>
    </w:p>
    <w:p w:rsidR="00E269D2" w:rsidRDefault="00E269D2" w:rsidP="00C93114">
      <w:pPr>
        <w:rPr>
          <w:rFonts w:ascii="Calibri" w:hAnsi="Calibri"/>
        </w:rPr>
      </w:pPr>
    </w:p>
    <w:p w:rsidR="00E269D2" w:rsidRDefault="00E269D2" w:rsidP="00C93114">
      <w:pPr>
        <w:rPr>
          <w:rFonts w:ascii="Calibri" w:hAnsi="Calibri"/>
        </w:rPr>
      </w:pPr>
    </w:p>
    <w:p w:rsidR="00E269D2" w:rsidRDefault="00E269D2" w:rsidP="00C93114">
      <w:pPr>
        <w:rPr>
          <w:rFonts w:ascii="Calibri" w:hAnsi="Calibri"/>
        </w:rPr>
      </w:pPr>
    </w:p>
    <w:p w:rsidR="00C93114" w:rsidRDefault="00C93114" w:rsidP="00C93114">
      <w:pPr>
        <w:rPr>
          <w:rFonts w:ascii="Calibri" w:hAnsi="Calibri"/>
        </w:rPr>
      </w:pPr>
      <w:r w:rsidRPr="00B47B11">
        <w:rPr>
          <w:rFonts w:ascii="Calibri" w:hAnsi="Calibri"/>
        </w:rPr>
        <w:lastRenderedPageBreak/>
        <w:t>3</w:t>
      </w:r>
      <w:r>
        <w:rPr>
          <w:rFonts w:ascii="Calibri" w:hAnsi="Calibri"/>
        </w:rPr>
        <w:t>./</w:t>
      </w:r>
      <w:r w:rsidR="003D5B4E">
        <w:rPr>
          <w:rFonts w:ascii="Calibri" w:hAnsi="Calibri"/>
        </w:rPr>
        <w:t xml:space="preserve"> </w:t>
      </w:r>
      <w:r w:rsidRPr="00695F5D">
        <w:rPr>
          <w:rFonts w:ascii="Calibri" w:hAnsi="Calibri"/>
        </w:rPr>
        <w:t>Πώς κρίνετε τους τρόπους που ο καθηγητής διαχειρίστηκε στην διδακτική κατάσταση;</w:t>
      </w:r>
    </w:p>
    <w:p w:rsidR="00C93114" w:rsidRDefault="00C93114" w:rsidP="00C93114">
      <w:pPr>
        <w:rPr>
          <w:rFonts w:ascii="Calibri" w:hAnsi="Calibri"/>
        </w:rPr>
      </w:pPr>
    </w:p>
    <w:p w:rsidR="00C93114" w:rsidRDefault="00403477">
      <w:pPr>
        <w:rPr>
          <w:rFonts w:ascii="Calibri" w:hAnsi="Calibri"/>
        </w:rPr>
      </w:pPr>
      <w:r>
        <w:rPr>
          <w:rFonts w:ascii="Calibri" w:hAnsi="Calibri"/>
          <w:noProof/>
        </w:rPr>
        <mc:AlternateContent>
          <mc:Choice Requires="wps">
            <w:drawing>
              <wp:anchor distT="0" distB="0" distL="114300" distR="114300" simplePos="0" relativeHeight="251658240" behindDoc="0" locked="0" layoutInCell="1" allowOverlap="1">
                <wp:simplePos x="0" y="0"/>
                <wp:positionH relativeFrom="column">
                  <wp:posOffset>9525</wp:posOffset>
                </wp:positionH>
                <wp:positionV relativeFrom="paragraph">
                  <wp:posOffset>52705</wp:posOffset>
                </wp:positionV>
                <wp:extent cx="5162550" cy="1314450"/>
                <wp:effectExtent l="0" t="0" r="0" b="0"/>
                <wp:wrapNone/>
                <wp:docPr id="3" name="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162550" cy="1314450"/>
                        </a:xfrm>
                        <a:prstGeom prst="rect">
                          <a:avLst/>
                        </a:prstGeom>
                        <a:solidFill>
                          <a:srgbClr val="FFFFFF"/>
                        </a:solidFill>
                        <a:ln w="9525">
                          <a:solidFill>
                            <a:srgbClr val="000000"/>
                          </a:solidFill>
                          <a:miter lim="800000"/>
                          <a:headEnd/>
                          <a:tailEnd/>
                        </a:ln>
                      </wps:spPr>
                      <wps:txbx>
                        <w:txbxContent>
                          <w:p w:rsidR="0075705C" w:rsidRDefault="003C0B80">
                            <w:r>
                              <w:t xml:space="preserve">Ο τρόπος με τον οποίο ο καθηγητής διαχειρίστηκε την διδακτική κατάσταση </w:t>
                            </w:r>
                            <w:r w:rsidR="00975C9F">
                              <w:t>ήτανε εξαιρετικός καθώς ο καθηγητής προσπάθησε να παρατηρήσει αν οι μαθητές κατανόησαν την έννοια του μαθηματικού συλλογισμού μέσω της επίλυσης της ίδιας άσκησης. Κατανοώντας έτσι αν οι μαθητές μπορούν να αιτιολογούνε πλήρως την λύση της άσκησης χωρίς να αφήνουν σημεία τα οποία δεν έχουν αιτιολογηθεί.</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4" o:spid="_x0000_s1029" type="#_x0000_t202" style="position:absolute;margin-left:.75pt;margin-top:4.15pt;width:406.5pt;height:10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I587AoMAgAAKAQAAA4AAABkcnMvZTJvRG9jLnhtbKxT227bMAx9H7B/EPS+OEnjrjXiFFu7&#13;&#10;DAO6C9DtA2RJjoVJoiYpsbuvHyU7TXZ7GeYHQRTpQ55Dcn0zGE0O0gcFtqaL2ZwSaTkIZXc1/fJ5&#13;&#10;++KKkhCZFUyDlTV9lIHebJ4/W/eukkvoQAvpCYLYUPWupl2MriqKwDtpWJiBkxadLXjDIpp+VwjP&#13;&#10;ekQ3uljO55dFD144D1yGgK93o5NuMn7bSh4/tm2QkeiaYm0xnz6fTT6LzZpVO89cp/hUB/uHMgxT&#13;&#10;FrM+Qd2xyMjeq9+gjOIeArRxxsEU0LaKy0wC6Szmv9B56JiTmQyqE9yTTuH/wfIPhwf3yZM4vIYB&#13;&#10;O5hJBHcP/GsgKE7Ru1BNQUnVUIUU3vTvQWA/2T5C/mVovUn8kRFBHNT68aSvHCLh+FouLpdliT6O&#13;&#10;zsXFYrVKRsrCqiOA8yG+lWBIutTUYwtzAna4D3GKPcakhAG0EluldTb8rrnVnhwY9nubvyP+T3Ha&#13;&#10;kr6m1+WyHPn+FWOevz9iGBVxdLUyNb06RbGqk0y8sSKVyqrIlJ4M5KjtJGjScFQzDs1AlKjpRU6S&#13;&#10;BG5APKLEHsZpxe3CSwf+OyU9DmpNw7c985IS/c7iJFyjjGm0s7EqXy7R8Oee5tzDLEeomkZKxutt&#13;&#10;HNdh77zadZhpHAELr7C1rRolP5U1EcBpzF2bNieN+7mdo04LvvkBAAD//wMAUEsDBBQABgAIAAAA&#13;&#10;IQCRip6i3wAAAA0BAAAPAAAAZHJzL2Rvd25yZXYueG1sTE/bSsNAEH0X/IdlBN/sJo2RkGZT1CKI&#13;&#10;CMWmH7DNjtlodjZkt238e8en+jJw5sycS7We3SBOOIXek4J0kYBAar3pqVOwb17uChAhajJ68IQK&#13;&#10;fjDAur6+qnRp/Jk+8LSLnWARCqVWYGMcSylDa9HpsPAjEnOffnI6Mpw6aSZ9ZnE3yGWSPEine2IH&#13;&#10;q0d8tth+745OweYr2+6pt8aN2etb07zP+VY+KXV7M29WPB5XICLO8fIBfx04P9Qc7OCPZIIYGOd8&#13;&#10;qKDIQDBbpPeMDwqWac4bWVfyf4v6FwAA//8DAFBLAQItABQABgAIAAAAIQBaIpOj/wAAAOUBAAAT&#13;&#10;AAAAAAAAAAAAAAAAAAAAAABbQ29udGVudF9UeXBlc10ueG1sUEsBAi0AFAAGAAgAAAAhAKdKzzjX&#13;&#10;AAAAlgEAAAsAAAAAAAAAAAAAAAAAMAEAAF9yZWxzLy5yZWxzUEsBAi0AFAAGAAgAAAAhAI587AoM&#13;&#10;AgAAKAQAAA4AAAAAAAAAAAAAAAAAMAIAAGRycy9lMm9Eb2MueG1sUEsBAi0AFAAGAAgAAAAhAJGK&#13;&#10;nqLfAAAADQEAAA8AAAAAAAAAAAAAAAAAaAQAAGRycy9kb3ducmV2LnhtbFBLBQYAAAAABAAEAPMA&#13;&#10;AAB0BQAAAAA=&#13;&#10;">
                <v:path arrowok="t"/>
                <v:textbox>
                  <w:txbxContent>
                    <w:p w:rsidR="0075705C" w:rsidRDefault="003C0B80">
                      <w:r>
                        <w:t xml:space="preserve">Ο τρόπος με τον οποίο ο καθηγητής διαχειρίστηκε την διδακτική κατάσταση </w:t>
                      </w:r>
                      <w:r w:rsidR="00975C9F">
                        <w:t>ήτανε εξαιρετικός καθώς ο καθηγητής προσπάθησε να παρατηρήσει αν οι μαθητές κατανόησαν την έννοια του μαθηματικού συλλογισμού μέσω της επίλυσης της ίδιας άσκησης. Κατανοώντας έτσι αν οι μαθητές μπορούν να αιτιολογούνε πλήρως την λύση της άσκησης χωρίς να αφήνουν σημεία τα οποία δεν έχουν αιτιολογηθεί.</w:t>
                      </w:r>
                    </w:p>
                  </w:txbxContent>
                </v:textbox>
              </v:shape>
            </w:pict>
          </mc:Fallback>
        </mc:AlternateContent>
      </w:r>
    </w:p>
    <w:p w:rsidR="00975C9F" w:rsidRDefault="00975C9F">
      <w:pPr>
        <w:rPr>
          <w:rFonts w:ascii="Calibri" w:hAnsi="Calibri"/>
        </w:rPr>
      </w:pPr>
    </w:p>
    <w:p w:rsidR="00975C9F" w:rsidRDefault="00975C9F">
      <w:pPr>
        <w:rPr>
          <w:rFonts w:ascii="Calibri" w:hAnsi="Calibri"/>
        </w:rPr>
      </w:pPr>
    </w:p>
    <w:p w:rsidR="00975C9F" w:rsidRDefault="00975C9F">
      <w:pPr>
        <w:rPr>
          <w:rFonts w:ascii="Calibri" w:hAnsi="Calibri"/>
        </w:rPr>
      </w:pPr>
    </w:p>
    <w:p w:rsidR="00975C9F" w:rsidRDefault="00975C9F">
      <w:pPr>
        <w:rPr>
          <w:rFonts w:ascii="Calibri" w:hAnsi="Calibri"/>
        </w:rPr>
      </w:pPr>
    </w:p>
    <w:p w:rsidR="00975C9F" w:rsidRDefault="00975C9F">
      <w:pPr>
        <w:rPr>
          <w:rFonts w:ascii="Calibri" w:hAnsi="Calibri"/>
        </w:rPr>
      </w:pPr>
    </w:p>
    <w:p w:rsidR="00975C9F" w:rsidRDefault="00975C9F">
      <w:pPr>
        <w:rPr>
          <w:rFonts w:ascii="Calibri" w:hAnsi="Calibri"/>
        </w:rPr>
      </w:pPr>
    </w:p>
    <w:p w:rsidR="00975C9F" w:rsidRDefault="00975C9F">
      <w:pPr>
        <w:rPr>
          <w:rFonts w:ascii="Calibri" w:hAnsi="Calibri"/>
        </w:rPr>
      </w:pPr>
    </w:p>
    <w:p w:rsidR="00695F5D" w:rsidRDefault="00B47B11">
      <w:pPr>
        <w:rPr>
          <w:rFonts w:ascii="Calibri" w:hAnsi="Calibri"/>
        </w:rPr>
      </w:pPr>
      <w:r w:rsidRPr="00B47B11">
        <w:rPr>
          <w:rFonts w:ascii="Calibri" w:hAnsi="Calibri"/>
        </w:rPr>
        <w:t>4</w:t>
      </w:r>
      <w:r w:rsidR="006D4EB6">
        <w:rPr>
          <w:rFonts w:ascii="Calibri" w:hAnsi="Calibri"/>
        </w:rPr>
        <w:t>./</w:t>
      </w:r>
      <w:r w:rsidR="00695F5D" w:rsidRPr="00695F5D">
        <w:rPr>
          <w:rFonts w:ascii="Calibri" w:hAnsi="Calibri"/>
        </w:rPr>
        <w:t>Τι θα κάνατε εσείς και γιατί;</w:t>
      </w:r>
    </w:p>
    <w:p w:rsidR="003D5B4E" w:rsidRDefault="00403477">
      <w:pPr>
        <w:rPr>
          <w:rFonts w:ascii="Calibri" w:hAnsi="Calibri"/>
        </w:rPr>
      </w:pPr>
      <w:r>
        <w:rPr>
          <w:rFonts w:ascii="Calibri" w:hAnsi="Calibri"/>
          <w:noProof/>
        </w:rPr>
        <mc:AlternateContent>
          <mc:Choice Requires="wps">
            <w:drawing>
              <wp:anchor distT="0" distB="0" distL="114300" distR="114300" simplePos="0" relativeHeight="251659264" behindDoc="0" locked="0" layoutInCell="1" allowOverlap="1">
                <wp:simplePos x="0" y="0"/>
                <wp:positionH relativeFrom="column">
                  <wp:posOffset>9525</wp:posOffset>
                </wp:positionH>
                <wp:positionV relativeFrom="paragraph">
                  <wp:posOffset>140970</wp:posOffset>
                </wp:positionV>
                <wp:extent cx="5149215" cy="1390650"/>
                <wp:effectExtent l="0" t="0" r="0" b="0"/>
                <wp:wrapNone/>
                <wp:docPr id="2" name="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149215" cy="1390650"/>
                        </a:xfrm>
                        <a:prstGeom prst="rect">
                          <a:avLst/>
                        </a:prstGeom>
                        <a:solidFill>
                          <a:srgbClr val="FFFFFF"/>
                        </a:solidFill>
                        <a:ln w="9525">
                          <a:solidFill>
                            <a:srgbClr val="000000"/>
                          </a:solidFill>
                          <a:miter lim="800000"/>
                          <a:headEnd/>
                          <a:tailEnd/>
                        </a:ln>
                      </wps:spPr>
                      <wps:txbx>
                        <w:txbxContent>
                          <w:p w:rsidR="001A3CC9" w:rsidRDefault="00975C9F" w:rsidP="003D5B4E">
                            <w:r>
                              <w:t xml:space="preserve">Για </w:t>
                            </w:r>
                            <w:r w:rsidR="00390F10">
                              <w:t xml:space="preserve">να </w:t>
                            </w:r>
                            <w:r>
                              <w:t xml:space="preserve">ενίσχυα τον μαθηματικό συλλογισμό </w:t>
                            </w:r>
                            <w:r w:rsidR="00390F10">
                              <w:t>θα παρέθετα ακόμα μια άσκηση προκειμένου οι μαθητές να παρατηρούσανε πως πρέπει να γράφεται μια λύση για να είναι πλήρως αιτιολογημένη και να μπορεί να την διαβάσει κάποιος που δεν έχει ασχοληθεί με το συγκεκριμένο μάθημα.</w:t>
                            </w:r>
                            <w:r w:rsidR="001A3CC9">
                              <w:t xml:space="preserve"> Επίσης για να κατανοήσω αν οι μαθητές κατάλαβαν το μαθηματικό συλλογισμό θα δημιουργούσα δυάδες μαθητών, θα έδινα μια δραστηριότητα και έπειτα θα τους έλεγα να </w:t>
                            </w:r>
                          </w:p>
                          <w:p w:rsidR="003D5B4E" w:rsidRDefault="001A3CC9" w:rsidP="003D5B4E">
                            <w:r>
                              <w:t>« διορθώσουν» το γραπτό του διπλανού τους.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12" o:spid="_x0000_s1030" type="#_x0000_t202" style="position:absolute;margin-left:.75pt;margin-top:11.1pt;width:405.45pt;height:109.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B8D8ZYPAgAAKAQAAA4AAABkcnMvZTJvRG9jLnhtbKxT227bMAx9H7B/EPS++LK4a4w4xdYu&#13;&#10;w4DuAnT7AFmSY2GyqElK7OzrS8tOk91ehvlBEEX6kOeQXN8MnSYH6bwCU9FskVIiDQehzK6iX79s&#13;&#10;X1xT4gMzgmkwsqJH6enN5vmzdW9LmUMLWkhHEMT4srcVbUOwZZJ43sqO+QVYadDZgOtYQNPtEuFY&#13;&#10;j+idTvI0vUp6cMI64NJ7fL2bnHQT8ZtG8vCpabwMRFcUawvxdPGs45ls1qzcOWZbxec62D+U0TFl&#13;&#10;MOsT1B0LjOyd+g2qU9yBhyYsOHQJNI3iMpJAOln6C52HllkZyaA63j7p5P8fLP94eLCfHQnDGxiw&#13;&#10;g5GEt/fAv3mC4iS99eUcNKrqSz+G1/0HENhPtg8Qfxka1438kRFBHNT6eNZXDoFwfC2y5SrPCko4&#13;&#10;OrOXq/SqwMAxCytPANb58E5CR8ZLRR22MCZgh3sf5thTzJjQg1Ziq7SOhtvVt9qRA8N+b+N3wv8p&#13;&#10;ThvSV3RV5MXE968Yafz+iNGpgKOrVVfR63MUK1vJxFsjxlJZGZjSs4EctZkFHTWc1AxDPRAlKrqM&#13;&#10;SUaBaxBHlNjBNK24XXhpwf2gpMdBraj/vmdOUqLfG5yEVbZcjqMdjWXxKkfDXXrqSw8zHKEqGiiZ&#13;&#10;rrdhWoe9dWrXYqZpBAy8xtY2apL8XNZMAKcxdm3enHHcL+0YdV7wzSMAAAD//wMAUEsDBBQABgAI&#13;&#10;AAAAIQDZvhYe4QAAAA4BAAAPAAAAZHJzL2Rvd25yZXYueG1sTE/RTsMwDHxH4h8iI/HG0mYbmrqm&#13;&#10;EzAhIYQ0se4DssY0hcapmmwrf495ghdLd2ef78rN5HtxxjF2gTTkswwEUhNsR62GQ/18twIRkyFr&#13;&#10;+kCo4RsjbKrrq9IUNlzoHc/71Ao2oVgYDS6loZAyNg69ibMwILH2EUZvEsOxlXY0Fzb3vVRZdi+9&#13;&#10;6Yg/ODPgk8Pma3/yGraf892BOmf9MH95reu3abmTj1rf3kzbNY+HNYiEU/q7gN8OnB8qDnYMJ7JR&#13;&#10;9IyXvKhBKQWC5VWuFiCOTCxyZmRVyv81qh8AAAD//wMAUEsBAi0AFAAGAAgAAAAhAFoik6P/AAAA&#13;&#10;5QEAABMAAAAAAAAAAAAAAAAAAAAAAFtDb250ZW50X1R5cGVzXS54bWxQSwECLQAUAAYACAAAACEA&#13;&#10;p0rPONcAAACWAQAACwAAAAAAAAAAAAAAAAAwAQAAX3JlbHMvLnJlbHNQSwECLQAUAAYACAAAACEA&#13;&#10;HwPxlg8CAAAoBAAADgAAAAAAAAAAAAAAAAAwAgAAZHJzL2Uyb0RvYy54bWxQSwECLQAUAAYACAAA&#13;&#10;ACEA2b4WHuEAAAAOAQAADwAAAAAAAAAAAAAAAABrBAAAZHJzL2Rvd25yZXYueG1sUEsFBgAAAAAE&#13;&#10;AAQA8wAAAHkFAAAAAA==&#13;&#10;">
                <v:path arrowok="t"/>
                <v:textbox>
                  <w:txbxContent>
                    <w:p w:rsidR="001A3CC9" w:rsidRDefault="00975C9F" w:rsidP="003D5B4E">
                      <w:r>
                        <w:t xml:space="preserve">Για </w:t>
                      </w:r>
                      <w:r w:rsidR="00390F10">
                        <w:t xml:space="preserve">να </w:t>
                      </w:r>
                      <w:r>
                        <w:t xml:space="preserve">ενίσχυα τον μαθηματικό συλλογισμό </w:t>
                      </w:r>
                      <w:r w:rsidR="00390F10">
                        <w:t>θα παρέθετα ακόμα μια άσκηση προκειμένου οι μαθητές να παρατηρούσανε πως πρέπει να γράφεται μια λύση για να είναι πλήρως αιτιολογημένη και να μπορεί να την διαβάσει κάποιος που δεν έχει ασχοληθεί με το συγκεκριμένο μάθημα.</w:t>
                      </w:r>
                      <w:r w:rsidR="001A3CC9">
                        <w:t xml:space="preserve"> Επίσης για να κατανοήσω αν οι μαθητές κατάλαβαν το μαθηματικό συλλογισμό θα δημιουργούσα δυάδες μαθητών, θα έδινα μια δραστηριότητα και έπειτα θα τους έλεγα να </w:t>
                      </w:r>
                    </w:p>
                    <w:p w:rsidR="003D5B4E" w:rsidRDefault="001A3CC9" w:rsidP="003D5B4E">
                      <w:r>
                        <w:t>« διορθώσουν» το γραπτό του διπλανού τους.</w:t>
                      </w:r>
                    </w:p>
                  </w:txbxContent>
                </v:textbox>
              </v:shape>
            </w:pict>
          </mc:Fallback>
        </mc:AlternateContent>
      </w:r>
    </w:p>
    <w:p w:rsidR="003D5B4E" w:rsidRDefault="003D5B4E">
      <w:pPr>
        <w:rPr>
          <w:rFonts w:ascii="Calibri" w:hAnsi="Calibri"/>
        </w:rPr>
      </w:pPr>
    </w:p>
    <w:p w:rsidR="003D5B4E" w:rsidRDefault="003D5B4E">
      <w:pPr>
        <w:rPr>
          <w:rFonts w:ascii="Calibri" w:hAnsi="Calibri"/>
        </w:rPr>
      </w:pPr>
    </w:p>
    <w:p w:rsidR="003D5B4E" w:rsidRDefault="003D5B4E">
      <w:pPr>
        <w:rPr>
          <w:rFonts w:ascii="Calibri" w:hAnsi="Calibri"/>
        </w:rPr>
      </w:pPr>
    </w:p>
    <w:p w:rsidR="003D5B4E" w:rsidRDefault="003D5B4E">
      <w:pPr>
        <w:rPr>
          <w:rFonts w:ascii="Calibri" w:hAnsi="Calibri"/>
        </w:rPr>
      </w:pPr>
    </w:p>
    <w:p w:rsidR="003D5B4E" w:rsidRDefault="003D5B4E">
      <w:pPr>
        <w:rPr>
          <w:rFonts w:ascii="Calibri" w:hAnsi="Calibri"/>
        </w:rPr>
      </w:pPr>
    </w:p>
    <w:p w:rsidR="003D5B4E" w:rsidRDefault="003D5B4E">
      <w:pPr>
        <w:rPr>
          <w:rFonts w:ascii="Calibri" w:hAnsi="Calibri"/>
        </w:rPr>
      </w:pPr>
    </w:p>
    <w:p w:rsidR="003D5B4E" w:rsidRDefault="003D5B4E">
      <w:pPr>
        <w:rPr>
          <w:rFonts w:ascii="Calibri" w:hAnsi="Calibri"/>
        </w:rPr>
      </w:pPr>
    </w:p>
    <w:p w:rsidR="001A3CC9" w:rsidRDefault="001A3CC9" w:rsidP="003D5B4E">
      <w:pPr>
        <w:rPr>
          <w:rFonts w:ascii="Calibri" w:hAnsi="Calibri"/>
        </w:rPr>
      </w:pPr>
    </w:p>
    <w:p w:rsidR="001A3CC9" w:rsidRDefault="001A3CC9" w:rsidP="003D5B4E">
      <w:pPr>
        <w:rPr>
          <w:rFonts w:ascii="Calibri" w:hAnsi="Calibri"/>
        </w:rPr>
      </w:pPr>
    </w:p>
    <w:p w:rsidR="003D5B4E" w:rsidRPr="002D440D" w:rsidRDefault="003D5B4E" w:rsidP="003D5B4E">
      <w:pPr>
        <w:rPr>
          <w:rFonts w:ascii="Calibri" w:hAnsi="Calibri"/>
        </w:rPr>
      </w:pPr>
      <w:r>
        <w:rPr>
          <w:rFonts w:ascii="Calibri" w:hAnsi="Calibri"/>
        </w:rPr>
        <w:t xml:space="preserve">5./ </w:t>
      </w:r>
      <w:r w:rsidRPr="000A1BAB">
        <w:rPr>
          <w:rFonts w:ascii="Calibri" w:hAnsi="Calibri"/>
        </w:rPr>
        <w:t xml:space="preserve">Να αναπτύξετε έναν </w:t>
      </w:r>
      <w:r w:rsidRPr="000A1BAB">
        <w:rPr>
          <w:rFonts w:ascii="Calibri" w:hAnsi="Calibri"/>
          <w:b/>
          <w:bCs/>
        </w:rPr>
        <w:t>υποθετικό διάλογο</w:t>
      </w:r>
      <w:r w:rsidRPr="000A1BAB">
        <w:rPr>
          <w:rFonts w:ascii="Calibri" w:hAnsi="Calibri"/>
        </w:rPr>
        <w:t xml:space="preserve"> ανάμεσα σε εσάς (</w:t>
      </w:r>
      <w:r w:rsidRPr="000A1BAB">
        <w:rPr>
          <w:rFonts w:ascii="Calibri" w:hAnsi="Calibri"/>
          <w:i/>
          <w:iCs/>
        </w:rPr>
        <w:t>έχοντας τον ρόλο του εκπαιδευτικού)</w:t>
      </w:r>
      <w:r w:rsidRPr="000A1BAB">
        <w:rPr>
          <w:rFonts w:ascii="Calibri" w:hAnsi="Calibri"/>
        </w:rPr>
        <w:t xml:space="preserve"> και τους μαθητές με τον οποίο να αναδείξετε  - τι θα κάνατε διαφορετικό σχετικά με το κρίσιμο περιστατικό που επιλέξετε</w:t>
      </w:r>
      <w:r>
        <w:rPr>
          <w:rFonts w:ascii="Calibri" w:hAnsi="Calibri"/>
        </w:rPr>
        <w:t>;</w:t>
      </w:r>
      <w:r w:rsidRPr="000A1BAB">
        <w:rPr>
          <w:rFonts w:ascii="Calibri" w:hAnsi="Calibri"/>
        </w:rPr>
        <w:t xml:space="preserve"> - τι θα θέλατε να δείτε να συμβαίνει</w:t>
      </w:r>
      <w:r>
        <w:rPr>
          <w:rFonts w:ascii="Calibri" w:hAnsi="Calibri"/>
        </w:rPr>
        <w:t>;</w:t>
      </w:r>
      <w:r w:rsidRPr="000A1BAB">
        <w:rPr>
          <w:rFonts w:ascii="Calibri" w:hAnsi="Calibri"/>
        </w:rPr>
        <w:t xml:space="preserve"> </w:t>
      </w:r>
      <w:r>
        <w:rPr>
          <w:rFonts w:ascii="Calibri" w:hAnsi="Calibri"/>
        </w:rPr>
        <w:t>Ακολούθως, ν</w:t>
      </w:r>
      <w:r w:rsidRPr="002D440D">
        <w:rPr>
          <w:rFonts w:ascii="Calibri" w:hAnsi="Calibri"/>
        </w:rPr>
        <w:t xml:space="preserve">α εξηγήσετε με ποιο σκεπτικό διαμορφώσατε τον διάλογο. </w:t>
      </w:r>
    </w:p>
    <w:p w:rsidR="00695F5D" w:rsidRPr="003D5B4E" w:rsidRDefault="00403477">
      <w:pPr>
        <w:rPr>
          <w:rFonts w:ascii="Calibri" w:hAnsi="Calibri"/>
        </w:rPr>
      </w:pPr>
      <w:r>
        <w:rPr>
          <w:rFonts w:ascii="Calibri" w:hAnsi="Calibri"/>
          <w:noProof/>
        </w:rPr>
        <mc:AlternateContent>
          <mc:Choice Requires="wps">
            <w:drawing>
              <wp:anchor distT="0" distB="0" distL="114300" distR="114300" simplePos="0" relativeHeight="251656192" behindDoc="0" locked="0" layoutInCell="1" allowOverlap="1">
                <wp:simplePos x="0" y="0"/>
                <wp:positionH relativeFrom="column">
                  <wp:posOffset>9525</wp:posOffset>
                </wp:positionH>
                <wp:positionV relativeFrom="paragraph">
                  <wp:posOffset>257810</wp:posOffset>
                </wp:positionV>
                <wp:extent cx="5223510" cy="3691890"/>
                <wp:effectExtent l="0" t="0" r="0" b="3810"/>
                <wp:wrapNone/>
                <wp:docPr id="1" nam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223510" cy="3691890"/>
                        </a:xfrm>
                        <a:prstGeom prst="rect">
                          <a:avLst/>
                        </a:prstGeom>
                        <a:solidFill>
                          <a:srgbClr val="FFFFFF"/>
                        </a:solidFill>
                        <a:ln w="9525">
                          <a:solidFill>
                            <a:srgbClr val="000000"/>
                          </a:solidFill>
                          <a:miter lim="800000"/>
                          <a:headEnd/>
                          <a:tailEnd/>
                        </a:ln>
                      </wps:spPr>
                      <wps:txbx>
                        <w:txbxContent>
                          <w:p w:rsidR="0075705C" w:rsidRDefault="00390F10" w:rsidP="006D4EB6">
                            <w:r>
                              <w:t xml:space="preserve">(Θα άφηνα το μαθητή να λύσει την άσκηση χωρίς καμία παρέμβαση από το καθηγητή </w:t>
                            </w:r>
                            <w:r w:rsidR="00D0663A">
                              <w:t>και μετά θα ρωτούσα τους μαθητές αν κατανοούν  την λύση της άσκησης και τα βήματα που εφαρμόστηκαν)</w:t>
                            </w:r>
                          </w:p>
                          <w:p w:rsidR="00D0663A" w:rsidRDefault="00D0663A" w:rsidP="006D4EB6">
                            <w:r>
                              <w:t>Κ: Ευχαριστούμε τον μαθητή για την λύση του. Υπάρχει μαθηματικός συλλογισμός</w:t>
                            </w:r>
                            <w:r w:rsidR="00977784">
                              <w:t>,</w:t>
                            </w:r>
                            <w:r>
                              <w:t xml:space="preserve"> στην απάντηση που έδωσε ο μαθητής.</w:t>
                            </w:r>
                          </w:p>
                          <w:p w:rsidR="00D0663A" w:rsidRDefault="00D0663A" w:rsidP="006D4EB6">
                            <w:pPr>
                              <w:rPr>
                                <w:rFonts w:ascii="Calibri" w:eastAsia="Segoe UI Emoji" w:hAnsi="Calibri" w:cs="Segoe UI Emoji"/>
                              </w:rPr>
                            </w:pPr>
                            <w:r>
                              <w:t xml:space="preserve">Μ1: Δεν μπορώ να καταλάβω πως βρέθηκε αυτή η σχέση </w:t>
                            </w:r>
                            <w:r w:rsidRPr="00D0663A">
                              <w:rPr>
                                <w:rFonts w:ascii="Calibri" w:eastAsia="Segoe UI Emoji" w:hAnsi="Calibri" w:cs="Segoe UI Emoji"/>
                              </w:rPr>
                              <w:t>180</w:t>
                            </w:r>
                            <w:r w:rsidRPr="00D0663A">
                              <w:rPr>
                                <w:rFonts w:ascii="Calibri" w:eastAsia="Segoe UI Emoji" w:hAnsi="Calibri" w:cs="Segoe UI Emoji"/>
                                <w:vertAlign w:val="superscript"/>
                              </w:rPr>
                              <w:t>ο</w:t>
                            </w:r>
                            <w:r w:rsidRPr="00D0663A">
                              <w:rPr>
                                <w:rFonts w:ascii="Calibri" w:eastAsia="Segoe UI Emoji" w:hAnsi="Calibri" w:cs="Segoe UI Emoji"/>
                              </w:rPr>
                              <w:t>-60</w:t>
                            </w:r>
                            <w:r w:rsidRPr="00D0663A">
                              <w:rPr>
                                <w:rFonts w:ascii="Calibri" w:eastAsia="Segoe UI Emoji" w:hAnsi="Calibri" w:cs="Segoe UI Emoji"/>
                                <w:vertAlign w:val="superscript"/>
                              </w:rPr>
                              <w:t>ο</w:t>
                            </w:r>
                            <w:r w:rsidRPr="00D0663A">
                              <w:rPr>
                                <w:rFonts w:ascii="Calibri" w:eastAsia="Segoe UI Emoji" w:hAnsi="Calibri" w:cs="Segoe UI Emoji"/>
                              </w:rPr>
                              <w:t>=120</w:t>
                            </w:r>
                            <w:r w:rsidRPr="00D0663A">
                              <w:rPr>
                                <w:rFonts w:ascii="Calibri" w:eastAsia="Segoe UI Emoji" w:hAnsi="Calibri" w:cs="Segoe UI Emoji"/>
                                <w:vertAlign w:val="superscript"/>
                              </w:rPr>
                              <w:t>ο</w:t>
                            </w:r>
                            <w:r>
                              <w:rPr>
                                <w:rFonts w:ascii="Calibri" w:eastAsia="Segoe UI Emoji" w:hAnsi="Calibri" w:cs="Segoe UI Emoji"/>
                              </w:rPr>
                              <w:t>.</w:t>
                            </w:r>
                          </w:p>
                          <w:p w:rsidR="00D0663A" w:rsidRDefault="00D0663A" w:rsidP="006D4EB6">
                            <w:pPr>
                              <w:rPr>
                                <w:rFonts w:ascii="Calibri" w:eastAsia="Segoe UI Emoji" w:hAnsi="Calibri" w:cs="Segoe UI Emoji"/>
                              </w:rPr>
                            </w:pPr>
                            <w:r>
                              <w:rPr>
                                <w:rFonts w:ascii="Calibri" w:eastAsia="Segoe UI Emoji" w:hAnsi="Calibri" w:cs="Segoe UI Emoji"/>
                              </w:rPr>
                              <w:t>Κ: Μπορεί κάποιος να μας το εξηγήσει.</w:t>
                            </w:r>
                          </w:p>
                          <w:p w:rsidR="00FE0813" w:rsidRPr="00FE0813" w:rsidRDefault="00D0663A" w:rsidP="006D4EB6">
                            <w:pPr>
                              <w:rPr>
                                <w:rFonts w:ascii="Calibri" w:eastAsia="Segoe UI Emoji" w:hAnsi="Calibri" w:cs="Segoe UI Emoji"/>
                              </w:rPr>
                            </w:pPr>
                            <w:r>
                              <w:rPr>
                                <w:rFonts w:ascii="Calibri" w:eastAsia="Segoe UI Emoji" w:hAnsi="Calibri" w:cs="Segoe UI Emoji"/>
                              </w:rPr>
                              <w:t xml:space="preserve">Μ2: </w:t>
                            </w:r>
                            <w:r w:rsidR="00FE0813">
                              <w:rPr>
                                <w:rFonts w:ascii="Calibri" w:eastAsia="Segoe UI Emoji" w:hAnsi="Calibri" w:cs="Segoe UI Emoji"/>
                              </w:rPr>
                              <w:t>Το τρίγωνο ΑΟΓ είναι ισόπλευρο, άρα έχουμε ΟΑ=ΟΓ και  οι γωνίες του είναι 60</w:t>
                            </w:r>
                            <w:r w:rsidR="00FE0813">
                              <w:rPr>
                                <w:rFonts w:ascii="Calibri" w:eastAsia="Segoe UI Emoji" w:hAnsi="Calibri" w:cs="Segoe UI Emoji"/>
                                <w:vertAlign w:val="superscript"/>
                              </w:rPr>
                              <w:t>ο</w:t>
                            </w:r>
                            <w:r w:rsidR="00FE0813">
                              <w:rPr>
                                <w:rFonts w:ascii="Calibri" w:eastAsia="Segoe UI Emoji" w:hAnsi="Calibri" w:cs="Segoe UI Emoji"/>
                              </w:rPr>
                              <w:t>. Επίσης γνωρίζουμε ότι η επίκεντρη γωνία έχει το διπλάσιο μέτρο από τις εγγεγραμμένες που βαίνουν στο ίδιο τόξο.</w:t>
                            </w:r>
                          </w:p>
                          <w:p w:rsidR="00D0663A" w:rsidRDefault="00FE0813" w:rsidP="006D4EB6">
                            <w:pPr>
                              <w:rPr>
                                <w:rFonts w:ascii="Calibri" w:eastAsia="Segoe UI Emoji" w:hAnsi="Calibri" w:cs="Segoe UI Emoji"/>
                              </w:rPr>
                            </w:pPr>
                            <w:r>
                              <w:rPr>
                                <w:rFonts w:ascii="Calibri" w:eastAsia="Segoe UI Emoji" w:hAnsi="Calibri" w:cs="Segoe UI Emoji"/>
                              </w:rPr>
                              <w:t xml:space="preserve">Μ3: </w:t>
                            </w:r>
                            <w:r w:rsidR="00977784">
                              <w:rPr>
                                <w:rFonts w:ascii="Calibri" w:eastAsia="Segoe UI Emoji" w:hAnsi="Calibri" w:cs="Segoe UI Emoji"/>
                              </w:rPr>
                              <w:t xml:space="preserve">Αφού έχουμε θεωρήσει ότι η γωνία Α= γωνία Γ </w:t>
                            </w:r>
                            <w:r w:rsidR="00996511">
                              <w:rPr>
                                <w:rFonts w:ascii="Calibri" w:eastAsia="Segoe UI Emoji" w:hAnsi="Calibri" w:cs="Segoe UI Emoji"/>
                              </w:rPr>
                              <w:t>,</w:t>
                            </w:r>
                            <w:r w:rsidR="00977784">
                              <w:rPr>
                                <w:rFonts w:ascii="Calibri" w:eastAsia="Segoe UI Emoji" w:hAnsi="Calibri" w:cs="Segoe UI Emoji"/>
                              </w:rPr>
                              <w:t xml:space="preserve">τότε παίρνουμε ένα κοινό συμβολισμό και επομένως </w:t>
                            </w:r>
                            <w:r w:rsidR="00010CD4">
                              <w:rPr>
                                <w:rFonts w:ascii="Calibri" w:eastAsia="Segoe UI Emoji" w:hAnsi="Calibri" w:cs="Segoe UI Emoji"/>
                              </w:rPr>
                              <w:t>αναλυτικά</w:t>
                            </w:r>
                            <w:r w:rsidR="00977784">
                              <w:rPr>
                                <w:rFonts w:ascii="Calibri" w:eastAsia="Segoe UI Emoji" w:hAnsi="Calibri" w:cs="Segoe UI Emoji"/>
                              </w:rPr>
                              <w:t xml:space="preserve"> έχουμε το παρακάτω</w:t>
                            </w:r>
                            <w:r w:rsidR="00010CD4">
                              <w:rPr>
                                <w:rFonts w:ascii="Calibri" w:eastAsia="Segoe UI Emoji" w:hAnsi="Calibri" w:cs="Segoe UI Emoji"/>
                              </w:rPr>
                              <w:t xml:space="preserve"> </w:t>
                            </w:r>
                          </w:p>
                          <w:p w:rsidR="00D0663A" w:rsidRDefault="00D0663A" w:rsidP="006D4EB6">
                            <w:pPr>
                              <w:rPr>
                                <w:noProof/>
                              </w:rPr>
                            </w:pPr>
                            <w:r>
                              <w:rPr>
                                <w:rFonts w:ascii="Calibri" w:eastAsia="Segoe UI Emoji" w:hAnsi="Calibri" w:cs="Segoe UI Emoji"/>
                              </w:rPr>
                              <w:t xml:space="preserve">              </w:t>
                            </w:r>
                            <w:r w:rsidR="00403477" w:rsidRPr="003801FF">
                              <w:rPr>
                                <w:noProof/>
                              </w:rPr>
                              <w:drawing>
                                <wp:inline distT="0" distB="0" distL="0" distR="0">
                                  <wp:extent cx="3810000" cy="457200"/>
                                  <wp:effectExtent l="0" t="0" r="0" b="0"/>
                                  <wp:docPr id="4" name="Εικόνα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Εικόνα 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0" cy="457200"/>
                                          </a:xfrm>
                                          <a:prstGeom prst="rect">
                                            <a:avLst/>
                                          </a:prstGeom>
                                          <a:noFill/>
                                          <a:ln>
                                            <a:noFill/>
                                          </a:ln>
                                        </pic:spPr>
                                      </pic:pic>
                                    </a:graphicData>
                                  </a:graphic>
                                </wp:inline>
                              </w:drawing>
                            </w:r>
                          </w:p>
                          <w:p w:rsidR="00EC1702" w:rsidRDefault="00977784" w:rsidP="006D4EB6">
                            <w:pPr>
                              <w:rPr>
                                <w:noProof/>
                              </w:rPr>
                            </w:pPr>
                            <w:r>
                              <w:rPr>
                                <w:noProof/>
                              </w:rPr>
                              <w:t>Μ3: Άρα δείξαμε πως προκύπτει η παραπάνω σχέση.</w:t>
                            </w:r>
                          </w:p>
                          <w:p w:rsidR="00977784" w:rsidRDefault="00977784" w:rsidP="006D4EB6">
                            <w:pPr>
                              <w:rPr>
                                <w:noProof/>
                              </w:rPr>
                            </w:pPr>
                            <w:r>
                              <w:rPr>
                                <w:noProof/>
                              </w:rPr>
                              <w:t>……..</w:t>
                            </w:r>
                          </w:p>
                          <w:p w:rsidR="00EC1702" w:rsidRPr="00D0663A" w:rsidRDefault="00EC1702" w:rsidP="006D4EB6">
                            <w:r>
                              <w:rPr>
                                <w:noProof/>
                              </w:rPr>
                              <w:t>(Έτσι συνεχίζεται η διαδικασία με αιτιολογήσεις από τους μαθητές μέχρι να έχουμε πλήρης αιτιολόγηση της άσκησης και οι μαθητές να καταλάβουν ότι ο μαθηματικός συλλογισμός είναι η πλήρης τεκμηρίωσης της λύσης τους).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 7" o:spid="_x0000_s1031" type="#_x0000_t202" style="position:absolute;margin-left:.75pt;margin-top:20.3pt;width:411.3pt;height:290.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BaIpOj/wAAAOUBAAATAAAAW0NvbnRlbnRfVHlwZXNdLnhtbJSRQU7DMBBF&#13;&#10;90jcwZotSpx2gRBK0gVpl4BQOYBlTxKLZGx5TGhvj5NCF4gisbRn/n9Pdrk5jIOYMLB1VMEqL0Ag&#13;&#10;aWcsdRW87nfZHQiOiowaHGEFR2TY1NdX5f7okUVKE1fQx+jvpWTd46g4dx4pTVoXRhXTMXTSK/2m&#13;&#10;OpTroriV2lFEilmcO6AuG2zV+xDF9pCuTyYBBwbxcFqcWRUo7werVUymciLzg5J9EfKUXHa4t55v&#13;&#10;kgYI+StiGV0kfAef0uMEa1A8qxAf1ZhEpAksce0ap/O/S2bNkTPXtlZj3gTeLqmz1aVy4z4o4PTf&#13;&#10;9ibFXnA618vlk+pPAAAA//8DAFBLAwQUAAYACAAAACEAp0rPONcAAACWAQAACwAAAF9yZWxzLy5y&#13;&#10;ZWxzpJDBasMwDIbvg72D0X1xmsMYo04vo9Br6R7A2IpjGltGMtn69jM7jGX0tqN+oe/70f7wmRa1&#13;&#10;IkukbGDX9aAwO/IxBwPvl+PTCyipNnu7UEYDNxQ4jI8P+zMutrYjmWMR1ShZDMy1lletxc2YrHRU&#13;&#10;MLfNRJxsbSMHXay72oB66Ptnzb8ZMG6Y6uQN8MkPoC630sx/2Ck6JqGpdo6SpmmK7h5Ve/rIZ1wb&#13;&#10;xXLAasCzfIeMa9fKgdL3xbt/igPbMkd3ZJvwjdy2AA7Ush+/3nxz/AIAAP//AwBQSwMEFAAGAAgA&#13;&#10;AAAhAKEfYBYOAgAAKAQAAA4AAABkcnMvZTJvRG9jLnhtbKxT247TMBB9R+IfLL/TtNl2aaOmK9il&#13;&#10;CGm5SLt8gOM4jYXtMbbbpHw9YyfdFlheEHmwPJ7JmTlnZtY3vVbkIJyXYEo6m0wpEYZDLc2upF8f&#13;&#10;t6+WlPjATM0UGFHSo/D0ZvPyxbqzhcihBVULRxDE+KKzJW1DsEWWed4KzfwErDDobMBpFtB0u6x2&#13;&#10;rEN0rbJ8Or3OOnC1dcCF9/h6NzjpJuE3jeDhc9N4EYgqKdYW0unSWaUz26xZsXPMtpKPdbB/KEMz&#13;&#10;aTDrE9QdC4zsnfwDSkvuwEMTJhx0Bk0juUgkkM5s+hudh5ZZkcigOt4+6eT/Hyz/dHiwXxwJ/Vvo&#13;&#10;sYOJhLf3wL95guJknfXFGBRV9YWP4VX3EWrsJ9sHSL/0jdORPzIiiINaH8/6ij4Qjq+LPL9azNDH&#13;&#10;0Xl1vZotV2jELKw4AVjnw3sBmsRLSR22MCVgh3sfxthTTEzoQcl6K5VKhttVt8qRA8N+b9N3wv8l&#13;&#10;ThnSlXS1yBcD379iTNP3LIaWAUdXSV3S5TmKFa1g9TtTx1JZEZhUo4EclRkFjRoOaoa+6omsUZuU&#13;&#10;JApcQX1EiR0M04rbhZcW3A9KOhzUkvrve+YEJeqDwUlYzebzONrJmC9e52i4S0916WGGI1RJAyXD&#13;&#10;9TYM67C3Tu5azDSMgIE32NpGDpKfyxoJ4DSmro2bE8f90k5R5wXf/AQAAP//AwBQSwMEFAAGAAgA&#13;&#10;AAAhABrys+DjAAAADgEAAA8AAABkcnMvZG93bnJldi54bWxMj9FqwkAQRd8L/YdlCn2rG6MGidlI&#13;&#10;WymUUpAaP2DNjtnY7GzIrpr+fadP9mXgcmfu3FOsR9eJCw6h9aRgOklAINXetNQo2FdvT0sQIWoy&#13;&#10;uvOECn4wwLq8vyt0bvyVvvCyi43gEAq5VmBj7HMpQ23R6TDxPRJ7Rz84HVkOjTSDvnK462SaJJl0&#13;&#10;uiX+YHWPrxbr793ZKdicZts9tda4fvb+UVWf42IrX5R6fBg3Kx7PKxARx3i7gD8G7g8lFzv4M5kg&#13;&#10;OtYLXlQwTzIQbC/T+RTEQUGWpgwqy0L+xyh/AQAA//8DAFBLAQItABQABgAIAAAAIQBaIpOj/wAA&#13;&#10;AOUBAAATAAAAAAAAAAAAAAAAAAAAAABbQ29udGVudF9UeXBlc10ueG1sUEsBAi0AFAAGAAgAAAAh&#13;&#10;AKdKzzjXAAAAlgEAAAsAAAAAAAAAAAAAAAAAMAEAAF9yZWxzLy5yZWxzUEsBAi0AFAAGAAgAAAAh&#13;&#10;AKEfYBYOAgAAKAQAAA4AAAAAAAAAAAAAAAAAMAIAAGRycy9lMm9Eb2MueG1sUEsBAi0AFAAGAAgA&#13;&#10;AAAhABrys+DjAAAADgEAAA8AAAAAAAAAAAAAAAAAagQAAGRycy9kb3ducmV2LnhtbFBLBQYAAAAA&#13;&#10;BAAEAPMAAAB6BQAAAAA=&#13;&#10;">
                <v:path arrowok="t"/>
                <v:textbox>
                  <w:txbxContent>
                    <w:p w:rsidR="0075705C" w:rsidRDefault="00390F10" w:rsidP="006D4EB6">
                      <w:r>
                        <w:t xml:space="preserve">(Θα άφηνα το μαθητή να λύσει την άσκηση χωρίς καμία παρέμβαση από το καθηγητή </w:t>
                      </w:r>
                      <w:r w:rsidR="00D0663A">
                        <w:t>και μετά θα ρωτούσα τους μαθητές αν κατανοούν  την λύση της άσκησης και τα βήματα που εφαρμόστηκαν)</w:t>
                      </w:r>
                    </w:p>
                    <w:p w:rsidR="00D0663A" w:rsidRDefault="00D0663A" w:rsidP="006D4EB6">
                      <w:r>
                        <w:t>Κ: Ευχαριστούμε τον μαθητή για την λύση του. Υπάρχει μαθηματικός συλλογισμός</w:t>
                      </w:r>
                      <w:r w:rsidR="00977784">
                        <w:t>,</w:t>
                      </w:r>
                      <w:r>
                        <w:t xml:space="preserve"> στην απάντηση που έδωσε ο μαθητής.</w:t>
                      </w:r>
                    </w:p>
                    <w:p w:rsidR="00D0663A" w:rsidRDefault="00D0663A" w:rsidP="006D4EB6">
                      <w:pPr>
                        <w:rPr>
                          <w:rFonts w:ascii="Calibri" w:eastAsia="Segoe UI Emoji" w:hAnsi="Calibri" w:cs="Segoe UI Emoji"/>
                        </w:rPr>
                      </w:pPr>
                      <w:r>
                        <w:t xml:space="preserve">Μ1: Δεν μπορώ να καταλάβω πως βρέθηκε αυτή η σχέση </w:t>
                      </w:r>
                      <w:r w:rsidRPr="00D0663A">
                        <w:rPr>
                          <w:rFonts w:ascii="Calibri" w:eastAsia="Segoe UI Emoji" w:hAnsi="Calibri" w:cs="Segoe UI Emoji"/>
                        </w:rPr>
                        <w:t>180</w:t>
                      </w:r>
                      <w:r w:rsidRPr="00D0663A">
                        <w:rPr>
                          <w:rFonts w:ascii="Calibri" w:eastAsia="Segoe UI Emoji" w:hAnsi="Calibri" w:cs="Segoe UI Emoji"/>
                          <w:vertAlign w:val="superscript"/>
                        </w:rPr>
                        <w:t>ο</w:t>
                      </w:r>
                      <w:r w:rsidRPr="00D0663A">
                        <w:rPr>
                          <w:rFonts w:ascii="Calibri" w:eastAsia="Segoe UI Emoji" w:hAnsi="Calibri" w:cs="Segoe UI Emoji"/>
                        </w:rPr>
                        <w:t>-60</w:t>
                      </w:r>
                      <w:r w:rsidRPr="00D0663A">
                        <w:rPr>
                          <w:rFonts w:ascii="Calibri" w:eastAsia="Segoe UI Emoji" w:hAnsi="Calibri" w:cs="Segoe UI Emoji"/>
                          <w:vertAlign w:val="superscript"/>
                        </w:rPr>
                        <w:t>ο</w:t>
                      </w:r>
                      <w:r w:rsidRPr="00D0663A">
                        <w:rPr>
                          <w:rFonts w:ascii="Calibri" w:eastAsia="Segoe UI Emoji" w:hAnsi="Calibri" w:cs="Segoe UI Emoji"/>
                        </w:rPr>
                        <w:t>=120</w:t>
                      </w:r>
                      <w:r w:rsidRPr="00D0663A">
                        <w:rPr>
                          <w:rFonts w:ascii="Calibri" w:eastAsia="Segoe UI Emoji" w:hAnsi="Calibri" w:cs="Segoe UI Emoji"/>
                          <w:vertAlign w:val="superscript"/>
                        </w:rPr>
                        <w:t>ο</w:t>
                      </w:r>
                      <w:r>
                        <w:rPr>
                          <w:rFonts w:ascii="Calibri" w:eastAsia="Segoe UI Emoji" w:hAnsi="Calibri" w:cs="Segoe UI Emoji"/>
                        </w:rPr>
                        <w:t>.</w:t>
                      </w:r>
                    </w:p>
                    <w:p w:rsidR="00D0663A" w:rsidRDefault="00D0663A" w:rsidP="006D4EB6">
                      <w:pPr>
                        <w:rPr>
                          <w:rFonts w:ascii="Calibri" w:eastAsia="Segoe UI Emoji" w:hAnsi="Calibri" w:cs="Segoe UI Emoji"/>
                        </w:rPr>
                      </w:pPr>
                      <w:r>
                        <w:rPr>
                          <w:rFonts w:ascii="Calibri" w:eastAsia="Segoe UI Emoji" w:hAnsi="Calibri" w:cs="Segoe UI Emoji"/>
                        </w:rPr>
                        <w:t>Κ: Μπορεί κάποιος να μας το εξηγήσει.</w:t>
                      </w:r>
                    </w:p>
                    <w:p w:rsidR="00FE0813" w:rsidRPr="00FE0813" w:rsidRDefault="00D0663A" w:rsidP="006D4EB6">
                      <w:pPr>
                        <w:rPr>
                          <w:rFonts w:ascii="Calibri" w:eastAsia="Segoe UI Emoji" w:hAnsi="Calibri" w:cs="Segoe UI Emoji"/>
                        </w:rPr>
                      </w:pPr>
                      <w:r>
                        <w:rPr>
                          <w:rFonts w:ascii="Calibri" w:eastAsia="Segoe UI Emoji" w:hAnsi="Calibri" w:cs="Segoe UI Emoji"/>
                        </w:rPr>
                        <w:t xml:space="preserve">Μ2: </w:t>
                      </w:r>
                      <w:r w:rsidR="00FE0813">
                        <w:rPr>
                          <w:rFonts w:ascii="Calibri" w:eastAsia="Segoe UI Emoji" w:hAnsi="Calibri" w:cs="Segoe UI Emoji"/>
                        </w:rPr>
                        <w:t>Το τρίγωνο ΑΟΓ είναι ισόπλευρο, άρα έχουμε ΟΑ=ΟΓ και  οι γωνίες του είναι 60</w:t>
                      </w:r>
                      <w:r w:rsidR="00FE0813">
                        <w:rPr>
                          <w:rFonts w:ascii="Calibri" w:eastAsia="Segoe UI Emoji" w:hAnsi="Calibri" w:cs="Segoe UI Emoji"/>
                          <w:vertAlign w:val="superscript"/>
                        </w:rPr>
                        <w:t>ο</w:t>
                      </w:r>
                      <w:r w:rsidR="00FE0813">
                        <w:rPr>
                          <w:rFonts w:ascii="Calibri" w:eastAsia="Segoe UI Emoji" w:hAnsi="Calibri" w:cs="Segoe UI Emoji"/>
                        </w:rPr>
                        <w:t>. Επίσης γνωρίζουμε ότι η επίκεντρη γωνία έχει το διπλάσιο μέτρο από τις εγγεγραμμένες που βαίνουν στο ίδιο τόξο.</w:t>
                      </w:r>
                    </w:p>
                    <w:p w:rsidR="00D0663A" w:rsidRDefault="00FE0813" w:rsidP="006D4EB6">
                      <w:pPr>
                        <w:rPr>
                          <w:rFonts w:ascii="Calibri" w:eastAsia="Segoe UI Emoji" w:hAnsi="Calibri" w:cs="Segoe UI Emoji"/>
                        </w:rPr>
                      </w:pPr>
                      <w:r>
                        <w:rPr>
                          <w:rFonts w:ascii="Calibri" w:eastAsia="Segoe UI Emoji" w:hAnsi="Calibri" w:cs="Segoe UI Emoji"/>
                        </w:rPr>
                        <w:t xml:space="preserve">Μ3: </w:t>
                      </w:r>
                      <w:r w:rsidR="00977784">
                        <w:rPr>
                          <w:rFonts w:ascii="Calibri" w:eastAsia="Segoe UI Emoji" w:hAnsi="Calibri" w:cs="Segoe UI Emoji"/>
                        </w:rPr>
                        <w:t xml:space="preserve">Αφού έχουμε θεωρήσει ότι η γωνία Α= γωνία Γ </w:t>
                      </w:r>
                      <w:r w:rsidR="00996511">
                        <w:rPr>
                          <w:rFonts w:ascii="Calibri" w:eastAsia="Segoe UI Emoji" w:hAnsi="Calibri" w:cs="Segoe UI Emoji"/>
                        </w:rPr>
                        <w:t>,</w:t>
                      </w:r>
                      <w:r w:rsidR="00977784">
                        <w:rPr>
                          <w:rFonts w:ascii="Calibri" w:eastAsia="Segoe UI Emoji" w:hAnsi="Calibri" w:cs="Segoe UI Emoji"/>
                        </w:rPr>
                        <w:t xml:space="preserve">τότε παίρνουμε ένα κοινό συμβολισμό και επομένως </w:t>
                      </w:r>
                      <w:r w:rsidR="00010CD4">
                        <w:rPr>
                          <w:rFonts w:ascii="Calibri" w:eastAsia="Segoe UI Emoji" w:hAnsi="Calibri" w:cs="Segoe UI Emoji"/>
                        </w:rPr>
                        <w:t>αναλυτικά</w:t>
                      </w:r>
                      <w:r w:rsidR="00977784">
                        <w:rPr>
                          <w:rFonts w:ascii="Calibri" w:eastAsia="Segoe UI Emoji" w:hAnsi="Calibri" w:cs="Segoe UI Emoji"/>
                        </w:rPr>
                        <w:t xml:space="preserve"> έχουμε το παρακάτω</w:t>
                      </w:r>
                      <w:r w:rsidR="00010CD4">
                        <w:rPr>
                          <w:rFonts w:ascii="Calibri" w:eastAsia="Segoe UI Emoji" w:hAnsi="Calibri" w:cs="Segoe UI Emoji"/>
                        </w:rPr>
                        <w:t xml:space="preserve"> </w:t>
                      </w:r>
                    </w:p>
                    <w:p w:rsidR="00D0663A" w:rsidRDefault="00D0663A" w:rsidP="006D4EB6">
                      <w:pPr>
                        <w:rPr>
                          <w:noProof/>
                        </w:rPr>
                      </w:pPr>
                      <w:r>
                        <w:rPr>
                          <w:rFonts w:ascii="Calibri" w:eastAsia="Segoe UI Emoji" w:hAnsi="Calibri" w:cs="Segoe UI Emoji"/>
                        </w:rPr>
                        <w:t xml:space="preserve">              </w:t>
                      </w:r>
                      <w:r w:rsidR="00403477" w:rsidRPr="003801FF">
                        <w:rPr>
                          <w:noProof/>
                        </w:rPr>
                        <w:drawing>
                          <wp:inline distT="0" distB="0" distL="0" distR="0">
                            <wp:extent cx="3810000" cy="457200"/>
                            <wp:effectExtent l="0" t="0" r="0" b="0"/>
                            <wp:docPr id="4" name="Εικόνα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Εικόνα 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810000" cy="457200"/>
                                    </a:xfrm>
                                    <a:prstGeom prst="rect">
                                      <a:avLst/>
                                    </a:prstGeom>
                                    <a:noFill/>
                                    <a:ln>
                                      <a:noFill/>
                                    </a:ln>
                                  </pic:spPr>
                                </pic:pic>
                              </a:graphicData>
                            </a:graphic>
                          </wp:inline>
                        </w:drawing>
                      </w:r>
                    </w:p>
                    <w:p w:rsidR="00EC1702" w:rsidRDefault="00977784" w:rsidP="006D4EB6">
                      <w:pPr>
                        <w:rPr>
                          <w:noProof/>
                        </w:rPr>
                      </w:pPr>
                      <w:r>
                        <w:rPr>
                          <w:noProof/>
                        </w:rPr>
                        <w:t>Μ3: Άρα δείξαμε πως προκύπτει η παραπάνω σχέση.</w:t>
                      </w:r>
                    </w:p>
                    <w:p w:rsidR="00977784" w:rsidRDefault="00977784" w:rsidP="006D4EB6">
                      <w:pPr>
                        <w:rPr>
                          <w:noProof/>
                        </w:rPr>
                      </w:pPr>
                      <w:r>
                        <w:rPr>
                          <w:noProof/>
                        </w:rPr>
                        <w:t>……..</w:t>
                      </w:r>
                    </w:p>
                    <w:p w:rsidR="00EC1702" w:rsidRPr="00D0663A" w:rsidRDefault="00EC1702" w:rsidP="006D4EB6">
                      <w:r>
                        <w:rPr>
                          <w:noProof/>
                        </w:rPr>
                        <w:t>(Έτσι συνεχίζεται η διαδικασία με αιτιολογήσεις από τους μαθητές μέχρι να έχουμε πλήρης αιτιολόγηση της άσκησης και οι μαθητές να καταλάβουν ότι ο μαθηματικός συλλογισμός είναι η πλήρης τεκμηρίωσης της λύσης τους).</w:t>
                      </w:r>
                    </w:p>
                  </w:txbxContent>
                </v:textbox>
              </v:shape>
            </w:pict>
          </mc:Fallback>
        </mc:AlternateContent>
      </w:r>
    </w:p>
    <w:sectPr w:rsidR="00695F5D" w:rsidRPr="003D5B4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B67374"/>
    <w:multiLevelType w:val="hybridMultilevel"/>
    <w:tmpl w:val="F754D314"/>
    <w:lvl w:ilvl="0" w:tplc="0408000D">
      <w:start w:val="1"/>
      <w:numFmt w:val="bullet"/>
      <w:lvlText w:val=""/>
      <w:lvlJc w:val="left"/>
      <w:pPr>
        <w:ind w:left="780" w:hanging="360"/>
      </w:pPr>
      <w:rPr>
        <w:rFonts w:ascii="Wingdings" w:hAnsi="Wingdings" w:hint="default"/>
      </w:rPr>
    </w:lvl>
    <w:lvl w:ilvl="1" w:tplc="04080003" w:tentative="1">
      <w:start w:val="1"/>
      <w:numFmt w:val="bullet"/>
      <w:lvlText w:val="o"/>
      <w:lvlJc w:val="left"/>
      <w:pPr>
        <w:ind w:left="1500" w:hanging="360"/>
      </w:pPr>
      <w:rPr>
        <w:rFonts w:ascii="Courier New" w:hAnsi="Courier New" w:cs="Courier New" w:hint="default"/>
      </w:rPr>
    </w:lvl>
    <w:lvl w:ilvl="2" w:tplc="04080005" w:tentative="1">
      <w:start w:val="1"/>
      <w:numFmt w:val="bullet"/>
      <w:lvlText w:val=""/>
      <w:lvlJc w:val="left"/>
      <w:pPr>
        <w:ind w:left="2220" w:hanging="360"/>
      </w:pPr>
      <w:rPr>
        <w:rFonts w:ascii="Wingdings" w:hAnsi="Wingdings" w:hint="default"/>
      </w:rPr>
    </w:lvl>
    <w:lvl w:ilvl="3" w:tplc="04080001" w:tentative="1">
      <w:start w:val="1"/>
      <w:numFmt w:val="bullet"/>
      <w:lvlText w:val=""/>
      <w:lvlJc w:val="left"/>
      <w:pPr>
        <w:ind w:left="2940" w:hanging="360"/>
      </w:pPr>
      <w:rPr>
        <w:rFonts w:ascii="Symbol" w:hAnsi="Symbol" w:hint="default"/>
      </w:rPr>
    </w:lvl>
    <w:lvl w:ilvl="4" w:tplc="04080003" w:tentative="1">
      <w:start w:val="1"/>
      <w:numFmt w:val="bullet"/>
      <w:lvlText w:val="o"/>
      <w:lvlJc w:val="left"/>
      <w:pPr>
        <w:ind w:left="3660" w:hanging="360"/>
      </w:pPr>
      <w:rPr>
        <w:rFonts w:ascii="Courier New" w:hAnsi="Courier New" w:cs="Courier New" w:hint="default"/>
      </w:rPr>
    </w:lvl>
    <w:lvl w:ilvl="5" w:tplc="04080005" w:tentative="1">
      <w:start w:val="1"/>
      <w:numFmt w:val="bullet"/>
      <w:lvlText w:val=""/>
      <w:lvlJc w:val="left"/>
      <w:pPr>
        <w:ind w:left="4380" w:hanging="360"/>
      </w:pPr>
      <w:rPr>
        <w:rFonts w:ascii="Wingdings" w:hAnsi="Wingdings" w:hint="default"/>
      </w:rPr>
    </w:lvl>
    <w:lvl w:ilvl="6" w:tplc="04080001" w:tentative="1">
      <w:start w:val="1"/>
      <w:numFmt w:val="bullet"/>
      <w:lvlText w:val=""/>
      <w:lvlJc w:val="left"/>
      <w:pPr>
        <w:ind w:left="5100" w:hanging="360"/>
      </w:pPr>
      <w:rPr>
        <w:rFonts w:ascii="Symbol" w:hAnsi="Symbol" w:hint="default"/>
      </w:rPr>
    </w:lvl>
    <w:lvl w:ilvl="7" w:tplc="04080003" w:tentative="1">
      <w:start w:val="1"/>
      <w:numFmt w:val="bullet"/>
      <w:lvlText w:val="o"/>
      <w:lvlJc w:val="left"/>
      <w:pPr>
        <w:ind w:left="5820" w:hanging="360"/>
      </w:pPr>
      <w:rPr>
        <w:rFonts w:ascii="Courier New" w:hAnsi="Courier New" w:cs="Courier New" w:hint="default"/>
      </w:rPr>
    </w:lvl>
    <w:lvl w:ilvl="8" w:tplc="04080005" w:tentative="1">
      <w:start w:val="1"/>
      <w:numFmt w:val="bullet"/>
      <w:lvlText w:val=""/>
      <w:lvlJc w:val="left"/>
      <w:pPr>
        <w:ind w:left="6540" w:hanging="360"/>
      </w:pPr>
      <w:rPr>
        <w:rFonts w:ascii="Wingdings" w:hAnsi="Wingdings" w:hint="default"/>
      </w:rPr>
    </w:lvl>
  </w:abstractNum>
  <w:abstractNum w:abstractNumId="1" w15:restartNumberingAfterBreak="0">
    <w:nsid w:val="60B71389"/>
    <w:multiLevelType w:val="hybridMultilevel"/>
    <w:tmpl w:val="4AA29C68"/>
    <w:lvl w:ilvl="0" w:tplc="04080011">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16cid:durableId="1173111369">
    <w:abstractNumId w:val="1"/>
  </w:num>
  <w:num w:numId="2" w16cid:durableId="10643744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5F5D"/>
    <w:rsid w:val="00010CD4"/>
    <w:rsid w:val="00117724"/>
    <w:rsid w:val="0016378F"/>
    <w:rsid w:val="001A3CC9"/>
    <w:rsid w:val="001A5894"/>
    <w:rsid w:val="001C04F9"/>
    <w:rsid w:val="00222CF3"/>
    <w:rsid w:val="002E6369"/>
    <w:rsid w:val="00366820"/>
    <w:rsid w:val="00390F10"/>
    <w:rsid w:val="003C0B80"/>
    <w:rsid w:val="003D5B4E"/>
    <w:rsid w:val="00403477"/>
    <w:rsid w:val="005249BC"/>
    <w:rsid w:val="00595373"/>
    <w:rsid w:val="005B294B"/>
    <w:rsid w:val="006021F8"/>
    <w:rsid w:val="00655A2E"/>
    <w:rsid w:val="0066504A"/>
    <w:rsid w:val="00695F5D"/>
    <w:rsid w:val="006D4EB6"/>
    <w:rsid w:val="0075705C"/>
    <w:rsid w:val="00787EBF"/>
    <w:rsid w:val="00814A1E"/>
    <w:rsid w:val="008669B3"/>
    <w:rsid w:val="0086731A"/>
    <w:rsid w:val="008D3BF4"/>
    <w:rsid w:val="00904515"/>
    <w:rsid w:val="00907540"/>
    <w:rsid w:val="009165F7"/>
    <w:rsid w:val="00975C9F"/>
    <w:rsid w:val="00977784"/>
    <w:rsid w:val="00996511"/>
    <w:rsid w:val="009D7B9A"/>
    <w:rsid w:val="00AF3C05"/>
    <w:rsid w:val="00B1510A"/>
    <w:rsid w:val="00B47B11"/>
    <w:rsid w:val="00B81397"/>
    <w:rsid w:val="00BF5951"/>
    <w:rsid w:val="00C93114"/>
    <w:rsid w:val="00D0663A"/>
    <w:rsid w:val="00D80B27"/>
    <w:rsid w:val="00DA1A94"/>
    <w:rsid w:val="00DA687B"/>
    <w:rsid w:val="00E269D2"/>
    <w:rsid w:val="00E67B83"/>
    <w:rsid w:val="00EC1702"/>
    <w:rsid w:val="00F02266"/>
    <w:rsid w:val="00F3429B"/>
    <w:rsid w:val="00FD13DC"/>
    <w:rsid w:val="00FD6F90"/>
    <w:rsid w:val="00FE081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2246D4A9-BBA8-E245-8072-F30CA782D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 /><Relationship Id="rId3" Type="http://schemas.openxmlformats.org/officeDocument/2006/relationships/settings" Target="settings.xml" /><Relationship Id="rId7" Type="http://schemas.openxmlformats.org/officeDocument/2006/relationships/image" Target="media/image3.png"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image" Target="media/image2.png" /><Relationship Id="rId5" Type="http://schemas.openxmlformats.org/officeDocument/2006/relationships/image" Target="media/image1.png" /><Relationship Id="rId4" Type="http://schemas.openxmlformats.org/officeDocument/2006/relationships/webSettings" Target="webSettings.xml" /><Relationship Id="rId9" Type="http://schemas.openxmlformats.org/officeDocument/2006/relationships/theme" Target="theme/theme1.xml" /></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250</Words>
  <Characters>1354</Characters>
  <Application>Microsoft Office Word</Application>
  <DocSecurity>0</DocSecurity>
  <Lines>11</Lines>
  <Paragraphs>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ΟΝΟΜΑΤΕΠΩΝΥΜΟ:……………………………………………………</vt:lpstr>
      <vt:lpstr>ΟΝΟΜΑΤΕΠΩΝΥΜΟ:……………………………………………………</vt:lpstr>
    </vt:vector>
  </TitlesOfParts>
  <Company>TOSHIBA</Company>
  <LinksUpToDate>false</LinksUpToDate>
  <CharactersWithSpaces>1601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ΟΝΟΜΑΤΕΠΩΝΥΜΟ:……………………………………………………</dc:title>
  <dc:subject/>
  <dc:creator>Despina</dc:creator>
  <cp:keywords/>
  <cp:lastModifiedBy>vkalatzis100@gmail.com</cp:lastModifiedBy>
  <cp:revision>2</cp:revision>
  <cp:lastPrinted>2018-10-08T18:43:00Z</cp:lastPrinted>
  <dcterms:created xsi:type="dcterms:W3CDTF">2024-03-18T05:39:00Z</dcterms:created>
  <dcterms:modified xsi:type="dcterms:W3CDTF">2024-03-18T05:39:00Z</dcterms:modified>
</cp:coreProperties>
</file>