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7724" w:rsidRDefault="00814723" w:rsidP="00C93114">
      <w:pPr>
        <w:rPr>
          <w:rFonts w:ascii="Calibri" w:hAnsi="Calibri"/>
        </w:rPr>
      </w:pPr>
      <w:r>
        <w:rPr>
          <w:rFonts w:ascii="Calibri" w:hAnsi="Calibri"/>
        </w:rPr>
        <w:t>Ο</w:t>
      </w:r>
      <w:r w:rsidR="00695F5D" w:rsidRPr="00C93114">
        <w:rPr>
          <w:rFonts w:ascii="Calibri" w:hAnsi="Calibri"/>
        </w:rPr>
        <w:t>ΝΟΜΑΤΕΠΩΝΥΜΟ:</w:t>
      </w:r>
      <w:r w:rsidR="00BA2D52">
        <w:rPr>
          <w:rFonts w:ascii="Calibri" w:hAnsi="Calibri"/>
        </w:rPr>
        <w:t xml:space="preserve"> Βαγγέλης Καλατζής</w:t>
      </w:r>
    </w:p>
    <w:p w:rsidR="00BA2D52" w:rsidRPr="00C93114" w:rsidRDefault="00BA2D52" w:rsidP="00C93114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Φώτης </w:t>
      </w:r>
      <w:proofErr w:type="spellStart"/>
      <w:r w:rsidR="00D42102">
        <w:rPr>
          <w:rFonts w:ascii="Calibri" w:hAnsi="Calibri"/>
        </w:rPr>
        <w:t>Μπαλασίνας</w:t>
      </w:r>
      <w:proofErr w:type="spellEnd"/>
      <w:r w:rsidR="00D42102">
        <w:rPr>
          <w:rFonts w:ascii="Calibri" w:hAnsi="Calibri"/>
        </w:rPr>
        <w:t xml:space="preserve"> </w:t>
      </w:r>
    </w:p>
    <w:p w:rsidR="00695F5D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Α.Μ.:</w:t>
      </w:r>
      <w:r w:rsidR="00095989">
        <w:rPr>
          <w:rFonts w:ascii="Calibri" w:hAnsi="Calibri"/>
        </w:rPr>
        <w:t xml:space="preserve"> 1112202000072</w:t>
      </w:r>
    </w:p>
    <w:p w:rsidR="00095989" w:rsidRPr="00C93114" w:rsidRDefault="00095989" w:rsidP="00C93114">
      <w:pPr>
        <w:rPr>
          <w:rFonts w:ascii="Calibri" w:hAnsi="Calibri"/>
        </w:rPr>
      </w:pPr>
      <w:r>
        <w:rPr>
          <w:rFonts w:ascii="Calibri" w:hAnsi="Calibri"/>
        </w:rPr>
        <w:t xml:space="preserve">           11122020</w:t>
      </w:r>
      <w:r w:rsidR="00845971">
        <w:rPr>
          <w:rFonts w:ascii="Calibri" w:hAnsi="Calibri"/>
        </w:rPr>
        <w:t>00136</w:t>
      </w:r>
    </w:p>
    <w:p w:rsidR="00695F5D" w:rsidRPr="00C93114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ΜΑΘΗΜΑ:</w:t>
      </w:r>
      <w:r w:rsidR="00D42102">
        <w:rPr>
          <w:rFonts w:ascii="Calibri" w:hAnsi="Calibri"/>
        </w:rPr>
        <w:t xml:space="preserve"> Πρακτική άσκηση </w:t>
      </w:r>
    </w:p>
    <w:p w:rsidR="00695F5D" w:rsidRPr="00C93114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ΗΜΕΡΟΜΗΝΙΑ:</w:t>
      </w:r>
      <w:r w:rsidR="00D42102">
        <w:rPr>
          <w:rFonts w:ascii="Calibri" w:hAnsi="Calibri"/>
        </w:rPr>
        <w:t xml:space="preserve"> </w:t>
      </w:r>
      <w:r w:rsidR="00095989">
        <w:rPr>
          <w:rFonts w:ascii="Calibri" w:hAnsi="Calibri"/>
        </w:rPr>
        <w:t>1/4/2024</w:t>
      </w:r>
    </w:p>
    <w:p w:rsidR="00C15102" w:rsidRPr="00760B7B" w:rsidRDefault="00C15102">
      <w:pPr>
        <w:rPr>
          <w:rFonts w:ascii="Calibri" w:hAnsi="Calibri"/>
          <w:b/>
        </w:rPr>
      </w:pPr>
    </w:p>
    <w:p w:rsidR="00AF3C05" w:rsidRPr="00C93114" w:rsidRDefault="00326672">
      <w:pPr>
        <w:rPr>
          <w:rFonts w:ascii="Calibri" w:hAnsi="Calibri"/>
          <w:b/>
        </w:rPr>
      </w:pPr>
      <w:r w:rsidRPr="00326672">
        <w:rPr>
          <w:rFonts w:ascii="Calibri" w:hAnsi="Calibri"/>
          <w:b/>
        </w:rPr>
        <w:t>3</w:t>
      </w:r>
      <w:r w:rsidR="00B81397">
        <w:rPr>
          <w:rFonts w:ascii="Calibri" w:hAnsi="Calibri"/>
          <w:b/>
          <w:vertAlign w:val="superscript"/>
        </w:rPr>
        <w:t>η</w:t>
      </w:r>
      <w:r w:rsidR="00B81397" w:rsidRPr="00B81397">
        <w:rPr>
          <w:rFonts w:ascii="Calibri" w:hAnsi="Calibri"/>
          <w:b/>
        </w:rPr>
        <w:t xml:space="preserve"> </w:t>
      </w:r>
      <w:r w:rsidR="00760B7B">
        <w:rPr>
          <w:rFonts w:ascii="Calibri" w:hAnsi="Calibri"/>
          <w:b/>
        </w:rPr>
        <w:t xml:space="preserve">ΟΜΑΔΙΚΗ </w:t>
      </w:r>
      <w:r w:rsidR="00B81397">
        <w:rPr>
          <w:rFonts w:ascii="Calibri" w:hAnsi="Calibri"/>
          <w:b/>
        </w:rPr>
        <w:t xml:space="preserve">ΕΡΓΑΣΙΑ - </w:t>
      </w:r>
      <w:r w:rsidR="00C93114" w:rsidRPr="00C93114">
        <w:rPr>
          <w:rFonts w:ascii="Calibri" w:hAnsi="Calibri"/>
          <w:b/>
        </w:rPr>
        <w:t>ΑΝΑΛΥΣΗ ΚΡΙΣΙΜΟΥ ΣΥΜΒΑΝΤΟΣ</w:t>
      </w:r>
    </w:p>
    <w:p w:rsidR="000A0CEF" w:rsidRPr="009B7A9C" w:rsidRDefault="000A0CEF" w:rsidP="00C15102">
      <w:pPr>
        <w:rPr>
          <w:rFonts w:ascii="Calibri" w:hAnsi="Calibri"/>
        </w:rPr>
      </w:pPr>
    </w:p>
    <w:p w:rsidR="000A1BAB" w:rsidRDefault="009B7A9C" w:rsidP="00C15102">
      <w:pPr>
        <w:rPr>
          <w:rFonts w:ascii="Calibri" w:hAnsi="Calibri"/>
        </w:rPr>
      </w:pPr>
      <w:r>
        <w:rPr>
          <w:rFonts w:ascii="Calibri" w:hAnsi="Calibri"/>
        </w:rPr>
        <w:t xml:space="preserve">Να επιλέξετε ένα κρίσιμο συμβάν από μια διδασκαλία που παρακολουθήσατε στο σχολείο </w:t>
      </w:r>
      <w:r w:rsidRPr="00B610B0">
        <w:rPr>
          <w:rFonts w:ascii="Calibri" w:hAnsi="Calibri"/>
          <w:b/>
          <w:bCs/>
        </w:rPr>
        <w:t xml:space="preserve">εστιάζοντας </w:t>
      </w:r>
      <w:r w:rsidR="00293504" w:rsidRPr="00B610B0">
        <w:rPr>
          <w:rFonts w:ascii="Calibri" w:hAnsi="Calibri"/>
          <w:b/>
          <w:bCs/>
        </w:rPr>
        <w:t xml:space="preserve">στις </w:t>
      </w:r>
      <w:r w:rsidR="00E8566B" w:rsidRPr="00B610B0">
        <w:rPr>
          <w:rFonts w:ascii="Calibri" w:hAnsi="Calibri"/>
          <w:b/>
          <w:bCs/>
        </w:rPr>
        <w:t>ερωτήσεις εκπαιδευτικού/</w:t>
      </w:r>
      <w:r w:rsidR="00293504" w:rsidRPr="00B610B0">
        <w:rPr>
          <w:rFonts w:ascii="Calibri" w:hAnsi="Calibri"/>
          <w:b/>
          <w:bCs/>
        </w:rPr>
        <w:t>μαθητών</w:t>
      </w:r>
      <w:r w:rsidR="00293504">
        <w:rPr>
          <w:rFonts w:ascii="Calibri" w:hAnsi="Calibri"/>
        </w:rPr>
        <w:t>.</w:t>
      </w:r>
      <w:r w:rsidR="000A1BAB" w:rsidRPr="000A1BAB">
        <w:rPr>
          <w:rFonts w:ascii="Calibri" w:hAnsi="Calibri"/>
        </w:rPr>
        <w:t xml:space="preserve"> </w:t>
      </w:r>
    </w:p>
    <w:p w:rsidR="000A1BAB" w:rsidRDefault="000A1BAB" w:rsidP="00C15102">
      <w:pPr>
        <w:rPr>
          <w:rFonts w:ascii="Calibri" w:hAnsi="Calibri"/>
        </w:rPr>
      </w:pPr>
    </w:p>
    <w:p w:rsidR="000A1BAB" w:rsidRDefault="000A1BAB" w:rsidP="000A1BAB">
      <w:pPr>
        <w:rPr>
          <w:rFonts w:ascii="Calibri" w:hAnsi="Calibri"/>
          <w:u w:val="single"/>
        </w:rPr>
      </w:pPr>
      <w:r w:rsidRPr="00341DD0">
        <w:rPr>
          <w:rFonts w:ascii="Calibri" w:hAnsi="Calibri"/>
          <w:u w:val="single"/>
        </w:rPr>
        <w:t>Απαντήστε στις παρακάτω ερωτήσεις :</w:t>
      </w:r>
    </w:p>
    <w:p w:rsidR="000A1BAB" w:rsidRPr="000A1BAB" w:rsidRDefault="000A1BAB" w:rsidP="000A1BAB">
      <w:pPr>
        <w:rPr>
          <w:rFonts w:ascii="Calibri" w:hAnsi="Calibri"/>
          <w:u w:val="single"/>
        </w:rPr>
      </w:pPr>
    </w:p>
    <w:p w:rsidR="000A0CEF" w:rsidRPr="00F507D1" w:rsidRDefault="000A1BAB" w:rsidP="000A0CEF">
      <w:pPr>
        <w:numPr>
          <w:ilvl w:val="0"/>
          <w:numId w:val="2"/>
        </w:numPr>
        <w:rPr>
          <w:rFonts w:ascii="Calibri" w:hAnsi="Calibri"/>
        </w:rPr>
      </w:pPr>
      <w:r w:rsidRPr="000A1BAB">
        <w:rPr>
          <w:rFonts w:ascii="Calibri" w:hAnsi="Calibri"/>
        </w:rPr>
        <w:t>Να περιγράψετε αρχικά το πλαίσιο του συμβάντος (μαθηματικό περιεχόμενο, πότε το συμβάν λαμβάνει χώρα, π.χ. σε ποια στιγμή του μαθήματος, τι έχει προηγηθεί).</w:t>
      </w:r>
      <w:r>
        <w:rPr>
          <w:rFonts w:ascii="Calibri" w:hAnsi="Calibri"/>
        </w:rPr>
        <w:t xml:space="preserve"> </w:t>
      </w:r>
      <w:r w:rsidRPr="000A1BAB">
        <w:rPr>
          <w:rFonts w:ascii="Calibri" w:hAnsi="Calibri"/>
        </w:rPr>
        <w:t>Στη συνέχεια, ν</w:t>
      </w:r>
      <w:r w:rsidR="00C15102" w:rsidRPr="000A1BAB">
        <w:rPr>
          <w:rFonts w:ascii="Calibri" w:hAnsi="Calibri"/>
        </w:rPr>
        <w:t>α π</w:t>
      </w:r>
      <w:r w:rsidR="00AF3C05" w:rsidRPr="000A1BAB">
        <w:rPr>
          <w:rFonts w:ascii="Calibri" w:hAnsi="Calibri"/>
        </w:rPr>
        <w:t>εριγράψ</w:t>
      </w:r>
      <w:r w:rsidR="00C15102" w:rsidRPr="000A1BAB">
        <w:rPr>
          <w:rFonts w:ascii="Calibri" w:hAnsi="Calibri"/>
        </w:rPr>
        <w:t>ε</w:t>
      </w:r>
      <w:r w:rsidR="00AF3C05" w:rsidRPr="000A1BAB">
        <w:rPr>
          <w:rFonts w:ascii="Calibri" w:hAnsi="Calibri"/>
        </w:rPr>
        <w:t>τε το επεισόδιο</w:t>
      </w:r>
      <w:r w:rsidR="000A0CEF" w:rsidRPr="000A1BAB">
        <w:rPr>
          <w:rFonts w:ascii="Calibri" w:hAnsi="Calibri"/>
        </w:rPr>
        <w:t>/κρίσιμο συμβάν</w:t>
      </w:r>
      <w:r w:rsidR="00AF3C05" w:rsidRPr="000A1BAB">
        <w:rPr>
          <w:rFonts w:ascii="Calibri" w:hAnsi="Calibri"/>
        </w:rPr>
        <w:t xml:space="preserve"> που επιλέξατε</w:t>
      </w:r>
      <w:r w:rsidR="00C15102" w:rsidRPr="000A1BAB">
        <w:rPr>
          <w:rFonts w:ascii="Calibri" w:hAnsi="Calibri"/>
        </w:rPr>
        <w:t xml:space="preserve"> παραθέτοντας μαζί και το σχετικό απόσπασμα διαλόγου μεταξύ </w:t>
      </w:r>
      <w:r w:rsidR="00270EF2" w:rsidRPr="000A1BAB">
        <w:rPr>
          <w:rFonts w:ascii="Calibri" w:hAnsi="Calibri"/>
        </w:rPr>
        <w:t xml:space="preserve">εκπαιδευτικού </w:t>
      </w:r>
      <w:r w:rsidR="00C15102" w:rsidRPr="000A1BAB">
        <w:rPr>
          <w:rFonts w:ascii="Calibri" w:hAnsi="Calibri"/>
        </w:rPr>
        <w:t xml:space="preserve">και </w:t>
      </w:r>
      <w:r w:rsidR="00270EF2" w:rsidRPr="000A1BAB">
        <w:rPr>
          <w:rFonts w:ascii="Calibri" w:hAnsi="Calibri"/>
        </w:rPr>
        <w:t xml:space="preserve">μαθητών ή </w:t>
      </w:r>
      <w:r w:rsidR="00C15102" w:rsidRPr="000A1BAB">
        <w:rPr>
          <w:rFonts w:ascii="Calibri" w:hAnsi="Calibri"/>
        </w:rPr>
        <w:t>μεταξύ μαθητών</w:t>
      </w:r>
      <w:r w:rsidR="00A72ED5" w:rsidRPr="000A1BAB">
        <w:rPr>
          <w:rFonts w:ascii="Calibri" w:hAnsi="Calibri"/>
        </w:rPr>
        <w:t xml:space="preserve"> και σχετίζεται με</w:t>
      </w:r>
      <w:r w:rsidR="00645BBC" w:rsidRPr="000A1BAB">
        <w:rPr>
          <w:rFonts w:ascii="Calibri" w:hAnsi="Calibri"/>
        </w:rPr>
        <w:t xml:space="preserve"> το παραπάνω θέμα</w:t>
      </w:r>
      <w:r w:rsidR="00A72ED5" w:rsidRPr="000A1BAB">
        <w:rPr>
          <w:rFonts w:ascii="Calibri" w:hAnsi="Calibri"/>
        </w:rPr>
        <w:t xml:space="preserve">. </w:t>
      </w:r>
      <w:r w:rsidR="00C15102" w:rsidRPr="000A1BAB">
        <w:rPr>
          <w:rFonts w:ascii="Calibri" w:hAnsi="Calibri"/>
        </w:rPr>
        <w:t xml:space="preserve"> </w:t>
      </w:r>
      <w:r w:rsidR="000A0CEF" w:rsidRPr="00F507D1">
        <w:rPr>
          <w:rFonts w:ascii="Calibri" w:hAnsi="Calibri"/>
          <w:i/>
          <w:iCs/>
        </w:rPr>
        <w:t>Να προσπαθήσετε να γράψετε τον διάλογο ώστε να δημιουργηθεί στον αναγνώστη η  αίσθηση ότι βρισκόταν στην τάξη.</w:t>
      </w:r>
    </w:p>
    <w:p w:rsidR="00F507D1" w:rsidRPr="00F507D1" w:rsidRDefault="00F507D1" w:rsidP="00F507D1">
      <w:pPr>
        <w:ind w:left="720"/>
        <w:rPr>
          <w:rFonts w:ascii="Calibri" w:hAnsi="Calibri"/>
        </w:rPr>
      </w:pPr>
    </w:p>
    <w:p w:rsidR="00D0113C" w:rsidRDefault="00D0113C" w:rsidP="00C15102">
      <w:pPr>
        <w:rPr>
          <w:rFonts w:ascii="Calibri" w:hAnsi="Calibri"/>
        </w:rPr>
      </w:pPr>
    </w:p>
    <w:p w:rsidR="00FE6B35" w:rsidRDefault="004754A3" w:rsidP="004E789A">
      <w:pPr>
        <w:pStyle w:val="a3"/>
        <w:numPr>
          <w:ilvl w:val="0"/>
          <w:numId w:val="2"/>
        </w:numPr>
        <w:rPr>
          <w:rFonts w:ascii="Calibri" w:hAnsi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5143500" cy="9296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43500" cy="929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BAB" w:rsidRDefault="00C00BD1" w:rsidP="000A1BAB">
                            <w:r>
                              <w:t xml:space="preserve"> Μάθημα: </w:t>
                            </w:r>
                            <w:r w:rsidR="007A1DF3">
                              <w:t>Στατιστική</w:t>
                            </w:r>
                          </w:p>
                          <w:p w:rsidR="007A1DF3" w:rsidRDefault="007A1DF3" w:rsidP="000A1BAB">
                            <w:r>
                              <w:t xml:space="preserve"> Τάξη: Α Γυμνασίου</w:t>
                            </w:r>
                          </w:p>
                          <w:p w:rsidR="007A1DF3" w:rsidRDefault="007A1DF3" w:rsidP="000A1BAB"/>
                          <w:p w:rsidR="00387F19" w:rsidRDefault="007A1DF3" w:rsidP="000A1BAB">
                            <w:r>
                              <w:t xml:space="preserve"> </w:t>
                            </w:r>
                            <w:r w:rsidR="00DE5129">
                              <w:t xml:space="preserve">Ο </w:t>
                            </w:r>
                            <w:r w:rsidR="00FD285D">
                              <w:t xml:space="preserve">εκπαιδευτικός </w:t>
                            </w:r>
                            <w:r w:rsidR="00EC0244">
                              <w:t xml:space="preserve">θέτει </w:t>
                            </w:r>
                            <w:r w:rsidR="00387F19">
                              <w:t>στην</w:t>
                            </w:r>
                            <w:r w:rsidR="0004506E">
                              <w:t xml:space="preserve"> μαθητές </w:t>
                            </w:r>
                            <w:r w:rsidR="00387F19">
                              <w:t>την</w:t>
                            </w:r>
                            <w:r w:rsidR="0004506E">
                              <w:t xml:space="preserve"> παρακάτω</w:t>
                            </w:r>
                            <w:r w:rsidR="00BB5742">
                              <w:t xml:space="preserve"> </w:t>
                            </w:r>
                            <w:r w:rsidR="00387F19">
                              <w:t>δραστηριότητα</w:t>
                            </w:r>
                            <w:r w:rsidR="0004506E">
                              <w:t>:</w:t>
                            </w:r>
                          </w:p>
                          <w:p w:rsidR="007A1DF3" w:rsidRDefault="00387F19" w:rsidP="000A1BAB">
                            <w:r>
                              <w:t xml:space="preserve"> </w:t>
                            </w:r>
                            <w:r w:rsidR="00F828F2">
                              <w:t xml:space="preserve">11 άλογα αριθμημένα από το 2 </w:t>
                            </w:r>
                            <w:r w:rsidR="00BB5742">
                              <w:t xml:space="preserve">έως το 12 </w:t>
                            </w:r>
                            <w:r w:rsidR="006810C3">
                              <w:t xml:space="preserve">βρίσκονται στην γραμμή εκκίνησης. </w:t>
                            </w:r>
                            <w:r w:rsidR="00460B8A">
                              <w:t>Έχουμε</w:t>
                            </w:r>
                            <w:r w:rsidR="00736D15">
                              <w:t xml:space="preserve"> δύο ζάρια. Κάθε φορά που </w:t>
                            </w:r>
                            <w:r w:rsidR="00460B8A">
                              <w:t>ρίχνουμε</w:t>
                            </w:r>
                            <w:r w:rsidR="00736D15">
                              <w:t xml:space="preserve"> τα ζάρια </w:t>
                            </w:r>
                            <w:r w:rsidR="00930CA5">
                              <w:t xml:space="preserve">το άλογο με αριθμό το άθροισμα των ενδείξεων προχωράει μια θέση. </w:t>
                            </w:r>
                            <w:r w:rsidR="000C2AAC">
                              <w:t xml:space="preserve">Η γραμμή τερματισμού βρίσκεται 12 θέσεις μακριά </w:t>
                            </w:r>
                            <w:r w:rsidR="00460B8A">
                              <w:t xml:space="preserve">από την γραμμή εκκίνησης. </w:t>
                            </w:r>
                            <w:r w:rsidR="0044331B">
                              <w:t xml:space="preserve">Ρίχνουμε τα ζάρια έως ότου </w:t>
                            </w:r>
                            <w:r w:rsidR="003907C7">
                              <w:t xml:space="preserve">το πρώτο άλογο τερματίζει και καταγράφουμε για αυτή την στιγμή </w:t>
                            </w:r>
                            <w:r w:rsidR="006A1FE7">
                              <w:t>τις θέσεις των 11 αλόγων. Επαναλαμβάνουμε το πείραμα πολλές φορές.</w:t>
                            </w:r>
                          </w:p>
                          <w:p w:rsidR="006A1FE7" w:rsidRDefault="006A1FE7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4754A3" w:rsidP="00740997"/>
                          <w:p w:rsidR="004754A3" w:rsidRDefault="000C2234" w:rsidP="00740997">
                            <w:r>
                              <w:t xml:space="preserve"> </w:t>
                            </w:r>
                            <w:r w:rsidR="00883120">
                              <w:t xml:space="preserve">Ο εκπαιδευτικός παρουσίασε δεδομένα από </w:t>
                            </w:r>
                            <w:r w:rsidR="005825DF">
                              <w:t xml:space="preserve">100 </w:t>
                            </w:r>
                            <w:r w:rsidR="00883120">
                              <w:t xml:space="preserve">επαναλήψεις του </w:t>
                            </w:r>
                            <w:r w:rsidR="009F1655">
                              <w:t xml:space="preserve">πειράματος </w:t>
                            </w:r>
                            <w:r w:rsidR="00A64009">
                              <w:t xml:space="preserve">και </w:t>
                            </w:r>
                            <w:proofErr w:type="spellStart"/>
                            <w:r w:rsidR="00A64009">
                              <w:t>ραβδ</w:t>
                            </w:r>
                            <w:r w:rsidR="007F1ECD">
                              <w:t>ό</w:t>
                            </w:r>
                            <w:r w:rsidR="00A64009">
                              <w:t>γραμμα</w:t>
                            </w:r>
                            <w:proofErr w:type="spellEnd"/>
                            <w:r w:rsidR="00A64009">
                              <w:t xml:space="preserve"> με </w:t>
                            </w:r>
                            <w:r w:rsidR="00DE513A">
                              <w:t>τα</w:t>
                            </w:r>
                            <w:r w:rsidR="00A64009">
                              <w:t xml:space="preserve"> </w:t>
                            </w:r>
                            <w:r w:rsidR="009D0FC9">
                              <w:t>ποσοστά των ρίψεων με</w:t>
                            </w:r>
                            <w:r w:rsidR="00281687">
                              <w:t xml:space="preserve"> άθροισμα </w:t>
                            </w:r>
                            <w:r w:rsidR="009D0FC9">
                              <w:t xml:space="preserve">ίσο με κ, </w:t>
                            </w:r>
                            <w:r w:rsidR="00DE513A">
                              <w:t>2≤κ≤12.</w:t>
                            </w:r>
                          </w:p>
                          <w:p w:rsidR="006E747B" w:rsidRDefault="006E747B" w:rsidP="00740997">
                            <w:r>
                              <w:t xml:space="preserve"> Πάνω σε αυτά κτίστηκε η συζήτηση που ακολούθησε.</w:t>
                            </w:r>
                          </w:p>
                          <w:p w:rsidR="00F50739" w:rsidRDefault="00F50739" w:rsidP="00740997"/>
                          <w:p w:rsidR="0020776B" w:rsidRDefault="00F50739" w:rsidP="00740997">
                            <w:r>
                              <w:t>-Κ:</w:t>
                            </w:r>
                            <w:r w:rsidR="00D32B75">
                              <w:t xml:space="preserve"> </w:t>
                            </w:r>
                            <w:r w:rsidR="00315549">
                              <w:t xml:space="preserve">Ρίχνουμε 2 ζάρια. Με πόσους διαφορετικούς συνδυασμούς </w:t>
                            </w:r>
                            <w:r w:rsidR="0050067F">
                              <w:t>προκύπτει</w:t>
                            </w:r>
                            <w:r w:rsidR="00315549">
                              <w:t xml:space="preserve"> </w:t>
                            </w:r>
                            <w:r w:rsidR="0050067F">
                              <w:t xml:space="preserve">άθροισμα </w:t>
                            </w:r>
                            <w:r w:rsidR="00B612AF">
                              <w:t>2, 3, 4,…, 12;</w:t>
                            </w:r>
                            <w:r w:rsidR="00EF6B8C">
                              <w:t xml:space="preserve"> Θα κάνουμε</w:t>
                            </w:r>
                            <w:r w:rsidR="001D451F">
                              <w:t xml:space="preserve"> το </w:t>
                            </w:r>
                            <w:proofErr w:type="spellStart"/>
                            <w:r w:rsidR="001D451F">
                              <w:t>ραβδόγραμμα</w:t>
                            </w:r>
                            <w:proofErr w:type="spellEnd"/>
                            <w:r w:rsidR="001D451F">
                              <w:t xml:space="preserve"> που δείχνει τα πλήθη αυτών των συνδυασμών.</w:t>
                            </w:r>
                            <w:r w:rsidR="002D0ED2">
                              <w:t xml:space="preserve"> </w:t>
                            </w:r>
                            <w:r w:rsidR="004A7518">
                              <w:t xml:space="preserve">Αρχικά αγνοούμε τα </w:t>
                            </w:r>
                            <w:r w:rsidR="00972376">
                              <w:t xml:space="preserve">διπλά ζεύγη αποτελεσμάτων. Για παράδειγμα </w:t>
                            </w:r>
                            <w:r w:rsidR="007F26AA">
                              <w:t>το ένα ζάρι μπορεί να δείξει 1 και το άλλο 3 και αντιστρόφως. Εμείς θα πάρουμε μόνο την μία περίπτωση.</w:t>
                            </w:r>
                          </w:p>
                          <w:p w:rsidR="007F26AA" w:rsidRDefault="008C3FD5" w:rsidP="00740997">
                            <w:r>
                              <w:t xml:space="preserve">-Μ: </w:t>
                            </w:r>
                            <w:r w:rsidR="00F336B7">
                              <w:t xml:space="preserve">(Κατασκευάζουν το </w:t>
                            </w:r>
                            <w:proofErr w:type="spellStart"/>
                            <w:r w:rsidR="00F336B7">
                              <w:t>ραβδόγραμμα</w:t>
                            </w:r>
                            <w:proofErr w:type="spellEnd"/>
                            <w:r w:rsidR="00F336B7">
                              <w:t xml:space="preserve"> μαζί με τον εκπαιδευτικό).</w:t>
                            </w:r>
                          </w:p>
                          <w:p w:rsidR="0020776B" w:rsidRDefault="0020776B" w:rsidP="0074099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68955" cy="2133077"/>
                                  <wp:effectExtent l="0" t="0" r="0" b="635"/>
                                  <wp:docPr id="8" name="Εικόνα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Εικόνα 8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69401" cy="21333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36B7" w:rsidRDefault="00D715D1" w:rsidP="00740997">
                            <w:r>
                              <w:t>-</w:t>
                            </w:r>
                            <w:r w:rsidR="006861BA">
                              <w:t xml:space="preserve">Κ: Μπορείτε να βρείτε ομοιότητες και διαφορές αυτού του </w:t>
                            </w:r>
                            <w:proofErr w:type="spellStart"/>
                            <w:r w:rsidR="00D418D5">
                              <w:t>ραβδογράμματος</w:t>
                            </w:r>
                            <w:proofErr w:type="spellEnd"/>
                            <w:r w:rsidR="00D418D5">
                              <w:t xml:space="preserve"> με τα πειραματικά </w:t>
                            </w:r>
                            <w:r w:rsidR="00982D0A">
                              <w:t>δεδομένα;</w:t>
                            </w:r>
                          </w:p>
                          <w:p w:rsidR="00982D0A" w:rsidRDefault="000D7D10" w:rsidP="00740997">
                            <w:r>
                              <w:t>-Μ1</w:t>
                            </w:r>
                            <w:r w:rsidR="00982D0A">
                              <w:t>:</w:t>
                            </w:r>
                            <w:r w:rsidR="00763E10">
                              <w:t xml:space="preserve"> </w:t>
                            </w:r>
                            <w:r w:rsidR="006B2CF9">
                              <w:t>Οι μεσαίοι αριθμοί είναι μεγαλύτεροι.</w:t>
                            </w:r>
                          </w:p>
                          <w:p w:rsidR="00BD17B2" w:rsidRDefault="00BD17B2" w:rsidP="00740997">
                            <w:r>
                              <w:t xml:space="preserve">-Μ2: </w:t>
                            </w:r>
                            <w:r w:rsidR="004A0686">
                              <w:t xml:space="preserve">Το πειραματικό </w:t>
                            </w:r>
                            <w:proofErr w:type="spellStart"/>
                            <w:r w:rsidR="004A0686">
                              <w:t>ραβδόγραμμα</w:t>
                            </w:r>
                            <w:proofErr w:type="spellEnd"/>
                            <w:r w:rsidR="004A0686">
                              <w:t xml:space="preserve"> είναι </w:t>
                            </w:r>
                            <w:proofErr w:type="spellStart"/>
                            <w:r w:rsidR="004E789A">
                              <w:t>ασυμμετρικό</w:t>
                            </w:r>
                            <w:proofErr w:type="spellEnd"/>
                            <w:r w:rsidR="004E789A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0" o:spid="_x0000_s1026" type="#_x0000_t202" style="position:absolute;left:0;text-align:left;margin-left:10.5pt;margin-top:0;width:405pt;height:73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">
                <v:path arrowok="t"/>
                <v:textbox>
                  <w:txbxContent>
                    <w:p w:rsidR="000A1BAB" w:rsidRDefault="00C00BD1" w:rsidP="000A1BAB">
                      <w:r>
                        <w:t xml:space="preserve"> Μάθημα: </w:t>
                      </w:r>
                      <w:r w:rsidR="007A1DF3">
                        <w:t>Στατιστική</w:t>
                      </w:r>
                    </w:p>
                    <w:p w:rsidR="007A1DF3" w:rsidRDefault="007A1DF3" w:rsidP="000A1BAB">
                      <w:r>
                        <w:t xml:space="preserve"> Τάξη: Α Γυμνασίου</w:t>
                      </w:r>
                    </w:p>
                    <w:p w:rsidR="007A1DF3" w:rsidRDefault="007A1DF3" w:rsidP="000A1BAB"/>
                    <w:p w:rsidR="00387F19" w:rsidRDefault="007A1DF3" w:rsidP="000A1BAB">
                      <w:r>
                        <w:t xml:space="preserve"> </w:t>
                      </w:r>
                      <w:r w:rsidR="00DE5129">
                        <w:t xml:space="preserve">Ο </w:t>
                      </w:r>
                      <w:r w:rsidR="00FD285D">
                        <w:t xml:space="preserve">εκπαιδευτικός </w:t>
                      </w:r>
                      <w:r w:rsidR="00EC0244">
                        <w:t xml:space="preserve">θέτει </w:t>
                      </w:r>
                      <w:r w:rsidR="00387F19">
                        <w:t>στην</w:t>
                      </w:r>
                      <w:r w:rsidR="0004506E">
                        <w:t xml:space="preserve"> μαθητές </w:t>
                      </w:r>
                      <w:r w:rsidR="00387F19">
                        <w:t>την</w:t>
                      </w:r>
                      <w:r w:rsidR="0004506E">
                        <w:t xml:space="preserve"> παρακάτω</w:t>
                      </w:r>
                      <w:r w:rsidR="00BB5742">
                        <w:t xml:space="preserve"> </w:t>
                      </w:r>
                      <w:r w:rsidR="00387F19">
                        <w:t>δραστηριότητα</w:t>
                      </w:r>
                      <w:r w:rsidR="0004506E">
                        <w:t>:</w:t>
                      </w:r>
                    </w:p>
                    <w:p w:rsidR="007A1DF3" w:rsidRDefault="00387F19" w:rsidP="000A1BAB">
                      <w:r>
                        <w:t xml:space="preserve"> </w:t>
                      </w:r>
                      <w:r w:rsidR="00F828F2">
                        <w:t xml:space="preserve">11 άλογα αριθμημένα από το 2 </w:t>
                      </w:r>
                      <w:r w:rsidR="00BB5742">
                        <w:t xml:space="preserve">έως το 12 </w:t>
                      </w:r>
                      <w:r w:rsidR="006810C3">
                        <w:t xml:space="preserve">βρίσκονται στην γραμμή εκκίνησης. </w:t>
                      </w:r>
                      <w:r w:rsidR="00460B8A">
                        <w:t>Έχουμε</w:t>
                      </w:r>
                      <w:r w:rsidR="00736D15">
                        <w:t xml:space="preserve"> δύο ζάρια. Κάθε φορά που </w:t>
                      </w:r>
                      <w:r w:rsidR="00460B8A">
                        <w:t>ρίχνουμε</w:t>
                      </w:r>
                      <w:r w:rsidR="00736D15">
                        <w:t xml:space="preserve"> τα ζάρια </w:t>
                      </w:r>
                      <w:r w:rsidR="00930CA5">
                        <w:t xml:space="preserve">το άλογο με αριθμό το άθροισμα των ενδείξεων προχωράει μια θέση. </w:t>
                      </w:r>
                      <w:r w:rsidR="000C2AAC">
                        <w:t xml:space="preserve">Η γραμμή τερματισμού βρίσκεται 12 θέσεις μακριά </w:t>
                      </w:r>
                      <w:r w:rsidR="00460B8A">
                        <w:t xml:space="preserve">από την γραμμή εκκίνησης. </w:t>
                      </w:r>
                      <w:r w:rsidR="0044331B">
                        <w:t xml:space="preserve">Ρίχνουμε τα ζάρια έως ότου </w:t>
                      </w:r>
                      <w:r w:rsidR="003907C7">
                        <w:t xml:space="preserve">το πρώτο άλογο τερματίζει και καταγράφουμε για αυτή την στιγμή </w:t>
                      </w:r>
                      <w:r w:rsidR="006A1FE7">
                        <w:t>τις θέσεις των 11 αλόγων. Επαναλαμβάνουμε το πείραμα πολλές φορές.</w:t>
                      </w:r>
                    </w:p>
                    <w:p w:rsidR="006A1FE7" w:rsidRDefault="006A1FE7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4754A3" w:rsidP="00740997"/>
                    <w:p w:rsidR="004754A3" w:rsidRDefault="000C2234" w:rsidP="00740997">
                      <w:r>
                        <w:t xml:space="preserve"> </w:t>
                      </w:r>
                      <w:r w:rsidR="00883120">
                        <w:t xml:space="preserve">Ο εκπαιδευτικός παρουσίασε δεδομένα από </w:t>
                      </w:r>
                      <w:r w:rsidR="005825DF">
                        <w:t xml:space="preserve">100 </w:t>
                      </w:r>
                      <w:r w:rsidR="00883120">
                        <w:t xml:space="preserve">επαναλήψεις του </w:t>
                      </w:r>
                      <w:r w:rsidR="009F1655">
                        <w:t xml:space="preserve">πειράματος </w:t>
                      </w:r>
                      <w:r w:rsidR="00A64009">
                        <w:t xml:space="preserve">και </w:t>
                      </w:r>
                      <w:proofErr w:type="spellStart"/>
                      <w:r w:rsidR="00A64009">
                        <w:t>ραβδ</w:t>
                      </w:r>
                      <w:r w:rsidR="007F1ECD">
                        <w:t>ό</w:t>
                      </w:r>
                      <w:r w:rsidR="00A64009">
                        <w:t>γραμμα</w:t>
                      </w:r>
                      <w:proofErr w:type="spellEnd"/>
                      <w:r w:rsidR="00A64009">
                        <w:t xml:space="preserve"> με </w:t>
                      </w:r>
                      <w:r w:rsidR="00DE513A">
                        <w:t>τα</w:t>
                      </w:r>
                      <w:r w:rsidR="00A64009">
                        <w:t xml:space="preserve"> </w:t>
                      </w:r>
                      <w:r w:rsidR="009D0FC9">
                        <w:t>ποσοστά των ρίψεων με</w:t>
                      </w:r>
                      <w:r w:rsidR="00281687">
                        <w:t xml:space="preserve"> άθροισμα </w:t>
                      </w:r>
                      <w:r w:rsidR="009D0FC9">
                        <w:t xml:space="preserve">ίσο με κ, </w:t>
                      </w:r>
                      <w:r w:rsidR="00DE513A">
                        <w:t>2≤κ≤12.</w:t>
                      </w:r>
                    </w:p>
                    <w:p w:rsidR="006E747B" w:rsidRDefault="006E747B" w:rsidP="00740997">
                      <w:r>
                        <w:t xml:space="preserve"> Πάνω σε αυτά κτίστηκε η συζήτηση που ακολούθησε.</w:t>
                      </w:r>
                    </w:p>
                    <w:p w:rsidR="00F50739" w:rsidRDefault="00F50739" w:rsidP="00740997"/>
                    <w:p w:rsidR="0020776B" w:rsidRDefault="00F50739" w:rsidP="00740997">
                      <w:r>
                        <w:t>-Κ:</w:t>
                      </w:r>
                      <w:r w:rsidR="00D32B75">
                        <w:t xml:space="preserve"> </w:t>
                      </w:r>
                      <w:r w:rsidR="00315549">
                        <w:t xml:space="preserve">Ρίχνουμε 2 ζάρια. Με πόσους διαφορετικούς συνδυασμούς </w:t>
                      </w:r>
                      <w:r w:rsidR="0050067F">
                        <w:t>προκύπτει</w:t>
                      </w:r>
                      <w:r w:rsidR="00315549">
                        <w:t xml:space="preserve"> </w:t>
                      </w:r>
                      <w:r w:rsidR="0050067F">
                        <w:t xml:space="preserve">άθροισμα </w:t>
                      </w:r>
                      <w:r w:rsidR="00B612AF">
                        <w:t>2, 3, 4,…, 12;</w:t>
                      </w:r>
                      <w:r w:rsidR="00EF6B8C">
                        <w:t xml:space="preserve"> Θα κάνουμε</w:t>
                      </w:r>
                      <w:r w:rsidR="001D451F">
                        <w:t xml:space="preserve"> το </w:t>
                      </w:r>
                      <w:proofErr w:type="spellStart"/>
                      <w:r w:rsidR="001D451F">
                        <w:t>ραβδόγραμμα</w:t>
                      </w:r>
                      <w:proofErr w:type="spellEnd"/>
                      <w:r w:rsidR="001D451F">
                        <w:t xml:space="preserve"> που δείχνει τα πλήθη αυτών των συνδυασμών.</w:t>
                      </w:r>
                      <w:r w:rsidR="002D0ED2">
                        <w:t xml:space="preserve"> </w:t>
                      </w:r>
                      <w:r w:rsidR="004A7518">
                        <w:t xml:space="preserve">Αρχικά αγνοούμε τα </w:t>
                      </w:r>
                      <w:r w:rsidR="00972376">
                        <w:t xml:space="preserve">διπλά ζεύγη αποτελεσμάτων. Για παράδειγμα </w:t>
                      </w:r>
                      <w:r w:rsidR="007F26AA">
                        <w:t>το ένα ζάρι μπορεί να δείξει 1 και το άλλο 3 και αντιστρόφως. Εμείς θα πάρουμε μόνο την μία περίπτωση.</w:t>
                      </w:r>
                    </w:p>
                    <w:p w:rsidR="007F26AA" w:rsidRDefault="008C3FD5" w:rsidP="00740997">
                      <w:r>
                        <w:t xml:space="preserve">-Μ: </w:t>
                      </w:r>
                      <w:r w:rsidR="00F336B7">
                        <w:t xml:space="preserve">(Κατασκευάζουν το </w:t>
                      </w:r>
                      <w:proofErr w:type="spellStart"/>
                      <w:r w:rsidR="00F336B7">
                        <w:t>ραβδόγραμμα</w:t>
                      </w:r>
                      <w:proofErr w:type="spellEnd"/>
                      <w:r w:rsidR="00F336B7">
                        <w:t xml:space="preserve"> μαζί με τον εκπαιδευτικό).</w:t>
                      </w:r>
                    </w:p>
                    <w:p w:rsidR="0020776B" w:rsidRDefault="0020776B" w:rsidP="0074099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68955" cy="2133077"/>
                            <wp:effectExtent l="0" t="0" r="0" b="635"/>
                            <wp:docPr id="8" name="Εικόνα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Εικόνα 8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69401" cy="21333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36B7" w:rsidRDefault="00D715D1" w:rsidP="00740997">
                      <w:r>
                        <w:t>-</w:t>
                      </w:r>
                      <w:r w:rsidR="006861BA">
                        <w:t xml:space="preserve">Κ: Μπορείτε να βρείτε ομοιότητες και διαφορές αυτού του </w:t>
                      </w:r>
                      <w:proofErr w:type="spellStart"/>
                      <w:r w:rsidR="00D418D5">
                        <w:t>ραβδογράμματος</w:t>
                      </w:r>
                      <w:proofErr w:type="spellEnd"/>
                      <w:r w:rsidR="00D418D5">
                        <w:t xml:space="preserve"> με τα πειραματικά </w:t>
                      </w:r>
                      <w:r w:rsidR="00982D0A">
                        <w:t>δεδομένα;</w:t>
                      </w:r>
                    </w:p>
                    <w:p w:rsidR="00982D0A" w:rsidRDefault="000D7D10" w:rsidP="00740997">
                      <w:r>
                        <w:t>-Μ1</w:t>
                      </w:r>
                      <w:r w:rsidR="00982D0A">
                        <w:t>:</w:t>
                      </w:r>
                      <w:r w:rsidR="00763E10">
                        <w:t xml:space="preserve"> </w:t>
                      </w:r>
                      <w:r w:rsidR="006B2CF9">
                        <w:t>Οι μεσαίοι αριθμοί είναι μεγαλύτεροι.</w:t>
                      </w:r>
                    </w:p>
                    <w:p w:rsidR="00BD17B2" w:rsidRDefault="00BD17B2" w:rsidP="00740997">
                      <w:r>
                        <w:t xml:space="preserve">-Μ2: </w:t>
                      </w:r>
                      <w:r w:rsidR="004A0686">
                        <w:t xml:space="preserve">Το πειραματικό </w:t>
                      </w:r>
                      <w:proofErr w:type="spellStart"/>
                      <w:r w:rsidR="004A0686">
                        <w:t>ραβδόγραμμα</w:t>
                      </w:r>
                      <w:proofErr w:type="spellEnd"/>
                      <w:r w:rsidR="004A0686">
                        <w:t xml:space="preserve"> είναι </w:t>
                      </w:r>
                      <w:proofErr w:type="spellStart"/>
                      <w:r w:rsidR="004E789A">
                        <w:t>ασυμμετρικό</w:t>
                      </w:r>
                      <w:proofErr w:type="spellEnd"/>
                      <w:r w:rsidR="004E789A"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0760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1771650</wp:posOffset>
            </wp:positionV>
            <wp:extent cx="3571875" cy="2873375"/>
            <wp:effectExtent l="0" t="0" r="9525" b="3175"/>
            <wp:wrapTopAndBottom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07D1" w:rsidRPr="004E789A">
        <w:rPr>
          <w:rFonts w:ascii="Calibri" w:hAnsi="Calibri"/>
        </w:rPr>
        <w:br w:type="page"/>
      </w:r>
    </w:p>
    <w:p w:rsidR="00FE6B35" w:rsidRPr="007E52CB" w:rsidRDefault="00FE6B35" w:rsidP="007E52CB">
      <w:pPr>
        <w:ind w:left="360"/>
        <w:rPr>
          <w:rFonts w:ascii="Calibri" w:hAnsi="Calibri"/>
        </w:rPr>
      </w:pPr>
    </w:p>
    <w:p w:rsidR="00D46D2C" w:rsidRDefault="00D46D2C" w:rsidP="00E9496E">
      <w:pPr>
        <w:rPr>
          <w:rFonts w:ascii="Calibri" w:hAnsi="Calibri"/>
          <w:highlight w:val="lightGray"/>
        </w:rPr>
      </w:pPr>
    </w:p>
    <w:p w:rsidR="00D46D2C" w:rsidRDefault="00D46D2C" w:rsidP="00E9496E">
      <w:pPr>
        <w:rPr>
          <w:rFonts w:ascii="Calibri" w:hAnsi="Calibri"/>
          <w:highlight w:val="lightGray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1BDD9B3" wp14:editId="4B5598B8">
                <wp:simplePos x="0" y="0"/>
                <wp:positionH relativeFrom="column">
                  <wp:posOffset>0</wp:posOffset>
                </wp:positionH>
                <wp:positionV relativeFrom="paragraph">
                  <wp:posOffset>189230</wp:posOffset>
                </wp:positionV>
                <wp:extent cx="5419725" cy="4943475"/>
                <wp:effectExtent l="0" t="0" r="28575" b="28575"/>
                <wp:wrapTight wrapText="bothSides">
                  <wp:wrapPolygon edited="0">
                    <wp:start x="0" y="0"/>
                    <wp:lineTo x="0" y="21642"/>
                    <wp:lineTo x="21638" y="21642"/>
                    <wp:lineTo x="21638" y="0"/>
                    <wp:lineTo x="0" y="0"/>
                  </wp:wrapPolygon>
                </wp:wrapTight>
                <wp:docPr id="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19725" cy="494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D2C" w:rsidRDefault="00471327" w:rsidP="00F507D1">
                            <w:r>
                              <w:t>-Κ: Εντάξει, αυτές είναι μικροδιαφορές.</w:t>
                            </w:r>
                          </w:p>
                          <w:p w:rsidR="00B32004" w:rsidRDefault="00463723" w:rsidP="00F507D1">
                            <w:r>
                              <w:t xml:space="preserve">-Κ: Τι θα γίνει αν τώρα συμπεριλάβουμε και τα διπλά </w:t>
                            </w:r>
                            <w:r w:rsidR="004425D8">
                              <w:t>αποτελέσματα</w:t>
                            </w:r>
                            <w:r>
                              <w:t xml:space="preserve">; </w:t>
                            </w:r>
                            <w:r w:rsidR="004425D8">
                              <w:t xml:space="preserve">Φτιάξτε το αντίστοιχο </w:t>
                            </w:r>
                            <w:proofErr w:type="spellStart"/>
                            <w:r w:rsidR="004425D8">
                              <w:t>ραβδόγραμμα</w:t>
                            </w:r>
                            <w:proofErr w:type="spellEnd"/>
                            <w:r w:rsidR="004425D8">
                              <w:t xml:space="preserve">. </w:t>
                            </w:r>
                          </w:p>
                          <w:p w:rsidR="00DC0DEC" w:rsidRDefault="00DC0DEC" w:rsidP="00F507D1">
                            <w:r>
                              <w:t xml:space="preserve">-Μ: (Φτιάχνουν το </w:t>
                            </w:r>
                            <w:proofErr w:type="spellStart"/>
                            <w:r>
                              <w:t>ραβδόγραμμα</w:t>
                            </w:r>
                            <w:proofErr w:type="spellEnd"/>
                            <w:r>
                              <w:t xml:space="preserve"> μαζί με τον εκπαιδευτικό).</w:t>
                            </w:r>
                          </w:p>
                          <w:p w:rsidR="00DC0DEC" w:rsidRDefault="000F3E72" w:rsidP="00F507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67025" cy="2140568"/>
                                  <wp:effectExtent l="0" t="0" r="0" b="0"/>
                                  <wp:docPr id="10" name="Εικόνα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Εικόνα 1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7998" cy="21412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1A98" w:rsidRDefault="000674DA" w:rsidP="00F507D1">
                            <w:r>
                              <w:t xml:space="preserve">-Κ: </w:t>
                            </w:r>
                            <w:r w:rsidR="00F61C0A">
                              <w:t xml:space="preserve">Συγκρίνετε αυτό το </w:t>
                            </w:r>
                            <w:proofErr w:type="spellStart"/>
                            <w:r w:rsidR="00F61C0A">
                              <w:t>ραβδόγραμμα</w:t>
                            </w:r>
                            <w:proofErr w:type="spellEnd"/>
                            <w:r w:rsidR="00F61C0A">
                              <w:t xml:space="preserve"> με τα πειραματικά δεδομένα.</w:t>
                            </w:r>
                          </w:p>
                          <w:p w:rsidR="002D19F0" w:rsidRDefault="002D19F0" w:rsidP="00F507D1">
                            <w:r>
                              <w:t xml:space="preserve">-Μ1: </w:t>
                            </w:r>
                            <w:r w:rsidR="00945A03">
                              <w:t>Αυτή μοιάζει περισσότερο με τα πειραματικά δεδομένα από την προηγούμενη.</w:t>
                            </w:r>
                          </w:p>
                          <w:p w:rsidR="006B0C27" w:rsidRDefault="00C53CB4" w:rsidP="00F507D1">
                            <w:r>
                              <w:t>[…]</w:t>
                            </w:r>
                          </w:p>
                          <w:p w:rsidR="00C53CB4" w:rsidRDefault="00E970C7" w:rsidP="00C53CB4">
                            <w:r>
                              <w:t xml:space="preserve">-Κ: </w:t>
                            </w:r>
                            <w:r w:rsidR="007A0EB9">
                              <w:t xml:space="preserve">Τι αλλαγές θα </w:t>
                            </w:r>
                            <w:r w:rsidR="00F52631">
                              <w:t xml:space="preserve">κάνατε στους κανόνες </w:t>
                            </w:r>
                            <w:r w:rsidR="001C4569">
                              <w:t xml:space="preserve">του παιχνιδιού </w:t>
                            </w:r>
                            <w:r w:rsidR="00F42F4F">
                              <w:t xml:space="preserve">για να νικήσει το άλογο </w:t>
                            </w:r>
                            <w:r w:rsidR="0045610A">
                              <w:t xml:space="preserve">που επιλέγετε και </w:t>
                            </w:r>
                            <w:r w:rsidR="009705C8">
                              <w:t>ποιο θα ήταν αυτό;</w:t>
                            </w:r>
                          </w:p>
                          <w:p w:rsidR="009705C8" w:rsidRDefault="00BC0F86" w:rsidP="00C53CB4">
                            <w:r>
                              <w:t xml:space="preserve">-Μ1: </w:t>
                            </w:r>
                            <w:r w:rsidR="004E6CA7">
                              <w:t xml:space="preserve">Να αποκλείσουμε τα </w:t>
                            </w:r>
                            <w:r w:rsidR="004E11C7">
                              <w:t>6 και 8 για να νικήσει το 7.</w:t>
                            </w:r>
                          </w:p>
                          <w:p w:rsidR="004E11C7" w:rsidRDefault="003C06DC" w:rsidP="00C53CB4">
                            <w:r>
                              <w:t xml:space="preserve">-Μ2: </w:t>
                            </w:r>
                            <w:r w:rsidR="00FA4283">
                              <w:t>Να βάλουμε την γραμμή τερματισμού πιο κοντά.</w:t>
                            </w:r>
                          </w:p>
                          <w:p w:rsidR="00FA4283" w:rsidRDefault="00FA4283" w:rsidP="00C53CB4">
                            <w:r>
                              <w:t xml:space="preserve">-Μ3: </w:t>
                            </w:r>
                            <w:r w:rsidR="00501842">
                              <w:t xml:space="preserve">Αντί για 1 βήμα, να πηγαίνει κάθε άλογο </w:t>
                            </w:r>
                            <w:r w:rsidR="00410ABF">
                              <w:t>2 βήματα μπροστά.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DD9B3" id=" 13" o:spid="_x0000_s1027" type="#_x0000_t202" style="position:absolute;margin-left:0;margin-top:14.9pt;width:426.75pt;height:389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">
                <v:path arrowok="t"/>
                <v:textbox>
                  <w:txbxContent>
                    <w:p w:rsidR="00D46D2C" w:rsidRDefault="00471327" w:rsidP="00F507D1">
                      <w:r>
                        <w:t>-Κ: Εντάξει, αυτές είναι μικροδιαφορές.</w:t>
                      </w:r>
                    </w:p>
                    <w:p w:rsidR="00B32004" w:rsidRDefault="00463723" w:rsidP="00F507D1">
                      <w:r>
                        <w:t xml:space="preserve">-Κ: Τι θα γίνει αν τώρα συμπεριλάβουμε και τα διπλά </w:t>
                      </w:r>
                      <w:r w:rsidR="004425D8">
                        <w:t>αποτελέσματα</w:t>
                      </w:r>
                      <w:r>
                        <w:t xml:space="preserve">; </w:t>
                      </w:r>
                      <w:r w:rsidR="004425D8">
                        <w:t xml:space="preserve">Φτιάξτε το αντίστοιχο </w:t>
                      </w:r>
                      <w:proofErr w:type="spellStart"/>
                      <w:r w:rsidR="004425D8">
                        <w:t>ραβδόγραμμα</w:t>
                      </w:r>
                      <w:proofErr w:type="spellEnd"/>
                      <w:r w:rsidR="004425D8">
                        <w:t xml:space="preserve">. </w:t>
                      </w:r>
                    </w:p>
                    <w:p w:rsidR="00DC0DEC" w:rsidRDefault="00DC0DEC" w:rsidP="00F507D1">
                      <w:r>
                        <w:t xml:space="preserve">-Μ: (Φτιάχνουν το </w:t>
                      </w:r>
                      <w:proofErr w:type="spellStart"/>
                      <w:r>
                        <w:t>ραβδόγραμμα</w:t>
                      </w:r>
                      <w:proofErr w:type="spellEnd"/>
                      <w:r>
                        <w:t xml:space="preserve"> μαζί με τον εκπαιδευτικό).</w:t>
                      </w:r>
                    </w:p>
                    <w:p w:rsidR="00DC0DEC" w:rsidRDefault="000F3E72" w:rsidP="00F507D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67025" cy="2140568"/>
                            <wp:effectExtent l="0" t="0" r="0" b="0"/>
                            <wp:docPr id="10" name="Εικόνα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Εικόνα 1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7998" cy="21412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1A98" w:rsidRDefault="000674DA" w:rsidP="00F507D1">
                      <w:r>
                        <w:t xml:space="preserve">-Κ: </w:t>
                      </w:r>
                      <w:r w:rsidR="00F61C0A">
                        <w:t xml:space="preserve">Συγκρίνετε αυτό το </w:t>
                      </w:r>
                      <w:proofErr w:type="spellStart"/>
                      <w:r w:rsidR="00F61C0A">
                        <w:t>ραβδόγραμμα</w:t>
                      </w:r>
                      <w:proofErr w:type="spellEnd"/>
                      <w:r w:rsidR="00F61C0A">
                        <w:t xml:space="preserve"> με τα πειραματικά δεδομένα.</w:t>
                      </w:r>
                    </w:p>
                    <w:p w:rsidR="002D19F0" w:rsidRDefault="002D19F0" w:rsidP="00F507D1">
                      <w:r>
                        <w:t xml:space="preserve">-Μ1: </w:t>
                      </w:r>
                      <w:r w:rsidR="00945A03">
                        <w:t>Αυτή μοιάζει περισσότερο με τα πειραματικά δεδομένα από την προηγούμενη.</w:t>
                      </w:r>
                    </w:p>
                    <w:p w:rsidR="006B0C27" w:rsidRDefault="00C53CB4" w:rsidP="00F507D1">
                      <w:r>
                        <w:t>[…]</w:t>
                      </w:r>
                    </w:p>
                    <w:p w:rsidR="00C53CB4" w:rsidRDefault="00E970C7" w:rsidP="00C53CB4">
                      <w:r>
                        <w:t xml:space="preserve">-Κ: </w:t>
                      </w:r>
                      <w:r w:rsidR="007A0EB9">
                        <w:t xml:space="preserve">Τι αλλαγές θα </w:t>
                      </w:r>
                      <w:r w:rsidR="00F52631">
                        <w:t xml:space="preserve">κάνατε στους κανόνες </w:t>
                      </w:r>
                      <w:r w:rsidR="001C4569">
                        <w:t xml:space="preserve">του παιχνιδιού </w:t>
                      </w:r>
                      <w:r w:rsidR="00F42F4F">
                        <w:t xml:space="preserve">για να νικήσει το άλογο </w:t>
                      </w:r>
                      <w:r w:rsidR="0045610A">
                        <w:t xml:space="preserve">που επιλέγετε και </w:t>
                      </w:r>
                      <w:r w:rsidR="009705C8">
                        <w:t>ποιο θα ήταν αυτό;</w:t>
                      </w:r>
                    </w:p>
                    <w:p w:rsidR="009705C8" w:rsidRDefault="00BC0F86" w:rsidP="00C53CB4">
                      <w:r>
                        <w:t xml:space="preserve">-Μ1: </w:t>
                      </w:r>
                      <w:r w:rsidR="004E6CA7">
                        <w:t xml:space="preserve">Να αποκλείσουμε τα </w:t>
                      </w:r>
                      <w:r w:rsidR="004E11C7">
                        <w:t>6 και 8 για να νικήσει το 7.</w:t>
                      </w:r>
                    </w:p>
                    <w:p w:rsidR="004E11C7" w:rsidRDefault="003C06DC" w:rsidP="00C53CB4">
                      <w:r>
                        <w:t xml:space="preserve">-Μ2: </w:t>
                      </w:r>
                      <w:r w:rsidR="00FA4283">
                        <w:t>Να βάλουμε την γραμμή τερματισμού πιο κοντά.</w:t>
                      </w:r>
                    </w:p>
                    <w:p w:rsidR="00FA4283" w:rsidRDefault="00FA4283" w:rsidP="00C53CB4">
                      <w:r>
                        <w:t xml:space="preserve">-Μ3: </w:t>
                      </w:r>
                      <w:r w:rsidR="00501842">
                        <w:t xml:space="preserve">Αντί για 1 βήμα, να πηγαίνει κάθε άλογο </w:t>
                      </w:r>
                      <w:r w:rsidR="00410ABF">
                        <w:t>2 βήματα μπροστά.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46D2C" w:rsidRDefault="00D46D2C" w:rsidP="00E9496E">
      <w:pPr>
        <w:rPr>
          <w:rFonts w:ascii="Calibri" w:hAnsi="Calibri"/>
          <w:highlight w:val="lightGray"/>
        </w:rPr>
      </w:pPr>
    </w:p>
    <w:p w:rsidR="00D46D2C" w:rsidRDefault="00D46D2C" w:rsidP="00E9496E">
      <w:pPr>
        <w:rPr>
          <w:rFonts w:ascii="Calibri" w:hAnsi="Calibri"/>
          <w:highlight w:val="lightGray"/>
        </w:rPr>
      </w:pPr>
    </w:p>
    <w:p w:rsidR="00FE6B35" w:rsidRPr="006812B6" w:rsidRDefault="003264DB" w:rsidP="006812B6">
      <w:pPr>
        <w:pStyle w:val="a3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5504180" cy="2676525"/>
                <wp:effectExtent l="0" t="0" r="20320" b="28575"/>
                <wp:wrapTight wrapText="bothSides">
                  <wp:wrapPolygon edited="0">
                    <wp:start x="0" y="0"/>
                    <wp:lineTo x="0" y="21677"/>
                    <wp:lineTo x="21605" y="21677"/>
                    <wp:lineTo x="21605" y="0"/>
                    <wp:lineTo x="0" y="0"/>
                  </wp:wrapPolygon>
                </wp:wrapTight>
                <wp:docPr id="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0418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7D1" w:rsidRDefault="00E800BB" w:rsidP="00F507D1">
                            <w:r>
                              <w:t xml:space="preserve"> </w:t>
                            </w:r>
                            <w:r w:rsidR="007D3BC5">
                              <w:t xml:space="preserve">Ο εκπαιδευτικός έθεσε στην τάξη μια πολύ ενδιαφέρουσα </w:t>
                            </w:r>
                            <w:r w:rsidR="00A44551">
                              <w:t xml:space="preserve">δραστηριότητα </w:t>
                            </w:r>
                            <w:r w:rsidR="00010E27">
                              <w:t xml:space="preserve">που </w:t>
                            </w:r>
                            <w:r w:rsidR="007A5E51">
                              <w:t xml:space="preserve">μας δίνει αρκετά </w:t>
                            </w:r>
                            <w:r w:rsidR="00331D22">
                              <w:t xml:space="preserve">χρήσιμα σημεία προς ανάλυση. </w:t>
                            </w:r>
                          </w:p>
                          <w:p w:rsidR="00492CE2" w:rsidRDefault="00492CE2" w:rsidP="00F507D1">
                            <w:r>
                              <w:t xml:space="preserve"> </w:t>
                            </w:r>
                            <w:r w:rsidR="00437757">
                              <w:t xml:space="preserve">Μέσω αυτής της δραστηριότητας οι μαθητές ήρθαν σε επαφή με τις έννοιες της θεωρητικής </w:t>
                            </w:r>
                            <w:r w:rsidR="000036E5">
                              <w:t>και της δειγματικής πιθανότητας και μελέτησαν τις διαφορές και τις ομοιότητες τους.</w:t>
                            </w:r>
                            <w:r w:rsidR="00A84DC7">
                              <w:t xml:space="preserve"> </w:t>
                            </w:r>
                            <w:r w:rsidR="001A72E8">
                              <w:t xml:space="preserve">Με αυτό τον τρόπο </w:t>
                            </w:r>
                            <w:r w:rsidR="00FF6FAE">
                              <w:t xml:space="preserve">έμαθαν να </w:t>
                            </w:r>
                            <w:r w:rsidR="00281C26">
                              <w:t xml:space="preserve">αντιλαμβάνονται την ίδια έννοια (πιθανότητα) με δύο διαφορετικούς τρόπους (ως </w:t>
                            </w:r>
                            <w:r w:rsidR="003343B0">
                              <w:t xml:space="preserve">το ποσοστό </w:t>
                            </w:r>
                            <w:r w:rsidR="009B7A7E">
                              <w:t>των διαθέσιμων</w:t>
                            </w:r>
                            <w:r w:rsidR="003343B0">
                              <w:t xml:space="preserve"> συνδυασμών </w:t>
                            </w:r>
                            <w:r w:rsidR="00F60D7E">
                              <w:t xml:space="preserve">με συγκεκριμένο άθροισμα, σε αυτή την περίπτωση, και </w:t>
                            </w:r>
                            <w:r w:rsidR="009B7A7E">
                              <w:t xml:space="preserve">την συχνότητα εμφάνισης </w:t>
                            </w:r>
                            <w:r w:rsidR="00D03AFF">
                              <w:t xml:space="preserve">αυτού του αθροίσματος μετά από πολλές επαναλήψεις του πειράματος). </w:t>
                            </w:r>
                            <w:r w:rsidR="00917C6B">
                              <w:t xml:space="preserve">Το ίδιο αντικείμενο </w:t>
                            </w:r>
                            <w:r w:rsidR="000C4397">
                              <w:t>παρουσιάζεται με δύο διαφορετικές αναπαραστάσεις (</w:t>
                            </w:r>
                            <w:r w:rsidR="00473372">
                              <w:t xml:space="preserve">ως </w:t>
                            </w:r>
                            <w:r w:rsidR="00061893">
                              <w:t xml:space="preserve">το άθροισμα που προκύπτει από τους περισσότερους συνδυασμούς και το άλογο </w:t>
                            </w:r>
                            <w:r w:rsidR="00473372">
                              <w:t>που κερδίζει συχνότερα)</w:t>
                            </w:r>
                            <w:r w:rsidR="0002796F">
                              <w:t xml:space="preserve">. </w:t>
                            </w:r>
                          </w:p>
                          <w:p w:rsidR="003264DB" w:rsidRDefault="003264DB" w:rsidP="00F507D1">
                            <w:r>
                              <w:t xml:space="preserve"> </w:t>
                            </w:r>
                            <w:r w:rsidR="001C41C9">
                              <w:t xml:space="preserve">Ταυτόχρονα, η </w:t>
                            </w:r>
                            <w:r w:rsidR="00C82222">
                              <w:t xml:space="preserve">δραστηριότητα κίνησε το ενδιαφέρον των </w:t>
                            </w:r>
                            <w:r w:rsidR="002F32DA">
                              <w:t>μαθητών</w:t>
                            </w:r>
                            <w:r w:rsidR="006A4BCA">
                              <w:t xml:space="preserve">, με το τελευταίο ερώτημα κυρίως να </w:t>
                            </w:r>
                            <w:r w:rsidR="00686CFD">
                              <w:t>ενεργοποιεί τις δημιουργικές τους ικανότητες.</w:t>
                            </w:r>
                            <w:r w:rsidR="00223A7E">
                              <w:t xml:space="preserve"> </w:t>
                            </w:r>
                            <w:r w:rsidR="002243AB">
                              <w:t xml:space="preserve">Οι μαθητές ήθελαν να μείνουν στην τάξη προκειμένου να βρουν μια λύση παρόλο που το </w:t>
                            </w:r>
                            <w:r w:rsidR="003B311E">
                              <w:t>κουδούνι για διάλειμμα είχε ήδη χτυπήσει.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15.9pt;width:433.4pt;height:21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">
                <v:path arrowok="t"/>
                <v:textbox>
                  <w:txbxContent>
                    <w:p w:rsidR="00F507D1" w:rsidRDefault="00E800BB" w:rsidP="00F507D1">
                      <w:r>
                        <w:t xml:space="preserve"> </w:t>
                      </w:r>
                      <w:r w:rsidR="007D3BC5">
                        <w:t xml:space="preserve">Ο εκπαιδευτικός έθεσε στην τάξη μια πολύ ενδιαφέρουσα </w:t>
                      </w:r>
                      <w:r w:rsidR="00A44551">
                        <w:t xml:space="preserve">δραστηριότητα </w:t>
                      </w:r>
                      <w:r w:rsidR="00010E27">
                        <w:t xml:space="preserve">που </w:t>
                      </w:r>
                      <w:r w:rsidR="007A5E51">
                        <w:t xml:space="preserve">μας δίνει αρκετά </w:t>
                      </w:r>
                      <w:r w:rsidR="00331D22">
                        <w:t xml:space="preserve">χρήσιμα σημεία προς ανάλυση. </w:t>
                      </w:r>
                    </w:p>
                    <w:p w:rsidR="00492CE2" w:rsidRDefault="00492CE2" w:rsidP="00F507D1">
                      <w:r>
                        <w:t xml:space="preserve"> </w:t>
                      </w:r>
                      <w:r w:rsidR="00437757">
                        <w:t xml:space="preserve">Μέσω αυτής της δραστηριότητας οι μαθητές ήρθαν σε επαφή με τις έννοιες της θεωρητικής </w:t>
                      </w:r>
                      <w:r w:rsidR="000036E5">
                        <w:t>και της δειγματικής πιθανότητας και μελέτησαν τις διαφορές και τις ομοιότητες τους.</w:t>
                      </w:r>
                      <w:r w:rsidR="00A84DC7">
                        <w:t xml:space="preserve"> </w:t>
                      </w:r>
                      <w:r w:rsidR="001A72E8">
                        <w:t xml:space="preserve">Με αυτό τον τρόπο </w:t>
                      </w:r>
                      <w:r w:rsidR="00FF6FAE">
                        <w:t xml:space="preserve">έμαθαν να </w:t>
                      </w:r>
                      <w:r w:rsidR="00281C26">
                        <w:t xml:space="preserve">αντιλαμβάνονται την ίδια έννοια (πιθανότητα) με δύο διαφορετικούς τρόπους (ως </w:t>
                      </w:r>
                      <w:r w:rsidR="003343B0">
                        <w:t xml:space="preserve">το ποσοστό </w:t>
                      </w:r>
                      <w:r w:rsidR="009B7A7E">
                        <w:t>των διαθέσιμων</w:t>
                      </w:r>
                      <w:r w:rsidR="003343B0">
                        <w:t xml:space="preserve"> συνδυασμών </w:t>
                      </w:r>
                      <w:r w:rsidR="00F60D7E">
                        <w:t xml:space="preserve">με συγκεκριμένο άθροισμα, σε αυτή την περίπτωση, και </w:t>
                      </w:r>
                      <w:r w:rsidR="009B7A7E">
                        <w:t xml:space="preserve">την συχνότητα εμφάνισης </w:t>
                      </w:r>
                      <w:r w:rsidR="00D03AFF">
                        <w:t xml:space="preserve">αυτού του αθροίσματος μετά από πολλές επαναλήψεις του πειράματος). </w:t>
                      </w:r>
                      <w:r w:rsidR="00917C6B">
                        <w:t xml:space="preserve">Το ίδιο αντικείμενο </w:t>
                      </w:r>
                      <w:r w:rsidR="000C4397">
                        <w:t>παρουσιάζεται με δύο διαφορετικές αναπαραστάσεις (</w:t>
                      </w:r>
                      <w:r w:rsidR="00473372">
                        <w:t xml:space="preserve">ως </w:t>
                      </w:r>
                      <w:r w:rsidR="00061893">
                        <w:t xml:space="preserve">το άθροισμα που προκύπτει από τους περισσότερους συνδυασμούς και το άλογο </w:t>
                      </w:r>
                      <w:r w:rsidR="00473372">
                        <w:t>που κερδίζει συχνότερα)</w:t>
                      </w:r>
                      <w:r w:rsidR="0002796F">
                        <w:t xml:space="preserve">. </w:t>
                      </w:r>
                    </w:p>
                    <w:p w:rsidR="003264DB" w:rsidRDefault="003264DB" w:rsidP="00F507D1">
                      <w:r>
                        <w:t xml:space="preserve"> </w:t>
                      </w:r>
                      <w:r w:rsidR="001C41C9">
                        <w:t xml:space="preserve">Ταυτόχρονα, η </w:t>
                      </w:r>
                      <w:r w:rsidR="00C82222">
                        <w:t xml:space="preserve">δραστηριότητα κίνησε το ενδιαφέρον των </w:t>
                      </w:r>
                      <w:r w:rsidR="002F32DA">
                        <w:t>μαθητών</w:t>
                      </w:r>
                      <w:r w:rsidR="006A4BCA">
                        <w:t xml:space="preserve">, με το τελευταίο ερώτημα κυρίως να </w:t>
                      </w:r>
                      <w:r w:rsidR="00686CFD">
                        <w:t>ενεργοποιεί τις δημιουργικές τους ικανότητες.</w:t>
                      </w:r>
                      <w:r w:rsidR="00223A7E">
                        <w:t xml:space="preserve"> </w:t>
                      </w:r>
                      <w:r w:rsidR="002243AB">
                        <w:t xml:space="preserve">Οι μαθητές ήθελαν να μείνουν στην τάξη προκειμένου να βρουν μια λύση παρόλο που το </w:t>
                      </w:r>
                      <w:r w:rsidR="003B311E">
                        <w:t>κουδούνι για διάλειμμα είχε ήδη χτυπήσει.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70EF2" w:rsidRPr="006812B6">
        <w:rPr>
          <w:rFonts w:ascii="Calibri" w:hAnsi="Calibri"/>
        </w:rPr>
        <w:t>Να εξηγήσετε γιατί θεωρείτε το συμβάν κρίσιμο</w:t>
      </w:r>
      <w:r w:rsidR="00356384" w:rsidRPr="006812B6">
        <w:rPr>
          <w:rFonts w:ascii="Calibri" w:hAnsi="Calibri"/>
        </w:rPr>
        <w:t>.</w:t>
      </w:r>
    </w:p>
    <w:p w:rsidR="002E7E44" w:rsidRPr="002E7E44" w:rsidRDefault="002E7E44" w:rsidP="002E7E44">
      <w:pPr>
        <w:pStyle w:val="a3"/>
        <w:rPr>
          <w:rFonts w:ascii="Calibri" w:hAnsi="Calibri"/>
        </w:rPr>
      </w:pPr>
    </w:p>
    <w:p w:rsidR="00FE6B35" w:rsidRDefault="00FE6B35" w:rsidP="00FE6B35">
      <w:pPr>
        <w:rPr>
          <w:rFonts w:ascii="Calibri" w:hAnsi="Calibri"/>
        </w:rPr>
      </w:pPr>
    </w:p>
    <w:p w:rsidR="00FE6B35" w:rsidRDefault="00FE6B35" w:rsidP="00FE6B35">
      <w:pPr>
        <w:rPr>
          <w:rFonts w:ascii="Calibri" w:hAnsi="Calibri"/>
        </w:rPr>
      </w:pPr>
    </w:p>
    <w:p w:rsidR="00FE6B35" w:rsidRPr="00FE6B35" w:rsidRDefault="00FE6B35" w:rsidP="00FE6B35">
      <w:pPr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F507D1" w:rsidRDefault="00F507D1" w:rsidP="000A1BAB">
      <w:pPr>
        <w:ind w:left="720"/>
        <w:rPr>
          <w:rFonts w:ascii="Calibri" w:hAnsi="Calibri"/>
        </w:rPr>
      </w:pPr>
    </w:p>
    <w:p w:rsidR="000A1BAB" w:rsidRPr="00341DD0" w:rsidRDefault="000A1BAB" w:rsidP="000A1BAB">
      <w:pPr>
        <w:ind w:left="720"/>
        <w:rPr>
          <w:rFonts w:ascii="Calibri" w:hAnsi="Calibri"/>
        </w:rPr>
      </w:pPr>
    </w:p>
    <w:p w:rsidR="00C15102" w:rsidRDefault="00C15102" w:rsidP="006812B6">
      <w:pPr>
        <w:numPr>
          <w:ilvl w:val="0"/>
          <w:numId w:val="4"/>
        </w:numPr>
        <w:rPr>
          <w:rFonts w:ascii="Calibri" w:hAnsi="Calibri"/>
        </w:rPr>
      </w:pPr>
      <w:r w:rsidRPr="00341DD0">
        <w:rPr>
          <w:rFonts w:ascii="Calibri" w:hAnsi="Calibri"/>
        </w:rPr>
        <w:t>Πώς ερμηνεύετε</w:t>
      </w:r>
      <w:r w:rsidR="00645BBC">
        <w:rPr>
          <w:rFonts w:ascii="Calibri" w:hAnsi="Calibri"/>
        </w:rPr>
        <w:t xml:space="preserve"> το παραπάνω κρίσιμο συμβάν</w:t>
      </w:r>
      <w:r w:rsidR="00293504">
        <w:rPr>
          <w:rFonts w:ascii="Calibri" w:hAnsi="Calibri"/>
        </w:rPr>
        <w:t xml:space="preserve"> σε σχέση με το είδος των ερωτήσεων που θέτουν εκπαιδευτικός ή/και μαθητές</w:t>
      </w:r>
      <w:r w:rsidRPr="00341DD0">
        <w:rPr>
          <w:rFonts w:ascii="Calibri" w:hAnsi="Calibri"/>
        </w:rPr>
        <w:t xml:space="preserve">; </w:t>
      </w:r>
      <w:r w:rsidR="00A62B05">
        <w:rPr>
          <w:rFonts w:ascii="Calibri" w:hAnsi="Calibri"/>
        </w:rPr>
        <w:t>Να τεκμηριώσετε τις απόψεις σας.</w:t>
      </w:r>
    </w:p>
    <w:p w:rsidR="000A1BAB" w:rsidRDefault="0014014F" w:rsidP="000A1BAB">
      <w:pPr>
        <w:ind w:left="7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127000</wp:posOffset>
                </wp:positionV>
                <wp:extent cx="5118100" cy="2837180"/>
                <wp:effectExtent l="0" t="0" r="25400" b="20320"/>
                <wp:wrapTight wrapText="bothSides">
                  <wp:wrapPolygon edited="0">
                    <wp:start x="0" y="0"/>
                    <wp:lineTo x="0" y="21610"/>
                    <wp:lineTo x="21627" y="21610"/>
                    <wp:lineTo x="21627" y="0"/>
                    <wp:lineTo x="0" y="0"/>
                  </wp:wrapPolygon>
                </wp:wrapTight>
                <wp:docPr id="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18100" cy="283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BAB" w:rsidRDefault="0006045A" w:rsidP="000A1BAB">
                            <w:r>
                              <w:t xml:space="preserve"> Ο εκπαιδευτικός θέτει κυρίως </w:t>
                            </w:r>
                            <w:r w:rsidR="00745F87">
                              <w:t>ερωτήσεις που απαιτούν την εκτέλεση γνωστικού έργου.</w:t>
                            </w:r>
                            <w:r w:rsidR="00180F25">
                              <w:t xml:space="preserve"> Συγκεκριμένα είδη ερωτήσεων που εμφανίζονται είναι </w:t>
                            </w:r>
                            <w:r w:rsidR="006E78ED">
                              <w:t xml:space="preserve">ερωτήσεις παρατήρησης και σύγκρισης. Οι μαθητές </w:t>
                            </w:r>
                            <w:r w:rsidR="00386F50">
                              <w:t xml:space="preserve">καλούνται να παρατηρήσουν </w:t>
                            </w:r>
                            <w:r w:rsidR="00031C7C">
                              <w:t xml:space="preserve">τα πειραματικά δεδομένα </w:t>
                            </w:r>
                            <w:r w:rsidR="00386F50">
                              <w:t>και να συγκρίνουν τα διαφορετικά διαγράμματα.</w:t>
                            </w:r>
                          </w:p>
                          <w:p w:rsidR="00386F50" w:rsidRDefault="00031C7C" w:rsidP="000A1BAB">
                            <w:r>
                              <w:t xml:space="preserve"> </w:t>
                            </w:r>
                            <w:r w:rsidR="00BC7240">
                              <w:t xml:space="preserve">Οι ερωτήσεις μπορούν να χαρακτηριστούν μέτριας ή χαμηλής καθοδήγησης. Ο εκπαιδευτικός </w:t>
                            </w:r>
                            <w:r w:rsidR="0067197F">
                              <w:t xml:space="preserve">δεν δίνει μόνος του τις απαντήσεις αλλά θέτει ερωτήματα που δίνουν αρκετά μεγάλο περιθώριο στους μαθητές </w:t>
                            </w:r>
                            <w:r w:rsidR="00EA2C10">
                              <w:t xml:space="preserve">να </w:t>
                            </w:r>
                            <w:r w:rsidR="006142D5">
                              <w:t>αντενεργήσουν</w:t>
                            </w:r>
                            <w:r w:rsidR="00EA2C10">
                              <w:t xml:space="preserve">. </w:t>
                            </w:r>
                            <w:r w:rsidR="00A71F8B">
                              <w:t xml:space="preserve">Η τελευταία ερώτηση, ειδικά, </w:t>
                            </w:r>
                            <w:r w:rsidR="006142D5">
                              <w:t xml:space="preserve">αποτελεί ένα </w:t>
                            </w:r>
                            <w:r w:rsidR="00E96C8F">
                              <w:t xml:space="preserve">πολύ ανοικτό πρόβλημα που δίνει την δυνατότητα στους </w:t>
                            </w:r>
                            <w:r w:rsidR="00304DFC">
                              <w:t xml:space="preserve">μαθητές να βρουν πολλές διαφορετικές λύσεις. </w:t>
                            </w:r>
                            <w:r w:rsidR="00D018BE">
                              <w:t>Ακόμα και η διατύπωση του προβλήματος είναι ανοικτή. Ενδεικτικό</w:t>
                            </w:r>
                            <w:r w:rsidR="00F65231">
                              <w:t xml:space="preserve"> είναι το γεγονός ότι </w:t>
                            </w:r>
                            <w:r w:rsidR="00D018BE">
                              <w:t xml:space="preserve">οι μαθητές βρίσκουν αρχικά κάποιες </w:t>
                            </w:r>
                            <w:r w:rsidR="00EF71ED">
                              <w:t xml:space="preserve">απλοϊκές λύσεις οι οποίες απορρίπτονται ως </w:t>
                            </w:r>
                            <w:r w:rsidR="00F97688">
                              <w:t>«κλεψιές» από τον εκπαιδευτικό.</w:t>
                            </w:r>
                          </w:p>
                          <w:p w:rsidR="00041652" w:rsidRDefault="00FA1047" w:rsidP="000A1BAB">
                            <w:r>
                              <w:t xml:space="preserve"> Η προσέγγιση </w:t>
                            </w:r>
                            <w:r w:rsidR="000777A0">
                              <w:t>αυτή του εκπαιδευτικού</w:t>
                            </w:r>
                            <w:r>
                              <w:t xml:space="preserve"> διατηρεί το στοιχείο της πρόκλησης </w:t>
                            </w:r>
                            <w:r w:rsidR="000777A0">
                              <w:t xml:space="preserve">για τους μαθητές </w:t>
                            </w:r>
                            <w:r>
                              <w:t xml:space="preserve">και </w:t>
                            </w:r>
                            <w:r w:rsidR="000777A0">
                              <w:t>τους δίνει κίνητρο.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" o:spid="_x0000_s1029" type="#_x0000_t202" style="position:absolute;left:0;text-align:left;margin-left:19.5pt;margin-top:10pt;width:403pt;height:223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">
                <v:path arrowok="t"/>
                <v:textbox>
                  <w:txbxContent>
                    <w:p w:rsidR="000A1BAB" w:rsidRDefault="0006045A" w:rsidP="000A1BAB">
                      <w:r>
                        <w:t xml:space="preserve"> Ο εκπαιδευτικός θέτει κυρίως </w:t>
                      </w:r>
                      <w:r w:rsidR="00745F87">
                        <w:t>ερωτήσεις που απαιτούν την εκτέλεση γνωστικού έργου.</w:t>
                      </w:r>
                      <w:r w:rsidR="00180F25">
                        <w:t xml:space="preserve"> Συγκεκριμένα είδη ερωτήσεων που εμφανίζονται είναι </w:t>
                      </w:r>
                      <w:r w:rsidR="006E78ED">
                        <w:t xml:space="preserve">ερωτήσεις παρατήρησης και σύγκρισης. Οι μαθητές </w:t>
                      </w:r>
                      <w:r w:rsidR="00386F50">
                        <w:t xml:space="preserve">καλούνται να παρατηρήσουν </w:t>
                      </w:r>
                      <w:r w:rsidR="00031C7C">
                        <w:t xml:space="preserve">τα πειραματικά δεδομένα </w:t>
                      </w:r>
                      <w:r w:rsidR="00386F50">
                        <w:t>και να συγκρίνουν τα διαφορετικά διαγράμματα.</w:t>
                      </w:r>
                    </w:p>
                    <w:p w:rsidR="00386F50" w:rsidRDefault="00031C7C" w:rsidP="000A1BAB">
                      <w:r>
                        <w:t xml:space="preserve"> </w:t>
                      </w:r>
                      <w:r w:rsidR="00BC7240">
                        <w:t xml:space="preserve">Οι ερωτήσεις μπορούν να χαρακτηριστούν μέτριας ή χαμηλής καθοδήγησης. Ο εκπαιδευτικός </w:t>
                      </w:r>
                      <w:r w:rsidR="0067197F">
                        <w:t xml:space="preserve">δεν δίνει μόνος του τις απαντήσεις αλλά θέτει ερωτήματα που δίνουν αρκετά μεγάλο περιθώριο στους μαθητές </w:t>
                      </w:r>
                      <w:r w:rsidR="00EA2C10">
                        <w:t xml:space="preserve">να </w:t>
                      </w:r>
                      <w:r w:rsidR="006142D5">
                        <w:t>αντενεργήσουν</w:t>
                      </w:r>
                      <w:r w:rsidR="00EA2C10">
                        <w:t xml:space="preserve">. </w:t>
                      </w:r>
                      <w:r w:rsidR="00A71F8B">
                        <w:t xml:space="preserve">Η τελευταία ερώτηση, ειδικά, </w:t>
                      </w:r>
                      <w:r w:rsidR="006142D5">
                        <w:t xml:space="preserve">αποτελεί ένα </w:t>
                      </w:r>
                      <w:r w:rsidR="00E96C8F">
                        <w:t xml:space="preserve">πολύ ανοικτό πρόβλημα που δίνει την δυνατότητα στους </w:t>
                      </w:r>
                      <w:r w:rsidR="00304DFC">
                        <w:t xml:space="preserve">μαθητές να βρουν πολλές διαφορετικές λύσεις. </w:t>
                      </w:r>
                      <w:r w:rsidR="00D018BE">
                        <w:t>Ακόμα και η διατύπωση του προβλήματος είναι ανοικτή. Ενδεικτικό</w:t>
                      </w:r>
                      <w:r w:rsidR="00F65231">
                        <w:t xml:space="preserve"> είναι το γεγονός ότι </w:t>
                      </w:r>
                      <w:r w:rsidR="00D018BE">
                        <w:t xml:space="preserve">οι μαθητές βρίσκουν αρχικά κάποιες </w:t>
                      </w:r>
                      <w:r w:rsidR="00EF71ED">
                        <w:t xml:space="preserve">απλοϊκές λύσεις οι οποίες απορρίπτονται ως </w:t>
                      </w:r>
                      <w:r w:rsidR="00F97688">
                        <w:t>«κλεψιές» από τον εκπαιδευτικό.</w:t>
                      </w:r>
                    </w:p>
                    <w:p w:rsidR="00041652" w:rsidRDefault="00FA1047" w:rsidP="000A1BAB">
                      <w:r>
                        <w:t xml:space="preserve"> Η προσέγγιση </w:t>
                      </w:r>
                      <w:r w:rsidR="000777A0">
                        <w:t>αυτή του εκπαιδευτικού</w:t>
                      </w:r>
                      <w:r>
                        <w:t xml:space="preserve"> διατηρεί το στοιχείο της πρόκλησης </w:t>
                      </w:r>
                      <w:r w:rsidR="000777A0">
                        <w:t xml:space="preserve">για τους μαθητές </w:t>
                      </w:r>
                      <w:r>
                        <w:t xml:space="preserve">και </w:t>
                      </w:r>
                      <w:r w:rsidR="000777A0">
                        <w:t>τους δίνει κίνητρο.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0A1BAB" w:rsidRDefault="000A1BAB" w:rsidP="000A1BAB">
      <w:pPr>
        <w:ind w:left="720"/>
        <w:rPr>
          <w:rFonts w:ascii="Calibri" w:hAnsi="Calibri"/>
        </w:rPr>
      </w:pPr>
    </w:p>
    <w:p w:rsidR="002D440D" w:rsidRPr="002D440D" w:rsidRDefault="00F507D1" w:rsidP="006812B6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br w:type="page"/>
      </w:r>
      <w:r w:rsidR="00592208" w:rsidRPr="000A1BAB">
        <w:rPr>
          <w:rFonts w:ascii="Calibri" w:hAnsi="Calibri"/>
        </w:rPr>
        <w:lastRenderedPageBreak/>
        <w:t xml:space="preserve">Να αναπτύξετε έναν </w:t>
      </w:r>
      <w:r w:rsidR="00592208" w:rsidRPr="000A1BAB">
        <w:rPr>
          <w:rFonts w:ascii="Calibri" w:hAnsi="Calibri"/>
          <w:b/>
          <w:bCs/>
        </w:rPr>
        <w:t>υποθετικό διάλογο</w:t>
      </w:r>
      <w:r w:rsidR="00592208" w:rsidRPr="000A1BAB">
        <w:rPr>
          <w:rFonts w:ascii="Calibri" w:hAnsi="Calibri"/>
        </w:rPr>
        <w:t xml:space="preserve"> ανάμεσα σε εσάς (</w:t>
      </w:r>
      <w:r w:rsidR="00592208" w:rsidRPr="000A1BAB">
        <w:rPr>
          <w:rFonts w:ascii="Calibri" w:hAnsi="Calibri"/>
          <w:i/>
          <w:iCs/>
        </w:rPr>
        <w:t>έχοντας τον ρόλο του εκπαιδευτικού)</w:t>
      </w:r>
      <w:r w:rsidR="00592208" w:rsidRPr="000A1BAB">
        <w:rPr>
          <w:rFonts w:ascii="Calibri" w:hAnsi="Calibri"/>
        </w:rPr>
        <w:t xml:space="preserve"> και τους μαθ</w:t>
      </w:r>
      <w:r>
        <w:rPr>
          <w:rFonts w:ascii="Calibri" w:hAnsi="Calibri"/>
        </w:rPr>
        <w:t>ητές με τον οποίο να αναδείξετε</w:t>
      </w:r>
      <w:r w:rsidR="00356384" w:rsidRPr="000A1BAB">
        <w:rPr>
          <w:rFonts w:ascii="Calibri" w:hAnsi="Calibri"/>
        </w:rPr>
        <w:t xml:space="preserve"> </w:t>
      </w:r>
      <w:r w:rsidR="00592208" w:rsidRPr="000A1BAB">
        <w:rPr>
          <w:rFonts w:ascii="Calibri" w:hAnsi="Calibri"/>
        </w:rPr>
        <w:t>τι θα κάνατε διαφορετικό σχετικά με το κρίσιμο περιστατικό που επιλέξετε</w:t>
      </w:r>
      <w:r>
        <w:rPr>
          <w:rFonts w:ascii="Calibri" w:hAnsi="Calibri"/>
        </w:rPr>
        <w:t xml:space="preserve">. Τι </w:t>
      </w:r>
      <w:r w:rsidR="00270EF2" w:rsidRPr="000A1BAB">
        <w:rPr>
          <w:rFonts w:ascii="Calibri" w:hAnsi="Calibri"/>
        </w:rPr>
        <w:t>θα θέλατε να δείτε να συμβαίνει</w:t>
      </w:r>
      <w:r w:rsidR="002D440D">
        <w:rPr>
          <w:rFonts w:ascii="Calibri" w:hAnsi="Calibri"/>
        </w:rPr>
        <w:t>;</w:t>
      </w:r>
      <w:r w:rsidR="00270EF2" w:rsidRPr="000A1BAB">
        <w:rPr>
          <w:rFonts w:ascii="Calibri" w:hAnsi="Calibri"/>
        </w:rPr>
        <w:t xml:space="preserve"> </w:t>
      </w:r>
      <w:r w:rsidR="009B7A9C" w:rsidRPr="002D440D">
        <w:rPr>
          <w:rFonts w:ascii="Calibri" w:hAnsi="Calibri"/>
          <w:i/>
          <w:iCs/>
        </w:rPr>
        <w:t>Να δώσετε έμφαση στ</w:t>
      </w:r>
      <w:r w:rsidR="000A1BAB" w:rsidRPr="002D440D">
        <w:rPr>
          <w:rFonts w:ascii="Calibri" w:hAnsi="Calibri"/>
          <w:i/>
          <w:iCs/>
        </w:rPr>
        <w:t xml:space="preserve">α ποιοτικά χαρακτηριστικά </w:t>
      </w:r>
      <w:r w:rsidR="009B7A9C" w:rsidRPr="002D440D">
        <w:rPr>
          <w:rFonts w:ascii="Calibri" w:hAnsi="Calibri"/>
          <w:i/>
          <w:iCs/>
        </w:rPr>
        <w:t xml:space="preserve">των ερωτήσεων εκπαιδευτικού/μαθητών. </w:t>
      </w:r>
    </w:p>
    <w:p w:rsidR="002D440D" w:rsidRDefault="002D440D" w:rsidP="002D440D">
      <w:pPr>
        <w:ind w:left="720"/>
        <w:rPr>
          <w:rFonts w:ascii="Calibri" w:hAnsi="Calibri"/>
          <w:i/>
          <w:iCs/>
        </w:rPr>
      </w:pPr>
    </w:p>
    <w:p w:rsidR="00695F5D" w:rsidRPr="002D440D" w:rsidRDefault="00592208" w:rsidP="002D440D">
      <w:pPr>
        <w:ind w:left="720"/>
        <w:rPr>
          <w:rFonts w:ascii="Calibri" w:hAnsi="Calibri"/>
        </w:rPr>
      </w:pPr>
      <w:r w:rsidRPr="002D440D">
        <w:rPr>
          <w:rFonts w:ascii="Calibri" w:hAnsi="Calibri"/>
        </w:rPr>
        <w:t xml:space="preserve">Να εξηγήσετε </w:t>
      </w:r>
      <w:r w:rsidR="00F507D1">
        <w:rPr>
          <w:rFonts w:ascii="Calibri" w:hAnsi="Calibri"/>
        </w:rPr>
        <w:t xml:space="preserve">στη συνέχεια </w:t>
      </w:r>
      <w:r w:rsidRPr="002D440D">
        <w:rPr>
          <w:rFonts w:ascii="Calibri" w:hAnsi="Calibri"/>
        </w:rPr>
        <w:t xml:space="preserve">με ποιο σκεπτικό διαμορφώσατε τον διάλογο. </w:t>
      </w:r>
    </w:p>
    <w:p w:rsidR="000A1BAB" w:rsidRDefault="002070C2" w:rsidP="009B7A9C">
      <w:pPr>
        <w:spacing w:after="1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173355</wp:posOffset>
                </wp:positionV>
                <wp:extent cx="4781550" cy="7058025"/>
                <wp:effectExtent l="0" t="0" r="19050" b="28575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15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05C" w:rsidRDefault="00AE4C69" w:rsidP="006D4EB6">
                            <w:r>
                              <w:t xml:space="preserve"> Θεωρούμε την </w:t>
                            </w:r>
                            <w:r w:rsidR="00E630EA">
                              <w:t xml:space="preserve">διαχείριση του εκπαιδευτικού εύστοχη. </w:t>
                            </w:r>
                            <w:r w:rsidR="00CB41C3">
                              <w:t xml:space="preserve">Ίσως, ωστόσο, </w:t>
                            </w:r>
                            <w:r w:rsidR="00BA1DB1">
                              <w:t xml:space="preserve">να δίναμε λίγο μεγαλύτερη έμφαση </w:t>
                            </w:r>
                            <w:r w:rsidR="00FF6E5F">
                              <w:t xml:space="preserve">στην σύνδεση θεωρητικής και δειγματικής </w:t>
                            </w:r>
                            <w:r w:rsidR="00EF2CDE">
                              <w:t xml:space="preserve">πιθανότητας. Κυρίως με αφορμή την παρατήρηση του μαθητή </w:t>
                            </w:r>
                            <w:r w:rsidR="003F1F6F">
                              <w:t xml:space="preserve">Μ2 (το πειραματικό </w:t>
                            </w:r>
                            <w:proofErr w:type="spellStart"/>
                            <w:r w:rsidR="003F1F6F">
                              <w:t>ραβδόγραμμα</w:t>
                            </w:r>
                            <w:proofErr w:type="spellEnd"/>
                            <w:r w:rsidR="003F1F6F">
                              <w:t xml:space="preserve"> </w:t>
                            </w:r>
                            <w:r w:rsidR="009D2659">
                              <w:t xml:space="preserve">είναι </w:t>
                            </w:r>
                            <w:proofErr w:type="spellStart"/>
                            <w:r w:rsidR="009D2659">
                              <w:t>ασυμμετρικό</w:t>
                            </w:r>
                            <w:proofErr w:type="spellEnd"/>
                            <w:r w:rsidR="009D2659">
                              <w:t xml:space="preserve">) στην οποία, ίσως, δεν δόθηκε </w:t>
                            </w:r>
                            <w:r w:rsidR="009332C0">
                              <w:t>αρκετή σημασία από τον εκπαιδευτικό.</w:t>
                            </w:r>
                            <w:r w:rsidR="00117723">
                              <w:t xml:space="preserve"> Επίσης θα προσπαθήσουμε να </w:t>
                            </w:r>
                            <w:r w:rsidR="007246E4">
                              <w:t xml:space="preserve">διατηρήσουμε περισσότερο την σύνδεση </w:t>
                            </w:r>
                            <w:r w:rsidR="00FF7487">
                              <w:t>με το πλαίσιο του προβλήματος (</w:t>
                            </w:r>
                            <w:r w:rsidR="00FE252B">
                              <w:t>ιπποδρομία).</w:t>
                            </w:r>
                            <w:r w:rsidR="0023333F">
                              <w:t xml:space="preserve"> </w:t>
                            </w:r>
                            <w:r w:rsidR="008A1EB8">
                              <w:t xml:space="preserve">Τέλος, αντί τα </w:t>
                            </w:r>
                            <w:proofErr w:type="spellStart"/>
                            <w:r w:rsidR="008A1EB8">
                              <w:t>πειραμματικά</w:t>
                            </w:r>
                            <w:proofErr w:type="spellEnd"/>
                            <w:r w:rsidR="008A1EB8">
                              <w:t xml:space="preserve"> δεδομένα να δοθούν έτοιμα στους μαθητές, </w:t>
                            </w:r>
                            <w:r w:rsidR="005803B7">
                              <w:t xml:space="preserve">θα μπορούσαμε να βάλουμε τους μαθητές να εξάγουν μόνοι τους τα δεδομένα </w:t>
                            </w:r>
                            <w:r w:rsidR="000E5C66">
                              <w:t>παίζοντας το παιχνίδι. Αν και αυτό θα απαιτούσε περισσότερο χρόνο και πόρους (ζάρια).</w:t>
                            </w:r>
                          </w:p>
                          <w:p w:rsidR="00FE252B" w:rsidRDefault="00FE252B" w:rsidP="006D4EB6"/>
                          <w:p w:rsidR="00FE6DF1" w:rsidRDefault="002D1C02" w:rsidP="006D4EB6">
                            <w:r>
                              <w:t xml:space="preserve">-Κ: </w:t>
                            </w:r>
                            <w:r w:rsidR="0094659A">
                              <w:t xml:space="preserve">Χωριστείτε </w:t>
                            </w:r>
                            <w:r w:rsidR="00D06C32">
                              <w:t>σε 6</w:t>
                            </w:r>
                            <w:r w:rsidR="0094659A">
                              <w:t xml:space="preserve"> </w:t>
                            </w:r>
                            <w:r w:rsidR="004314ED">
                              <w:t xml:space="preserve">ομάδες και ρίξτε τα ζάρια </w:t>
                            </w:r>
                            <w:r w:rsidR="00F52D5C">
                              <w:t xml:space="preserve">μέχρι το πρώτο άλογο να φτάσει στην γραμμή τερματισμού. Μπορείτε να </w:t>
                            </w:r>
                            <w:r w:rsidR="00101CA5">
                              <w:t>εκφράσετε από πριν την άποψη σας για το ποιο άλογο πιστεύετε ότι θα κερδίσει.</w:t>
                            </w:r>
                            <w:r w:rsidR="002776A7">
                              <w:t xml:space="preserve"> Θα πρέπει να καταγράψετε τα αποτελέσματα </w:t>
                            </w:r>
                            <w:r w:rsidR="00F40B9A">
                              <w:t xml:space="preserve">σας. </w:t>
                            </w:r>
                          </w:p>
                          <w:p w:rsidR="00F40B9A" w:rsidRDefault="00F40B9A" w:rsidP="006D4EB6">
                            <w:r>
                              <w:t>[…]</w:t>
                            </w:r>
                          </w:p>
                          <w:p w:rsidR="00F40B9A" w:rsidRDefault="00F40B9A" w:rsidP="006D4EB6">
                            <w:r>
                              <w:t>-</w:t>
                            </w:r>
                            <w:r w:rsidR="00715F1D">
                              <w:t xml:space="preserve">Κ: Τι </w:t>
                            </w:r>
                            <w:r w:rsidR="00E04BB4">
                              <w:t>παρατηρείτε; Ποιο άλογο είναι πιθανότερο να κερδίσει σε έναν αγώνα;</w:t>
                            </w:r>
                          </w:p>
                          <w:p w:rsidR="00030598" w:rsidRDefault="00FB3A85" w:rsidP="006D4EB6">
                            <w:r>
                              <w:t>-Μ1: Το άλογο 7.</w:t>
                            </w:r>
                            <w:r w:rsidR="00AD1B0B">
                              <w:t xml:space="preserve"> Αφού αυτό κέρδισε στις περισσότερες </w:t>
                            </w:r>
                            <w:r w:rsidR="00747611">
                              <w:t>περιπτώσεις.</w:t>
                            </w:r>
                          </w:p>
                          <w:p w:rsidR="002628BA" w:rsidRDefault="00122FDC" w:rsidP="006D4EB6">
                            <w:r>
                              <w:t>-</w:t>
                            </w:r>
                            <w:r w:rsidR="002628BA">
                              <w:t>Κ: Με τι πιθανότητα;</w:t>
                            </w:r>
                          </w:p>
                          <w:p w:rsidR="002628BA" w:rsidRDefault="00EA4B41" w:rsidP="006D4EB6">
                            <w:r>
                              <w:t xml:space="preserve">-Μ: (Υπολογίζουν το ποσοστό των αγώνων που κέρδισε το άλογο </w:t>
                            </w:r>
                            <w:r w:rsidR="00B12451">
                              <w:t>7).</w:t>
                            </w:r>
                          </w:p>
                          <w:p w:rsidR="00770B00" w:rsidRDefault="00030598" w:rsidP="006D4EB6">
                            <w:r>
                              <w:t xml:space="preserve">-Κ: </w:t>
                            </w:r>
                            <w:r w:rsidR="00866ECB">
                              <w:t xml:space="preserve">Πως </w:t>
                            </w:r>
                            <w:r w:rsidR="00687DFE">
                              <w:t xml:space="preserve">θα μπορούσες να είσαι πιο </w:t>
                            </w:r>
                            <w:r w:rsidR="00747611">
                              <w:t>σίγουρος;</w:t>
                            </w:r>
                          </w:p>
                          <w:p w:rsidR="00BB1442" w:rsidRDefault="00747611" w:rsidP="006D4EB6">
                            <w:r>
                              <w:t>-Μ2:</w:t>
                            </w:r>
                            <w:r w:rsidR="00BB1442">
                              <w:t xml:space="preserve"> </w:t>
                            </w:r>
                            <w:r w:rsidR="00CF554E">
                              <w:t>Πραγματοποιώντας περισσότερους αγώνες.</w:t>
                            </w:r>
                            <w:r w:rsidR="007735A6">
                              <w:t xml:space="preserve"> </w:t>
                            </w:r>
                            <w:r w:rsidR="00C30B42">
                              <w:t>Όσο περισσότεροι αγώνες πραγματοποιούνται, το</w:t>
                            </w:r>
                            <w:r w:rsidR="007735A6">
                              <w:t xml:space="preserve"> ποσοστό </w:t>
                            </w:r>
                            <w:r w:rsidR="00F902F6">
                              <w:t>νικών του αλόγου 7 αποτελεί καλύτερη προσέγγιση της πιθανότητας του να νικήσει.</w:t>
                            </w:r>
                          </w:p>
                          <w:p w:rsidR="00AD1B0B" w:rsidRDefault="00E520C4" w:rsidP="006D4EB6">
                            <w:r>
                              <w:t>-Κ:</w:t>
                            </w:r>
                            <w:r w:rsidR="008C7487">
                              <w:t xml:space="preserve"> Ποια άλογα είναι λιγότερο πιθανό να </w:t>
                            </w:r>
                            <w:r w:rsidR="000220A9">
                              <w:t>νικήσουν;</w:t>
                            </w:r>
                          </w:p>
                          <w:p w:rsidR="000220A9" w:rsidRDefault="000220A9" w:rsidP="006D4EB6">
                            <w:r>
                              <w:t>-Μ2: Τα άλογα 2 και 12.</w:t>
                            </w:r>
                          </w:p>
                          <w:p w:rsidR="00F94C7E" w:rsidRDefault="002323A8" w:rsidP="006D4EB6">
                            <w:r>
                              <w:t xml:space="preserve">-Κ; Μπορείτε τώρα να φτιάξετε το </w:t>
                            </w:r>
                            <w:proofErr w:type="spellStart"/>
                            <w:r>
                              <w:t>ραβδόγραμμα</w:t>
                            </w:r>
                            <w:proofErr w:type="spellEnd"/>
                            <w:r>
                              <w:t xml:space="preserve"> με</w:t>
                            </w:r>
                            <w:r w:rsidR="00452BB1">
                              <w:t xml:space="preserve"> τα ποσοστά των ρίψεων</w:t>
                            </w:r>
                            <w:r w:rsidR="00F94C7E">
                              <w:t xml:space="preserve"> για κάθε άθροισμα;</w:t>
                            </w:r>
                          </w:p>
                          <w:p w:rsidR="00F94C7E" w:rsidRDefault="001C5879" w:rsidP="006D4EB6">
                            <w:r>
                              <w:t>[…]</w:t>
                            </w:r>
                          </w:p>
                          <w:p w:rsidR="001C5879" w:rsidRDefault="00C44268" w:rsidP="006D4EB6">
                            <w:r>
                              <w:t xml:space="preserve">-Μ2: Το πειραματικό </w:t>
                            </w:r>
                            <w:proofErr w:type="spellStart"/>
                            <w:r>
                              <w:t>ραβδόγραμμα</w:t>
                            </w:r>
                            <w:proofErr w:type="spellEnd"/>
                            <w:r>
                              <w:t xml:space="preserve"> είναι </w:t>
                            </w:r>
                            <w:proofErr w:type="spellStart"/>
                            <w:r>
                              <w:t>ασυμμετρικό</w:t>
                            </w:r>
                            <w:proofErr w:type="spellEnd"/>
                            <w:r w:rsidR="00D875D8">
                              <w:t>.</w:t>
                            </w:r>
                          </w:p>
                          <w:p w:rsidR="00C42BC1" w:rsidRDefault="00D875D8" w:rsidP="006D4EB6">
                            <w:r>
                              <w:t xml:space="preserve">-Κ: </w:t>
                            </w:r>
                            <w:r w:rsidR="00C42BC1">
                              <w:t xml:space="preserve">Γιατί </w:t>
                            </w:r>
                            <w:r w:rsidR="0057044B">
                              <w:t>νομίζετε</w:t>
                            </w:r>
                            <w:r w:rsidR="00C42BC1">
                              <w:t xml:space="preserve"> ότι συμβαίνει </w:t>
                            </w:r>
                            <w:r w:rsidR="00485E86">
                              <w:t>αυτό;</w:t>
                            </w:r>
                          </w:p>
                          <w:p w:rsidR="00485E86" w:rsidRDefault="00485E86" w:rsidP="006D4EB6">
                            <w:r>
                              <w:t xml:space="preserve">-Μ2: </w:t>
                            </w:r>
                            <w:proofErr w:type="spellStart"/>
                            <w:r>
                              <w:t>Εμμμ</w:t>
                            </w:r>
                            <w:proofErr w:type="spellEnd"/>
                            <w:r>
                              <w:t xml:space="preserve">… </w:t>
                            </w:r>
                            <w:r w:rsidR="00C746B3">
                              <w:t>(σκέφτεται).</w:t>
                            </w:r>
                          </w:p>
                          <w:p w:rsidR="00C746B3" w:rsidRDefault="00C746B3" w:rsidP="006D4EB6">
                            <w:r>
                              <w:t>-Κ: Οι συνδυασμοί που οδηγούν σε άθροισμα 6 ή 8 είναι ίδιοι στο πλήθος οπότε που έγκειται η διαφορά;</w:t>
                            </w:r>
                          </w:p>
                          <w:p w:rsidR="00C746B3" w:rsidRDefault="00621C56" w:rsidP="006D4EB6">
                            <w:r>
                              <w:t xml:space="preserve">-Μ3: </w:t>
                            </w:r>
                            <w:r w:rsidR="00047089">
                              <w:t>Αυτές είναι οι θεωρητικές πιθανότητες αλλά οι πειραματικές πιθανότητες είναι άλλες και ενδέχεται να διαφέρουν μεταξύ τους.</w:t>
                            </w:r>
                          </w:p>
                          <w:p w:rsidR="00047089" w:rsidRDefault="00952F00" w:rsidP="006D4EB6">
                            <w:r>
                              <w:t>-Κ: Και πότε θα ήταν σχεδόν ίδιες;</w:t>
                            </w:r>
                          </w:p>
                          <w:p w:rsidR="00952F00" w:rsidRDefault="00E45F89" w:rsidP="006D4EB6">
                            <w:r>
                              <w:t xml:space="preserve">-Μ2: Όσο ο αριθμός των επαναλήψεων αυξάνεται </w:t>
                            </w:r>
                            <w:r w:rsidR="00D60938">
                              <w:t>οι πιθανότητες προσεγγίζουν τις θεωρητικές τιμές.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30" type="#_x0000_t202" style="position:absolute;margin-left:24pt;margin-top:13.65pt;width:376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">
                <v:path arrowok="t"/>
                <v:textbox>
                  <w:txbxContent>
                    <w:p w:rsidR="0075705C" w:rsidRDefault="00AE4C69" w:rsidP="006D4EB6">
                      <w:r>
                        <w:t xml:space="preserve"> Θεωρούμε την </w:t>
                      </w:r>
                      <w:r w:rsidR="00E630EA">
                        <w:t xml:space="preserve">διαχείριση του εκπαιδευτικού εύστοχη. </w:t>
                      </w:r>
                      <w:r w:rsidR="00CB41C3">
                        <w:t xml:space="preserve">Ίσως, ωστόσο, </w:t>
                      </w:r>
                      <w:r w:rsidR="00BA1DB1">
                        <w:t xml:space="preserve">να δίναμε λίγο μεγαλύτερη έμφαση </w:t>
                      </w:r>
                      <w:r w:rsidR="00FF6E5F">
                        <w:t xml:space="preserve">στην σύνδεση θεωρητικής και δειγματικής </w:t>
                      </w:r>
                      <w:r w:rsidR="00EF2CDE">
                        <w:t xml:space="preserve">πιθανότητας. Κυρίως με αφορμή την παρατήρηση του μαθητή </w:t>
                      </w:r>
                      <w:r w:rsidR="003F1F6F">
                        <w:t xml:space="preserve">Μ2 (το πειραματικό </w:t>
                      </w:r>
                      <w:proofErr w:type="spellStart"/>
                      <w:r w:rsidR="003F1F6F">
                        <w:t>ραβδόγραμμα</w:t>
                      </w:r>
                      <w:proofErr w:type="spellEnd"/>
                      <w:r w:rsidR="003F1F6F">
                        <w:t xml:space="preserve"> </w:t>
                      </w:r>
                      <w:r w:rsidR="009D2659">
                        <w:t xml:space="preserve">είναι </w:t>
                      </w:r>
                      <w:proofErr w:type="spellStart"/>
                      <w:r w:rsidR="009D2659">
                        <w:t>ασυμμετρικό</w:t>
                      </w:r>
                      <w:proofErr w:type="spellEnd"/>
                      <w:r w:rsidR="009D2659">
                        <w:t xml:space="preserve">) στην οποία, ίσως, δεν δόθηκε </w:t>
                      </w:r>
                      <w:r w:rsidR="009332C0">
                        <w:t>αρκετή σημασία από τον εκπαιδευτικό.</w:t>
                      </w:r>
                      <w:r w:rsidR="00117723">
                        <w:t xml:space="preserve"> Επίσης θα προσπαθήσουμε να </w:t>
                      </w:r>
                      <w:r w:rsidR="007246E4">
                        <w:t xml:space="preserve">διατηρήσουμε περισσότερο την σύνδεση </w:t>
                      </w:r>
                      <w:r w:rsidR="00FF7487">
                        <w:t>με το πλαίσιο του προβλήματος (</w:t>
                      </w:r>
                      <w:r w:rsidR="00FE252B">
                        <w:t>ιπποδρομία).</w:t>
                      </w:r>
                      <w:r w:rsidR="0023333F">
                        <w:t xml:space="preserve"> </w:t>
                      </w:r>
                      <w:r w:rsidR="008A1EB8">
                        <w:t xml:space="preserve">Τέλος, αντί τα </w:t>
                      </w:r>
                      <w:proofErr w:type="spellStart"/>
                      <w:r w:rsidR="008A1EB8">
                        <w:t>πειραμματικά</w:t>
                      </w:r>
                      <w:proofErr w:type="spellEnd"/>
                      <w:r w:rsidR="008A1EB8">
                        <w:t xml:space="preserve"> δεδομένα να δοθούν έτοιμα στους μαθητές, </w:t>
                      </w:r>
                      <w:r w:rsidR="005803B7">
                        <w:t xml:space="preserve">θα μπορούσαμε να βάλουμε τους μαθητές να εξάγουν μόνοι τους τα δεδομένα </w:t>
                      </w:r>
                      <w:r w:rsidR="000E5C66">
                        <w:t>παίζοντας το παιχνίδι. Αν και αυτό θα απαιτούσε περισσότερο χρόνο και πόρους (ζάρια).</w:t>
                      </w:r>
                    </w:p>
                    <w:p w:rsidR="00FE252B" w:rsidRDefault="00FE252B" w:rsidP="006D4EB6"/>
                    <w:p w:rsidR="00FE6DF1" w:rsidRDefault="002D1C02" w:rsidP="006D4EB6">
                      <w:r>
                        <w:t xml:space="preserve">-Κ: </w:t>
                      </w:r>
                      <w:r w:rsidR="0094659A">
                        <w:t xml:space="preserve">Χωριστείτε </w:t>
                      </w:r>
                      <w:r w:rsidR="00D06C32">
                        <w:t>σε 6</w:t>
                      </w:r>
                      <w:r w:rsidR="0094659A">
                        <w:t xml:space="preserve"> </w:t>
                      </w:r>
                      <w:r w:rsidR="004314ED">
                        <w:t xml:space="preserve">ομάδες και ρίξτε τα ζάρια </w:t>
                      </w:r>
                      <w:r w:rsidR="00F52D5C">
                        <w:t xml:space="preserve">μέχρι το πρώτο άλογο να φτάσει στην γραμμή τερματισμού. Μπορείτε να </w:t>
                      </w:r>
                      <w:r w:rsidR="00101CA5">
                        <w:t>εκφράσετε από πριν την άποψη σας για το ποιο άλογο πιστεύετε ότι θα κερδίσει.</w:t>
                      </w:r>
                      <w:r w:rsidR="002776A7">
                        <w:t xml:space="preserve"> Θα πρέπει να καταγράψετε τα αποτελέσματα </w:t>
                      </w:r>
                      <w:r w:rsidR="00F40B9A">
                        <w:t xml:space="preserve">σας. </w:t>
                      </w:r>
                    </w:p>
                    <w:p w:rsidR="00F40B9A" w:rsidRDefault="00F40B9A" w:rsidP="006D4EB6">
                      <w:r>
                        <w:t>[…]</w:t>
                      </w:r>
                    </w:p>
                    <w:p w:rsidR="00F40B9A" w:rsidRDefault="00F40B9A" w:rsidP="006D4EB6">
                      <w:r>
                        <w:t>-</w:t>
                      </w:r>
                      <w:r w:rsidR="00715F1D">
                        <w:t xml:space="preserve">Κ: Τι </w:t>
                      </w:r>
                      <w:r w:rsidR="00E04BB4">
                        <w:t>παρατηρείτε; Ποιο άλογο είναι πιθανότερο να κερδίσει σε έναν αγώνα;</w:t>
                      </w:r>
                    </w:p>
                    <w:p w:rsidR="00030598" w:rsidRDefault="00FB3A85" w:rsidP="006D4EB6">
                      <w:r>
                        <w:t>-Μ1: Το άλογο 7.</w:t>
                      </w:r>
                      <w:r w:rsidR="00AD1B0B">
                        <w:t xml:space="preserve"> Αφού αυτό κέρδισε στις περισσότερες </w:t>
                      </w:r>
                      <w:r w:rsidR="00747611">
                        <w:t>περιπτώσεις.</w:t>
                      </w:r>
                    </w:p>
                    <w:p w:rsidR="002628BA" w:rsidRDefault="00122FDC" w:rsidP="006D4EB6">
                      <w:r>
                        <w:t>-</w:t>
                      </w:r>
                      <w:r w:rsidR="002628BA">
                        <w:t>Κ: Με τι πιθανότητα;</w:t>
                      </w:r>
                    </w:p>
                    <w:p w:rsidR="002628BA" w:rsidRDefault="00EA4B41" w:rsidP="006D4EB6">
                      <w:r>
                        <w:t xml:space="preserve">-Μ: (Υπολογίζουν το ποσοστό των αγώνων που κέρδισε το άλογο </w:t>
                      </w:r>
                      <w:r w:rsidR="00B12451">
                        <w:t>7).</w:t>
                      </w:r>
                    </w:p>
                    <w:p w:rsidR="00770B00" w:rsidRDefault="00030598" w:rsidP="006D4EB6">
                      <w:r>
                        <w:t xml:space="preserve">-Κ: </w:t>
                      </w:r>
                      <w:r w:rsidR="00866ECB">
                        <w:t xml:space="preserve">Πως </w:t>
                      </w:r>
                      <w:r w:rsidR="00687DFE">
                        <w:t xml:space="preserve">θα μπορούσες να είσαι πιο </w:t>
                      </w:r>
                      <w:r w:rsidR="00747611">
                        <w:t>σίγουρος;</w:t>
                      </w:r>
                    </w:p>
                    <w:p w:rsidR="00BB1442" w:rsidRDefault="00747611" w:rsidP="006D4EB6">
                      <w:r>
                        <w:t>-Μ2:</w:t>
                      </w:r>
                      <w:r w:rsidR="00BB1442">
                        <w:t xml:space="preserve"> </w:t>
                      </w:r>
                      <w:r w:rsidR="00CF554E">
                        <w:t>Πραγματοποιώντας περισσότερους αγώνες.</w:t>
                      </w:r>
                      <w:r w:rsidR="007735A6">
                        <w:t xml:space="preserve"> </w:t>
                      </w:r>
                      <w:r w:rsidR="00C30B42">
                        <w:t>Όσο περισσότεροι αγώνες πραγματοποιούνται, το</w:t>
                      </w:r>
                      <w:r w:rsidR="007735A6">
                        <w:t xml:space="preserve"> ποσοστό </w:t>
                      </w:r>
                      <w:r w:rsidR="00F902F6">
                        <w:t>νικών του αλόγου 7 αποτελεί καλύτερη προσέγγιση της πιθανότητας του να νικήσει.</w:t>
                      </w:r>
                    </w:p>
                    <w:p w:rsidR="00AD1B0B" w:rsidRDefault="00E520C4" w:rsidP="006D4EB6">
                      <w:r>
                        <w:t>-Κ:</w:t>
                      </w:r>
                      <w:r w:rsidR="008C7487">
                        <w:t xml:space="preserve"> Ποια άλογα είναι λιγότερο πιθανό να </w:t>
                      </w:r>
                      <w:r w:rsidR="000220A9">
                        <w:t>νικήσουν;</w:t>
                      </w:r>
                    </w:p>
                    <w:p w:rsidR="000220A9" w:rsidRDefault="000220A9" w:rsidP="006D4EB6">
                      <w:r>
                        <w:t>-Μ2: Τα άλογα 2 και 12.</w:t>
                      </w:r>
                    </w:p>
                    <w:p w:rsidR="00F94C7E" w:rsidRDefault="002323A8" w:rsidP="006D4EB6">
                      <w:r>
                        <w:t xml:space="preserve">-Κ; Μπορείτε τώρα να φτιάξετε το </w:t>
                      </w:r>
                      <w:proofErr w:type="spellStart"/>
                      <w:r>
                        <w:t>ραβδόγραμμα</w:t>
                      </w:r>
                      <w:proofErr w:type="spellEnd"/>
                      <w:r>
                        <w:t xml:space="preserve"> με</w:t>
                      </w:r>
                      <w:r w:rsidR="00452BB1">
                        <w:t xml:space="preserve"> τα ποσοστά των ρίψεων</w:t>
                      </w:r>
                      <w:r w:rsidR="00F94C7E">
                        <w:t xml:space="preserve"> για κάθε άθροισμα;</w:t>
                      </w:r>
                    </w:p>
                    <w:p w:rsidR="00F94C7E" w:rsidRDefault="001C5879" w:rsidP="006D4EB6">
                      <w:r>
                        <w:t>[…]</w:t>
                      </w:r>
                    </w:p>
                    <w:p w:rsidR="001C5879" w:rsidRDefault="00C44268" w:rsidP="006D4EB6">
                      <w:r>
                        <w:t xml:space="preserve">-Μ2: Το πειραματικό </w:t>
                      </w:r>
                      <w:proofErr w:type="spellStart"/>
                      <w:r>
                        <w:t>ραβδόγραμμα</w:t>
                      </w:r>
                      <w:proofErr w:type="spellEnd"/>
                      <w:r>
                        <w:t xml:space="preserve"> είναι </w:t>
                      </w:r>
                      <w:proofErr w:type="spellStart"/>
                      <w:r>
                        <w:t>ασυμμετρικό</w:t>
                      </w:r>
                      <w:proofErr w:type="spellEnd"/>
                      <w:r w:rsidR="00D875D8">
                        <w:t>.</w:t>
                      </w:r>
                    </w:p>
                    <w:p w:rsidR="00C42BC1" w:rsidRDefault="00D875D8" w:rsidP="006D4EB6">
                      <w:r>
                        <w:t xml:space="preserve">-Κ: </w:t>
                      </w:r>
                      <w:r w:rsidR="00C42BC1">
                        <w:t xml:space="preserve">Γιατί </w:t>
                      </w:r>
                      <w:r w:rsidR="0057044B">
                        <w:t>νομίζετε</w:t>
                      </w:r>
                      <w:r w:rsidR="00C42BC1">
                        <w:t xml:space="preserve"> ότι συμβαίνει </w:t>
                      </w:r>
                      <w:r w:rsidR="00485E86">
                        <w:t>αυτό;</w:t>
                      </w:r>
                    </w:p>
                    <w:p w:rsidR="00485E86" w:rsidRDefault="00485E86" w:rsidP="006D4EB6">
                      <w:r>
                        <w:t xml:space="preserve">-Μ2: </w:t>
                      </w:r>
                      <w:proofErr w:type="spellStart"/>
                      <w:r>
                        <w:t>Εμμμ</w:t>
                      </w:r>
                      <w:proofErr w:type="spellEnd"/>
                      <w:r>
                        <w:t xml:space="preserve">… </w:t>
                      </w:r>
                      <w:r w:rsidR="00C746B3">
                        <w:t>(σκέφτεται).</w:t>
                      </w:r>
                    </w:p>
                    <w:p w:rsidR="00C746B3" w:rsidRDefault="00C746B3" w:rsidP="006D4EB6">
                      <w:r>
                        <w:t>-Κ: Οι συνδυασμοί που οδηγούν σε άθροισμα 6 ή 8 είναι ίδιοι στο πλήθος οπότε που έγκειται η διαφορά;</w:t>
                      </w:r>
                    </w:p>
                    <w:p w:rsidR="00C746B3" w:rsidRDefault="00621C56" w:rsidP="006D4EB6">
                      <w:r>
                        <w:t xml:space="preserve">-Μ3: </w:t>
                      </w:r>
                      <w:r w:rsidR="00047089">
                        <w:t>Αυτές είναι οι θεωρητικές πιθανότητες αλλά οι πειραματικές πιθανότητες είναι άλλες και ενδέχεται να διαφέρουν μεταξύ τους.</w:t>
                      </w:r>
                    </w:p>
                    <w:p w:rsidR="00047089" w:rsidRDefault="00952F00" w:rsidP="006D4EB6">
                      <w:r>
                        <w:t>-Κ: Και πότε θα ήταν σχεδόν ίδιες;</w:t>
                      </w:r>
                    </w:p>
                    <w:p w:rsidR="00952F00" w:rsidRDefault="00E45F89" w:rsidP="006D4EB6">
                      <w:r>
                        <w:t xml:space="preserve">-Μ2: Όσο ο αριθμός των επαναλήψεων αυξάνεται </w:t>
                      </w:r>
                      <w:r w:rsidR="00D60938">
                        <w:t>οι πιθανότητες προσεγγίζουν τις θεωρητικές τιμές.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1B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7AD4" w:rsidRDefault="00E97AD4" w:rsidP="00D46D2C">
      <w:r>
        <w:separator/>
      </w:r>
    </w:p>
  </w:endnote>
  <w:endnote w:type="continuationSeparator" w:id="0">
    <w:p w:rsidR="00E97AD4" w:rsidRDefault="00E97AD4" w:rsidP="00D4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7AD4" w:rsidRDefault="00E97AD4" w:rsidP="00D46D2C">
      <w:r>
        <w:separator/>
      </w:r>
    </w:p>
  </w:footnote>
  <w:footnote w:type="continuationSeparator" w:id="0">
    <w:p w:rsidR="00E97AD4" w:rsidRDefault="00E97AD4" w:rsidP="00D46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95E96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E167FB"/>
    <w:multiLevelType w:val="hybridMultilevel"/>
    <w:tmpl w:val="9BD8579E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71389"/>
    <w:multiLevelType w:val="hybridMultilevel"/>
    <w:tmpl w:val="4AA29C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E278E"/>
    <w:multiLevelType w:val="hybridMultilevel"/>
    <w:tmpl w:val="625496F4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03567">
    <w:abstractNumId w:val="0"/>
  </w:num>
  <w:num w:numId="2" w16cid:durableId="686059030">
    <w:abstractNumId w:val="2"/>
  </w:num>
  <w:num w:numId="3" w16cid:durableId="1469736034">
    <w:abstractNumId w:val="1"/>
  </w:num>
  <w:num w:numId="4" w16cid:durableId="818961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5D"/>
    <w:rsid w:val="000036E5"/>
    <w:rsid w:val="00010E27"/>
    <w:rsid w:val="000220A9"/>
    <w:rsid w:val="0002796F"/>
    <w:rsid w:val="00030598"/>
    <w:rsid w:val="00031C7C"/>
    <w:rsid w:val="00041652"/>
    <w:rsid w:val="0004506E"/>
    <w:rsid w:val="00047089"/>
    <w:rsid w:val="0006045A"/>
    <w:rsid w:val="00061893"/>
    <w:rsid w:val="0006621E"/>
    <w:rsid w:val="000674DA"/>
    <w:rsid w:val="000777A0"/>
    <w:rsid w:val="00095989"/>
    <w:rsid w:val="000A0CEF"/>
    <w:rsid w:val="000A1BAB"/>
    <w:rsid w:val="000C193A"/>
    <w:rsid w:val="000C2234"/>
    <w:rsid w:val="000C2AAC"/>
    <w:rsid w:val="000C4397"/>
    <w:rsid w:val="000D7D10"/>
    <w:rsid w:val="000E5C66"/>
    <w:rsid w:val="000F3E72"/>
    <w:rsid w:val="00101CA5"/>
    <w:rsid w:val="0011658F"/>
    <w:rsid w:val="00117723"/>
    <w:rsid w:val="00117724"/>
    <w:rsid w:val="00122FDC"/>
    <w:rsid w:val="0014014F"/>
    <w:rsid w:val="0016378F"/>
    <w:rsid w:val="001640B0"/>
    <w:rsid w:val="00180F25"/>
    <w:rsid w:val="00184E7A"/>
    <w:rsid w:val="001A5894"/>
    <w:rsid w:val="001A72E8"/>
    <w:rsid w:val="001C29DD"/>
    <w:rsid w:val="001C41C9"/>
    <w:rsid w:val="001C4569"/>
    <w:rsid w:val="001C5879"/>
    <w:rsid w:val="001D451F"/>
    <w:rsid w:val="0020192D"/>
    <w:rsid w:val="00205E0C"/>
    <w:rsid w:val="002070C2"/>
    <w:rsid w:val="0020776B"/>
    <w:rsid w:val="00222CF3"/>
    <w:rsid w:val="00223A7E"/>
    <w:rsid w:val="002243AB"/>
    <w:rsid w:val="002323A8"/>
    <w:rsid w:val="0023333F"/>
    <w:rsid w:val="00256771"/>
    <w:rsid w:val="002628BA"/>
    <w:rsid w:val="0027060C"/>
    <w:rsid w:val="00270EF2"/>
    <w:rsid w:val="002776A7"/>
    <w:rsid w:val="00281687"/>
    <w:rsid w:val="00281C26"/>
    <w:rsid w:val="0029190C"/>
    <w:rsid w:val="00293504"/>
    <w:rsid w:val="002A1FAA"/>
    <w:rsid w:val="002D0ED2"/>
    <w:rsid w:val="002D19F0"/>
    <w:rsid w:val="002D1C02"/>
    <w:rsid w:val="002D440D"/>
    <w:rsid w:val="002E7E44"/>
    <w:rsid w:val="002F32DA"/>
    <w:rsid w:val="00304DFC"/>
    <w:rsid w:val="00315549"/>
    <w:rsid w:val="00321249"/>
    <w:rsid w:val="003264DB"/>
    <w:rsid w:val="00326672"/>
    <w:rsid w:val="00331D22"/>
    <w:rsid w:val="003343B0"/>
    <w:rsid w:val="00341DD0"/>
    <w:rsid w:val="00356384"/>
    <w:rsid w:val="00366820"/>
    <w:rsid w:val="0037472E"/>
    <w:rsid w:val="00386F50"/>
    <w:rsid w:val="00387F19"/>
    <w:rsid w:val="003907C7"/>
    <w:rsid w:val="00396583"/>
    <w:rsid w:val="003B311E"/>
    <w:rsid w:val="003C06DC"/>
    <w:rsid w:val="003F1F6F"/>
    <w:rsid w:val="00410ABF"/>
    <w:rsid w:val="004314ED"/>
    <w:rsid w:val="00437757"/>
    <w:rsid w:val="004425D8"/>
    <w:rsid w:val="0044331B"/>
    <w:rsid w:val="00452BB1"/>
    <w:rsid w:val="0045610A"/>
    <w:rsid w:val="00460B8A"/>
    <w:rsid w:val="00463723"/>
    <w:rsid w:val="00471327"/>
    <w:rsid w:val="00473372"/>
    <w:rsid w:val="004754A3"/>
    <w:rsid w:val="00485E86"/>
    <w:rsid w:val="00492388"/>
    <w:rsid w:val="00492CE2"/>
    <w:rsid w:val="004A0686"/>
    <w:rsid w:val="004A14D7"/>
    <w:rsid w:val="004A7518"/>
    <w:rsid w:val="004B2F18"/>
    <w:rsid w:val="004E11C7"/>
    <w:rsid w:val="004E6CA7"/>
    <w:rsid w:val="004E789A"/>
    <w:rsid w:val="004F1956"/>
    <w:rsid w:val="004F7AD6"/>
    <w:rsid w:val="0050067F"/>
    <w:rsid w:val="00501842"/>
    <w:rsid w:val="0053447A"/>
    <w:rsid w:val="00556318"/>
    <w:rsid w:val="00563BC4"/>
    <w:rsid w:val="0057044B"/>
    <w:rsid w:val="005803B7"/>
    <w:rsid w:val="005825DF"/>
    <w:rsid w:val="00592208"/>
    <w:rsid w:val="00595373"/>
    <w:rsid w:val="00597660"/>
    <w:rsid w:val="005A4551"/>
    <w:rsid w:val="006021F8"/>
    <w:rsid w:val="00607607"/>
    <w:rsid w:val="006142D5"/>
    <w:rsid w:val="00621C56"/>
    <w:rsid w:val="00642054"/>
    <w:rsid w:val="00645BBC"/>
    <w:rsid w:val="00663E65"/>
    <w:rsid w:val="0066504A"/>
    <w:rsid w:val="006653F0"/>
    <w:rsid w:val="0067197F"/>
    <w:rsid w:val="006810C3"/>
    <w:rsid w:val="006812B6"/>
    <w:rsid w:val="006861BA"/>
    <w:rsid w:val="00686CFD"/>
    <w:rsid w:val="00687DFE"/>
    <w:rsid w:val="00695F5D"/>
    <w:rsid w:val="006A1FE7"/>
    <w:rsid w:val="006A4BCA"/>
    <w:rsid w:val="006B0C27"/>
    <w:rsid w:val="006B1A98"/>
    <w:rsid w:val="006B2CF9"/>
    <w:rsid w:val="006D4EB6"/>
    <w:rsid w:val="006E747B"/>
    <w:rsid w:val="006E78ED"/>
    <w:rsid w:val="00700A5B"/>
    <w:rsid w:val="007022A8"/>
    <w:rsid w:val="00715F1D"/>
    <w:rsid w:val="007246E4"/>
    <w:rsid w:val="00736D15"/>
    <w:rsid w:val="00740997"/>
    <w:rsid w:val="00745F87"/>
    <w:rsid w:val="00747611"/>
    <w:rsid w:val="0075705C"/>
    <w:rsid w:val="00760B7B"/>
    <w:rsid w:val="00763E10"/>
    <w:rsid w:val="00770B00"/>
    <w:rsid w:val="007735A6"/>
    <w:rsid w:val="00787EBF"/>
    <w:rsid w:val="007A0EB9"/>
    <w:rsid w:val="007A1DF3"/>
    <w:rsid w:val="007A3CE9"/>
    <w:rsid w:val="007A5E51"/>
    <w:rsid w:val="007D3BC5"/>
    <w:rsid w:val="007E52CB"/>
    <w:rsid w:val="007E7E30"/>
    <w:rsid w:val="007F1ECD"/>
    <w:rsid w:val="007F26AA"/>
    <w:rsid w:val="008073E5"/>
    <w:rsid w:val="00814723"/>
    <w:rsid w:val="00814A1E"/>
    <w:rsid w:val="00842FCF"/>
    <w:rsid w:val="00845971"/>
    <w:rsid w:val="00866ECB"/>
    <w:rsid w:val="00867010"/>
    <w:rsid w:val="00867687"/>
    <w:rsid w:val="00883120"/>
    <w:rsid w:val="00896A4E"/>
    <w:rsid w:val="008A1EB8"/>
    <w:rsid w:val="008C3FD5"/>
    <w:rsid w:val="008C7487"/>
    <w:rsid w:val="008D3BF4"/>
    <w:rsid w:val="00901FB7"/>
    <w:rsid w:val="00902DCE"/>
    <w:rsid w:val="00907540"/>
    <w:rsid w:val="00917C6B"/>
    <w:rsid w:val="00930CA5"/>
    <w:rsid w:val="009332C0"/>
    <w:rsid w:val="00943194"/>
    <w:rsid w:val="00945A03"/>
    <w:rsid w:val="0094659A"/>
    <w:rsid w:val="00952F00"/>
    <w:rsid w:val="009705C8"/>
    <w:rsid w:val="00972376"/>
    <w:rsid w:val="00982D0A"/>
    <w:rsid w:val="009A0929"/>
    <w:rsid w:val="009B7A7E"/>
    <w:rsid w:val="009B7A9C"/>
    <w:rsid w:val="009D0FC9"/>
    <w:rsid w:val="009D1335"/>
    <w:rsid w:val="009D2659"/>
    <w:rsid w:val="009F1655"/>
    <w:rsid w:val="00A15CB1"/>
    <w:rsid w:val="00A44551"/>
    <w:rsid w:val="00A62B05"/>
    <w:rsid w:val="00A64009"/>
    <w:rsid w:val="00A71F8B"/>
    <w:rsid w:val="00A72ED5"/>
    <w:rsid w:val="00A84DC7"/>
    <w:rsid w:val="00AA78A5"/>
    <w:rsid w:val="00AD1B0B"/>
    <w:rsid w:val="00AD2D21"/>
    <w:rsid w:val="00AE4C69"/>
    <w:rsid w:val="00AF3C05"/>
    <w:rsid w:val="00B12451"/>
    <w:rsid w:val="00B24C49"/>
    <w:rsid w:val="00B32004"/>
    <w:rsid w:val="00B47B11"/>
    <w:rsid w:val="00B610B0"/>
    <w:rsid w:val="00B612AF"/>
    <w:rsid w:val="00B81397"/>
    <w:rsid w:val="00BA1DB1"/>
    <w:rsid w:val="00BA2D52"/>
    <w:rsid w:val="00BB1442"/>
    <w:rsid w:val="00BB5742"/>
    <w:rsid w:val="00BC0F86"/>
    <w:rsid w:val="00BC7240"/>
    <w:rsid w:val="00BD17B2"/>
    <w:rsid w:val="00BD7360"/>
    <w:rsid w:val="00BE46D1"/>
    <w:rsid w:val="00C00BD1"/>
    <w:rsid w:val="00C15102"/>
    <w:rsid w:val="00C30B42"/>
    <w:rsid w:val="00C42BC1"/>
    <w:rsid w:val="00C44268"/>
    <w:rsid w:val="00C51ED9"/>
    <w:rsid w:val="00C53CB4"/>
    <w:rsid w:val="00C746B3"/>
    <w:rsid w:val="00C805AE"/>
    <w:rsid w:val="00C82222"/>
    <w:rsid w:val="00C93114"/>
    <w:rsid w:val="00C95ED3"/>
    <w:rsid w:val="00C9747C"/>
    <w:rsid w:val="00CB41C3"/>
    <w:rsid w:val="00CC2DD9"/>
    <w:rsid w:val="00CF554E"/>
    <w:rsid w:val="00D0113C"/>
    <w:rsid w:val="00D018BE"/>
    <w:rsid w:val="00D03AFF"/>
    <w:rsid w:val="00D06C32"/>
    <w:rsid w:val="00D128C0"/>
    <w:rsid w:val="00D2574D"/>
    <w:rsid w:val="00D32B75"/>
    <w:rsid w:val="00D40C68"/>
    <w:rsid w:val="00D418D5"/>
    <w:rsid w:val="00D42102"/>
    <w:rsid w:val="00D46D2C"/>
    <w:rsid w:val="00D60938"/>
    <w:rsid w:val="00D715D1"/>
    <w:rsid w:val="00D875D8"/>
    <w:rsid w:val="00DA1A94"/>
    <w:rsid w:val="00DB7199"/>
    <w:rsid w:val="00DC0DEC"/>
    <w:rsid w:val="00DD39A5"/>
    <w:rsid w:val="00DE5129"/>
    <w:rsid w:val="00DE513A"/>
    <w:rsid w:val="00DE5AFD"/>
    <w:rsid w:val="00E04BB4"/>
    <w:rsid w:val="00E23BA7"/>
    <w:rsid w:val="00E45F89"/>
    <w:rsid w:val="00E520C4"/>
    <w:rsid w:val="00E55C28"/>
    <w:rsid w:val="00E630EA"/>
    <w:rsid w:val="00E800BB"/>
    <w:rsid w:val="00E8566B"/>
    <w:rsid w:val="00E9496E"/>
    <w:rsid w:val="00E96C8F"/>
    <w:rsid w:val="00E970C7"/>
    <w:rsid w:val="00E97AD4"/>
    <w:rsid w:val="00EA2C10"/>
    <w:rsid w:val="00EA4B41"/>
    <w:rsid w:val="00EC0244"/>
    <w:rsid w:val="00ED60E2"/>
    <w:rsid w:val="00EE5A21"/>
    <w:rsid w:val="00EF2CDE"/>
    <w:rsid w:val="00EF6B8C"/>
    <w:rsid w:val="00EF71ED"/>
    <w:rsid w:val="00F02266"/>
    <w:rsid w:val="00F15C8E"/>
    <w:rsid w:val="00F336B7"/>
    <w:rsid w:val="00F40B9A"/>
    <w:rsid w:val="00F42F4F"/>
    <w:rsid w:val="00F50739"/>
    <w:rsid w:val="00F507D1"/>
    <w:rsid w:val="00F52631"/>
    <w:rsid w:val="00F52D5C"/>
    <w:rsid w:val="00F56032"/>
    <w:rsid w:val="00F60D7E"/>
    <w:rsid w:val="00F61C0A"/>
    <w:rsid w:val="00F65231"/>
    <w:rsid w:val="00F828F2"/>
    <w:rsid w:val="00F902F6"/>
    <w:rsid w:val="00F94C7E"/>
    <w:rsid w:val="00F97688"/>
    <w:rsid w:val="00FA1047"/>
    <w:rsid w:val="00FA4283"/>
    <w:rsid w:val="00FB3A85"/>
    <w:rsid w:val="00FD13DC"/>
    <w:rsid w:val="00FD285D"/>
    <w:rsid w:val="00FD45C9"/>
    <w:rsid w:val="00FE252B"/>
    <w:rsid w:val="00FE6B35"/>
    <w:rsid w:val="00FE6DF1"/>
    <w:rsid w:val="00FF6E5F"/>
    <w:rsid w:val="00FF6FAE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7FBC7"/>
  <w15:chartTrackingRefBased/>
  <w15:docId w15:val="{0F1B2F85-8444-A44D-BCA1-E2CAF76F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89A"/>
    <w:pPr>
      <w:ind w:left="720"/>
      <w:contextualSpacing/>
    </w:pPr>
  </w:style>
  <w:style w:type="paragraph" w:styleId="a4">
    <w:name w:val="header"/>
    <w:basedOn w:val="a"/>
    <w:link w:val="Char"/>
    <w:rsid w:val="00D46D2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D46D2C"/>
    <w:rPr>
      <w:sz w:val="24"/>
      <w:szCs w:val="24"/>
    </w:rPr>
  </w:style>
  <w:style w:type="paragraph" w:styleId="a5">
    <w:name w:val="footer"/>
    <w:basedOn w:val="a"/>
    <w:link w:val="Char0"/>
    <w:rsid w:val="00D46D2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rsid w:val="00D46D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ΟΝΟΜΑΤΕΠΩΝΥΜΟ:……………………………………………………</vt:lpstr>
      <vt:lpstr>ΟΝΟΜΑΤΕΠΩΝΥΜΟ:……………………………………………………</vt:lpstr>
    </vt:vector>
  </TitlesOfParts>
  <Company>TOSHIBA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ΟΝΟΜΑΤΕΠΩΝΥΜΟ:……………………………………………………</dc:title>
  <dc:subject/>
  <dc:creator>Despina</dc:creator>
  <cp:keywords/>
  <cp:lastModifiedBy>vkalatzis100@gmail.com</cp:lastModifiedBy>
  <cp:revision>2</cp:revision>
  <cp:lastPrinted>2018-10-08T18:43:00Z</cp:lastPrinted>
  <dcterms:created xsi:type="dcterms:W3CDTF">2024-04-02T05:20:00Z</dcterms:created>
  <dcterms:modified xsi:type="dcterms:W3CDTF">2024-04-02T05:20:00Z</dcterms:modified>
</cp:coreProperties>
</file>