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44236" w14:textId="2060C914" w:rsidR="0051258D" w:rsidRPr="00352640" w:rsidRDefault="0051258D" w:rsidP="00B10D35">
      <w:pPr>
        <w:shd w:val="clear" w:color="auto" w:fill="FFFFFF"/>
        <w:spacing w:after="120" w:line="240" w:lineRule="auto"/>
        <w:jc w:val="center"/>
        <w:textAlignment w:val="baseline"/>
        <w:rPr>
          <w:rFonts w:ascii="Open Sans" w:eastAsia="Times New Roman" w:hAnsi="Open Sans" w:cs="Open Sans"/>
          <w:b/>
          <w:color w:val="444444"/>
          <w:sz w:val="40"/>
          <w:szCs w:val="40"/>
          <w:bdr w:val="none" w:sz="0" w:space="0" w:color="auto" w:frame="1"/>
          <w:lang w:eastAsia="el-GR"/>
        </w:rPr>
      </w:pPr>
      <w:r w:rsidRPr="00352640">
        <w:rPr>
          <w:rFonts w:ascii="Open Sans" w:eastAsia="Times New Roman" w:hAnsi="Open Sans" w:cs="Open Sans"/>
          <w:b/>
          <w:color w:val="444444"/>
          <w:sz w:val="40"/>
          <w:szCs w:val="40"/>
          <w:highlight w:val="green"/>
          <w:bdr w:val="none" w:sz="0" w:space="0" w:color="auto" w:frame="1"/>
          <w:lang w:val="en-US" w:eastAsia="el-GR"/>
        </w:rPr>
        <w:t>Alan</w:t>
      </w:r>
      <w:r w:rsidRPr="00352640">
        <w:rPr>
          <w:rFonts w:ascii="Open Sans" w:eastAsia="Times New Roman" w:hAnsi="Open Sans" w:cs="Open Sans"/>
          <w:b/>
          <w:color w:val="444444"/>
          <w:sz w:val="40"/>
          <w:szCs w:val="40"/>
          <w:highlight w:val="green"/>
          <w:bdr w:val="none" w:sz="0" w:space="0" w:color="auto" w:frame="1"/>
          <w:lang w:eastAsia="el-GR"/>
        </w:rPr>
        <w:t>'</w:t>
      </w:r>
      <w:r w:rsidRPr="00352640">
        <w:rPr>
          <w:rFonts w:ascii="Open Sans" w:eastAsia="Times New Roman" w:hAnsi="Open Sans" w:cs="Open Sans"/>
          <w:b/>
          <w:color w:val="444444"/>
          <w:sz w:val="40"/>
          <w:szCs w:val="40"/>
          <w:highlight w:val="green"/>
          <w:bdr w:val="none" w:sz="0" w:space="0" w:color="auto" w:frame="1"/>
          <w:lang w:val="en-US" w:eastAsia="el-GR"/>
        </w:rPr>
        <w:t>s</w:t>
      </w:r>
      <w:r w:rsidRPr="00352640">
        <w:rPr>
          <w:rFonts w:ascii="Open Sans" w:eastAsia="Times New Roman" w:hAnsi="Open Sans" w:cs="Open Sans"/>
          <w:b/>
          <w:color w:val="444444"/>
          <w:sz w:val="40"/>
          <w:szCs w:val="40"/>
          <w:highlight w:val="green"/>
          <w:bdr w:val="none" w:sz="0" w:space="0" w:color="auto" w:frame="1"/>
          <w:lang w:eastAsia="el-GR"/>
        </w:rPr>
        <w:t xml:space="preserve"> </w:t>
      </w:r>
      <w:r w:rsidRPr="00352640">
        <w:rPr>
          <w:rFonts w:ascii="Open Sans" w:eastAsia="Times New Roman" w:hAnsi="Open Sans" w:cs="Open Sans"/>
          <w:b/>
          <w:color w:val="444444"/>
          <w:sz w:val="40"/>
          <w:szCs w:val="40"/>
          <w:highlight w:val="green"/>
          <w:bdr w:val="none" w:sz="0" w:space="0" w:color="auto" w:frame="1"/>
          <w:lang w:val="en-US" w:eastAsia="el-GR"/>
        </w:rPr>
        <w:t>Infinity</w:t>
      </w:r>
    </w:p>
    <w:p w14:paraId="03E3C8F3" w14:textId="4C9B435A" w:rsidR="003669E9" w:rsidRDefault="003669E9" w:rsidP="003669E9">
      <w:pPr>
        <w:shd w:val="clear" w:color="auto" w:fill="FFFFFF"/>
        <w:spacing w:after="120" w:line="240" w:lineRule="auto"/>
        <w:textAlignment w:val="baseline"/>
        <w:rPr>
          <w:rFonts w:ascii="Open Sans" w:eastAsia="Times New Roman" w:hAnsi="Open Sans" w:cs="Open Sans"/>
          <w:i/>
          <w:iCs/>
          <w:color w:val="444444"/>
          <w:sz w:val="20"/>
          <w:szCs w:val="20"/>
          <w:bdr w:val="none" w:sz="0" w:space="0" w:color="auto" w:frame="1"/>
          <w:lang w:eastAsia="el-GR"/>
        </w:rPr>
      </w:pPr>
      <w:r w:rsidRPr="006759BF">
        <w:rPr>
          <w:rFonts w:ascii="Open Sans" w:eastAsia="Times New Roman" w:hAnsi="Open Sans" w:cs="Open Sans"/>
          <w:i/>
          <w:iCs/>
          <w:color w:val="444444"/>
          <w:sz w:val="20"/>
          <w:szCs w:val="20"/>
          <w:bdr w:val="none" w:sz="0" w:space="0" w:color="auto" w:frame="1"/>
          <w:lang w:eastAsia="el-GR"/>
        </w:rPr>
        <w:t xml:space="preserve">Παρακολουθήστε το </w:t>
      </w:r>
      <w:r w:rsidRPr="006759BF">
        <w:rPr>
          <w:rFonts w:ascii="Open Sans" w:eastAsia="Times New Roman" w:hAnsi="Open Sans" w:cs="Open Sans"/>
          <w:i/>
          <w:iCs/>
          <w:color w:val="444444"/>
          <w:sz w:val="20"/>
          <w:szCs w:val="20"/>
          <w:bdr w:val="none" w:sz="0" w:space="0" w:color="auto" w:frame="1"/>
          <w:lang w:val="en-US" w:eastAsia="el-GR"/>
        </w:rPr>
        <w:t>video</w:t>
      </w:r>
      <w:r w:rsidRPr="006759BF">
        <w:rPr>
          <w:rFonts w:ascii="Open Sans" w:eastAsia="Times New Roman" w:hAnsi="Open Sans" w:cs="Open Sans"/>
          <w:i/>
          <w:iCs/>
          <w:color w:val="444444"/>
          <w:sz w:val="20"/>
          <w:szCs w:val="20"/>
          <w:bdr w:val="none" w:sz="0" w:space="0" w:color="auto" w:frame="1"/>
          <w:lang w:eastAsia="el-GR"/>
        </w:rPr>
        <w:t xml:space="preserve"> με τίτλο “</w:t>
      </w:r>
      <w:r w:rsidRPr="006759BF">
        <w:rPr>
          <w:rFonts w:ascii="Open Sans" w:eastAsia="Times New Roman" w:hAnsi="Open Sans" w:cs="Open Sans"/>
          <w:i/>
          <w:iCs/>
          <w:color w:val="444444"/>
          <w:sz w:val="20"/>
          <w:szCs w:val="20"/>
          <w:bdr w:val="none" w:sz="0" w:space="0" w:color="auto" w:frame="1"/>
          <w:lang w:val="en-US" w:eastAsia="el-GR"/>
        </w:rPr>
        <w:t>Alan</w:t>
      </w:r>
      <w:r w:rsidRPr="006759BF">
        <w:rPr>
          <w:rFonts w:ascii="Open Sans" w:eastAsia="Times New Roman" w:hAnsi="Open Sans" w:cs="Open Sans"/>
          <w:i/>
          <w:iCs/>
          <w:color w:val="444444"/>
          <w:sz w:val="20"/>
          <w:szCs w:val="20"/>
          <w:bdr w:val="none" w:sz="0" w:space="0" w:color="auto" w:frame="1"/>
          <w:lang w:eastAsia="el-GR"/>
        </w:rPr>
        <w:t>’</w:t>
      </w:r>
      <w:r w:rsidRPr="006759BF">
        <w:rPr>
          <w:rFonts w:ascii="Open Sans" w:eastAsia="Times New Roman" w:hAnsi="Open Sans" w:cs="Open Sans"/>
          <w:i/>
          <w:iCs/>
          <w:color w:val="444444"/>
          <w:sz w:val="20"/>
          <w:szCs w:val="20"/>
          <w:bdr w:val="none" w:sz="0" w:space="0" w:color="auto" w:frame="1"/>
          <w:lang w:val="en-US" w:eastAsia="el-GR"/>
        </w:rPr>
        <w:t>s</w:t>
      </w:r>
      <w:r w:rsidRPr="006759BF">
        <w:rPr>
          <w:rFonts w:ascii="Open Sans" w:eastAsia="Times New Roman" w:hAnsi="Open Sans" w:cs="Open Sans"/>
          <w:i/>
          <w:iCs/>
          <w:color w:val="444444"/>
          <w:sz w:val="20"/>
          <w:szCs w:val="20"/>
          <w:bdr w:val="none" w:sz="0" w:space="0" w:color="auto" w:frame="1"/>
          <w:lang w:eastAsia="el-GR"/>
        </w:rPr>
        <w:t xml:space="preserve"> </w:t>
      </w:r>
      <w:r w:rsidRPr="006759BF">
        <w:rPr>
          <w:rFonts w:ascii="Open Sans" w:eastAsia="Times New Roman" w:hAnsi="Open Sans" w:cs="Open Sans"/>
          <w:i/>
          <w:iCs/>
          <w:color w:val="444444"/>
          <w:sz w:val="20"/>
          <w:szCs w:val="20"/>
          <w:bdr w:val="none" w:sz="0" w:space="0" w:color="auto" w:frame="1"/>
          <w:lang w:val="en-US" w:eastAsia="el-GR"/>
        </w:rPr>
        <w:t>infinity</w:t>
      </w:r>
      <w:r w:rsidRPr="006759BF">
        <w:rPr>
          <w:rFonts w:ascii="Open Sans" w:eastAsia="Times New Roman" w:hAnsi="Open Sans" w:cs="Open Sans"/>
          <w:i/>
          <w:iCs/>
          <w:color w:val="444444"/>
          <w:sz w:val="20"/>
          <w:szCs w:val="20"/>
          <w:bdr w:val="none" w:sz="0" w:space="0" w:color="auto" w:frame="1"/>
          <w:lang w:eastAsia="el-GR"/>
        </w:rPr>
        <w:t xml:space="preserve">” στο παρακάτω </w:t>
      </w:r>
      <w:proofErr w:type="spellStart"/>
      <w:r w:rsidRPr="006759BF">
        <w:rPr>
          <w:rFonts w:ascii="Open Sans" w:eastAsia="Times New Roman" w:hAnsi="Open Sans" w:cs="Open Sans"/>
          <w:i/>
          <w:iCs/>
          <w:color w:val="444444"/>
          <w:sz w:val="20"/>
          <w:szCs w:val="20"/>
          <w:bdr w:val="none" w:sz="0" w:space="0" w:color="auto" w:frame="1"/>
          <w:lang w:eastAsia="el-GR"/>
        </w:rPr>
        <w:t>λινκ</w:t>
      </w:r>
      <w:proofErr w:type="spellEnd"/>
      <w:r w:rsidR="0051258D" w:rsidRPr="0051258D">
        <w:rPr>
          <w:rFonts w:ascii="Open Sans" w:eastAsia="Times New Roman" w:hAnsi="Open Sans" w:cs="Open Sans"/>
          <w:i/>
          <w:iCs/>
          <w:color w:val="444444"/>
          <w:sz w:val="20"/>
          <w:szCs w:val="20"/>
          <w:bdr w:val="none" w:sz="0" w:space="0" w:color="auto" w:frame="1"/>
          <w:lang w:eastAsia="el-GR"/>
        </w:rPr>
        <w:t xml:space="preserve">,  </w:t>
      </w:r>
      <w:r w:rsidR="0051258D">
        <w:rPr>
          <w:rFonts w:ascii="Open Sans" w:eastAsia="Times New Roman" w:hAnsi="Open Sans" w:cs="Open Sans"/>
          <w:i/>
          <w:iCs/>
          <w:color w:val="444444"/>
          <w:sz w:val="20"/>
          <w:szCs w:val="20"/>
          <w:bdr w:val="none" w:sz="0" w:space="0" w:color="auto" w:frame="1"/>
          <w:lang w:eastAsia="el-GR"/>
        </w:rPr>
        <w:t>διαβάστε το σχετικό αρχείο με τίτλο</w:t>
      </w:r>
      <w:r w:rsidRPr="006759BF">
        <w:rPr>
          <w:rFonts w:ascii="Open Sans" w:eastAsia="Times New Roman" w:hAnsi="Open Sans" w:cs="Open Sans"/>
          <w:i/>
          <w:iCs/>
          <w:color w:val="444444"/>
          <w:sz w:val="20"/>
          <w:szCs w:val="20"/>
          <w:bdr w:val="none" w:sz="0" w:space="0" w:color="auto" w:frame="1"/>
          <w:lang w:eastAsia="el-GR"/>
        </w:rPr>
        <w:t xml:space="preserve"> «</w:t>
      </w:r>
      <w:r w:rsidRPr="006759BF">
        <w:rPr>
          <w:rFonts w:ascii="Open Sans" w:eastAsia="Times New Roman" w:hAnsi="Open Sans" w:cs="Open Sans"/>
          <w:i/>
          <w:iCs/>
          <w:color w:val="444444"/>
          <w:sz w:val="20"/>
          <w:szCs w:val="20"/>
          <w:bdr w:val="none" w:sz="0" w:space="0" w:color="auto" w:frame="1"/>
          <w:lang w:val="en-US" w:eastAsia="el-GR"/>
        </w:rPr>
        <w:t>Alan</w:t>
      </w:r>
      <w:r w:rsidRPr="006759BF">
        <w:rPr>
          <w:rFonts w:ascii="Open Sans" w:eastAsia="Times New Roman" w:hAnsi="Open Sans" w:cs="Open Sans"/>
          <w:i/>
          <w:iCs/>
          <w:color w:val="444444"/>
          <w:sz w:val="20"/>
          <w:szCs w:val="20"/>
          <w:bdr w:val="none" w:sz="0" w:space="0" w:color="auto" w:frame="1"/>
          <w:lang w:eastAsia="el-GR"/>
        </w:rPr>
        <w:t>’</w:t>
      </w:r>
      <w:r w:rsidRPr="006759BF">
        <w:rPr>
          <w:rFonts w:ascii="Open Sans" w:eastAsia="Times New Roman" w:hAnsi="Open Sans" w:cs="Open Sans"/>
          <w:i/>
          <w:iCs/>
          <w:color w:val="444444"/>
          <w:sz w:val="20"/>
          <w:szCs w:val="20"/>
          <w:bdr w:val="none" w:sz="0" w:space="0" w:color="auto" w:frame="1"/>
          <w:lang w:val="en-US" w:eastAsia="el-GR"/>
        </w:rPr>
        <w:t>s</w:t>
      </w:r>
      <w:r w:rsidRPr="006759BF">
        <w:rPr>
          <w:rFonts w:ascii="Open Sans" w:eastAsia="Times New Roman" w:hAnsi="Open Sans" w:cs="Open Sans"/>
          <w:i/>
          <w:iCs/>
          <w:color w:val="444444"/>
          <w:sz w:val="20"/>
          <w:szCs w:val="20"/>
          <w:bdr w:val="none" w:sz="0" w:space="0" w:color="auto" w:frame="1"/>
          <w:lang w:eastAsia="el-GR"/>
        </w:rPr>
        <w:t xml:space="preserve"> </w:t>
      </w:r>
      <w:r w:rsidRPr="006759BF">
        <w:rPr>
          <w:rFonts w:ascii="Open Sans" w:eastAsia="Times New Roman" w:hAnsi="Open Sans" w:cs="Open Sans"/>
          <w:i/>
          <w:iCs/>
          <w:color w:val="444444"/>
          <w:sz w:val="20"/>
          <w:szCs w:val="20"/>
          <w:bdr w:val="none" w:sz="0" w:space="0" w:color="auto" w:frame="1"/>
          <w:lang w:val="en-US" w:eastAsia="el-GR"/>
        </w:rPr>
        <w:t>infinity</w:t>
      </w:r>
      <w:r w:rsidR="0051258D">
        <w:rPr>
          <w:rFonts w:ascii="Open Sans" w:eastAsia="Times New Roman" w:hAnsi="Open Sans" w:cs="Open Sans"/>
          <w:i/>
          <w:iCs/>
          <w:color w:val="444444"/>
          <w:sz w:val="20"/>
          <w:szCs w:val="20"/>
          <w:bdr w:val="none" w:sz="0" w:space="0" w:color="auto" w:frame="1"/>
          <w:lang w:eastAsia="el-GR"/>
        </w:rPr>
        <w:t>_απομαγνητοφώνηση» και προσπαθήστε να απαντήσετε στις παρακάτω ερωτήσεις</w:t>
      </w:r>
    </w:p>
    <w:p w14:paraId="23564554" w14:textId="54A0CC7F" w:rsidR="003669E9" w:rsidRPr="003669E9" w:rsidRDefault="003669E9" w:rsidP="003669E9">
      <w:pPr>
        <w:shd w:val="clear" w:color="auto" w:fill="FFFFFF"/>
        <w:spacing w:after="120" w:line="240" w:lineRule="auto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el-GR"/>
        </w:rPr>
      </w:pPr>
      <w:r w:rsidRPr="003669E9">
        <w:rPr>
          <w:rFonts w:ascii="Open Sans" w:eastAsia="Times New Roman" w:hAnsi="Open Sans" w:cs="Open Sans"/>
          <w:i/>
          <w:iCs/>
          <w:color w:val="444444"/>
          <w:sz w:val="20"/>
          <w:szCs w:val="20"/>
          <w:bdr w:val="none" w:sz="0" w:space="0" w:color="auto" w:frame="1"/>
          <w:lang w:eastAsia="el-GR"/>
        </w:rPr>
        <w:t xml:space="preserve"> </w:t>
      </w:r>
      <w:hyperlink r:id="rId4" w:history="1">
        <w:r w:rsidRPr="008E4F1E">
          <w:rPr>
            <w:rStyle w:val="-"/>
            <w:rFonts w:ascii="Arial" w:eastAsia="Times New Roman" w:hAnsi="Arial" w:cs="Arial"/>
            <w:sz w:val="21"/>
            <w:szCs w:val="21"/>
            <w:lang w:val="en-US" w:eastAsia="el-GR"/>
          </w:rPr>
          <w:t>https</w:t>
        </w:r>
        <w:r w:rsidRPr="003669E9">
          <w:rPr>
            <w:rStyle w:val="-"/>
            <w:rFonts w:ascii="Arial" w:eastAsia="Times New Roman" w:hAnsi="Arial" w:cs="Arial"/>
            <w:sz w:val="21"/>
            <w:szCs w:val="21"/>
            <w:lang w:eastAsia="el-GR"/>
          </w:rPr>
          <w:t>://</w:t>
        </w:r>
        <w:proofErr w:type="spellStart"/>
        <w:r w:rsidRPr="008E4F1E">
          <w:rPr>
            <w:rStyle w:val="-"/>
            <w:rFonts w:ascii="Arial" w:eastAsia="Times New Roman" w:hAnsi="Arial" w:cs="Arial"/>
            <w:sz w:val="21"/>
            <w:szCs w:val="21"/>
            <w:lang w:val="en-US" w:eastAsia="el-GR"/>
          </w:rPr>
          <w:t>rucore</w:t>
        </w:r>
        <w:proofErr w:type="spellEnd"/>
        <w:r w:rsidRPr="003669E9">
          <w:rPr>
            <w:rStyle w:val="-"/>
            <w:rFonts w:ascii="Arial" w:eastAsia="Times New Roman" w:hAnsi="Arial" w:cs="Arial"/>
            <w:sz w:val="21"/>
            <w:szCs w:val="21"/>
            <w:lang w:eastAsia="el-GR"/>
          </w:rPr>
          <w:t>.</w:t>
        </w:r>
        <w:r w:rsidRPr="008E4F1E">
          <w:rPr>
            <w:rStyle w:val="-"/>
            <w:rFonts w:ascii="Arial" w:eastAsia="Times New Roman" w:hAnsi="Arial" w:cs="Arial"/>
            <w:sz w:val="21"/>
            <w:szCs w:val="21"/>
            <w:lang w:val="en-US" w:eastAsia="el-GR"/>
          </w:rPr>
          <w:t>libraries</w:t>
        </w:r>
        <w:r w:rsidRPr="003669E9">
          <w:rPr>
            <w:rStyle w:val="-"/>
            <w:rFonts w:ascii="Arial" w:eastAsia="Times New Roman" w:hAnsi="Arial" w:cs="Arial"/>
            <w:sz w:val="21"/>
            <w:szCs w:val="21"/>
            <w:lang w:eastAsia="el-GR"/>
          </w:rPr>
          <w:t>.</w:t>
        </w:r>
        <w:proofErr w:type="spellStart"/>
        <w:r w:rsidRPr="008E4F1E">
          <w:rPr>
            <w:rStyle w:val="-"/>
            <w:rFonts w:ascii="Arial" w:eastAsia="Times New Roman" w:hAnsi="Arial" w:cs="Arial"/>
            <w:sz w:val="21"/>
            <w:szCs w:val="21"/>
            <w:lang w:val="en-US" w:eastAsia="el-GR"/>
          </w:rPr>
          <w:t>rutgers</w:t>
        </w:r>
        <w:proofErr w:type="spellEnd"/>
        <w:r w:rsidRPr="003669E9">
          <w:rPr>
            <w:rStyle w:val="-"/>
            <w:rFonts w:ascii="Arial" w:eastAsia="Times New Roman" w:hAnsi="Arial" w:cs="Arial"/>
            <w:sz w:val="21"/>
            <w:szCs w:val="21"/>
            <w:lang w:eastAsia="el-GR"/>
          </w:rPr>
          <w:t>.</w:t>
        </w:r>
        <w:proofErr w:type="spellStart"/>
        <w:r w:rsidRPr="008E4F1E">
          <w:rPr>
            <w:rStyle w:val="-"/>
            <w:rFonts w:ascii="Arial" w:eastAsia="Times New Roman" w:hAnsi="Arial" w:cs="Arial"/>
            <w:sz w:val="21"/>
            <w:szCs w:val="21"/>
            <w:lang w:val="en-US" w:eastAsia="el-GR"/>
          </w:rPr>
          <w:t>edu</w:t>
        </w:r>
        <w:proofErr w:type="spellEnd"/>
        <w:r w:rsidRPr="003669E9">
          <w:rPr>
            <w:rStyle w:val="-"/>
            <w:rFonts w:ascii="Arial" w:eastAsia="Times New Roman" w:hAnsi="Arial" w:cs="Arial"/>
            <w:sz w:val="21"/>
            <w:szCs w:val="21"/>
            <w:lang w:eastAsia="el-GR"/>
          </w:rPr>
          <w:t>/</w:t>
        </w:r>
        <w:proofErr w:type="spellStart"/>
        <w:r w:rsidRPr="008E4F1E">
          <w:rPr>
            <w:rStyle w:val="-"/>
            <w:rFonts w:ascii="Arial" w:eastAsia="Times New Roman" w:hAnsi="Arial" w:cs="Arial"/>
            <w:sz w:val="21"/>
            <w:szCs w:val="21"/>
            <w:lang w:val="en-US" w:eastAsia="el-GR"/>
          </w:rPr>
          <w:t>rutgers</w:t>
        </w:r>
        <w:proofErr w:type="spellEnd"/>
        <w:r w:rsidRPr="003669E9">
          <w:rPr>
            <w:rStyle w:val="-"/>
            <w:rFonts w:ascii="Arial" w:eastAsia="Times New Roman" w:hAnsi="Arial" w:cs="Arial"/>
            <w:sz w:val="21"/>
            <w:szCs w:val="21"/>
            <w:lang w:eastAsia="el-GR"/>
          </w:rPr>
          <w:t>-</w:t>
        </w:r>
        <w:r w:rsidRPr="008E4F1E">
          <w:rPr>
            <w:rStyle w:val="-"/>
            <w:rFonts w:ascii="Arial" w:eastAsia="Times New Roman" w:hAnsi="Arial" w:cs="Arial"/>
            <w:sz w:val="21"/>
            <w:szCs w:val="21"/>
            <w:lang w:val="en-US" w:eastAsia="el-GR"/>
          </w:rPr>
          <w:t>lib</w:t>
        </w:r>
        <w:r w:rsidRPr="003669E9">
          <w:rPr>
            <w:rStyle w:val="-"/>
            <w:rFonts w:ascii="Arial" w:eastAsia="Times New Roman" w:hAnsi="Arial" w:cs="Arial"/>
            <w:sz w:val="21"/>
            <w:szCs w:val="21"/>
            <w:lang w:eastAsia="el-GR"/>
          </w:rPr>
          <w:t>/37063/</w:t>
        </w:r>
      </w:hyperlink>
    </w:p>
    <w:p w14:paraId="181705D2" w14:textId="77777777" w:rsidR="009936BF" w:rsidRDefault="009936BF" w:rsidP="009936BF">
      <w:pPr>
        <w:pStyle w:val="Web"/>
        <w:shd w:val="clear" w:color="auto" w:fill="E2EFD9"/>
        <w:spacing w:before="0" w:beforeAutospacing="0" w:after="0" w:line="240" w:lineRule="auto"/>
        <w:jc w:val="both"/>
        <w:rPr>
          <w:rFonts w:ascii="Cambria" w:hAnsi="Cambria"/>
          <w:color w:val="002060"/>
        </w:rPr>
      </w:pPr>
    </w:p>
    <w:p w14:paraId="0B1AEBAB" w14:textId="4965BC29" w:rsidR="009936BF" w:rsidRDefault="009936BF" w:rsidP="009936BF">
      <w:pPr>
        <w:pStyle w:val="Web"/>
        <w:shd w:val="clear" w:color="auto" w:fill="E2EFD9"/>
        <w:spacing w:before="0" w:beforeAutospacing="0" w:after="0" w:line="240" w:lineRule="auto"/>
        <w:jc w:val="both"/>
      </w:pPr>
      <w:r>
        <w:rPr>
          <w:rFonts w:ascii="Cambria" w:hAnsi="Cambria"/>
          <w:color w:val="002060"/>
        </w:rPr>
        <w:t xml:space="preserve">Στο βίντεο η εκπαιδευτικός </w:t>
      </w:r>
      <w:r w:rsidRPr="000D6EF2">
        <w:rPr>
          <w:rFonts w:ascii="Cambria" w:hAnsi="Cambria"/>
          <w:color w:val="002060"/>
        </w:rPr>
        <w:t>/</w:t>
      </w:r>
      <w:r>
        <w:rPr>
          <w:rFonts w:ascii="Cambria" w:hAnsi="Cambria"/>
          <w:color w:val="002060"/>
        </w:rPr>
        <w:t>ερευνήτρια (</w:t>
      </w:r>
      <w:proofErr w:type="spellStart"/>
      <w:r>
        <w:rPr>
          <w:rFonts w:ascii="Cambria" w:hAnsi="Cambria"/>
          <w:color w:val="002060"/>
        </w:rPr>
        <w:t>Maher</w:t>
      </w:r>
      <w:proofErr w:type="spellEnd"/>
      <w:r>
        <w:rPr>
          <w:rFonts w:ascii="Cambria" w:hAnsi="Cambria"/>
          <w:color w:val="002060"/>
        </w:rPr>
        <w:t xml:space="preserve">) σε μια τάξη δημοτικού σχολείου </w:t>
      </w:r>
      <w:r w:rsidR="00375698">
        <w:rPr>
          <w:rFonts w:ascii="Cambria" w:hAnsi="Cambria"/>
          <w:color w:val="002060"/>
        </w:rPr>
        <w:t>(</w:t>
      </w:r>
      <w:r w:rsidR="00375698" w:rsidRPr="00375698">
        <w:rPr>
          <w:rFonts w:ascii="Open Sans" w:hAnsi="Open Sans" w:cs="Open Sans"/>
          <w:b/>
          <w:bCs/>
          <w:color w:val="444444"/>
          <w:sz w:val="20"/>
          <w:szCs w:val="20"/>
          <w:bdr w:val="none" w:sz="0" w:space="0" w:color="auto" w:frame="1"/>
        </w:rPr>
        <w:t>4</w:t>
      </w:r>
      <w:proofErr w:type="spellStart"/>
      <w:r w:rsidR="00375698" w:rsidRPr="00A97919">
        <w:rPr>
          <w:rFonts w:ascii="Open Sans" w:hAnsi="Open Sans" w:cs="Open Sans"/>
          <w:b/>
          <w:bCs/>
          <w:color w:val="444444"/>
          <w:sz w:val="20"/>
          <w:szCs w:val="20"/>
          <w:bdr w:val="none" w:sz="0" w:space="0" w:color="auto" w:frame="1"/>
          <w:lang w:val="en-US"/>
        </w:rPr>
        <w:t>th</w:t>
      </w:r>
      <w:proofErr w:type="spellEnd"/>
      <w:r w:rsidR="00375698" w:rsidRPr="00375698">
        <w:rPr>
          <w:rFonts w:ascii="Open Sans" w:hAnsi="Open Sans" w:cs="Open Sans"/>
          <w:b/>
          <w:bCs/>
          <w:color w:val="444444"/>
          <w:sz w:val="20"/>
          <w:szCs w:val="20"/>
          <w:bdr w:val="none" w:sz="0" w:space="0" w:color="auto" w:frame="1"/>
        </w:rPr>
        <w:t xml:space="preserve"> </w:t>
      </w:r>
      <w:r w:rsidR="00375698" w:rsidRPr="00A97919">
        <w:rPr>
          <w:rFonts w:ascii="Open Sans" w:hAnsi="Open Sans" w:cs="Open Sans"/>
          <w:b/>
          <w:bCs/>
          <w:color w:val="444444"/>
          <w:sz w:val="20"/>
          <w:szCs w:val="20"/>
          <w:bdr w:val="none" w:sz="0" w:space="0" w:color="auto" w:frame="1"/>
          <w:lang w:val="en-US"/>
        </w:rPr>
        <w:t>grade</w:t>
      </w:r>
      <w:r w:rsidR="00375698">
        <w:rPr>
          <w:rFonts w:ascii="Open Sans" w:hAnsi="Open Sans" w:cs="Open Sans"/>
          <w:b/>
          <w:bCs/>
          <w:color w:val="444444"/>
          <w:sz w:val="20"/>
          <w:szCs w:val="20"/>
          <w:bdr w:val="none" w:sz="0" w:space="0" w:color="auto" w:frame="1"/>
        </w:rPr>
        <w:t xml:space="preserve">) </w:t>
      </w:r>
      <w:r>
        <w:rPr>
          <w:rFonts w:ascii="Cambria" w:hAnsi="Cambria"/>
          <w:color w:val="002060"/>
        </w:rPr>
        <w:t xml:space="preserve">θέτει </w:t>
      </w:r>
      <w:r w:rsidR="00375698">
        <w:rPr>
          <w:rFonts w:ascii="Cambria" w:hAnsi="Cambria"/>
          <w:color w:val="002060"/>
        </w:rPr>
        <w:t xml:space="preserve">στους </w:t>
      </w:r>
      <w:r>
        <w:rPr>
          <w:rFonts w:ascii="Cambria" w:hAnsi="Cambria"/>
          <w:color w:val="002060"/>
        </w:rPr>
        <w:t>μαθητές το ερώτημα: "</w:t>
      </w:r>
      <w:r w:rsidRPr="009936BF">
        <w:rPr>
          <w:rFonts w:ascii="Cambria" w:hAnsi="Cambria"/>
          <w:b/>
          <w:bCs/>
          <w:i/>
          <w:iCs/>
          <w:color w:val="002060"/>
        </w:rPr>
        <w:t xml:space="preserve">Οι μαθηματικοί ισχυρίζονται ότι υπάρχουν απείρως πολλά κλάσματα μεταξύ 0 και 1. Θα ήθελα να το σκεφτείτε, τι νομίζετε για αυτό;" </w:t>
      </w:r>
      <w:r>
        <w:rPr>
          <w:rFonts w:ascii="Cambria" w:hAnsi="Cambria"/>
          <w:i/>
          <w:iCs/>
          <w:color w:val="002060"/>
        </w:rPr>
        <w:t>(συμπλήρωσε: δεν περιμένω να το αποδείξετε γιατί οι μαθηματικοί δουλέψαν πολλά χρόνια πάνω σε αυτό το θέμα, απλά θέλω να μου πείτε το τι νομίζετε εσείς για αυτό (</w:t>
      </w:r>
      <w:r>
        <w:rPr>
          <w:rFonts w:ascii="Cambria" w:hAnsi="Cambria"/>
          <w:i/>
          <w:iCs/>
          <w:color w:val="002060"/>
          <w:lang w:val="en-US"/>
        </w:rPr>
        <w:t>what</w:t>
      </w:r>
      <w:r>
        <w:rPr>
          <w:rFonts w:ascii="Cambria" w:hAnsi="Cambria"/>
          <w:i/>
          <w:iCs/>
          <w:color w:val="002060"/>
        </w:rPr>
        <w:t xml:space="preserve"> </w:t>
      </w:r>
      <w:r>
        <w:rPr>
          <w:rFonts w:ascii="Cambria" w:hAnsi="Cambria"/>
          <w:i/>
          <w:iCs/>
          <w:color w:val="002060"/>
          <w:lang w:val="en-US"/>
        </w:rPr>
        <w:t>do</w:t>
      </w:r>
      <w:r>
        <w:rPr>
          <w:rFonts w:ascii="Cambria" w:hAnsi="Cambria"/>
          <w:i/>
          <w:iCs/>
          <w:color w:val="002060"/>
        </w:rPr>
        <w:t xml:space="preserve"> </w:t>
      </w:r>
      <w:r>
        <w:rPr>
          <w:rFonts w:ascii="Cambria" w:hAnsi="Cambria"/>
          <w:i/>
          <w:iCs/>
          <w:color w:val="002060"/>
          <w:lang w:val="en-US"/>
        </w:rPr>
        <w:t>you</w:t>
      </w:r>
      <w:r>
        <w:rPr>
          <w:rFonts w:ascii="Cambria" w:hAnsi="Cambria"/>
          <w:i/>
          <w:iCs/>
          <w:color w:val="002060"/>
        </w:rPr>
        <w:t xml:space="preserve"> </w:t>
      </w:r>
      <w:r>
        <w:rPr>
          <w:rFonts w:ascii="Cambria" w:hAnsi="Cambria"/>
          <w:i/>
          <w:iCs/>
          <w:color w:val="002060"/>
          <w:lang w:val="en-US"/>
        </w:rPr>
        <w:t>think</w:t>
      </w:r>
      <w:r>
        <w:rPr>
          <w:rFonts w:ascii="Cambria" w:hAnsi="Cambria"/>
          <w:i/>
          <w:iCs/>
          <w:color w:val="002060"/>
        </w:rPr>
        <w:t xml:space="preserve"> </w:t>
      </w:r>
      <w:r>
        <w:rPr>
          <w:rFonts w:ascii="Cambria" w:hAnsi="Cambria"/>
          <w:i/>
          <w:iCs/>
          <w:color w:val="002060"/>
          <w:lang w:val="en-US"/>
        </w:rPr>
        <w:t>about</w:t>
      </w:r>
      <w:r>
        <w:rPr>
          <w:rFonts w:ascii="Cambria" w:hAnsi="Cambria"/>
          <w:i/>
          <w:iCs/>
          <w:color w:val="002060"/>
        </w:rPr>
        <w:t xml:space="preserve"> </w:t>
      </w:r>
      <w:r>
        <w:rPr>
          <w:rFonts w:ascii="Cambria" w:hAnsi="Cambria"/>
          <w:i/>
          <w:iCs/>
          <w:color w:val="002060"/>
          <w:lang w:val="en-US"/>
        </w:rPr>
        <w:t>that</w:t>
      </w:r>
      <w:r>
        <w:rPr>
          <w:rFonts w:ascii="Cambria" w:hAnsi="Cambria"/>
          <w:i/>
          <w:iCs/>
          <w:color w:val="002060"/>
        </w:rPr>
        <w:t>?)</w:t>
      </w:r>
    </w:p>
    <w:p w14:paraId="6CFA99D6" w14:textId="40EC477C" w:rsidR="0051258D" w:rsidRDefault="0051258D" w:rsidP="003669E9">
      <w:pPr>
        <w:shd w:val="clear" w:color="auto" w:fill="FFFFFF"/>
        <w:spacing w:after="120" w:line="240" w:lineRule="auto"/>
        <w:textAlignment w:val="baseline"/>
        <w:rPr>
          <w:rFonts w:ascii="Open Sans" w:eastAsia="Times New Roman" w:hAnsi="Open Sans" w:cs="Open Sans"/>
          <w:b/>
          <w:bCs/>
          <w:color w:val="444444"/>
          <w:sz w:val="20"/>
          <w:szCs w:val="20"/>
          <w:bdr w:val="none" w:sz="0" w:space="0" w:color="auto" w:frame="1"/>
          <w:lang w:eastAsia="el-GR"/>
        </w:rPr>
      </w:pPr>
      <w:r>
        <w:rPr>
          <w:rFonts w:ascii="Open Sans" w:eastAsia="Times New Roman" w:hAnsi="Open Sans" w:cs="Open Sans"/>
          <w:b/>
          <w:bCs/>
          <w:color w:val="444444"/>
          <w:sz w:val="20"/>
          <w:szCs w:val="20"/>
          <w:bdr w:val="none" w:sz="0" w:space="0" w:color="auto" w:frame="1"/>
          <w:lang w:eastAsia="el-GR"/>
        </w:rPr>
        <w:t>Περίληψη του βίντεο</w:t>
      </w:r>
    </w:p>
    <w:p w14:paraId="64360CC7" w14:textId="77777777" w:rsidR="00181734" w:rsidRDefault="00181734" w:rsidP="00B10D35">
      <w:pPr>
        <w:pStyle w:val="Web"/>
        <w:shd w:val="clear" w:color="auto" w:fill="E2EFD9"/>
        <w:spacing w:before="0" w:beforeAutospacing="0" w:after="0" w:line="240" w:lineRule="auto"/>
      </w:pPr>
      <w:bookmarkStart w:id="0" w:name="_Hlk103014207"/>
      <w:bookmarkEnd w:id="0"/>
      <w:r>
        <w:rPr>
          <w:rFonts w:ascii="Cambria" w:hAnsi="Cambria"/>
          <w:color w:val="002060"/>
        </w:rPr>
        <w:t>Ακολουθεί συζήτηση στην τάξη όπου οι μικροί μαθητές προσπαθούν να αιτιολογήσουν τον μαθηματικό ισχυρισμό που τους δόθηκε.</w:t>
      </w:r>
      <w:r>
        <w:rPr>
          <w:rFonts w:ascii="Cambria" w:hAnsi="Cambria"/>
          <w:color w:val="000000"/>
        </w:rPr>
        <w:t> </w:t>
      </w:r>
    </w:p>
    <w:p w14:paraId="089517F2" w14:textId="77777777" w:rsidR="00181734" w:rsidRDefault="00181734" w:rsidP="00B10D35">
      <w:pPr>
        <w:pStyle w:val="Web"/>
        <w:shd w:val="clear" w:color="auto" w:fill="E2EFD9"/>
        <w:spacing w:before="0" w:beforeAutospacing="0" w:after="0" w:line="240" w:lineRule="auto"/>
      </w:pPr>
    </w:p>
    <w:p w14:paraId="15CA1972" w14:textId="0825DBC5" w:rsidR="00F61F7B" w:rsidRPr="005D5D50" w:rsidRDefault="00F61F7B" w:rsidP="0022448A">
      <w:pPr>
        <w:shd w:val="clear" w:color="auto" w:fill="FFFFFF"/>
        <w:spacing w:after="120" w:line="240" w:lineRule="auto"/>
        <w:textAlignment w:val="baseline"/>
        <w:rPr>
          <w:rFonts w:ascii="Open Sans" w:eastAsia="Times New Roman" w:hAnsi="Open Sans" w:cs="Open Sans"/>
          <w:color w:val="444444"/>
          <w:sz w:val="20"/>
          <w:szCs w:val="20"/>
          <w:bdr w:val="none" w:sz="0" w:space="0" w:color="auto" w:frame="1"/>
          <w:lang w:eastAsia="el-GR"/>
        </w:rPr>
      </w:pPr>
      <w:r>
        <w:rPr>
          <w:noProof/>
          <w:lang w:eastAsia="el-GR" w:bidi="ar-SA"/>
        </w:rPr>
        <w:drawing>
          <wp:inline distT="0" distB="0" distL="0" distR="0" wp14:anchorId="0E4EB456" wp14:editId="2E376418">
            <wp:extent cx="1237832" cy="1165860"/>
            <wp:effectExtent l="0" t="0" r="635" b="0"/>
            <wp:docPr id="1" name="Εικόνα 1" descr="Εικόνα που περιέχει κείμενο, εσωτερικό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 descr="Εικόνα που περιέχει κείμενο, εσωτερικό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282" cy="1186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157D4">
        <w:rPr>
          <w:rFonts w:ascii="Open Sans" w:eastAsia="Times New Roman" w:hAnsi="Open Sans" w:cs="Open Sans"/>
          <w:noProof/>
          <w:color w:val="444444"/>
          <w:sz w:val="20"/>
          <w:szCs w:val="20"/>
          <w:bdr w:val="none" w:sz="0" w:space="0" w:color="auto" w:frame="1"/>
          <w:lang w:eastAsia="el-GR" w:bidi="ar-SA"/>
        </w:rPr>
        <w:drawing>
          <wp:inline distT="0" distB="0" distL="0" distR="0" wp14:anchorId="45905C4E" wp14:editId="3DE25082">
            <wp:extent cx="1485900" cy="1116432"/>
            <wp:effectExtent l="0" t="0" r="0" b="7620"/>
            <wp:docPr id="8" name="Εικόνα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06" cy="112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21"/>
        <w:gridCol w:w="5975"/>
      </w:tblGrid>
      <w:tr w:rsidR="0051258D" w:rsidRPr="00CF4E4E" w14:paraId="14FE41D2" w14:textId="77777777" w:rsidTr="00B10D35">
        <w:tc>
          <w:tcPr>
            <w:tcW w:w="2316" w:type="dxa"/>
          </w:tcPr>
          <w:p w14:paraId="3F281F81" w14:textId="364F15AE" w:rsidR="0051258D" w:rsidRPr="00375698" w:rsidRDefault="0051258D" w:rsidP="0022448A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val="en-US" w:eastAsia="el-GR"/>
              </w:rPr>
            </w:pPr>
            <w:r w:rsidRPr="00375698">
              <w:rPr>
                <w:rFonts w:ascii="Times New Roman" w:eastAsia="Times New Roman" w:hAnsi="Times New Roman" w:cs="Times New Roman"/>
                <w:noProof/>
                <w:color w:val="444444"/>
                <w:sz w:val="24"/>
                <w:szCs w:val="24"/>
                <w:bdr w:val="none" w:sz="0" w:space="0" w:color="auto" w:frame="1"/>
                <w:lang w:eastAsia="el-GR" w:bidi="ar-SA"/>
              </w:rPr>
              <w:drawing>
                <wp:inline distT="0" distB="0" distL="0" distR="0" wp14:anchorId="12FF7481" wp14:editId="6E9787F4">
                  <wp:extent cx="1158240" cy="792022"/>
                  <wp:effectExtent l="0" t="0" r="3810" b="8255"/>
                  <wp:docPr id="4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295" cy="80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80" w:type="dxa"/>
          </w:tcPr>
          <w:p w14:paraId="09E2E3F2" w14:textId="77777777" w:rsidR="0051258D" w:rsidRPr="00375698" w:rsidRDefault="0051258D" w:rsidP="0051258D">
            <w:pPr>
              <w:shd w:val="clear" w:color="auto" w:fill="FFFFFF"/>
              <w:spacing w:after="120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el-GR"/>
              </w:rPr>
            </w:pPr>
          </w:p>
          <w:p w14:paraId="014D7E98" w14:textId="296BC5FD" w:rsidR="0051258D" w:rsidRPr="00375698" w:rsidRDefault="0051258D" w:rsidP="00B10D35">
            <w:pPr>
              <w:shd w:val="clear" w:color="auto" w:fill="FFFFFF"/>
              <w:spacing w:after="120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val="en-US" w:eastAsia="el-GR"/>
              </w:rPr>
            </w:pPr>
            <w:r w:rsidRPr="00375698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val="en-US" w:eastAsia="el-GR"/>
              </w:rPr>
              <w:t xml:space="preserve">Alan presents his idea that </w:t>
            </w:r>
            <w:proofErr w:type="gramStart"/>
            <w:r w:rsidRPr="00375698">
              <w:rPr>
                <w:rFonts w:ascii="Times New Roman" w:eastAsia="Times New Roman" w:hAnsi="Times New Roman" w:cs="Times New Roman"/>
                <w:i/>
                <w:iCs/>
                <w:color w:val="444444"/>
                <w:sz w:val="24"/>
                <w:szCs w:val="24"/>
                <w:bdr w:val="none" w:sz="0" w:space="0" w:color="auto" w:frame="1"/>
                <w:lang w:val="en-US" w:eastAsia="el-GR"/>
              </w:rPr>
              <w:t>“ You</w:t>
            </w:r>
            <w:proofErr w:type="gramEnd"/>
            <w:r w:rsidRPr="00375698">
              <w:rPr>
                <w:rFonts w:ascii="Times New Roman" w:eastAsia="Times New Roman" w:hAnsi="Times New Roman" w:cs="Times New Roman"/>
                <w:i/>
                <w:iCs/>
                <w:color w:val="444444"/>
                <w:sz w:val="24"/>
                <w:szCs w:val="24"/>
                <w:bdr w:val="none" w:sz="0" w:space="0" w:color="auto" w:frame="1"/>
                <w:lang w:val="en-US" w:eastAsia="el-GR"/>
              </w:rPr>
              <w:t xml:space="preserve"> can divide it into zillionths and will still be space in there”</w:t>
            </w:r>
            <w:r w:rsidRPr="00375698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val="en-US" w:eastAsia="el-GR"/>
              </w:rPr>
              <w:t xml:space="preserve"> (</w:t>
            </w:r>
            <w:r w:rsidRPr="00375698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el-GR"/>
              </w:rPr>
              <w:t>σειρά</w:t>
            </w:r>
            <w:r w:rsidRPr="00375698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val="en-US" w:eastAsia="el-GR"/>
              </w:rPr>
              <w:t xml:space="preserve"> </w:t>
            </w:r>
            <w:r w:rsidRPr="00375698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el-GR"/>
              </w:rPr>
              <w:t>απομαγνητοφώνησης</w:t>
            </w:r>
            <w:r w:rsidRPr="00375698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val="en-US" w:eastAsia="el-GR"/>
              </w:rPr>
              <w:t xml:space="preserve"> 3)</w:t>
            </w:r>
          </w:p>
        </w:tc>
      </w:tr>
      <w:tr w:rsidR="0051258D" w:rsidRPr="00CF4E4E" w14:paraId="18BF51E0" w14:textId="77777777" w:rsidTr="00B10D35">
        <w:tc>
          <w:tcPr>
            <w:tcW w:w="2321" w:type="dxa"/>
          </w:tcPr>
          <w:p w14:paraId="28F6AA76" w14:textId="1A2F074E" w:rsidR="0051258D" w:rsidRPr="00375698" w:rsidRDefault="0051258D" w:rsidP="0022448A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val="en-US" w:eastAsia="el-GR"/>
              </w:rPr>
            </w:pPr>
            <w:r w:rsidRPr="00375698">
              <w:rPr>
                <w:rFonts w:ascii="Times New Roman" w:eastAsia="Times New Roman" w:hAnsi="Times New Roman" w:cs="Times New Roman"/>
                <w:b/>
                <w:bCs/>
                <w:noProof/>
                <w:color w:val="444444"/>
                <w:sz w:val="24"/>
                <w:szCs w:val="24"/>
                <w:bdr w:val="none" w:sz="0" w:space="0" w:color="auto" w:frame="1"/>
                <w:lang w:eastAsia="el-GR" w:bidi="ar-SA"/>
              </w:rPr>
              <w:drawing>
                <wp:inline distT="0" distB="0" distL="0" distR="0" wp14:anchorId="19380C30" wp14:editId="0AC18A46">
                  <wp:extent cx="1336675" cy="1005840"/>
                  <wp:effectExtent l="0" t="0" r="0" b="3810"/>
                  <wp:docPr id="3" name="Εικόνα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48" cy="10177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75" w:type="dxa"/>
          </w:tcPr>
          <w:p w14:paraId="32FD1B20" w14:textId="4A5CBA1E" w:rsidR="0051258D" w:rsidRPr="00375698" w:rsidRDefault="0051258D" w:rsidP="0051258D">
            <w:pPr>
              <w:shd w:val="clear" w:color="auto" w:fill="FFFFFF"/>
              <w:spacing w:after="120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val="en-US" w:eastAsia="el-GR"/>
              </w:rPr>
            </w:pPr>
            <w:r w:rsidRPr="00375698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bdr w:val="none" w:sz="0" w:space="0" w:color="auto" w:frame="1"/>
                <w:lang w:val="en-US" w:eastAsia="el-GR"/>
              </w:rPr>
              <w:t>Andrew</w:t>
            </w:r>
            <w:r w:rsidRPr="00375698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val="en-US" w:eastAsia="el-GR"/>
              </w:rPr>
              <w:t xml:space="preserve"> (</w:t>
            </w:r>
            <w:r w:rsidRPr="00375698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el-GR"/>
              </w:rPr>
              <w:t>Σειρά</w:t>
            </w:r>
            <w:r w:rsidRPr="00375698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val="en-US" w:eastAsia="el-GR"/>
              </w:rPr>
              <w:t xml:space="preserve"> </w:t>
            </w:r>
            <w:r w:rsidRPr="00375698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el-GR"/>
              </w:rPr>
              <w:t>α</w:t>
            </w:r>
            <w:r w:rsidRPr="00375698">
              <w:rPr>
                <w:rFonts w:ascii="Times New Roman" w:eastAsia="Times New Roman" w:hAnsi="Times New Roman" w:cs="Times New Roman"/>
                <w:i/>
                <w:iCs/>
                <w:color w:val="444444"/>
                <w:sz w:val="24"/>
                <w:szCs w:val="24"/>
                <w:bdr w:val="none" w:sz="0" w:space="0" w:color="auto" w:frame="1"/>
                <w:lang w:eastAsia="el-GR"/>
              </w:rPr>
              <w:t>πομαγνητοφώνησης</w:t>
            </w:r>
            <w:r w:rsidRPr="00375698">
              <w:rPr>
                <w:rFonts w:ascii="Times New Roman" w:eastAsia="Times New Roman" w:hAnsi="Times New Roman" w:cs="Times New Roman"/>
                <w:i/>
                <w:iCs/>
                <w:color w:val="444444"/>
                <w:sz w:val="24"/>
                <w:szCs w:val="24"/>
                <w:bdr w:val="none" w:sz="0" w:space="0" w:color="auto" w:frame="1"/>
                <w:lang w:val="en-US" w:eastAsia="el-GR"/>
              </w:rPr>
              <w:t xml:space="preserve"> 14).</w:t>
            </w:r>
            <w:r w:rsidRPr="00375698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val="en-US" w:eastAsia="el-GR"/>
              </w:rPr>
              <w:t xml:space="preserve"> </w:t>
            </w:r>
          </w:p>
          <w:p w14:paraId="33065EF6" w14:textId="77777777" w:rsidR="0051258D" w:rsidRPr="00375698" w:rsidRDefault="0051258D" w:rsidP="005125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proofErr w:type="gramStart"/>
            <w:r w:rsidRPr="0037569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Well</w:t>
            </w:r>
            <w:proofErr w:type="gramEnd"/>
            <w:r w:rsidRPr="0037569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if you made a number line and you…if you made a number line and you took a magnifying glass or a microscope and put your number line under it. You would</w:t>
            </w:r>
          </w:p>
          <w:p w14:paraId="19F64B9C" w14:textId="2697519B" w:rsidR="0051258D" w:rsidRPr="00375698" w:rsidRDefault="0051258D" w:rsidP="00B10D3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val="en-US" w:eastAsia="el-GR"/>
              </w:rPr>
            </w:pPr>
            <w:r w:rsidRPr="0037569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see that you have a lot more room left to put the 100</w:t>
            </w:r>
            <w:r w:rsidRPr="00375698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perscript"/>
                <w:lang w:val="en-US"/>
              </w:rPr>
              <w:t>th</w:t>
            </w:r>
            <w:r w:rsidRPr="0037569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1,000th and the 100,000,000th</w:t>
            </w:r>
          </w:p>
        </w:tc>
      </w:tr>
    </w:tbl>
    <w:p w14:paraId="1BD5E698" w14:textId="77777777" w:rsidR="0051258D" w:rsidRPr="00375698" w:rsidRDefault="0051258D" w:rsidP="0022448A">
      <w:pPr>
        <w:shd w:val="clear" w:color="auto" w:fill="FFFFFF"/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val="en-US" w:eastAsia="el-GR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5607"/>
      </w:tblGrid>
      <w:tr w:rsidR="0051258D" w:rsidRPr="00375698" w14:paraId="6959335F" w14:textId="77777777" w:rsidTr="00B10D35">
        <w:tc>
          <w:tcPr>
            <w:tcW w:w="2689" w:type="dxa"/>
          </w:tcPr>
          <w:p w14:paraId="2E22E34D" w14:textId="58DCC303" w:rsidR="0051258D" w:rsidRPr="00375698" w:rsidRDefault="0051258D" w:rsidP="0022448A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val="en-US" w:eastAsia="el-GR"/>
              </w:rPr>
            </w:pPr>
            <w:r w:rsidRPr="00375698">
              <w:rPr>
                <w:rFonts w:ascii="Times New Roman" w:eastAsia="Times New Roman" w:hAnsi="Times New Roman" w:cs="Times New Roman"/>
                <w:b/>
                <w:bCs/>
                <w:noProof/>
                <w:color w:val="444444"/>
                <w:sz w:val="24"/>
                <w:szCs w:val="24"/>
                <w:bdr w:val="none" w:sz="0" w:space="0" w:color="auto" w:frame="1"/>
                <w:lang w:eastAsia="el-GR" w:bidi="ar-SA"/>
              </w:rPr>
              <w:drawing>
                <wp:inline distT="0" distB="0" distL="0" distR="0" wp14:anchorId="28321FE2" wp14:editId="6E6F4139">
                  <wp:extent cx="1554480" cy="1017580"/>
                  <wp:effectExtent l="0" t="0" r="7620" b="0"/>
                  <wp:docPr id="2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420" cy="10286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07" w:type="dxa"/>
          </w:tcPr>
          <w:p w14:paraId="59E61595" w14:textId="77777777" w:rsidR="0051258D" w:rsidRPr="00375698" w:rsidRDefault="0051258D" w:rsidP="0051258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iCs/>
                <w:color w:val="444444"/>
                <w:sz w:val="24"/>
                <w:szCs w:val="24"/>
                <w:bdr w:val="none" w:sz="0" w:space="0" w:color="auto" w:frame="1"/>
                <w:lang w:val="en-US" w:eastAsia="el-GR"/>
              </w:rPr>
            </w:pPr>
            <w:r w:rsidRPr="003756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4444"/>
                <w:sz w:val="24"/>
                <w:szCs w:val="24"/>
                <w:bdr w:val="none" w:sz="0" w:space="0" w:color="auto" w:frame="1"/>
                <w:lang w:val="en-US" w:eastAsia="el-GR"/>
              </w:rPr>
              <w:t xml:space="preserve">Erik </w:t>
            </w:r>
            <w:r w:rsidRPr="00375698">
              <w:rPr>
                <w:rFonts w:ascii="Times New Roman" w:eastAsia="Times New Roman" w:hAnsi="Times New Roman" w:cs="Times New Roman"/>
                <w:i/>
                <w:iCs/>
                <w:color w:val="444444"/>
                <w:sz w:val="24"/>
                <w:szCs w:val="24"/>
                <w:bdr w:val="none" w:sz="0" w:space="0" w:color="auto" w:frame="1"/>
                <w:lang w:val="en-US" w:eastAsia="el-GR"/>
              </w:rPr>
              <w:t>“</w:t>
            </w:r>
            <w:r w:rsidRPr="0037569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You see when you’re using a microscope it looks like you’re getting more space but in actual reality you’re not getting anymore. It just looks like you are.</w:t>
            </w:r>
          </w:p>
          <w:p w14:paraId="0B76D86B" w14:textId="77777777" w:rsidR="0051258D" w:rsidRPr="00375698" w:rsidRDefault="0051258D" w:rsidP="0022448A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val="en-US" w:eastAsia="el-GR"/>
              </w:rPr>
            </w:pPr>
          </w:p>
        </w:tc>
      </w:tr>
    </w:tbl>
    <w:p w14:paraId="2039F86D" w14:textId="77777777" w:rsidR="0051258D" w:rsidRPr="0041746F" w:rsidRDefault="0051258D" w:rsidP="0022448A">
      <w:pPr>
        <w:shd w:val="clear" w:color="auto" w:fill="FFFFFF"/>
        <w:spacing w:after="120" w:line="240" w:lineRule="auto"/>
        <w:textAlignment w:val="baseline"/>
        <w:rPr>
          <w:rFonts w:ascii="Open Sans" w:eastAsia="Times New Roman" w:hAnsi="Open Sans" w:cs="Open Sans"/>
          <w:color w:val="444444"/>
          <w:sz w:val="20"/>
          <w:szCs w:val="20"/>
          <w:bdr w:val="none" w:sz="0" w:space="0" w:color="auto" w:frame="1"/>
          <w:lang w:val="en-US" w:eastAsia="el-GR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7A4385" w14:paraId="77FE5D85" w14:textId="77777777" w:rsidTr="007A4385">
        <w:tc>
          <w:tcPr>
            <w:tcW w:w="2765" w:type="dxa"/>
          </w:tcPr>
          <w:p w14:paraId="21C2C245" w14:textId="6736FD85" w:rsidR="007A4385" w:rsidRDefault="007A4385" w:rsidP="00A40805">
            <w:pPr>
              <w:spacing w:after="120"/>
              <w:jc w:val="center"/>
              <w:textAlignment w:val="baseline"/>
              <w:rPr>
                <w:lang w:val="en-US"/>
              </w:rPr>
            </w:pPr>
            <w:r>
              <w:rPr>
                <w:noProof/>
                <w:lang w:eastAsia="el-GR" w:bidi="ar-SA"/>
              </w:rPr>
              <w:lastRenderedPageBreak/>
              <w:drawing>
                <wp:inline distT="0" distB="0" distL="0" distR="0" wp14:anchorId="43A8D7F8" wp14:editId="5B3F1F6A">
                  <wp:extent cx="1318796" cy="1066800"/>
                  <wp:effectExtent l="0" t="0" r="0" b="0"/>
                  <wp:docPr id="9" name="Εικόνα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5705" cy="10804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5" w:type="dxa"/>
          </w:tcPr>
          <w:p w14:paraId="47A39A1F" w14:textId="49F3A608" w:rsidR="007A4385" w:rsidRDefault="007A4385" w:rsidP="00A40805">
            <w:pPr>
              <w:spacing w:after="120"/>
              <w:jc w:val="center"/>
              <w:textAlignment w:val="baseline"/>
              <w:rPr>
                <w:lang w:val="en-US"/>
              </w:rPr>
            </w:pPr>
            <w:r>
              <w:rPr>
                <w:noProof/>
                <w:lang w:eastAsia="el-GR" w:bidi="ar-SA"/>
              </w:rPr>
              <w:drawing>
                <wp:inline distT="0" distB="0" distL="0" distR="0" wp14:anchorId="23355581" wp14:editId="3290EF7F">
                  <wp:extent cx="1219200" cy="1056418"/>
                  <wp:effectExtent l="0" t="0" r="0" b="0"/>
                  <wp:docPr id="10" name="Εικόνα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5671" cy="1096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6" w:type="dxa"/>
          </w:tcPr>
          <w:p w14:paraId="6A5C74EB" w14:textId="24884775" w:rsidR="007A4385" w:rsidRDefault="007A4385" w:rsidP="00A40805">
            <w:pPr>
              <w:spacing w:after="120"/>
              <w:jc w:val="center"/>
              <w:textAlignment w:val="baseline"/>
              <w:rPr>
                <w:lang w:val="en-US"/>
              </w:rPr>
            </w:pPr>
            <w:r>
              <w:rPr>
                <w:noProof/>
                <w:lang w:eastAsia="el-GR" w:bidi="ar-SA"/>
              </w:rPr>
              <w:drawing>
                <wp:inline distT="0" distB="0" distL="0" distR="0" wp14:anchorId="1B2A28B3" wp14:editId="6E183AB4">
                  <wp:extent cx="1158240" cy="966466"/>
                  <wp:effectExtent l="0" t="0" r="3810" b="5715"/>
                  <wp:docPr id="11" name="Εικόνα 11" descr="Εικόνα που περιέχει κείμενο, άτομο, εσωτερικό&#10;&#10;Περιγραφή που δημιουργήθηκε αυτόματ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Εικόνα 7" descr="Εικόνα που περιέχει κείμενο, άτομο, εσωτερικό&#10;&#10;Περιγραφή που δημιουργήθηκε αυτόματ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2168" cy="9947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75C8847" w14:textId="2ACEFEA2" w:rsidR="00A40805" w:rsidRPr="00375698" w:rsidRDefault="00A40805" w:rsidP="00A40805">
      <w:p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proofErr w:type="spellStart"/>
      <w:r w:rsidRPr="00375698">
        <w:rPr>
          <w:rFonts w:ascii="Times New Roman" w:hAnsi="Times New Roman" w:cs="Times New Roman"/>
          <w:i/>
          <w:iCs/>
          <w:sz w:val="24"/>
          <w:szCs w:val="24"/>
          <w:lang w:val="en-US"/>
        </w:rPr>
        <w:t>Αlan</w:t>
      </w:r>
      <w:proofErr w:type="spellEnd"/>
      <w:r w:rsidRPr="0037569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explains how </w:t>
      </w:r>
      <w:r w:rsidR="00AD0888" w:rsidRPr="00375698">
        <w:rPr>
          <w:rFonts w:ascii="Times New Roman" w:hAnsi="Times New Roman" w:cs="Times New Roman"/>
          <w:i/>
          <w:iCs/>
          <w:sz w:val="24"/>
          <w:szCs w:val="24"/>
          <w:lang w:val="en-US"/>
        </w:rPr>
        <w:t>he understands that ‘</w:t>
      </w:r>
      <w:r w:rsidRPr="00375698">
        <w:rPr>
          <w:rFonts w:ascii="Times New Roman" w:hAnsi="Times New Roman" w:cs="Times New Roman"/>
          <w:i/>
          <w:iCs/>
          <w:sz w:val="24"/>
          <w:szCs w:val="24"/>
          <w:lang w:val="en-US"/>
        </w:rPr>
        <w:t>in any given interval, there are infinitely many numbers</w:t>
      </w:r>
      <w:r w:rsidR="00AD0888" w:rsidRPr="00375698">
        <w:rPr>
          <w:rFonts w:ascii="Times New Roman" w:hAnsi="Times New Roman" w:cs="Times New Roman"/>
          <w:i/>
          <w:iCs/>
          <w:sz w:val="24"/>
          <w:szCs w:val="24"/>
          <w:lang w:val="en-US"/>
        </w:rPr>
        <w:t>’</w:t>
      </w:r>
      <w:r w:rsidRPr="0037569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(</w:t>
      </w:r>
      <w:proofErr w:type="spellStart"/>
      <w:r w:rsidR="0051258D" w:rsidRPr="00375698">
        <w:rPr>
          <w:rFonts w:ascii="Times New Roman" w:hAnsi="Times New Roman" w:cs="Times New Roman"/>
          <w:i/>
          <w:iCs/>
          <w:sz w:val="24"/>
          <w:szCs w:val="24"/>
          <w:lang w:val="en-US"/>
        </w:rPr>
        <w:t>Σειρές</w:t>
      </w:r>
      <w:proofErr w:type="spellEnd"/>
      <w:r w:rsidR="0051258D" w:rsidRPr="0037569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α</w:t>
      </w:r>
      <w:r w:rsidRPr="00375698">
        <w:rPr>
          <w:rFonts w:ascii="Times New Roman" w:hAnsi="Times New Roman" w:cs="Times New Roman"/>
          <w:i/>
          <w:iCs/>
          <w:sz w:val="24"/>
          <w:szCs w:val="24"/>
          <w:lang w:val="en-US"/>
        </w:rPr>
        <w:t>π</w:t>
      </w:r>
      <w:proofErr w:type="spellStart"/>
      <w:r w:rsidRPr="00375698">
        <w:rPr>
          <w:rFonts w:ascii="Times New Roman" w:hAnsi="Times New Roman" w:cs="Times New Roman"/>
          <w:i/>
          <w:iCs/>
          <w:sz w:val="24"/>
          <w:szCs w:val="24"/>
          <w:lang w:val="en-US"/>
        </w:rPr>
        <w:t>ομ</w:t>
      </w:r>
      <w:proofErr w:type="spellEnd"/>
      <w:r w:rsidRPr="00375698">
        <w:rPr>
          <w:rFonts w:ascii="Times New Roman" w:hAnsi="Times New Roman" w:cs="Times New Roman"/>
          <w:i/>
          <w:iCs/>
          <w:sz w:val="24"/>
          <w:szCs w:val="24"/>
          <w:lang w:val="en-US"/>
        </w:rPr>
        <w:t>αγνητοφώνηση</w:t>
      </w:r>
      <w:r w:rsidR="0051258D" w:rsidRPr="00375698">
        <w:rPr>
          <w:rFonts w:ascii="Times New Roman" w:hAnsi="Times New Roman" w:cs="Times New Roman"/>
          <w:i/>
          <w:iCs/>
          <w:sz w:val="24"/>
          <w:szCs w:val="24"/>
          <w:lang w:val="en-US"/>
        </w:rPr>
        <w:t>ς</w:t>
      </w:r>
      <w:r w:rsidRPr="0037569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30, 32).</w:t>
      </w:r>
    </w:p>
    <w:p w14:paraId="5CC221BD" w14:textId="77777777" w:rsidR="00CF4E4E" w:rsidRDefault="00CF4E4E" w:rsidP="00A40805">
      <w:pPr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highlight w:val="yellow"/>
          <w:bdr w:val="none" w:sz="0" w:space="0" w:color="auto" w:frame="1"/>
          <w:lang w:eastAsia="el-GR"/>
        </w:rPr>
      </w:pPr>
    </w:p>
    <w:p w14:paraId="5FC412DD" w14:textId="77777777" w:rsidR="00CF4E4E" w:rsidRDefault="00CF4E4E" w:rsidP="00A40805">
      <w:pPr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highlight w:val="yellow"/>
          <w:bdr w:val="none" w:sz="0" w:space="0" w:color="auto" w:frame="1"/>
          <w:lang w:eastAsia="el-GR"/>
        </w:rPr>
      </w:pPr>
    </w:p>
    <w:p w14:paraId="4F432568" w14:textId="1E9546A6" w:rsidR="00B10D35" w:rsidRPr="00CF4E4E" w:rsidRDefault="00CF4E4E" w:rsidP="00A40805">
      <w:pPr>
        <w:rPr>
          <w:b/>
          <w:sz w:val="32"/>
          <w:szCs w:val="32"/>
        </w:rPr>
      </w:pPr>
      <w:r w:rsidRPr="00CF4E4E"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highlight w:val="yellow"/>
          <w:bdr w:val="none" w:sz="0" w:space="0" w:color="auto" w:frame="1"/>
          <w:lang w:eastAsia="el-GR"/>
        </w:rPr>
        <w:t>Ποια μαθηματική έννοια με κάποιο τρόπο ‘</w:t>
      </w:r>
      <w:proofErr w:type="spellStart"/>
      <w:r w:rsidRPr="00CF4E4E"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highlight w:val="yellow"/>
          <w:bdr w:val="none" w:sz="0" w:space="0" w:color="auto" w:frame="1"/>
          <w:lang w:eastAsia="el-GR"/>
        </w:rPr>
        <w:t>επανεφηύρε</w:t>
      </w:r>
      <w:proofErr w:type="spellEnd"/>
      <w:r w:rsidRPr="00CF4E4E"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highlight w:val="yellow"/>
          <w:bdr w:val="none" w:sz="0" w:space="0" w:color="auto" w:frame="1"/>
          <w:lang w:eastAsia="el-GR"/>
        </w:rPr>
        <w:t xml:space="preserve"> ο Α</w:t>
      </w:r>
      <w:proofErr w:type="spellStart"/>
      <w:r w:rsidRPr="00CF4E4E"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highlight w:val="yellow"/>
          <w:bdr w:val="none" w:sz="0" w:space="0" w:color="auto" w:frame="1"/>
          <w:lang w:val="en-US" w:eastAsia="el-GR"/>
        </w:rPr>
        <w:t>lan</w:t>
      </w:r>
      <w:proofErr w:type="spellEnd"/>
      <w:r w:rsidRPr="00CF4E4E"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highlight w:val="yellow"/>
          <w:bdr w:val="none" w:sz="0" w:space="0" w:color="auto" w:frame="1"/>
          <w:lang w:eastAsia="el-GR"/>
        </w:rPr>
        <w:t>?</w:t>
      </w:r>
    </w:p>
    <w:sectPr w:rsidR="00B10D35" w:rsidRPr="00CF4E4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707"/>
    <w:rsid w:val="000157D4"/>
    <w:rsid w:val="00053C0B"/>
    <w:rsid w:val="000C2EAD"/>
    <w:rsid w:val="000D1DC0"/>
    <w:rsid w:val="000D6EF2"/>
    <w:rsid w:val="00146617"/>
    <w:rsid w:val="00181734"/>
    <w:rsid w:val="001B3725"/>
    <w:rsid w:val="0022448A"/>
    <w:rsid w:val="00245095"/>
    <w:rsid w:val="002B1EE0"/>
    <w:rsid w:val="00305138"/>
    <w:rsid w:val="00352640"/>
    <w:rsid w:val="003669E9"/>
    <w:rsid w:val="00375698"/>
    <w:rsid w:val="003C5E43"/>
    <w:rsid w:val="0041746F"/>
    <w:rsid w:val="004861D3"/>
    <w:rsid w:val="004B1B7E"/>
    <w:rsid w:val="0051258D"/>
    <w:rsid w:val="005A2A68"/>
    <w:rsid w:val="005D5D50"/>
    <w:rsid w:val="00674560"/>
    <w:rsid w:val="006759BF"/>
    <w:rsid w:val="006F2735"/>
    <w:rsid w:val="00727F2C"/>
    <w:rsid w:val="007A1042"/>
    <w:rsid w:val="007A4385"/>
    <w:rsid w:val="007B7376"/>
    <w:rsid w:val="00812707"/>
    <w:rsid w:val="00831628"/>
    <w:rsid w:val="009936BF"/>
    <w:rsid w:val="00A32F53"/>
    <w:rsid w:val="00A40805"/>
    <w:rsid w:val="00A632C3"/>
    <w:rsid w:val="00A97919"/>
    <w:rsid w:val="00AD0888"/>
    <w:rsid w:val="00B10D35"/>
    <w:rsid w:val="00B25CC5"/>
    <w:rsid w:val="00BD3451"/>
    <w:rsid w:val="00C74970"/>
    <w:rsid w:val="00CF4E4E"/>
    <w:rsid w:val="00E22A3F"/>
    <w:rsid w:val="00EC7008"/>
    <w:rsid w:val="00F61F7B"/>
    <w:rsid w:val="00FE3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EF8B9"/>
  <w15:chartTrackingRefBased/>
  <w15:docId w15:val="{D04A3D34-6880-4E54-9C23-129B40FC9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A97919"/>
    <w:rPr>
      <w:color w:val="0563C1" w:themeColor="hyperlink"/>
      <w:u w:val="single"/>
    </w:rPr>
  </w:style>
  <w:style w:type="character" w:customStyle="1" w:styleId="1">
    <w:name w:val="Ανεπίλυτη αναφορά1"/>
    <w:basedOn w:val="a0"/>
    <w:uiPriority w:val="99"/>
    <w:semiHidden/>
    <w:unhideWhenUsed/>
    <w:rsid w:val="00A97919"/>
    <w:rPr>
      <w:color w:val="605E5C"/>
      <w:shd w:val="clear" w:color="auto" w:fill="E1DFDD"/>
    </w:rPr>
  </w:style>
  <w:style w:type="table" w:styleId="a3">
    <w:name w:val="Table Grid"/>
    <w:basedOn w:val="a1"/>
    <w:uiPriority w:val="39"/>
    <w:rsid w:val="00A40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181734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el-GR" w:bidi="ar-SA"/>
    </w:rPr>
  </w:style>
  <w:style w:type="character" w:styleId="-0">
    <w:name w:val="FollowedHyperlink"/>
    <w:basedOn w:val="a0"/>
    <w:uiPriority w:val="99"/>
    <w:semiHidden/>
    <w:unhideWhenUsed/>
    <w:rsid w:val="009936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5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02233">
          <w:marLeft w:val="75"/>
          <w:marRight w:val="75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43185">
          <w:marLeft w:val="75"/>
          <w:marRight w:val="75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3015">
          <w:marLeft w:val="75"/>
          <w:marRight w:val="75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0826">
          <w:marLeft w:val="75"/>
          <w:marRight w:val="75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4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hyperlink" Target="https://rucore.libraries.rutgers.edu/rutgers-lib/37063/" TargetMode="Externa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268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ΧΡΥΣΑΥΓΗ ΤΡΙΑΝΤΑΦΥΛΛΟΥ</dc:creator>
  <cp:keywords/>
  <dc:description/>
  <cp:lastModifiedBy>Chrissavgi Triantafillou</cp:lastModifiedBy>
  <cp:revision>9</cp:revision>
  <cp:lastPrinted>2022-05-10T11:47:00Z</cp:lastPrinted>
  <dcterms:created xsi:type="dcterms:W3CDTF">2025-03-12T03:37:00Z</dcterms:created>
  <dcterms:modified xsi:type="dcterms:W3CDTF">2025-10-29T16:21:00Z</dcterms:modified>
</cp:coreProperties>
</file>