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802" w:tblpY="910"/>
        <w:tblW w:w="76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0"/>
        <w:gridCol w:w="6165"/>
      </w:tblGrid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13</w:t>
            </w:r>
            <w:r w:rsidRPr="00344DA1">
              <w:rPr>
                <w:rFonts w:ascii="Cambria" w:hAnsi="Cambria" w:cs="Cambria"/>
                <w:b/>
                <w:sz w:val="18"/>
                <w:szCs w:val="18"/>
                <w:lang w:val="en-US"/>
              </w:rPr>
              <w:t>/0</w:t>
            </w: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9</w:t>
            </w:r>
            <w:r w:rsidRPr="00344DA1">
              <w:rPr>
                <w:rFonts w:ascii="Cambria" w:hAnsi="Cambria" w:cs="Cambria"/>
                <w:b/>
                <w:sz w:val="18"/>
                <w:szCs w:val="18"/>
                <w:lang w:val="en-US"/>
              </w:rPr>
              <w:t>/20</w:t>
            </w: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ΠΑΡΟΥΣΙΑΣΗ ΠΕΡΙΣΤΑΤΙΚΟΥ ΚΛΙΝΙΚΗΣ  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Μαντζουράνη και συν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20/9/2022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ΠΑΡΟΥΣΙΑΣΗ ΠΕΡΙΣΤΑΤΙΚΟΥ ΚΛΙΝΙΚΗΣ 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 w:bidi="en-US"/>
              </w:rPr>
              <w:t>Κουρμπέτη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και συν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27/9/2022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Στεφάνου 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04/10/2022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 ΠΑΡΟΥΣΙΑΣΗ ΠΕΡΙΣΤΑΤΙΚΟΥ ΚΛΙΝΙΚΗΣ 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κ. Ψυχογυιού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11/10/2022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ΠΑΡΟΥΣΙΑΣΗ ΠΕΡΙΣΤΑΤΙΚΟΥ ΚΛΙΝΙΚΗΣ κ. Διαμαντόπουλος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και συν.</w:t>
            </w:r>
          </w:p>
        </w:tc>
      </w:tr>
      <w:tr w:rsidR="00344DA1" w:rsidRPr="00344DA1" w:rsidTr="00344DA1">
        <w:trPr>
          <w:trHeight w:val="297"/>
        </w:trPr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18/10/2022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κ. 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Αγγελούση και συν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25/10/2022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Θεοχάρη 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01/11/2022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Λόντου 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08/11/2022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Αναστασοπούλου και συν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15/11/2022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κα. Μπενοπούλου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και συν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22/11/2022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 Βαριάμη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mbria"/>
                <w:b/>
                <w:sz w:val="18"/>
                <w:szCs w:val="18"/>
                <w:lang w:eastAsia="ar-SA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29/11/2022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 w:bidi="en-US"/>
              </w:rPr>
              <w:t>Σαμάρκος 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06/12/2022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>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 Χολόγκιτας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13/12/2022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 Ζιώγας 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mbria"/>
                <w:b/>
                <w:sz w:val="18"/>
                <w:szCs w:val="18"/>
              </w:rPr>
              <w:t>20/12/2022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right="143"/>
              <w:rPr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ΠΑΡΟΥΣΙΑΣΗ ΠΕΡΙΣΤΑΤΙΚΟΥ ΚΛΙΝΙΚΗΣ </w:t>
            </w:r>
            <w:r w:rsidR="00C263BE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Νεφρολογική Κλινική 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rPr>
                <w:rFonts w:ascii="Cambria" w:hAnsi="Cambria" w:cs="Cambria"/>
                <w:b/>
                <w:sz w:val="18"/>
                <w:szCs w:val="18"/>
                <w:lang w:eastAsia="ar-SA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10/01/2023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right="143"/>
              <w:rPr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ΠΑΡΟΥΣΙΑΣΗ ΠΕΡΙΣΤΑΤΙΚΟΥ ΚΛΙΝΙΚΗΣ 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 w:bidi="en-US"/>
              </w:rPr>
              <w:t>Γκόγκα 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17/01/2023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b/>
                <w:sz w:val="18"/>
                <w:szCs w:val="18"/>
              </w:rPr>
            </w:pPr>
            <w:r w:rsidRPr="00344DA1">
              <w:rPr>
                <w:b/>
                <w:sz w:val="18"/>
                <w:szCs w:val="18"/>
              </w:rPr>
              <w:t xml:space="preserve">  ΒΑΣΙΛΟΠΙΤΤΑ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24/01/2023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mbria"/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κ. Μαντζουράνη 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31/01/2023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κ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 w:bidi="en-US"/>
              </w:rPr>
              <w:t xml:space="preserve">Αιματολογική Κλινική </w:t>
            </w:r>
          </w:p>
          <w:p w:rsidR="00344DA1" w:rsidRPr="00344DA1" w:rsidRDefault="00344DA1" w:rsidP="00344DA1">
            <w:pPr>
              <w:spacing w:line="360" w:lineRule="auto"/>
              <w:ind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 w:bidi="en-US"/>
              </w:rPr>
              <w:t>(κ. Παναγιωτίδης και συν.)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07/02/2023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b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 w:bidi="en-US"/>
              </w:rPr>
              <w:t>Κουρμπέτη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και συν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14/02/2023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 ΠΑΡΟΥΣΙΑΣΗ ΠΕΡΙΣΤΑΤΙΚΟΥ ΚΛΙΝΙΚΗΣ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Καρδιολογική Κλινική</w:t>
            </w:r>
          </w:p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 w:bidi="en-US"/>
              </w:rPr>
              <w:t xml:space="preserve">  Κ. Μπαρμετσέα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 21/02/2023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Στεφάνου 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28/02/2023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Πνευμονολογικό Τμήμα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07/03/2023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 Ψυχογυιού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14/03/2023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ΠΑΡΟΥΣΙΑΣΗ ΠΕΡΙΣΤΑΤΙΚΟΥ ΚΛΙΝΙΚΗΣ κ. Διαμαντόπουλος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21/03/2023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Αλλεργιολογικό τμήμα 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 28/03/2023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κ. 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Αγγελούση και συν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04/04/2023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Θεοχάρη 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25/04/2023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Λόντου 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02/05/2023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 w:bidi="en-US"/>
              </w:rPr>
              <w:t>Σαμάρκος 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09/05/2023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 Βαριάμη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16/05/2023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 Χολόγκιτας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και συν.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123/05/2023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Νευρολογικό τμήμα και συν .</w:t>
            </w:r>
          </w:p>
        </w:tc>
      </w:tr>
      <w:tr w:rsidR="00344DA1" w:rsidRPr="00344DA1" w:rsidTr="00344DA1">
        <w:trPr>
          <w:trHeight w:val="332"/>
        </w:trPr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30/05/2023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ΠΑΡΟΥΣΙΑΣΗ ΠΕΡΙΣΤΑΤΙΚΟΥ ΚΛΙΝΙΚΗΣ κ. Αναστασοπούλου και συν.</w:t>
            </w:r>
          </w:p>
        </w:tc>
      </w:tr>
      <w:tr w:rsidR="00344DA1" w:rsidRPr="00344DA1" w:rsidTr="00344DA1">
        <w:trPr>
          <w:trHeight w:val="332"/>
        </w:trPr>
        <w:tc>
          <w:tcPr>
            <w:tcW w:w="1490" w:type="dxa"/>
            <w:shd w:val="clear" w:color="auto" w:fill="auto"/>
          </w:tcPr>
          <w:p w:rsidR="00344DA1" w:rsidRPr="003C7A9D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val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  </w:t>
            </w:r>
            <w:r w:rsidR="003C7A9D">
              <w:rPr>
                <w:rFonts w:ascii="Cambria" w:hAnsi="Cambria" w:cs="Calibri"/>
                <w:b/>
                <w:color w:val="000000"/>
                <w:sz w:val="18"/>
                <w:szCs w:val="18"/>
                <w:lang w:val="en-US"/>
              </w:rPr>
              <w:t>06/06/2023</w:t>
            </w: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  <w:t xml:space="preserve">   ΠΑΡΟΥΣΙΑΣΗ ΠΕΡΙΣΤΑΤΙΚΟΥ ΚΛΙΝΙΚΗΣ</w:t>
            </w:r>
            <w:r w:rsidR="00C263BE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κ.</w:t>
            </w:r>
            <w:r w:rsidRPr="00344DA1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 xml:space="preserve"> Μπενοπούλου </w:t>
            </w:r>
            <w:r w:rsidRPr="00344DA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και συν</w:t>
            </w:r>
          </w:p>
        </w:tc>
      </w:tr>
      <w:tr w:rsidR="00344DA1" w:rsidRPr="00344DA1" w:rsidTr="00344DA1">
        <w:tc>
          <w:tcPr>
            <w:tcW w:w="1490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  <w:shd w:val="clear" w:color="auto" w:fill="auto"/>
          </w:tcPr>
          <w:p w:rsidR="00344DA1" w:rsidRPr="00344DA1" w:rsidRDefault="00344DA1" w:rsidP="00344DA1">
            <w:pPr>
              <w:spacing w:line="360" w:lineRule="auto"/>
              <w:ind w:left="-80" w:right="143"/>
              <w:rPr>
                <w:rFonts w:ascii="Cambria" w:hAnsi="Cambria" w:cs="Calibri"/>
                <w:b/>
                <w:color w:val="000000"/>
                <w:sz w:val="18"/>
                <w:szCs w:val="18"/>
                <w:lang w:eastAsia="en-US" w:bidi="en-US"/>
              </w:rPr>
            </w:pPr>
          </w:p>
        </w:tc>
      </w:tr>
    </w:tbl>
    <w:p w:rsidR="00344DA1" w:rsidRDefault="00344DA1" w:rsidP="00344DA1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ΠΑΡΟΥΣΙΑΣΗ ΕΝΔΙΑΦΕΡΟΥΣΑΣ ΚΛΙΝΙΚΗΣ ΠΕΡΙΠΤΩΣΗΣ</w:t>
      </w:r>
    </w:p>
    <w:p w:rsidR="00344DA1" w:rsidRDefault="00344DA1" w:rsidP="00344DA1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</w:rPr>
        <w:t>ΑΜΦΙΘΕΑΤΡΟ ¨ΦΑΙΔΩΝ ΦΕΣΣΑΣ¨ ΤΡΙΤΗ 14:00-15:00</w:t>
      </w:r>
    </w:p>
    <w:p w:rsidR="00344DA1" w:rsidRPr="00FD7222" w:rsidRDefault="00344DA1" w:rsidP="00344DA1">
      <w:pPr>
        <w:spacing w:line="276" w:lineRule="auto"/>
        <w:jc w:val="center"/>
        <w:rPr>
          <w:rFonts w:ascii="Cambria" w:hAnsi="Cambria" w:cs="Calibri"/>
          <w:b/>
          <w:color w:val="000000"/>
          <w:sz w:val="18"/>
          <w:szCs w:val="18"/>
        </w:rPr>
      </w:pPr>
    </w:p>
    <w:p w:rsidR="00FC6995" w:rsidRDefault="00FC6995" w:rsidP="00231693"/>
    <w:sectPr w:rsidR="00FC6995" w:rsidSect="00E45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425" w:footer="3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D40" w:rsidRDefault="00C56D40" w:rsidP="00DD3899">
      <w:r>
        <w:separator/>
      </w:r>
    </w:p>
  </w:endnote>
  <w:endnote w:type="continuationSeparator" w:id="1">
    <w:p w:rsidR="00C56D40" w:rsidRDefault="00C56D40" w:rsidP="00DD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86" w:rsidRDefault="00CD15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264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0E6" w:rsidRDefault="00E450E6" w:rsidP="00E450E6">
        <w:pPr>
          <w:pStyle w:val="a4"/>
          <w:tabs>
            <w:tab w:val="clear" w:pos="8306"/>
            <w:tab w:val="right" w:pos="8931"/>
          </w:tabs>
          <w:ind w:right="57"/>
          <w:jc w:val="center"/>
        </w:pPr>
      </w:p>
      <w:p w:rsidR="00E450E6" w:rsidRPr="007966CB" w:rsidRDefault="00FF46F9" w:rsidP="00E450E6">
        <w:pPr>
          <w:pStyle w:val="a4"/>
          <w:tabs>
            <w:tab w:val="clear" w:pos="8306"/>
            <w:tab w:val="right" w:pos="8931"/>
          </w:tabs>
          <w:ind w:right="57"/>
          <w:jc w:val="center"/>
          <w:rPr>
            <w:rFonts w:ascii="Times New Roman" w:hAnsi="Times New Roman" w:cs="Times New Roman"/>
            <w:color w:val="000080"/>
            <w:sz w:val="18"/>
            <w:szCs w:val="18"/>
            <w:lang w:val="el-GR"/>
          </w:rPr>
        </w:pPr>
        <w:r>
          <w:rPr>
            <w:rFonts w:ascii="Times New Roman" w:hAnsi="Times New Roman" w:cs="Times New Roman"/>
            <w:noProof/>
            <w:color w:val="000080"/>
            <w:sz w:val="18"/>
            <w:szCs w:val="18"/>
            <w:lang w:val="el-GR"/>
          </w:rPr>
          <w:pict>
            <v:line id="Straight Connector 5" o:spid="_x0000_s1030" style="position:absolute;left:0;text-align:left;z-index:251669504;visibility:visible;mso-width-relative:margin" from="2.15pt,-8.2pt" to="466.0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" strokecolor="#4472c4 [3204]" strokeweight=".5pt">
              <v:stroke joinstyle="miter"/>
            </v:line>
          </w:pict>
        </w:r>
        <w:r w:rsidR="00E450E6" w:rsidRPr="007966CB">
          <w:rPr>
            <w:rFonts w:ascii="Times New Roman" w:hAnsi="Times New Roman" w:cs="Times New Roman"/>
            <w:color w:val="000080"/>
            <w:sz w:val="18"/>
            <w:szCs w:val="18"/>
            <w:lang w:val="el-GR"/>
          </w:rPr>
          <w:t>Α΄ Παθολογική Κλινική, Γενικό Νοσοκομείο Αθηνών «Λαϊκό», Αγίου Θωμά 17, 11527 Αθήνα</w:t>
        </w:r>
      </w:p>
      <w:p w:rsidR="00E450E6" w:rsidRPr="007966CB" w:rsidRDefault="00E450E6" w:rsidP="00E450E6">
        <w:pPr>
          <w:pStyle w:val="a4"/>
          <w:ind w:right="57"/>
          <w:jc w:val="center"/>
          <w:rPr>
            <w:rFonts w:ascii="Times New Roman" w:hAnsi="Times New Roman" w:cs="Times New Roman"/>
            <w:color w:val="000080"/>
            <w:sz w:val="18"/>
            <w:szCs w:val="18"/>
            <w:lang w:val="el-GR"/>
          </w:rPr>
        </w:pPr>
        <w:r w:rsidRPr="007966CB">
          <w:rPr>
            <w:rFonts w:ascii="Times New Roman" w:hAnsi="Times New Roman" w:cs="Times New Roman"/>
            <w:color w:val="000080"/>
            <w:sz w:val="18"/>
            <w:szCs w:val="18"/>
            <w:lang w:val="el-GR"/>
          </w:rPr>
          <w:t xml:space="preserve">Γραμματεία: Τηλ.: 213-2061643, 213-2061014,  </w:t>
        </w:r>
        <w:r w:rsidRPr="007966CB">
          <w:rPr>
            <w:rFonts w:ascii="Times New Roman" w:hAnsi="Times New Roman" w:cs="Times New Roman"/>
            <w:color w:val="000080"/>
            <w:sz w:val="18"/>
            <w:szCs w:val="18"/>
            <w:lang w:val="en-US"/>
          </w:rPr>
          <w:t>Fax</w:t>
        </w:r>
        <w:r w:rsidRPr="007966CB">
          <w:rPr>
            <w:rFonts w:ascii="Times New Roman" w:hAnsi="Times New Roman" w:cs="Times New Roman"/>
            <w:color w:val="000080"/>
            <w:sz w:val="18"/>
            <w:szCs w:val="18"/>
            <w:lang w:val="el-GR"/>
          </w:rPr>
          <w:t>: 213-2061795,</w:t>
        </w:r>
      </w:p>
      <w:p w:rsidR="00E450E6" w:rsidRPr="00614C9A" w:rsidRDefault="00E450E6" w:rsidP="00E450E6">
        <w:pPr>
          <w:pStyle w:val="a4"/>
          <w:ind w:right="57"/>
          <w:jc w:val="center"/>
          <w:rPr>
            <w:rFonts w:ascii="Times New Roman" w:hAnsi="Times New Roman" w:cs="Times New Roman"/>
            <w:color w:val="000080"/>
            <w:sz w:val="18"/>
            <w:szCs w:val="18"/>
            <w:lang w:val="el-GR"/>
          </w:rPr>
        </w:pPr>
        <w:r w:rsidRPr="007966CB">
          <w:rPr>
            <w:rFonts w:ascii="Times New Roman" w:hAnsi="Times New Roman" w:cs="Times New Roman"/>
            <w:color w:val="000080"/>
            <w:sz w:val="18"/>
            <w:szCs w:val="18"/>
            <w:lang w:val="en-US"/>
          </w:rPr>
          <w:t>E</w:t>
        </w:r>
        <w:r w:rsidRPr="00614C9A">
          <w:rPr>
            <w:rFonts w:ascii="Times New Roman" w:hAnsi="Times New Roman" w:cs="Times New Roman"/>
            <w:color w:val="000080"/>
            <w:sz w:val="18"/>
            <w:szCs w:val="18"/>
            <w:lang w:val="el-GR"/>
          </w:rPr>
          <w:t>-</w:t>
        </w:r>
        <w:r w:rsidRPr="007966CB">
          <w:rPr>
            <w:rFonts w:ascii="Times New Roman" w:hAnsi="Times New Roman" w:cs="Times New Roman"/>
            <w:color w:val="000080"/>
            <w:sz w:val="18"/>
            <w:szCs w:val="18"/>
            <w:lang w:val="en-US"/>
          </w:rPr>
          <w:t>mail</w:t>
        </w:r>
        <w:r w:rsidRPr="00614C9A">
          <w:rPr>
            <w:rFonts w:ascii="Times New Roman" w:hAnsi="Times New Roman" w:cs="Times New Roman"/>
            <w:color w:val="000080"/>
            <w:sz w:val="18"/>
            <w:szCs w:val="18"/>
            <w:lang w:val="el-GR"/>
          </w:rPr>
          <w:t xml:space="preserve">: </w:t>
        </w:r>
        <w:hyperlink r:id="rId1" w:history="1">
          <w:r w:rsidRPr="007966CB">
            <w:rPr>
              <w:rStyle w:val="-"/>
              <w:rFonts w:ascii="Times New Roman" w:hAnsi="Times New Roman" w:cs="Times New Roman"/>
              <w:color w:val="000080"/>
              <w:sz w:val="18"/>
              <w:szCs w:val="18"/>
              <w:lang w:val="en-US"/>
            </w:rPr>
            <w:t>secretaryapk</w:t>
          </w:r>
          <w:r w:rsidRPr="00614C9A">
            <w:rPr>
              <w:rStyle w:val="-"/>
              <w:rFonts w:ascii="Times New Roman" w:hAnsi="Times New Roman" w:cs="Times New Roman"/>
              <w:color w:val="000080"/>
              <w:sz w:val="18"/>
              <w:szCs w:val="18"/>
              <w:lang w:val="el-GR"/>
            </w:rPr>
            <w:t>@</w:t>
          </w:r>
          <w:r w:rsidRPr="007966CB">
            <w:rPr>
              <w:rStyle w:val="-"/>
              <w:rFonts w:ascii="Times New Roman" w:hAnsi="Times New Roman" w:cs="Times New Roman"/>
              <w:color w:val="000080"/>
              <w:sz w:val="18"/>
              <w:szCs w:val="18"/>
              <w:lang w:val="en-US"/>
            </w:rPr>
            <w:t>med</w:t>
          </w:r>
          <w:r w:rsidRPr="00614C9A">
            <w:rPr>
              <w:rStyle w:val="-"/>
              <w:rFonts w:ascii="Times New Roman" w:hAnsi="Times New Roman" w:cs="Times New Roman"/>
              <w:color w:val="000080"/>
              <w:sz w:val="18"/>
              <w:szCs w:val="18"/>
              <w:lang w:val="el-GR"/>
            </w:rPr>
            <w:t>.</w:t>
          </w:r>
          <w:r w:rsidRPr="007966CB">
            <w:rPr>
              <w:rStyle w:val="-"/>
              <w:rFonts w:ascii="Times New Roman" w:hAnsi="Times New Roman" w:cs="Times New Roman"/>
              <w:color w:val="000080"/>
              <w:sz w:val="18"/>
              <w:szCs w:val="18"/>
              <w:lang w:val="en-US"/>
            </w:rPr>
            <w:t>uoa</w:t>
          </w:r>
          <w:r w:rsidRPr="00614C9A">
            <w:rPr>
              <w:rStyle w:val="-"/>
              <w:rFonts w:ascii="Times New Roman" w:hAnsi="Times New Roman" w:cs="Times New Roman"/>
              <w:color w:val="000080"/>
              <w:sz w:val="18"/>
              <w:szCs w:val="18"/>
              <w:lang w:val="el-GR"/>
            </w:rPr>
            <w:t>.</w:t>
          </w:r>
          <w:r w:rsidRPr="007966CB">
            <w:rPr>
              <w:rStyle w:val="-"/>
              <w:rFonts w:ascii="Times New Roman" w:hAnsi="Times New Roman" w:cs="Times New Roman"/>
              <w:color w:val="000080"/>
              <w:sz w:val="18"/>
              <w:szCs w:val="18"/>
              <w:lang w:val="en-US"/>
            </w:rPr>
            <w:t>gr</w:t>
          </w:r>
        </w:hyperlink>
      </w:p>
      <w:p w:rsidR="00E450E6" w:rsidRPr="000C2D2F" w:rsidRDefault="00E450E6" w:rsidP="00E450E6">
        <w:pPr>
          <w:ind w:right="-113"/>
          <w:jc w:val="center"/>
        </w:pPr>
        <w:r w:rsidRPr="007966CB">
          <w:rPr>
            <w:color w:val="000080"/>
            <w:sz w:val="18"/>
            <w:szCs w:val="18"/>
            <w:lang w:val="en-US"/>
          </w:rPr>
          <w:t>www</w:t>
        </w:r>
        <w:r w:rsidRPr="000C2D2F">
          <w:rPr>
            <w:color w:val="000080"/>
            <w:sz w:val="18"/>
            <w:szCs w:val="18"/>
          </w:rPr>
          <w:t>.</w:t>
        </w:r>
        <w:r w:rsidRPr="007966CB">
          <w:rPr>
            <w:color w:val="000080"/>
            <w:sz w:val="18"/>
            <w:szCs w:val="18"/>
            <w:lang w:val="en-US"/>
          </w:rPr>
          <w:t>apk</w:t>
        </w:r>
        <w:r w:rsidRPr="000C2D2F">
          <w:rPr>
            <w:color w:val="000080"/>
            <w:sz w:val="18"/>
            <w:szCs w:val="18"/>
          </w:rPr>
          <w:t>.</w:t>
        </w:r>
        <w:r w:rsidRPr="007966CB">
          <w:rPr>
            <w:color w:val="000080"/>
            <w:sz w:val="18"/>
            <w:szCs w:val="18"/>
            <w:lang w:val="en-US"/>
          </w:rPr>
          <w:t>med</w:t>
        </w:r>
        <w:r w:rsidRPr="000C2D2F">
          <w:rPr>
            <w:color w:val="000080"/>
            <w:sz w:val="18"/>
            <w:szCs w:val="18"/>
          </w:rPr>
          <w:t>.</w:t>
        </w:r>
        <w:r w:rsidRPr="007966CB">
          <w:rPr>
            <w:color w:val="000080"/>
            <w:sz w:val="18"/>
            <w:szCs w:val="18"/>
            <w:lang w:val="en-US"/>
          </w:rPr>
          <w:t>uoa</w:t>
        </w:r>
        <w:r w:rsidRPr="000C2D2F">
          <w:rPr>
            <w:color w:val="000080"/>
            <w:sz w:val="18"/>
            <w:szCs w:val="18"/>
          </w:rPr>
          <w:t>.</w:t>
        </w:r>
        <w:r w:rsidRPr="007966CB">
          <w:rPr>
            <w:color w:val="000080"/>
            <w:sz w:val="18"/>
            <w:szCs w:val="18"/>
            <w:lang w:val="en-US"/>
          </w:rPr>
          <w:t>gr</w:t>
        </w:r>
      </w:p>
      <w:p w:rsidR="001A4E92" w:rsidRDefault="00FF46F9" w:rsidP="00E450E6">
        <w:pPr>
          <w:pStyle w:val="a4"/>
          <w:jc w:val="right"/>
        </w:pPr>
        <w:r>
          <w:fldChar w:fldCharType="begin"/>
        </w:r>
        <w:r w:rsidR="009624D7">
          <w:instrText xml:space="preserve"> PAGE   \* MERGEFORMAT </w:instrText>
        </w:r>
        <w:r>
          <w:fldChar w:fldCharType="separate"/>
        </w:r>
        <w:r w:rsidR="00D80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99" w:rsidRPr="007966CB" w:rsidRDefault="00FF46F9" w:rsidP="002D4020">
    <w:pPr>
      <w:pStyle w:val="a4"/>
      <w:tabs>
        <w:tab w:val="clear" w:pos="8306"/>
        <w:tab w:val="right" w:pos="8931"/>
      </w:tabs>
      <w:ind w:right="57"/>
      <w:jc w:val="center"/>
      <w:rPr>
        <w:rFonts w:ascii="Times New Roman" w:hAnsi="Times New Roman" w:cs="Times New Roman"/>
        <w:color w:val="000080"/>
        <w:sz w:val="18"/>
        <w:szCs w:val="18"/>
        <w:lang w:val="el-GR"/>
      </w:rPr>
    </w:pPr>
    <w:r>
      <w:rPr>
        <w:rFonts w:ascii="Times New Roman" w:hAnsi="Times New Roman" w:cs="Times New Roman"/>
        <w:noProof/>
        <w:color w:val="000080"/>
        <w:sz w:val="18"/>
        <w:szCs w:val="18"/>
        <w:lang w:val="el-GR"/>
      </w:rPr>
      <w:pict>
        <v:line id="Straight Connector 12" o:spid="_x0000_s1027" style="position:absolute;left:0;text-align:left;z-index:251659264;visibility:visible;mso-width-relative:margin" from="2.15pt,-8.2pt" to="466.0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" strokecolor="#4472c4 [3204]" strokeweight=".5pt">
          <v:stroke joinstyle="miter"/>
        </v:line>
      </w:pict>
    </w:r>
    <w:r w:rsidR="00DD3899" w:rsidRPr="007966CB">
      <w:rPr>
        <w:rFonts w:ascii="Times New Roman" w:hAnsi="Times New Roman" w:cs="Times New Roman"/>
        <w:color w:val="000080"/>
        <w:sz w:val="18"/>
        <w:szCs w:val="18"/>
        <w:lang w:val="el-GR"/>
      </w:rPr>
      <w:t>Α΄ Παθολογική Κλινική, Γενικό Νοσοκομείο Αθηνών «Λαϊκό», Αγίου Θωμά 17, 11527 Αθήνα</w:t>
    </w:r>
  </w:p>
  <w:p w:rsidR="00DD3899" w:rsidRPr="007966CB" w:rsidRDefault="00DD3899" w:rsidP="002D4020">
    <w:pPr>
      <w:pStyle w:val="a4"/>
      <w:ind w:right="57"/>
      <w:jc w:val="center"/>
      <w:rPr>
        <w:rFonts w:ascii="Times New Roman" w:hAnsi="Times New Roman" w:cs="Times New Roman"/>
        <w:color w:val="000080"/>
        <w:sz w:val="18"/>
        <w:szCs w:val="18"/>
        <w:lang w:val="el-GR"/>
      </w:rPr>
    </w:pPr>
    <w:r w:rsidRPr="007966CB">
      <w:rPr>
        <w:rFonts w:ascii="Times New Roman" w:hAnsi="Times New Roman" w:cs="Times New Roman"/>
        <w:color w:val="000080"/>
        <w:sz w:val="18"/>
        <w:szCs w:val="18"/>
        <w:lang w:val="el-GR"/>
      </w:rPr>
      <w:t xml:space="preserve">Γραμματεία: Τηλ.: 213-2061643, 213-2061014,  </w:t>
    </w:r>
    <w:r w:rsidRPr="007966CB">
      <w:rPr>
        <w:rFonts w:ascii="Times New Roman" w:hAnsi="Times New Roman" w:cs="Times New Roman"/>
        <w:color w:val="000080"/>
        <w:sz w:val="18"/>
        <w:szCs w:val="18"/>
        <w:lang w:val="en-US"/>
      </w:rPr>
      <w:t>Fax</w:t>
    </w:r>
    <w:r w:rsidRPr="007966CB">
      <w:rPr>
        <w:rFonts w:ascii="Times New Roman" w:hAnsi="Times New Roman" w:cs="Times New Roman"/>
        <w:color w:val="000080"/>
        <w:sz w:val="18"/>
        <w:szCs w:val="18"/>
        <w:lang w:val="el-GR"/>
      </w:rPr>
      <w:t>: 213-2061795,</w:t>
    </w:r>
  </w:p>
  <w:p w:rsidR="00DD3899" w:rsidRPr="00614C9A" w:rsidRDefault="00DD3899" w:rsidP="002D4020">
    <w:pPr>
      <w:pStyle w:val="a4"/>
      <w:ind w:right="57"/>
      <w:jc w:val="center"/>
      <w:rPr>
        <w:rFonts w:ascii="Times New Roman" w:hAnsi="Times New Roman" w:cs="Times New Roman"/>
        <w:color w:val="000080"/>
        <w:sz w:val="18"/>
        <w:szCs w:val="18"/>
        <w:lang w:val="el-GR"/>
      </w:rPr>
    </w:pPr>
    <w:r w:rsidRPr="007966CB">
      <w:rPr>
        <w:rFonts w:ascii="Times New Roman" w:hAnsi="Times New Roman" w:cs="Times New Roman"/>
        <w:color w:val="000080"/>
        <w:sz w:val="18"/>
        <w:szCs w:val="18"/>
        <w:lang w:val="en-US"/>
      </w:rPr>
      <w:t>E</w:t>
    </w:r>
    <w:r w:rsidRPr="00614C9A">
      <w:rPr>
        <w:rFonts w:ascii="Times New Roman" w:hAnsi="Times New Roman" w:cs="Times New Roman"/>
        <w:color w:val="000080"/>
        <w:sz w:val="18"/>
        <w:szCs w:val="18"/>
        <w:lang w:val="el-GR"/>
      </w:rPr>
      <w:t>-</w:t>
    </w:r>
    <w:r w:rsidRPr="007966CB">
      <w:rPr>
        <w:rFonts w:ascii="Times New Roman" w:hAnsi="Times New Roman" w:cs="Times New Roman"/>
        <w:color w:val="000080"/>
        <w:sz w:val="18"/>
        <w:szCs w:val="18"/>
        <w:lang w:val="en-US"/>
      </w:rPr>
      <w:t>mail</w:t>
    </w:r>
    <w:r w:rsidRPr="00614C9A">
      <w:rPr>
        <w:rFonts w:ascii="Times New Roman" w:hAnsi="Times New Roman" w:cs="Times New Roman"/>
        <w:color w:val="000080"/>
        <w:sz w:val="18"/>
        <w:szCs w:val="18"/>
        <w:lang w:val="el-GR"/>
      </w:rPr>
      <w:t xml:space="preserve">: </w:t>
    </w:r>
    <w:hyperlink r:id="rId1" w:history="1">
      <w:r w:rsidRPr="007966CB">
        <w:rPr>
          <w:rStyle w:val="-"/>
          <w:rFonts w:ascii="Times New Roman" w:hAnsi="Times New Roman" w:cs="Times New Roman"/>
          <w:color w:val="000080"/>
          <w:sz w:val="18"/>
          <w:szCs w:val="18"/>
          <w:lang w:val="en-US"/>
        </w:rPr>
        <w:t>secretaryapk</w:t>
      </w:r>
      <w:r w:rsidRPr="00614C9A">
        <w:rPr>
          <w:rStyle w:val="-"/>
          <w:rFonts w:ascii="Times New Roman" w:hAnsi="Times New Roman" w:cs="Times New Roman"/>
          <w:color w:val="000080"/>
          <w:sz w:val="18"/>
          <w:szCs w:val="18"/>
          <w:lang w:val="el-GR"/>
        </w:rPr>
        <w:t>@</w:t>
      </w:r>
      <w:r w:rsidRPr="007966CB">
        <w:rPr>
          <w:rStyle w:val="-"/>
          <w:rFonts w:ascii="Times New Roman" w:hAnsi="Times New Roman" w:cs="Times New Roman"/>
          <w:color w:val="000080"/>
          <w:sz w:val="18"/>
          <w:szCs w:val="18"/>
          <w:lang w:val="en-US"/>
        </w:rPr>
        <w:t>med</w:t>
      </w:r>
      <w:r w:rsidRPr="00614C9A">
        <w:rPr>
          <w:rStyle w:val="-"/>
          <w:rFonts w:ascii="Times New Roman" w:hAnsi="Times New Roman" w:cs="Times New Roman"/>
          <w:color w:val="000080"/>
          <w:sz w:val="18"/>
          <w:szCs w:val="18"/>
          <w:lang w:val="el-GR"/>
        </w:rPr>
        <w:t>.</w:t>
      </w:r>
      <w:r w:rsidRPr="007966CB">
        <w:rPr>
          <w:rStyle w:val="-"/>
          <w:rFonts w:ascii="Times New Roman" w:hAnsi="Times New Roman" w:cs="Times New Roman"/>
          <w:color w:val="000080"/>
          <w:sz w:val="18"/>
          <w:szCs w:val="18"/>
          <w:lang w:val="en-US"/>
        </w:rPr>
        <w:t>uoa</w:t>
      </w:r>
      <w:r w:rsidRPr="00614C9A">
        <w:rPr>
          <w:rStyle w:val="-"/>
          <w:rFonts w:ascii="Times New Roman" w:hAnsi="Times New Roman" w:cs="Times New Roman"/>
          <w:color w:val="000080"/>
          <w:sz w:val="18"/>
          <w:szCs w:val="18"/>
          <w:lang w:val="el-GR"/>
        </w:rPr>
        <w:t>.</w:t>
      </w:r>
      <w:r w:rsidRPr="007966CB">
        <w:rPr>
          <w:rStyle w:val="-"/>
          <w:rFonts w:ascii="Times New Roman" w:hAnsi="Times New Roman" w:cs="Times New Roman"/>
          <w:color w:val="000080"/>
          <w:sz w:val="18"/>
          <w:szCs w:val="18"/>
          <w:lang w:val="en-US"/>
        </w:rPr>
        <w:t>gr</w:t>
      </w:r>
    </w:hyperlink>
  </w:p>
  <w:p w:rsidR="00DD3899" w:rsidRPr="000C2D2F" w:rsidRDefault="00DD3899" w:rsidP="002D4020">
    <w:pPr>
      <w:ind w:right="-113"/>
      <w:jc w:val="center"/>
    </w:pPr>
    <w:r w:rsidRPr="007966CB">
      <w:rPr>
        <w:color w:val="000080"/>
        <w:sz w:val="18"/>
        <w:szCs w:val="18"/>
        <w:lang w:val="en-US"/>
      </w:rPr>
      <w:t>www</w:t>
    </w:r>
    <w:r w:rsidRPr="000C2D2F">
      <w:rPr>
        <w:color w:val="000080"/>
        <w:sz w:val="18"/>
        <w:szCs w:val="18"/>
      </w:rPr>
      <w:t>.</w:t>
    </w:r>
    <w:r w:rsidRPr="007966CB">
      <w:rPr>
        <w:color w:val="000080"/>
        <w:sz w:val="18"/>
        <w:szCs w:val="18"/>
        <w:lang w:val="en-US"/>
      </w:rPr>
      <w:t>apk</w:t>
    </w:r>
    <w:r w:rsidRPr="000C2D2F">
      <w:rPr>
        <w:color w:val="000080"/>
        <w:sz w:val="18"/>
        <w:szCs w:val="18"/>
      </w:rPr>
      <w:t>.</w:t>
    </w:r>
    <w:r w:rsidRPr="007966CB">
      <w:rPr>
        <w:color w:val="000080"/>
        <w:sz w:val="18"/>
        <w:szCs w:val="18"/>
        <w:lang w:val="en-US"/>
      </w:rPr>
      <w:t>med</w:t>
    </w:r>
    <w:r w:rsidRPr="000C2D2F">
      <w:rPr>
        <w:color w:val="000080"/>
        <w:sz w:val="18"/>
        <w:szCs w:val="18"/>
      </w:rPr>
      <w:t>.</w:t>
    </w:r>
    <w:r w:rsidRPr="007966CB">
      <w:rPr>
        <w:color w:val="000080"/>
        <w:sz w:val="18"/>
        <w:szCs w:val="18"/>
        <w:lang w:val="en-US"/>
      </w:rPr>
      <w:t>uoa</w:t>
    </w:r>
    <w:r w:rsidRPr="000C2D2F">
      <w:rPr>
        <w:color w:val="000080"/>
        <w:sz w:val="18"/>
        <w:szCs w:val="18"/>
      </w:rPr>
      <w:t>.</w:t>
    </w:r>
    <w:r w:rsidRPr="007966CB">
      <w:rPr>
        <w:color w:val="000080"/>
        <w:sz w:val="18"/>
        <w:szCs w:val="18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D40" w:rsidRDefault="00C56D40" w:rsidP="00DD3899">
      <w:r>
        <w:separator/>
      </w:r>
    </w:p>
  </w:footnote>
  <w:footnote w:type="continuationSeparator" w:id="1">
    <w:p w:rsidR="00C56D40" w:rsidRDefault="00C56D40" w:rsidP="00DD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86" w:rsidRDefault="00CD15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82" w:rsidRPr="000C2D2F" w:rsidRDefault="00E20F82" w:rsidP="002D4020">
    <w:pPr>
      <w:spacing w:line="276" w:lineRule="auto"/>
      <w:jc w:val="center"/>
      <w:rPr>
        <w:b/>
        <w:bCs/>
        <w:color w:val="000080"/>
      </w:rPr>
    </w:pPr>
    <w:r w:rsidRPr="000C2D2F">
      <w:rPr>
        <w:b/>
        <w:bCs/>
        <w:color w:val="000080"/>
      </w:rPr>
      <w:t>ΙΑΤΡΙΚΗ ΣΧΟΛΗ</w:t>
    </w:r>
  </w:p>
  <w:p w:rsidR="00E20F82" w:rsidRPr="000C2D2F" w:rsidRDefault="00E20F82" w:rsidP="002D4020">
    <w:pPr>
      <w:spacing w:line="276" w:lineRule="auto"/>
      <w:jc w:val="center"/>
      <w:rPr>
        <w:b/>
        <w:bCs/>
        <w:color w:val="000080"/>
      </w:rPr>
    </w:pPr>
    <w:r w:rsidRPr="000C2D2F">
      <w:rPr>
        <w:b/>
        <w:bCs/>
        <w:color w:val="000080"/>
      </w:rPr>
      <w:t>Α’ Παθολογική Κλινική</w:t>
    </w:r>
  </w:p>
  <w:p w:rsidR="00E20F82" w:rsidRPr="000C2D2F" w:rsidRDefault="00FF46F9" w:rsidP="002D4020">
    <w:pPr>
      <w:pStyle w:val="a3"/>
      <w:spacing w:line="276" w:lineRule="auto"/>
      <w:jc w:val="center"/>
      <w:rPr>
        <w:color w:val="000080"/>
        <w:lang w:val="el-GR"/>
      </w:rPr>
    </w:pPr>
    <w:r w:rsidRPr="00FF46F9">
      <w:rPr>
        <w:rFonts w:ascii="Times New Roman" w:hAnsi="Times New Roman" w:cs="Times New Roman"/>
        <w:noProof/>
        <w:color w:val="000080"/>
        <w:sz w:val="18"/>
        <w:szCs w:val="18"/>
        <w:lang w:val="el-GR"/>
      </w:rPr>
      <w:pict>
        <v:line id="Straight Connector 50" o:spid="_x0000_s1026" style="position:absolute;left:0;text-align:left;z-index:251661312;visibility:visible" from="-37.85pt,23.7pt" to="493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" strokecolor="#4472c4 [3204]" strokeweight=".5pt">
          <v:stroke joinstyle="miter"/>
        </v:line>
      </w:pict>
    </w:r>
    <w:r w:rsidR="00E20F82" w:rsidRPr="000C2D2F">
      <w:rPr>
        <w:rFonts w:ascii="Times New Roman" w:hAnsi="Times New Roman"/>
        <w:b/>
        <w:bCs/>
        <w:color w:val="000080"/>
        <w:lang w:val="el-GR"/>
      </w:rPr>
      <w:t>Διευθύντρια: Καθηγήτρια Ελένη Ι. Γκόγκα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11201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537"/>
      <w:gridCol w:w="5245"/>
      <w:gridCol w:w="1419"/>
    </w:tblGrid>
    <w:tr w:rsidR="00DD3899" w:rsidTr="006D5FBB">
      <w:trPr>
        <w:trHeight w:val="1134"/>
      </w:trPr>
      <w:tc>
        <w:tcPr>
          <w:tcW w:w="4537" w:type="dxa"/>
        </w:tcPr>
        <w:p w:rsidR="00DD3899" w:rsidRDefault="006D5FBB" w:rsidP="0012228A">
          <w:pPr>
            <w:pStyle w:val="a3"/>
            <w:ind w:left="1738" w:hanging="1738"/>
            <w:rPr>
              <w:lang w:val="en-US"/>
            </w:rPr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-205669</wp:posOffset>
                </wp:positionH>
                <wp:positionV relativeFrom="paragraph">
                  <wp:posOffset>-77964</wp:posOffset>
                </wp:positionV>
                <wp:extent cx="3104444" cy="891540"/>
                <wp:effectExtent l="0" t="0" r="1270" b="3810"/>
                <wp:wrapNone/>
                <wp:docPr id="43" name="Εικόνα 1" descr="cyan-left-greek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yan-left-greek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7143" cy="892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vAlign w:val="center"/>
        </w:tcPr>
        <w:p w:rsidR="00DD3899" w:rsidRPr="00101685" w:rsidRDefault="00DD3899" w:rsidP="00D44E7D">
          <w:pPr>
            <w:spacing w:line="312" w:lineRule="auto"/>
            <w:ind w:left="177"/>
            <w:jc w:val="center"/>
            <w:rPr>
              <w:rFonts w:ascii="Cambria" w:hAnsi="Cambria"/>
              <w:b/>
              <w:bCs/>
              <w:color w:val="000080"/>
            </w:rPr>
          </w:pPr>
          <w:r w:rsidRPr="00101685">
            <w:rPr>
              <w:rFonts w:ascii="Cambria" w:hAnsi="Cambria"/>
              <w:b/>
              <w:bCs/>
              <w:color w:val="000080"/>
            </w:rPr>
            <w:t>ΙΑΤΡΙΚΗ ΣΧΟΛΗ</w:t>
          </w:r>
        </w:p>
        <w:p w:rsidR="00DD3899" w:rsidRPr="00101685" w:rsidRDefault="00DD3899" w:rsidP="00D44E7D">
          <w:pPr>
            <w:spacing w:line="312" w:lineRule="auto"/>
            <w:ind w:left="177"/>
            <w:jc w:val="center"/>
            <w:rPr>
              <w:rFonts w:ascii="Cambria" w:hAnsi="Cambria"/>
              <w:b/>
              <w:bCs/>
              <w:color w:val="000080"/>
            </w:rPr>
          </w:pPr>
          <w:r w:rsidRPr="00101685">
            <w:rPr>
              <w:rFonts w:ascii="Cambria" w:hAnsi="Cambria"/>
              <w:b/>
              <w:bCs/>
              <w:color w:val="000080"/>
            </w:rPr>
            <w:t>Α’ Παθολογική Κλινική</w:t>
          </w:r>
        </w:p>
        <w:p w:rsidR="00DD3899" w:rsidRPr="00C72088" w:rsidRDefault="00DD3899" w:rsidP="00D44E7D">
          <w:pPr>
            <w:spacing w:line="312" w:lineRule="auto"/>
            <w:ind w:left="177"/>
            <w:jc w:val="center"/>
          </w:pPr>
          <w:r w:rsidRPr="00101685">
            <w:rPr>
              <w:rFonts w:ascii="Cambria" w:hAnsi="Cambria"/>
              <w:b/>
              <w:bCs/>
              <w:color w:val="000080"/>
            </w:rPr>
            <w:t>Διευθύντρια: Καθηγήτρια Ελένη Ι. Γκόγκα</w:t>
          </w:r>
        </w:p>
      </w:tc>
      <w:tc>
        <w:tcPr>
          <w:tcW w:w="1419" w:type="dxa"/>
        </w:tcPr>
        <w:p w:rsidR="00DD3899" w:rsidRPr="00732D79" w:rsidRDefault="00732D79" w:rsidP="00DD3899">
          <w:pPr>
            <w:pStyle w:val="a3"/>
            <w:jc w:val="center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664840" cy="670560"/>
                <wp:effectExtent l="0" t="0" r="2540" b="0"/>
                <wp:docPr id="44" name="Picture 4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534" cy="707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D4020" w:rsidRDefault="00FF46F9">
    <w:pPr>
      <w:pStyle w:val="a3"/>
    </w:pPr>
    <w:r w:rsidRPr="00FF46F9">
      <w:rPr>
        <w:noProof/>
      </w:rPr>
      <w:pict>
        <v:line id="Straight Connector 1" o:spid="_x0000_s1029" style="position:absolute;z-index:251666432;visibility:visible;mso-position-horizontal-relative:text;mso-position-vertical-relative:text;mso-width-relative:margin;mso-height-relative:margin" from="98.45pt,15.4pt" to="98.45pt,6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" strokecolor="#4472c4 [3204]" strokeweight=".5pt">
          <v:stroke joinstyle="miter"/>
        </v:line>
      </w:pict>
    </w:r>
    <w:r w:rsidRPr="00FF46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style="position:absolute;margin-left:-60.75pt;margin-top:95.05pt;width:162.75pt;height:671.6pt;z-index:251665408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" stroked="f">
          <v:textbox>
            <w:txbxContent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</w:pPr>
                <w:r w:rsidRPr="00642153"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  <w:t>ΠΑΘΟΛΟΓΙΑ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Μ. Μαντζουράνη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 xml:space="preserve">Αναπλ. Καθηγήτρια 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Ο. Μπενοπούλου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Επιμελήτρια Α’ ΕΣΥ</w:t>
                </w:r>
              </w:p>
              <w:p w:rsidR="00E9244F" w:rsidRPr="00642153" w:rsidRDefault="00E9244F" w:rsidP="00E9244F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bCs/>
                    <w:color w:val="000080"/>
                    <w:sz w:val="18"/>
                    <w:szCs w:val="18"/>
                  </w:rPr>
                  <w:t>Σ. Π. Λόντου</w:t>
                </w:r>
              </w:p>
              <w:p w:rsidR="00E9244F" w:rsidRPr="00642153" w:rsidRDefault="00E9244F" w:rsidP="00CD1586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Cs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bCs/>
                    <w:color w:val="000080"/>
                    <w:sz w:val="18"/>
                    <w:szCs w:val="18"/>
                  </w:rPr>
                  <w:t>Ε</w:t>
                </w:r>
                <w:r w:rsidRPr="00642153">
                  <w:rPr>
                    <w:rFonts w:asciiTheme="minorHAnsi" w:hAnsiTheme="minorHAnsi" w:cstheme="minorHAnsi"/>
                    <w:bCs/>
                    <w:i/>
                    <w:iCs/>
                    <w:color w:val="000080"/>
                    <w:sz w:val="18"/>
                    <w:szCs w:val="18"/>
                  </w:rPr>
                  <w:t>πιμελήτρια Β’ ΕΣΥ</w:t>
                </w:r>
              </w:p>
              <w:p w:rsidR="0080657A" w:rsidRPr="00642153" w:rsidRDefault="0080657A" w:rsidP="0080657A">
                <w:pPr>
                  <w:tabs>
                    <w:tab w:val="left" w:pos="142"/>
                  </w:tabs>
                  <w:ind w:left="142" w:right="-113"/>
                  <w:rPr>
                    <w:rFonts w:asciiTheme="minorHAnsi" w:hAnsiTheme="minorHAnsi" w:cstheme="minorHAnsi"/>
                    <w:b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bCs/>
                    <w:color w:val="000080"/>
                    <w:sz w:val="18"/>
                    <w:szCs w:val="18"/>
                  </w:rPr>
                  <w:t>Π. Κουζής</w:t>
                </w:r>
              </w:p>
              <w:p w:rsidR="0080657A" w:rsidRPr="00642153" w:rsidRDefault="00CD1586" w:rsidP="00320AAE">
                <w:pPr>
                  <w:tabs>
                    <w:tab w:val="left" w:pos="284"/>
                  </w:tabs>
                  <w:ind w:right="-113"/>
                  <w:rPr>
                    <w:rFonts w:asciiTheme="minorHAnsi" w:hAnsiTheme="minorHAnsi" w:cstheme="minorHAnsi"/>
                    <w:bCs/>
                    <w:i/>
                    <w:iCs/>
                    <w:color w:val="000080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80"/>
                    <w:sz w:val="18"/>
                    <w:szCs w:val="18"/>
                  </w:rPr>
                  <w:t xml:space="preserve">    </w:t>
                </w:r>
                <w:r w:rsidR="0080657A" w:rsidRPr="00642153">
                  <w:rPr>
                    <w:rFonts w:asciiTheme="minorHAnsi" w:hAnsiTheme="minorHAnsi" w:cstheme="minorHAnsi"/>
                    <w:bCs/>
                    <w:color w:val="000080"/>
                    <w:sz w:val="18"/>
                    <w:szCs w:val="18"/>
                  </w:rPr>
                  <w:t>Ε</w:t>
                </w:r>
                <w:r w:rsidR="0080657A" w:rsidRPr="00642153">
                  <w:rPr>
                    <w:rFonts w:asciiTheme="minorHAnsi" w:hAnsiTheme="minorHAnsi" w:cstheme="minorHAnsi"/>
                    <w:bCs/>
                    <w:i/>
                    <w:iCs/>
                    <w:color w:val="000080"/>
                    <w:sz w:val="18"/>
                    <w:szCs w:val="18"/>
                  </w:rPr>
                  <w:t>πιμελητής Β’ ΕΣΥ</w:t>
                </w:r>
              </w:p>
              <w:p w:rsidR="0080657A" w:rsidRPr="00642153" w:rsidRDefault="0080657A" w:rsidP="0080657A">
                <w:pPr>
                  <w:tabs>
                    <w:tab w:val="left" w:pos="284"/>
                  </w:tabs>
                  <w:ind w:left="284" w:right="-113"/>
                  <w:rPr>
                    <w:rFonts w:asciiTheme="minorHAnsi" w:hAnsiTheme="minorHAnsi" w:cstheme="minorHAnsi"/>
                    <w:bCs/>
                    <w:i/>
                    <w:iCs/>
                    <w:color w:val="000080"/>
                    <w:sz w:val="18"/>
                    <w:szCs w:val="18"/>
                  </w:rPr>
                </w:pP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/>
                    <w:color w:val="000080"/>
                    <w:sz w:val="12"/>
                    <w:szCs w:val="12"/>
                  </w:rPr>
                </w:pP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</w:pPr>
                <w:r w:rsidRPr="00642153"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  <w:t>ΑΙΜΑΤΟΛΟΓΙΑ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Ν. Α. Βύνιου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Καθηγήτρια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Ε. Βαριάμη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Δ/ντρια ΕΣΥ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/>
                    <w:color w:val="000080"/>
                    <w:sz w:val="12"/>
                    <w:szCs w:val="12"/>
                  </w:rPr>
                </w:pPr>
                <w:r w:rsidRPr="00642153"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  <w:t>ΟΓΚΟΛΟΓΙΑ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Ε. Γκόγκα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Καθηγήτρια/Διευθύντρια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Μ. Θεοχάρη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Επιμελήτρια Α’ ΕΣΥ</w:t>
                </w:r>
              </w:p>
              <w:p w:rsidR="009A747E" w:rsidRPr="00642153" w:rsidRDefault="009A747E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Δ. Στεφάνου</w:t>
                </w:r>
              </w:p>
              <w:p w:rsidR="009A747E" w:rsidRPr="00642153" w:rsidRDefault="009A747E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Επιμελήτρια Β’ ΕΣΥ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4"/>
                    <w:szCs w:val="14"/>
                  </w:rPr>
                </w:pPr>
                <w:r w:rsidRPr="00642153"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  <w:t>ΕΝΔΟΚΡΙΝΟΛΟΓΙΑ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Γ. Μαστοράκος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 xml:space="preserve">Καθηγητής 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Α. Αγγελούση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Επικ. Καθηγήτρια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2"/>
                    <w:szCs w:val="12"/>
                  </w:rPr>
                </w:pP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/>
                    <w:color w:val="000080"/>
                    <w:sz w:val="12"/>
                    <w:szCs w:val="12"/>
                  </w:rPr>
                </w:pPr>
                <w:r w:rsidRPr="00642153"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  <w:t>ΛΟΙΜΩΞΕΙΣ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Μ. Σαμάρκος</w:t>
                </w:r>
              </w:p>
              <w:p w:rsidR="002D4020" w:rsidRPr="00642153" w:rsidRDefault="002D4020" w:rsidP="002D4020">
                <w:pPr>
                  <w:tabs>
                    <w:tab w:val="left" w:pos="142"/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Αναπλ. Καθηγητής</w:t>
                </w:r>
              </w:p>
              <w:p w:rsidR="002D4020" w:rsidRPr="00642153" w:rsidRDefault="002D4020" w:rsidP="002D4020">
                <w:pPr>
                  <w:tabs>
                    <w:tab w:val="left" w:pos="142"/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Μ. Ψυχογυιού</w:t>
                </w:r>
              </w:p>
              <w:p w:rsidR="002D4020" w:rsidRPr="00642153" w:rsidRDefault="002D4020" w:rsidP="002D4020">
                <w:pPr>
                  <w:tabs>
                    <w:tab w:val="left" w:pos="142"/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Αναπλ. Καθηγήτρια</w:t>
                </w:r>
              </w:p>
              <w:p w:rsidR="002D4020" w:rsidRPr="00642153" w:rsidRDefault="002D4020" w:rsidP="002D4020">
                <w:pPr>
                  <w:tabs>
                    <w:tab w:val="left" w:pos="142"/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Ε. Κουρμπέτη</w:t>
                </w:r>
              </w:p>
              <w:p w:rsidR="002D4020" w:rsidRPr="00642153" w:rsidRDefault="002D4020" w:rsidP="002D4020">
                <w:pPr>
                  <w:tabs>
                    <w:tab w:val="left" w:pos="142"/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Επιμελήτρια Α’ ΕΣΥ</w:t>
                </w:r>
              </w:p>
              <w:p w:rsidR="0080657A" w:rsidRPr="00642153" w:rsidRDefault="0080657A" w:rsidP="002D4020">
                <w:pPr>
                  <w:tabs>
                    <w:tab w:val="left" w:pos="142"/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Α. Αναστασοπούλου</w:t>
                </w:r>
              </w:p>
              <w:p w:rsidR="0080657A" w:rsidRPr="00642153" w:rsidRDefault="0080657A" w:rsidP="002D4020">
                <w:pPr>
                  <w:tabs>
                    <w:tab w:val="left" w:pos="142"/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Επιμελήτρια Β’ ΕΣΥ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</w:pP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  <w:t>ΗΠΑΤΟΛΟΓΙΑ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Ε. Χολόγκιτας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i/>
                    <w:iCs/>
                    <w:color w:val="000080"/>
                    <w:sz w:val="18"/>
                    <w:szCs w:val="18"/>
                  </w:rPr>
                  <w:t>Καθηγητής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</w:pPr>
                <w:r w:rsidRPr="00642153"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  <w:t>ΑΚΑΔΗΜΑΙΚΟΙ ΥΠΟΤΡΟΦΟΙ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6"/>
                    <w:szCs w:val="16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Ν. Γιαννακοπούλου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Π. Διαμαντόπουλος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 xml:space="preserve">Δ. Ζιώγας 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Σ. Μπούρος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</w:pPr>
                <w:r w:rsidRPr="00642153"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  <w:t>ΕΡΓΑΣΤΗΡΙΟ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 xml:space="preserve">Β. Καλότυχου 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6"/>
                    <w:szCs w:val="16"/>
                  </w:rPr>
                </w:pP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</w:pPr>
                <w:r w:rsidRPr="00642153"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  <w:t>ΕΠΙΣΤ. ΣΥΝΕΡΓΑΤΕΣ Ε.Λ.Κ.Ε</w:t>
                </w:r>
              </w:p>
              <w:p w:rsidR="002D4020" w:rsidRPr="00642153" w:rsidRDefault="002D4020" w:rsidP="002D4020">
                <w:pPr>
                  <w:tabs>
                    <w:tab w:val="left" w:pos="142"/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Α. Σκιαδά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</w:pPr>
                <w:r w:rsidRPr="00642153">
                  <w:rPr>
                    <w:rFonts w:asciiTheme="minorHAnsi" w:hAnsiTheme="minorHAnsi" w:cstheme="minorHAnsi"/>
                    <w:b/>
                    <w:color w:val="000080"/>
                    <w:sz w:val="14"/>
                    <w:szCs w:val="14"/>
                  </w:rPr>
                  <w:t>ΠΡΟΪΣΤΑΜΕΝΗ ΝΟΣΗΛΕΙΑΣ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</w:pPr>
                <w:r w:rsidRPr="00642153">
                  <w:rPr>
                    <w:rFonts w:asciiTheme="minorHAnsi" w:hAnsiTheme="minorHAnsi" w:cstheme="minorHAnsi"/>
                    <w:color w:val="000080"/>
                    <w:sz w:val="18"/>
                    <w:szCs w:val="18"/>
                  </w:rPr>
                  <w:t>Μ. Κοντούρη</w:t>
                </w:r>
              </w:p>
              <w:p w:rsidR="002D4020" w:rsidRPr="00642153" w:rsidRDefault="002D4020" w:rsidP="002D4020">
                <w:pPr>
                  <w:tabs>
                    <w:tab w:val="left" w:pos="284"/>
                  </w:tabs>
                  <w:ind w:left="142" w:right="-113"/>
                  <w:rPr>
                    <w:rFonts w:asciiTheme="minorHAnsi" w:hAnsiTheme="minorHAnsi" w:cstheme="minorHAnsi"/>
                  </w:rPr>
                </w:pPr>
              </w:p>
            </w:txbxContent>
          </v:textbox>
          <w10:wrap type="squar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4682"/>
    <w:multiLevelType w:val="hybridMultilevel"/>
    <w:tmpl w:val="787A7114"/>
    <w:lvl w:ilvl="0" w:tplc="040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ttachedTemplate r:id="rId1"/>
  <w:defaultTabStop w:val="720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20AAE"/>
    <w:rsid w:val="00016D8A"/>
    <w:rsid w:val="000237B8"/>
    <w:rsid w:val="00067F34"/>
    <w:rsid w:val="000B17F5"/>
    <w:rsid w:val="000C2D2F"/>
    <w:rsid w:val="00101685"/>
    <w:rsid w:val="0012228A"/>
    <w:rsid w:val="001338E2"/>
    <w:rsid w:val="001A4C05"/>
    <w:rsid w:val="001A4E92"/>
    <w:rsid w:val="001B5A77"/>
    <w:rsid w:val="00231693"/>
    <w:rsid w:val="002735FB"/>
    <w:rsid w:val="00290A50"/>
    <w:rsid w:val="00294926"/>
    <w:rsid w:val="002C1BBE"/>
    <w:rsid w:val="002D4020"/>
    <w:rsid w:val="002F0398"/>
    <w:rsid w:val="00320AAE"/>
    <w:rsid w:val="00342D3A"/>
    <w:rsid w:val="00344DA1"/>
    <w:rsid w:val="00395EFB"/>
    <w:rsid w:val="003C7A9D"/>
    <w:rsid w:val="003F695E"/>
    <w:rsid w:val="00410727"/>
    <w:rsid w:val="00411EFE"/>
    <w:rsid w:val="00425668"/>
    <w:rsid w:val="004A1F12"/>
    <w:rsid w:val="005378C9"/>
    <w:rsid w:val="00597B98"/>
    <w:rsid w:val="005A7FB4"/>
    <w:rsid w:val="00614C9A"/>
    <w:rsid w:val="00642153"/>
    <w:rsid w:val="00660351"/>
    <w:rsid w:val="00690787"/>
    <w:rsid w:val="006A3AE8"/>
    <w:rsid w:val="006B3183"/>
    <w:rsid w:val="006D5FBB"/>
    <w:rsid w:val="00712DA0"/>
    <w:rsid w:val="00732D79"/>
    <w:rsid w:val="007714CF"/>
    <w:rsid w:val="00773B36"/>
    <w:rsid w:val="007C2212"/>
    <w:rsid w:val="0080657A"/>
    <w:rsid w:val="008075A0"/>
    <w:rsid w:val="00830C3F"/>
    <w:rsid w:val="00860636"/>
    <w:rsid w:val="008C5F26"/>
    <w:rsid w:val="008F4217"/>
    <w:rsid w:val="0091256E"/>
    <w:rsid w:val="00933A32"/>
    <w:rsid w:val="009624D7"/>
    <w:rsid w:val="00963D21"/>
    <w:rsid w:val="0097029E"/>
    <w:rsid w:val="009756D8"/>
    <w:rsid w:val="00993149"/>
    <w:rsid w:val="009A747E"/>
    <w:rsid w:val="009D5BDA"/>
    <w:rsid w:val="00A214B2"/>
    <w:rsid w:val="00A35F9C"/>
    <w:rsid w:val="00AD5D82"/>
    <w:rsid w:val="00AF0248"/>
    <w:rsid w:val="00B22793"/>
    <w:rsid w:val="00B32EFB"/>
    <w:rsid w:val="00B429DA"/>
    <w:rsid w:val="00BB36EF"/>
    <w:rsid w:val="00C1338C"/>
    <w:rsid w:val="00C2457E"/>
    <w:rsid w:val="00C263BE"/>
    <w:rsid w:val="00C56D40"/>
    <w:rsid w:val="00C70987"/>
    <w:rsid w:val="00C87D6D"/>
    <w:rsid w:val="00CB6047"/>
    <w:rsid w:val="00CC4833"/>
    <w:rsid w:val="00CD1586"/>
    <w:rsid w:val="00D008CC"/>
    <w:rsid w:val="00D44E7D"/>
    <w:rsid w:val="00D80587"/>
    <w:rsid w:val="00DD3899"/>
    <w:rsid w:val="00E20F82"/>
    <w:rsid w:val="00E3074F"/>
    <w:rsid w:val="00E364D0"/>
    <w:rsid w:val="00E450E6"/>
    <w:rsid w:val="00E462DD"/>
    <w:rsid w:val="00E90946"/>
    <w:rsid w:val="00E9244F"/>
    <w:rsid w:val="00EE78A8"/>
    <w:rsid w:val="00F4422F"/>
    <w:rsid w:val="00F4644D"/>
    <w:rsid w:val="00F73EE9"/>
    <w:rsid w:val="00F75E70"/>
    <w:rsid w:val="00F92C06"/>
    <w:rsid w:val="00FA17B8"/>
    <w:rsid w:val="00FB4CCF"/>
    <w:rsid w:val="00FC6995"/>
    <w:rsid w:val="00FD1B06"/>
    <w:rsid w:val="00FF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89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DD3899"/>
  </w:style>
  <w:style w:type="paragraph" w:styleId="a4">
    <w:name w:val="footer"/>
    <w:basedOn w:val="a"/>
    <w:link w:val="Char0"/>
    <w:uiPriority w:val="99"/>
    <w:unhideWhenUsed/>
    <w:rsid w:val="00DD389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Char0">
    <w:name w:val="Υποσέλιδο Char"/>
    <w:basedOn w:val="a0"/>
    <w:link w:val="a4"/>
    <w:uiPriority w:val="99"/>
    <w:rsid w:val="00DD3899"/>
  </w:style>
  <w:style w:type="table" w:styleId="a5">
    <w:name w:val="Table Grid"/>
    <w:basedOn w:val="a1"/>
    <w:uiPriority w:val="39"/>
    <w:rsid w:val="00DD3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DD3899"/>
    <w:rPr>
      <w:color w:val="0000FF"/>
      <w:u w:val="single"/>
    </w:rPr>
  </w:style>
  <w:style w:type="paragraph" w:customStyle="1" w:styleId="Body">
    <w:name w:val="Body"/>
    <w:rsid w:val="00F4644D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CD158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D1586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7">
    <w:name w:val="List Paragraph"/>
    <w:basedOn w:val="a"/>
    <w:uiPriority w:val="34"/>
    <w:qFormat/>
    <w:rsid w:val="00067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1apk_bc\Desktop\&#923;&#965;&#948;&#943;&#945;\&#917;&#960;&#953;&#963;&#964;&#959;&#955;&#972;&#967;&#945;&#961;&#964;&#945;\APK_Letter_GRE_01_04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APK_Letter_GRE_01_04_2022</Template>
  <TotalTime>45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l1apk_bc</dc:creator>
  <cp:lastModifiedBy>ΑΠΚ 3</cp:lastModifiedBy>
  <cp:revision>3</cp:revision>
  <cp:lastPrinted>2022-08-20T16:27:00Z</cp:lastPrinted>
  <dcterms:created xsi:type="dcterms:W3CDTF">2022-08-26T07:49:00Z</dcterms:created>
  <dcterms:modified xsi:type="dcterms:W3CDTF">2022-08-26T08:33:00Z</dcterms:modified>
</cp:coreProperties>
</file>