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C586" w14:textId="77777777" w:rsidR="00E72CD5" w:rsidRDefault="00E72CD5" w:rsidP="00E12022">
      <w:pPr>
        <w:tabs>
          <w:tab w:val="left" w:pos="7560"/>
        </w:tabs>
        <w:rPr>
          <w:rFonts w:ascii="Century" w:hAnsi="Century"/>
          <w:b/>
          <w:bCs/>
          <w:sz w:val="24"/>
          <w:lang w:val="el-GR"/>
        </w:rPr>
      </w:pPr>
      <w:r>
        <w:rPr>
          <w:rFonts w:ascii="Century" w:hAnsi="Century"/>
          <w:b/>
          <w:bCs/>
          <w:sz w:val="24"/>
          <w:lang w:val="el-GR"/>
        </w:rPr>
        <w:t>Πανεπιστήμιο Αθηνών, Τμήμα Ε.Μ.Μ.Ε.</w:t>
      </w:r>
      <w:r w:rsidR="00E12022">
        <w:rPr>
          <w:rFonts w:ascii="Century" w:hAnsi="Century"/>
          <w:b/>
          <w:bCs/>
          <w:sz w:val="24"/>
          <w:lang w:val="el-GR"/>
        </w:rPr>
        <w:tab/>
      </w:r>
    </w:p>
    <w:p w14:paraId="04107841" w14:textId="0997D853" w:rsidR="00E72CD5" w:rsidRPr="007A5618" w:rsidRDefault="00C11BFC">
      <w:pPr>
        <w:pStyle w:val="Heading2"/>
        <w:rPr>
          <w:rFonts w:ascii="Century" w:hAnsi="Century"/>
          <w:b/>
          <w:bCs/>
        </w:rPr>
      </w:pPr>
      <w:r>
        <w:rPr>
          <w:rFonts w:ascii="Century" w:hAnsi="Century"/>
          <w:b/>
          <w:bCs/>
        </w:rPr>
        <w:t>Εαρινό εξάμηνο 20</w:t>
      </w:r>
      <w:r w:rsidR="006E27F2">
        <w:rPr>
          <w:rFonts w:ascii="Century" w:hAnsi="Century"/>
          <w:b/>
          <w:bCs/>
        </w:rPr>
        <w:t>2</w:t>
      </w:r>
      <w:r w:rsidR="007A5618" w:rsidRPr="007A5618">
        <w:rPr>
          <w:rFonts w:ascii="Century" w:hAnsi="Century"/>
          <w:b/>
          <w:bCs/>
        </w:rPr>
        <w:t>3</w:t>
      </w:r>
    </w:p>
    <w:p w14:paraId="06E20F89" w14:textId="77777777" w:rsidR="00E72CD5" w:rsidRDefault="00E72CD5">
      <w:pPr>
        <w:rPr>
          <w:rFonts w:ascii="Century" w:hAnsi="Century"/>
          <w:sz w:val="24"/>
          <w:lang w:val="el-GR"/>
        </w:rPr>
      </w:pPr>
      <w:r>
        <w:rPr>
          <w:rFonts w:ascii="Century" w:hAnsi="Century"/>
          <w:sz w:val="24"/>
          <w:lang w:val="el-GR"/>
        </w:rPr>
        <w:t xml:space="preserve">Σ. </w:t>
      </w:r>
      <w:r>
        <w:rPr>
          <w:rFonts w:ascii="Century" w:hAnsi="Century"/>
          <w:sz w:val="24"/>
          <w:lang w:val="en-US"/>
        </w:rPr>
        <w:t>A</w:t>
      </w:r>
      <w:r>
        <w:rPr>
          <w:rFonts w:ascii="Century" w:hAnsi="Century"/>
          <w:sz w:val="24"/>
          <w:lang w:val="el-GR"/>
        </w:rPr>
        <w:t xml:space="preserve">. Μοσχονάς, </w:t>
      </w:r>
      <w:r>
        <w:rPr>
          <w:rFonts w:ascii="Century" w:hAnsi="Century"/>
          <w:b/>
          <w:sz w:val="24"/>
          <w:lang w:val="el-GR"/>
        </w:rPr>
        <w:t>Γενική Γλωσσολογία</w:t>
      </w:r>
    </w:p>
    <w:p w14:paraId="297ABDE8" w14:textId="1DA5C78F" w:rsidR="00E72CD5" w:rsidRPr="007A5618" w:rsidRDefault="00483F36">
      <w:pPr>
        <w:ind w:left="2160" w:firstLine="720"/>
        <w:jc w:val="right"/>
        <w:rPr>
          <w:rFonts w:ascii="Century Schoolbook" w:hAnsi="Century Schoolbook"/>
          <w:sz w:val="22"/>
          <w:lang w:val="en-US"/>
        </w:rPr>
      </w:pPr>
      <w:r>
        <w:rPr>
          <w:rFonts w:ascii="Century Schoolbook" w:hAnsi="Century Schoolbook"/>
          <w:sz w:val="22"/>
          <w:lang w:val="el-GR"/>
        </w:rPr>
        <w:t>6 Απριλίου 202</w:t>
      </w:r>
      <w:r w:rsidR="007A5618">
        <w:rPr>
          <w:rFonts w:ascii="Century Schoolbook" w:hAnsi="Century Schoolbook"/>
          <w:sz w:val="22"/>
          <w:lang w:val="en-US"/>
        </w:rPr>
        <w:t>3</w:t>
      </w:r>
    </w:p>
    <w:p w14:paraId="64D43D87" w14:textId="77777777" w:rsidR="00F82F49" w:rsidRPr="00481A70" w:rsidRDefault="00F82F49" w:rsidP="00F82F49">
      <w:pPr>
        <w:pStyle w:val="Heading1"/>
        <w:spacing w:before="240"/>
        <w:rPr>
          <w:rFonts w:ascii="Century" w:hAnsi="Century" w:cs="Arial"/>
          <w:color w:val="FF0000"/>
          <w:sz w:val="28"/>
          <w:szCs w:val="28"/>
          <w:u w:val="none"/>
        </w:rPr>
      </w:pPr>
      <w:r w:rsidRPr="00481A70">
        <w:rPr>
          <w:rFonts w:ascii="Century" w:hAnsi="Century" w:cs="Arial"/>
          <w:color w:val="FF0000"/>
          <w:sz w:val="28"/>
          <w:szCs w:val="28"/>
          <w:u w:val="none"/>
        </w:rPr>
        <w:t>Αρχές της νεότερης γλωσσολογίας</w:t>
      </w:r>
    </w:p>
    <w:p w14:paraId="3D49527D" w14:textId="77777777" w:rsidR="00F82F49" w:rsidRPr="00481A70" w:rsidRDefault="00F82F49" w:rsidP="00F82F49">
      <w:pPr>
        <w:pStyle w:val="Heading4"/>
        <w:rPr>
          <w:szCs w:val="24"/>
        </w:rPr>
      </w:pPr>
      <w:r w:rsidRPr="00481A70">
        <w:rPr>
          <w:color w:val="FF0000"/>
          <w:szCs w:val="24"/>
        </w:rPr>
        <w:t xml:space="preserve">Α. </w:t>
      </w:r>
      <w:r w:rsidRPr="00481A70">
        <w:rPr>
          <w:szCs w:val="24"/>
        </w:rPr>
        <w:t>Η γλωσσολογία είναι περιγραφική, όχι ρυθμιστική (κανονιστική) επιστήμη</w:t>
      </w:r>
    </w:p>
    <w:p w14:paraId="40EE5536" w14:textId="77777777" w:rsidR="00F82F49" w:rsidRPr="00481A70" w:rsidRDefault="00F82F49" w:rsidP="00AD72AA">
      <w:pPr>
        <w:numPr>
          <w:ilvl w:val="0"/>
          <w:numId w:val="16"/>
        </w:numPr>
        <w:rPr>
          <w:rFonts w:ascii="Batang" w:eastAsia="Batang" w:hAnsi="Batang" w:cs="Batang"/>
          <w:b/>
          <w:bCs/>
          <w:sz w:val="24"/>
          <w:szCs w:val="24"/>
          <w:lang w:val="el-GR"/>
        </w:rPr>
      </w:pPr>
      <w:r w:rsidRPr="00481A70">
        <w:rPr>
          <w:b/>
          <w:bCs/>
          <w:sz w:val="24"/>
          <w:szCs w:val="24"/>
          <w:lang w:val="el-GR"/>
        </w:rPr>
        <w:t>Ο/η γλωσσολόγος ενδιαφέρεται για όλες τις γλώσσες</w:t>
      </w:r>
      <w:r>
        <w:rPr>
          <w:b/>
          <w:bCs/>
          <w:sz w:val="24"/>
          <w:szCs w:val="24"/>
          <w:lang w:val="el-GR"/>
        </w:rPr>
        <w:t xml:space="preserve"> («ποικιλίες»)</w:t>
      </w:r>
    </w:p>
    <w:p w14:paraId="1247BD41" w14:textId="77777777" w:rsidR="00F82F49" w:rsidRPr="00481A70" w:rsidRDefault="00F82F49" w:rsidP="00AD72AA">
      <w:pPr>
        <w:numPr>
          <w:ilvl w:val="0"/>
          <w:numId w:val="16"/>
        </w:numPr>
        <w:rPr>
          <w:b/>
          <w:bCs/>
          <w:sz w:val="24"/>
          <w:szCs w:val="24"/>
          <w:lang w:val="el-GR"/>
        </w:rPr>
      </w:pPr>
      <w:r w:rsidRPr="00481A70">
        <w:rPr>
          <w:b/>
          <w:bCs/>
          <w:sz w:val="24"/>
          <w:szCs w:val="24"/>
          <w:lang w:val="el-GR"/>
        </w:rPr>
        <w:t xml:space="preserve">Δεν υπάρχουν ανώτερες και κατώτερες, φτωχές και πλούσιες γλώσσες </w:t>
      </w:r>
    </w:p>
    <w:p w14:paraId="653428C6" w14:textId="77777777" w:rsidR="00F82F49" w:rsidRDefault="00F82F49" w:rsidP="00AD72AA">
      <w:pPr>
        <w:numPr>
          <w:ilvl w:val="0"/>
          <w:numId w:val="16"/>
        </w:numPr>
        <w:rPr>
          <w:b/>
          <w:bCs/>
          <w:sz w:val="24"/>
          <w:szCs w:val="24"/>
          <w:lang w:val="el-GR"/>
        </w:rPr>
      </w:pPr>
      <w:r w:rsidRPr="00481A70">
        <w:rPr>
          <w:b/>
          <w:bCs/>
          <w:sz w:val="24"/>
          <w:szCs w:val="24"/>
          <w:lang w:val="el-GR"/>
        </w:rPr>
        <w:t>Ο/η γλωσσολόγος αποφεύγει τον αξιολογικό χαρακτηρισμό των δεδομένων που εξετάζει</w:t>
      </w:r>
      <w:r>
        <w:rPr>
          <w:b/>
          <w:bCs/>
          <w:sz w:val="24"/>
          <w:szCs w:val="24"/>
          <w:lang w:val="el-GR"/>
        </w:rPr>
        <w:t>, αλλά λαμβάνει υπόψη τους τις αξιολογήσεις των άλλων</w:t>
      </w:r>
    </w:p>
    <w:p w14:paraId="1D0D1CAF" w14:textId="77777777" w:rsidR="00F82F49" w:rsidRPr="00481A70" w:rsidRDefault="00F82F49" w:rsidP="00AD72AA">
      <w:pPr>
        <w:numPr>
          <w:ilvl w:val="0"/>
          <w:numId w:val="16"/>
        </w:numPr>
        <w:rPr>
          <w:b/>
          <w:bCs/>
          <w:sz w:val="24"/>
          <w:szCs w:val="24"/>
          <w:lang w:val="el-GR"/>
        </w:rPr>
      </w:pPr>
      <w:r>
        <w:rPr>
          <w:b/>
          <w:bCs/>
          <w:sz w:val="24"/>
          <w:szCs w:val="24"/>
          <w:lang w:val="el-GR"/>
        </w:rPr>
        <w:t xml:space="preserve">Σωστό-λάθος; Κατάλληλο-ακατάλληλο; </w:t>
      </w:r>
      <w:r w:rsidRPr="00B227D7">
        <w:rPr>
          <w:b/>
          <w:bCs/>
          <w:i/>
          <w:sz w:val="24"/>
          <w:szCs w:val="24"/>
          <w:lang w:val="el-GR"/>
        </w:rPr>
        <w:t>Γλωσσικές μεταβλητές</w:t>
      </w:r>
    </w:p>
    <w:p w14:paraId="1B121681" w14:textId="77777777" w:rsidR="00F82F49" w:rsidRDefault="00F82F49" w:rsidP="00F82F49">
      <w:pPr>
        <w:pStyle w:val="Heading4"/>
        <w:rPr>
          <w:szCs w:val="24"/>
        </w:rPr>
      </w:pPr>
      <w:r>
        <w:rPr>
          <w:color w:val="FF0000"/>
          <w:szCs w:val="24"/>
        </w:rPr>
        <w:t>Α´</w:t>
      </w:r>
      <w:r w:rsidRPr="00481A70">
        <w:rPr>
          <w:color w:val="FF0000"/>
          <w:szCs w:val="24"/>
        </w:rPr>
        <w:t xml:space="preserve">. </w:t>
      </w:r>
      <w:r>
        <w:rPr>
          <w:szCs w:val="24"/>
        </w:rPr>
        <w:t>Πλήρης και ανεπιφύλακτη αποδοχή της γλωσσικής ποικιλότητας</w:t>
      </w:r>
      <w:r w:rsidRPr="00481A70">
        <w:rPr>
          <w:szCs w:val="24"/>
        </w:rPr>
        <w:t xml:space="preserve"> </w:t>
      </w:r>
    </w:p>
    <w:p w14:paraId="1FF61DCB" w14:textId="77777777" w:rsidR="00F82F49" w:rsidRDefault="00000000" w:rsidP="00F82F49">
      <w:pPr>
        <w:pStyle w:val="BodyText"/>
        <w:rPr>
          <w:b/>
          <w:bCs/>
          <w:sz w:val="22"/>
          <w:szCs w:val="22"/>
        </w:rPr>
      </w:pPr>
      <w:r>
        <w:rPr>
          <w:b/>
          <w:bCs/>
          <w:noProof/>
          <w:sz w:val="22"/>
          <w:szCs w:val="22"/>
        </w:rPr>
        <w:pict w14:anchorId="5A387D5C">
          <v:roundrect id="_x0000_s2147" style="position:absolute;margin-left:-27.3pt;margin-top:9.25pt;width:472.5pt;height:242.25pt;z-index:251662336" arcsize="10923f">
            <v:fill opacity="0"/>
          </v:roundrect>
        </w:pict>
      </w:r>
    </w:p>
    <w:p w14:paraId="3FE1C0CC" w14:textId="77777777" w:rsidR="005A653B" w:rsidRPr="005F1630" w:rsidRDefault="005A653B" w:rsidP="005A653B">
      <w:pPr>
        <w:pStyle w:val="BodyText"/>
        <w:spacing w:after="120"/>
        <w:rPr>
          <w:b/>
          <w:bCs/>
          <w:color w:val="FF0000"/>
          <w:sz w:val="22"/>
          <w:szCs w:val="22"/>
        </w:rPr>
      </w:pPr>
      <w:r w:rsidRPr="005F1630">
        <w:rPr>
          <w:b/>
          <w:bCs/>
          <w:color w:val="FF0000"/>
          <w:sz w:val="22"/>
          <w:szCs w:val="22"/>
        </w:rPr>
        <w:t xml:space="preserve">Φτωχές γλώσσες; </w:t>
      </w:r>
    </w:p>
    <w:p w14:paraId="52AE39F6" w14:textId="77777777" w:rsidR="005A653B" w:rsidRPr="00481A70" w:rsidRDefault="005A653B" w:rsidP="005A653B">
      <w:pPr>
        <w:pStyle w:val="BodyText"/>
        <w:spacing w:after="120"/>
        <w:rPr>
          <w:b/>
          <w:bCs/>
          <w:sz w:val="22"/>
          <w:szCs w:val="22"/>
        </w:rPr>
      </w:pPr>
      <w:r w:rsidRPr="00481A70">
        <w:rPr>
          <w:szCs w:val="24"/>
        </w:rPr>
        <w:t xml:space="preserve">Oι </w:t>
      </w:r>
      <w:r w:rsidRPr="00481A70">
        <w:rPr>
          <w:b/>
          <w:bCs/>
          <w:szCs w:val="24"/>
        </w:rPr>
        <w:t>γλώσσες pidgin</w:t>
      </w:r>
      <w:r w:rsidRPr="00481A70">
        <w:rPr>
          <w:szCs w:val="24"/>
        </w:rPr>
        <w:t xml:space="preserve"> είναι βοηθητικοί γλωσσικοί κώδικες που μιλιούνται από ανθρώπους που δεν έχουν κοινή γλώσσα, κυρίως για εμπορικές συναλλαγές. Χαρακτηρίζονται από απλουστευμένη γραμματική και περιορισμένο λεξιλόγιο. Παραδείγματα από Tok Pisin (Παπούα, Νέα Γουϊνέα):</w:t>
      </w:r>
    </w:p>
    <w:p w14:paraId="00F262C5" w14:textId="77777777" w:rsidR="005A653B" w:rsidRPr="00481A70" w:rsidRDefault="005A653B" w:rsidP="005A653B">
      <w:pPr>
        <w:ind w:firstLine="720"/>
        <w:rPr>
          <w:sz w:val="22"/>
          <w:szCs w:val="22"/>
          <w:lang w:val="el-GR"/>
        </w:rPr>
      </w:pPr>
      <w:r w:rsidRPr="00481A70">
        <w:rPr>
          <w:sz w:val="22"/>
          <w:szCs w:val="22"/>
          <w:lang w:val="el-GR"/>
        </w:rPr>
        <w:t>pul bilong kanu</w:t>
      </w:r>
      <w:r w:rsidRPr="00481A70">
        <w:rPr>
          <w:sz w:val="22"/>
          <w:szCs w:val="22"/>
          <w:lang w:val="el-GR"/>
        </w:rPr>
        <w:tab/>
      </w:r>
      <w:r w:rsidRPr="00481A70">
        <w:rPr>
          <w:sz w:val="22"/>
          <w:szCs w:val="22"/>
          <w:lang w:val="el-GR"/>
        </w:rPr>
        <w:tab/>
        <w:t xml:space="preserve">‘κουπί’ </w:t>
      </w:r>
      <w:r w:rsidRPr="00481A70">
        <w:rPr>
          <w:sz w:val="22"/>
          <w:szCs w:val="22"/>
          <w:lang w:val="el-GR"/>
        </w:rPr>
        <w:tab/>
      </w:r>
      <w:r w:rsidRPr="00481A70">
        <w:rPr>
          <w:sz w:val="22"/>
          <w:szCs w:val="22"/>
          <w:lang w:val="el-GR"/>
        </w:rPr>
        <w:tab/>
        <w:t>[kanu = ‘κανό’]</w:t>
      </w:r>
    </w:p>
    <w:p w14:paraId="6DC3CF38" w14:textId="77777777" w:rsidR="005A653B" w:rsidRPr="00EC11DA" w:rsidRDefault="005A653B" w:rsidP="005A653B">
      <w:pPr>
        <w:ind w:left="720"/>
        <w:rPr>
          <w:sz w:val="22"/>
          <w:szCs w:val="22"/>
          <w:lang w:val="el-GR"/>
        </w:rPr>
      </w:pPr>
      <w:r w:rsidRPr="00EA37FF">
        <w:rPr>
          <w:sz w:val="22"/>
          <w:szCs w:val="22"/>
          <w:lang w:val="en-US"/>
        </w:rPr>
        <w:t>pul</w:t>
      </w:r>
      <w:r w:rsidRPr="00EC11DA">
        <w:rPr>
          <w:sz w:val="22"/>
          <w:szCs w:val="22"/>
          <w:lang w:val="el-GR"/>
        </w:rPr>
        <w:t xml:space="preserve"> </w:t>
      </w:r>
      <w:r w:rsidRPr="00EA37FF">
        <w:rPr>
          <w:sz w:val="22"/>
          <w:szCs w:val="22"/>
          <w:lang w:val="en-US"/>
        </w:rPr>
        <w:t>bilong</w:t>
      </w:r>
      <w:r w:rsidRPr="00EC11DA">
        <w:rPr>
          <w:sz w:val="22"/>
          <w:szCs w:val="22"/>
          <w:lang w:val="el-GR"/>
        </w:rPr>
        <w:t xml:space="preserve"> </w:t>
      </w:r>
      <w:r w:rsidRPr="00EA37FF">
        <w:rPr>
          <w:sz w:val="22"/>
          <w:szCs w:val="22"/>
          <w:lang w:val="en-US"/>
        </w:rPr>
        <w:t>pisin</w:t>
      </w:r>
      <w:r w:rsidRPr="00EC11DA">
        <w:rPr>
          <w:sz w:val="22"/>
          <w:szCs w:val="22"/>
          <w:lang w:val="el-GR"/>
        </w:rPr>
        <w:tab/>
      </w:r>
      <w:r w:rsidRPr="00EC11DA">
        <w:rPr>
          <w:sz w:val="22"/>
          <w:szCs w:val="22"/>
          <w:lang w:val="el-GR"/>
        </w:rPr>
        <w:tab/>
        <w:t>‘</w:t>
      </w:r>
      <w:r w:rsidRPr="00481A70">
        <w:rPr>
          <w:sz w:val="22"/>
          <w:szCs w:val="22"/>
          <w:lang w:val="el-GR"/>
        </w:rPr>
        <w:t>φτερό</w:t>
      </w:r>
      <w:r w:rsidRPr="00EC11DA">
        <w:rPr>
          <w:sz w:val="22"/>
          <w:szCs w:val="22"/>
          <w:lang w:val="el-GR"/>
        </w:rPr>
        <w:t>’</w:t>
      </w:r>
      <w:r w:rsidRPr="00EC11DA">
        <w:rPr>
          <w:sz w:val="22"/>
          <w:szCs w:val="22"/>
          <w:lang w:val="el-GR"/>
        </w:rPr>
        <w:tab/>
      </w:r>
      <w:r w:rsidRPr="00EC11DA">
        <w:rPr>
          <w:sz w:val="22"/>
          <w:szCs w:val="22"/>
          <w:lang w:val="el-GR"/>
        </w:rPr>
        <w:tab/>
        <w:t>[</w:t>
      </w:r>
      <w:r w:rsidRPr="00EA37FF">
        <w:rPr>
          <w:sz w:val="22"/>
          <w:szCs w:val="22"/>
          <w:lang w:val="en-US"/>
        </w:rPr>
        <w:t>pisin</w:t>
      </w:r>
      <w:r w:rsidRPr="00EC11DA">
        <w:rPr>
          <w:sz w:val="22"/>
          <w:szCs w:val="22"/>
          <w:lang w:val="el-GR"/>
        </w:rPr>
        <w:t xml:space="preserve"> = ‘</w:t>
      </w:r>
      <w:r w:rsidRPr="00481A70">
        <w:rPr>
          <w:sz w:val="22"/>
          <w:szCs w:val="22"/>
          <w:lang w:val="el-GR"/>
        </w:rPr>
        <w:t>πουλί</w:t>
      </w:r>
      <w:r w:rsidRPr="00EC11DA">
        <w:rPr>
          <w:sz w:val="22"/>
          <w:szCs w:val="22"/>
          <w:lang w:val="el-GR"/>
        </w:rPr>
        <w:t>’]</w:t>
      </w:r>
    </w:p>
    <w:p w14:paraId="0BF18545" w14:textId="77777777" w:rsidR="005A653B" w:rsidRPr="00EC11DA" w:rsidRDefault="005A653B" w:rsidP="005A653B">
      <w:pPr>
        <w:ind w:left="720"/>
        <w:rPr>
          <w:sz w:val="22"/>
          <w:szCs w:val="22"/>
          <w:lang w:val="el-GR"/>
        </w:rPr>
      </w:pPr>
      <w:r w:rsidRPr="00EA37FF">
        <w:rPr>
          <w:sz w:val="22"/>
          <w:szCs w:val="22"/>
          <w:lang w:val="en-US"/>
        </w:rPr>
        <w:t>pul</w:t>
      </w:r>
      <w:r w:rsidRPr="00EC11DA">
        <w:rPr>
          <w:sz w:val="22"/>
          <w:szCs w:val="22"/>
          <w:lang w:val="el-GR"/>
        </w:rPr>
        <w:t xml:space="preserve"> </w:t>
      </w:r>
      <w:r w:rsidRPr="00EA37FF">
        <w:rPr>
          <w:sz w:val="22"/>
          <w:szCs w:val="22"/>
          <w:lang w:val="en-US"/>
        </w:rPr>
        <w:t>bilong</w:t>
      </w:r>
      <w:r w:rsidRPr="00EC11DA">
        <w:rPr>
          <w:sz w:val="22"/>
          <w:szCs w:val="22"/>
          <w:lang w:val="el-GR"/>
        </w:rPr>
        <w:t xml:space="preserve"> </w:t>
      </w:r>
      <w:r w:rsidRPr="00EA37FF">
        <w:rPr>
          <w:sz w:val="22"/>
          <w:szCs w:val="22"/>
          <w:lang w:val="en-US"/>
        </w:rPr>
        <w:t>pis</w:t>
      </w:r>
      <w:r w:rsidRPr="00EC11DA">
        <w:rPr>
          <w:sz w:val="22"/>
          <w:szCs w:val="22"/>
          <w:lang w:val="el-GR"/>
        </w:rPr>
        <w:tab/>
      </w:r>
      <w:r w:rsidRPr="00EC11DA">
        <w:rPr>
          <w:sz w:val="22"/>
          <w:szCs w:val="22"/>
          <w:lang w:val="el-GR"/>
        </w:rPr>
        <w:tab/>
        <w:t>‘</w:t>
      </w:r>
      <w:r w:rsidRPr="00481A70">
        <w:rPr>
          <w:sz w:val="22"/>
          <w:szCs w:val="22"/>
          <w:lang w:val="el-GR"/>
        </w:rPr>
        <w:t>πτερύγιο</w:t>
      </w:r>
      <w:r w:rsidRPr="00EC11DA">
        <w:rPr>
          <w:sz w:val="22"/>
          <w:szCs w:val="22"/>
          <w:lang w:val="el-GR"/>
        </w:rPr>
        <w:t>’</w:t>
      </w:r>
      <w:r w:rsidRPr="00EC11DA">
        <w:rPr>
          <w:sz w:val="22"/>
          <w:szCs w:val="22"/>
          <w:lang w:val="el-GR"/>
        </w:rPr>
        <w:tab/>
        <w:t>[</w:t>
      </w:r>
      <w:r w:rsidRPr="00EA37FF">
        <w:rPr>
          <w:sz w:val="22"/>
          <w:szCs w:val="22"/>
          <w:lang w:val="en-US"/>
        </w:rPr>
        <w:t>pis</w:t>
      </w:r>
      <w:r w:rsidRPr="00EC11DA">
        <w:rPr>
          <w:sz w:val="22"/>
          <w:szCs w:val="22"/>
          <w:lang w:val="el-GR"/>
        </w:rPr>
        <w:t xml:space="preserve"> = ‘</w:t>
      </w:r>
      <w:r w:rsidRPr="00481A70">
        <w:rPr>
          <w:sz w:val="22"/>
          <w:szCs w:val="22"/>
          <w:lang w:val="el-GR"/>
        </w:rPr>
        <w:t>ψάρι</w:t>
      </w:r>
      <w:r w:rsidRPr="00EC11DA">
        <w:rPr>
          <w:sz w:val="22"/>
          <w:szCs w:val="22"/>
          <w:lang w:val="el-GR"/>
        </w:rPr>
        <w:t>’]</w:t>
      </w:r>
    </w:p>
    <w:p w14:paraId="4B9252B3" w14:textId="77777777" w:rsidR="005A653B" w:rsidRPr="00481A70" w:rsidRDefault="005A653B" w:rsidP="005A653B">
      <w:pPr>
        <w:spacing w:before="120"/>
        <w:rPr>
          <w:sz w:val="24"/>
          <w:szCs w:val="24"/>
          <w:lang w:val="el-GR"/>
        </w:rPr>
      </w:pPr>
      <w:r w:rsidRPr="00481A70">
        <w:rPr>
          <w:sz w:val="24"/>
          <w:szCs w:val="24"/>
          <w:lang w:val="el-GR"/>
        </w:rPr>
        <w:t xml:space="preserve">Οι γλώσσες pidgin εξελίσσονται σε </w:t>
      </w:r>
      <w:r w:rsidRPr="00481A70">
        <w:rPr>
          <w:b/>
          <w:bCs/>
          <w:sz w:val="24"/>
          <w:szCs w:val="24"/>
          <w:lang w:val="el-GR"/>
        </w:rPr>
        <w:t>κρεολές</w:t>
      </w:r>
      <w:r w:rsidRPr="00481A70">
        <w:rPr>
          <w:sz w:val="24"/>
          <w:szCs w:val="24"/>
          <w:lang w:val="el-GR"/>
        </w:rPr>
        <w:t xml:space="preserve"> (= γλώσσες pidgin που έχουν αποκτήσει «φυσικούς», μητροδίδακτους ομιλητές). Στάδια κρεολοποίησης (Tok Pisin):</w:t>
      </w:r>
    </w:p>
    <w:p w14:paraId="477B846E" w14:textId="77777777" w:rsidR="005A653B" w:rsidRPr="00D70CA6" w:rsidRDefault="005A653B" w:rsidP="005A653B">
      <w:pPr>
        <w:spacing w:before="120"/>
        <w:ind w:left="720"/>
        <w:rPr>
          <w:sz w:val="24"/>
          <w:szCs w:val="24"/>
          <w:lang w:val="el-GR"/>
        </w:rPr>
      </w:pPr>
      <w:r w:rsidRPr="00EF7D85">
        <w:rPr>
          <w:sz w:val="24"/>
          <w:szCs w:val="24"/>
          <w:lang w:val="en-US"/>
        </w:rPr>
        <w:t>baimbai</w:t>
      </w:r>
      <w:r w:rsidRPr="00D70CA6">
        <w:rPr>
          <w:sz w:val="24"/>
          <w:szCs w:val="24"/>
          <w:lang w:val="el-GR"/>
        </w:rPr>
        <w:t xml:space="preserve"> </w:t>
      </w:r>
      <w:r w:rsidRPr="00EF7D85">
        <w:rPr>
          <w:sz w:val="24"/>
          <w:szCs w:val="24"/>
          <w:lang w:val="en-US"/>
        </w:rPr>
        <w:t>yu</w:t>
      </w:r>
      <w:r w:rsidRPr="00D70CA6">
        <w:rPr>
          <w:sz w:val="24"/>
          <w:szCs w:val="24"/>
          <w:lang w:val="el-GR"/>
        </w:rPr>
        <w:t xml:space="preserve"> </w:t>
      </w:r>
      <w:r w:rsidRPr="00EF7D85">
        <w:rPr>
          <w:sz w:val="24"/>
          <w:szCs w:val="24"/>
          <w:lang w:val="en-US"/>
        </w:rPr>
        <w:t>go</w:t>
      </w:r>
      <w:r w:rsidRPr="00D70CA6">
        <w:rPr>
          <w:sz w:val="24"/>
          <w:szCs w:val="24"/>
          <w:lang w:val="el-GR"/>
        </w:rPr>
        <w:t xml:space="preserve"> (&lt; </w:t>
      </w:r>
      <w:r w:rsidRPr="00481A70">
        <w:rPr>
          <w:sz w:val="24"/>
          <w:szCs w:val="24"/>
          <w:lang w:val="el-GR"/>
        </w:rPr>
        <w:t>αγγλ</w:t>
      </w:r>
      <w:r w:rsidRPr="00D70CA6">
        <w:rPr>
          <w:sz w:val="24"/>
          <w:szCs w:val="24"/>
          <w:lang w:val="el-GR"/>
        </w:rPr>
        <w:t xml:space="preserve">. </w:t>
      </w:r>
      <w:r w:rsidRPr="00EF7D85">
        <w:rPr>
          <w:sz w:val="24"/>
          <w:szCs w:val="24"/>
          <w:lang w:val="en-US"/>
        </w:rPr>
        <w:t>by</w:t>
      </w:r>
      <w:r w:rsidRPr="00D70CA6">
        <w:rPr>
          <w:sz w:val="24"/>
          <w:szCs w:val="24"/>
          <w:lang w:val="el-GR"/>
        </w:rPr>
        <w:t xml:space="preserve"> </w:t>
      </w:r>
      <w:r w:rsidRPr="00EF7D85">
        <w:rPr>
          <w:sz w:val="24"/>
          <w:szCs w:val="24"/>
          <w:lang w:val="en-US"/>
        </w:rPr>
        <w:t>and</w:t>
      </w:r>
      <w:r w:rsidRPr="00D70CA6">
        <w:rPr>
          <w:sz w:val="24"/>
          <w:szCs w:val="24"/>
          <w:lang w:val="el-GR"/>
        </w:rPr>
        <w:t xml:space="preserve"> </w:t>
      </w:r>
      <w:r w:rsidRPr="00EF7D85">
        <w:rPr>
          <w:sz w:val="24"/>
          <w:szCs w:val="24"/>
          <w:lang w:val="en-US"/>
        </w:rPr>
        <w:t>by</w:t>
      </w:r>
      <w:r w:rsidRPr="00D70CA6">
        <w:rPr>
          <w:sz w:val="24"/>
          <w:szCs w:val="24"/>
          <w:lang w:val="el-GR"/>
        </w:rPr>
        <w:t xml:space="preserve">) </w:t>
      </w:r>
      <w:r w:rsidRPr="00481A70">
        <w:rPr>
          <w:sz w:val="24"/>
          <w:szCs w:val="24"/>
          <w:lang w:val="el-GR"/>
        </w:rPr>
        <w:sym w:font="Wingdings" w:char="F0E0"/>
      </w:r>
      <w:r w:rsidRPr="00D70CA6">
        <w:rPr>
          <w:sz w:val="24"/>
          <w:szCs w:val="24"/>
          <w:lang w:val="el-GR"/>
        </w:rPr>
        <w:t xml:space="preserve"> </w:t>
      </w:r>
      <w:r w:rsidRPr="00EF7D85">
        <w:rPr>
          <w:sz w:val="24"/>
          <w:szCs w:val="24"/>
          <w:lang w:val="en-US"/>
        </w:rPr>
        <w:t>bambai</w:t>
      </w:r>
      <w:r w:rsidRPr="00D70CA6">
        <w:rPr>
          <w:sz w:val="24"/>
          <w:szCs w:val="24"/>
          <w:lang w:val="el-GR"/>
        </w:rPr>
        <w:t xml:space="preserve"> </w:t>
      </w:r>
      <w:r w:rsidRPr="00EF7D85">
        <w:rPr>
          <w:sz w:val="24"/>
          <w:szCs w:val="24"/>
          <w:lang w:val="en-US"/>
        </w:rPr>
        <w:t>yu</w:t>
      </w:r>
      <w:r w:rsidRPr="00D70CA6">
        <w:rPr>
          <w:sz w:val="24"/>
          <w:szCs w:val="24"/>
          <w:lang w:val="el-GR"/>
        </w:rPr>
        <w:t xml:space="preserve"> </w:t>
      </w:r>
      <w:r w:rsidRPr="00EF7D85">
        <w:rPr>
          <w:sz w:val="24"/>
          <w:szCs w:val="24"/>
          <w:lang w:val="en-US"/>
        </w:rPr>
        <w:t>go</w:t>
      </w:r>
      <w:r w:rsidRPr="00D70CA6">
        <w:rPr>
          <w:sz w:val="24"/>
          <w:szCs w:val="24"/>
          <w:lang w:val="el-GR"/>
        </w:rPr>
        <w:t xml:space="preserve"> </w:t>
      </w:r>
      <w:r w:rsidRPr="00481A70">
        <w:rPr>
          <w:sz w:val="24"/>
          <w:szCs w:val="24"/>
          <w:lang w:val="el-GR"/>
        </w:rPr>
        <w:sym w:font="Wingdings" w:char="F0E0"/>
      </w:r>
      <w:r w:rsidRPr="00D70CA6">
        <w:rPr>
          <w:sz w:val="24"/>
          <w:szCs w:val="24"/>
          <w:lang w:val="el-GR"/>
        </w:rPr>
        <w:t xml:space="preserve"> </w:t>
      </w:r>
      <w:r w:rsidRPr="00EF7D85">
        <w:rPr>
          <w:sz w:val="24"/>
          <w:szCs w:val="24"/>
          <w:lang w:val="en-US"/>
        </w:rPr>
        <w:t>bai</w:t>
      </w:r>
      <w:r w:rsidRPr="00D70CA6">
        <w:rPr>
          <w:sz w:val="24"/>
          <w:szCs w:val="24"/>
          <w:lang w:val="el-GR"/>
        </w:rPr>
        <w:t xml:space="preserve"> </w:t>
      </w:r>
      <w:r w:rsidRPr="00EF7D85">
        <w:rPr>
          <w:sz w:val="24"/>
          <w:szCs w:val="24"/>
          <w:lang w:val="en-US"/>
        </w:rPr>
        <w:t>yu</w:t>
      </w:r>
      <w:r w:rsidRPr="00D70CA6">
        <w:rPr>
          <w:sz w:val="24"/>
          <w:szCs w:val="24"/>
          <w:lang w:val="el-GR"/>
        </w:rPr>
        <w:t xml:space="preserve"> </w:t>
      </w:r>
      <w:r w:rsidRPr="00EF7D85">
        <w:rPr>
          <w:sz w:val="24"/>
          <w:szCs w:val="24"/>
          <w:lang w:val="en-US"/>
        </w:rPr>
        <w:t>go</w:t>
      </w:r>
      <w:r w:rsidRPr="00D70CA6">
        <w:rPr>
          <w:sz w:val="24"/>
          <w:szCs w:val="24"/>
          <w:lang w:val="el-GR"/>
        </w:rPr>
        <w:t xml:space="preserve"> </w:t>
      </w:r>
      <w:r w:rsidRPr="00481A70">
        <w:rPr>
          <w:sz w:val="24"/>
          <w:szCs w:val="24"/>
          <w:lang w:val="el-GR"/>
        </w:rPr>
        <w:sym w:font="Wingdings" w:char="F0E0"/>
      </w:r>
      <w:r w:rsidRPr="00D70CA6">
        <w:rPr>
          <w:sz w:val="24"/>
          <w:szCs w:val="24"/>
          <w:lang w:val="el-GR"/>
        </w:rPr>
        <w:t xml:space="preserve"> </w:t>
      </w:r>
      <w:r w:rsidRPr="00EF7D85">
        <w:rPr>
          <w:sz w:val="24"/>
          <w:szCs w:val="24"/>
          <w:lang w:val="en-US"/>
        </w:rPr>
        <w:t>yu</w:t>
      </w:r>
      <w:r w:rsidRPr="00D70CA6">
        <w:rPr>
          <w:sz w:val="24"/>
          <w:szCs w:val="24"/>
          <w:lang w:val="el-GR"/>
        </w:rPr>
        <w:t xml:space="preserve"> </w:t>
      </w:r>
      <w:r w:rsidRPr="00EF7D85">
        <w:rPr>
          <w:sz w:val="24"/>
          <w:szCs w:val="24"/>
          <w:lang w:val="en-US"/>
        </w:rPr>
        <w:t>bai</w:t>
      </w:r>
      <w:r w:rsidRPr="00D70CA6">
        <w:rPr>
          <w:sz w:val="24"/>
          <w:szCs w:val="24"/>
          <w:lang w:val="el-GR"/>
        </w:rPr>
        <w:t xml:space="preserve"> </w:t>
      </w:r>
      <w:r w:rsidRPr="00EF7D85">
        <w:rPr>
          <w:sz w:val="24"/>
          <w:szCs w:val="24"/>
          <w:lang w:val="en-US"/>
        </w:rPr>
        <w:t>go</w:t>
      </w:r>
      <w:r w:rsidRPr="00D70CA6">
        <w:rPr>
          <w:sz w:val="24"/>
          <w:szCs w:val="24"/>
          <w:lang w:val="el-GR"/>
        </w:rPr>
        <w:t xml:space="preserve"> </w:t>
      </w:r>
      <w:r w:rsidRPr="00481A70">
        <w:rPr>
          <w:sz w:val="24"/>
          <w:szCs w:val="24"/>
          <w:lang w:val="el-GR"/>
        </w:rPr>
        <w:sym w:font="Wingdings" w:char="F0E0"/>
      </w:r>
      <w:r w:rsidRPr="00D70CA6">
        <w:rPr>
          <w:sz w:val="24"/>
          <w:szCs w:val="24"/>
          <w:lang w:val="el-GR"/>
        </w:rPr>
        <w:t xml:space="preserve"> </w:t>
      </w:r>
      <w:r w:rsidRPr="00EF7D85">
        <w:rPr>
          <w:sz w:val="24"/>
          <w:szCs w:val="24"/>
          <w:lang w:val="en-US"/>
        </w:rPr>
        <w:t>yu</w:t>
      </w:r>
      <w:r w:rsidRPr="00D70CA6">
        <w:rPr>
          <w:sz w:val="24"/>
          <w:szCs w:val="24"/>
          <w:lang w:val="el-GR"/>
        </w:rPr>
        <w:t xml:space="preserve"> </w:t>
      </w:r>
      <w:r w:rsidRPr="00EF7D85">
        <w:rPr>
          <w:sz w:val="24"/>
          <w:szCs w:val="24"/>
          <w:lang w:val="en-US"/>
        </w:rPr>
        <w:t>b</w:t>
      </w:r>
      <w:r w:rsidRPr="00D70CA6">
        <w:rPr>
          <w:sz w:val="24"/>
          <w:szCs w:val="24"/>
          <w:lang w:val="el-GR"/>
        </w:rPr>
        <w:t>ə</w:t>
      </w:r>
      <w:r w:rsidRPr="00EF7D85">
        <w:rPr>
          <w:sz w:val="24"/>
          <w:szCs w:val="24"/>
          <w:lang w:val="en-US"/>
        </w:rPr>
        <w:t>go</w:t>
      </w:r>
    </w:p>
    <w:p w14:paraId="68943CE9" w14:textId="77777777" w:rsidR="005A653B" w:rsidRPr="00481A70" w:rsidRDefault="005A653B" w:rsidP="005A653B">
      <w:pPr>
        <w:spacing w:before="120"/>
        <w:rPr>
          <w:sz w:val="24"/>
          <w:szCs w:val="24"/>
          <w:lang w:val="el-GR"/>
        </w:rPr>
      </w:pPr>
      <w:r w:rsidRPr="00481A70">
        <w:rPr>
          <w:sz w:val="24"/>
          <w:szCs w:val="24"/>
          <w:lang w:val="el-GR"/>
        </w:rPr>
        <w:t>Σχολιάστε το σύστημα αριθμών στην Tok Pisin: mi (ενικός: εγώ), mitupela (δυαδικός: αυτός/ή κι εγώ), mitripela (τριαδικός: αυτοί οι δύο και εγώ), mipela (πληθυντικός: όλοι αυτοί και εγώ) [pela/pla &lt; αγγλ. fellow].</w:t>
      </w:r>
    </w:p>
    <w:p w14:paraId="19F1A564" w14:textId="77777777" w:rsidR="005A653B" w:rsidRDefault="005A653B" w:rsidP="005A653B">
      <w:pPr>
        <w:rPr>
          <w:rFonts w:ascii="Bookman Old Style" w:hAnsi="Bookman Old Style"/>
          <w:sz w:val="22"/>
          <w:lang w:val="el-GR"/>
        </w:rPr>
      </w:pPr>
    </w:p>
    <w:p w14:paraId="6662B2A3" w14:textId="77777777" w:rsidR="00F82F49" w:rsidRPr="00481A70" w:rsidRDefault="00F82F49" w:rsidP="00F82F49">
      <w:pPr>
        <w:rPr>
          <w:b/>
          <w:bCs/>
          <w:sz w:val="24"/>
          <w:szCs w:val="24"/>
          <w:lang w:val="el-GR"/>
        </w:rPr>
      </w:pPr>
      <w:r w:rsidRPr="00481A70">
        <w:rPr>
          <w:b/>
          <w:bCs/>
          <w:color w:val="FF0000"/>
          <w:sz w:val="24"/>
          <w:szCs w:val="24"/>
          <w:lang w:val="el-GR"/>
        </w:rPr>
        <w:t xml:space="preserve">Β. </w:t>
      </w:r>
      <w:r w:rsidRPr="00481A70">
        <w:rPr>
          <w:b/>
          <w:bCs/>
          <w:sz w:val="24"/>
          <w:szCs w:val="24"/>
          <w:lang w:val="el-GR"/>
        </w:rPr>
        <w:t xml:space="preserve">Προτεραιότητα του προφορικού λόγου </w:t>
      </w:r>
      <w:r>
        <w:rPr>
          <w:b/>
          <w:bCs/>
          <w:sz w:val="24"/>
          <w:szCs w:val="24"/>
          <w:lang w:val="el-GR"/>
        </w:rPr>
        <w:t>έναντι του γραπτού</w:t>
      </w:r>
    </w:p>
    <w:p w14:paraId="736BF1BA" w14:textId="77777777" w:rsidR="00F82F49" w:rsidRPr="00481A70" w:rsidRDefault="00F82F49" w:rsidP="00AD72AA">
      <w:pPr>
        <w:numPr>
          <w:ilvl w:val="0"/>
          <w:numId w:val="17"/>
        </w:numPr>
        <w:rPr>
          <w:b/>
          <w:bCs/>
          <w:sz w:val="24"/>
          <w:szCs w:val="24"/>
          <w:lang w:val="el-GR"/>
        </w:rPr>
      </w:pPr>
      <w:r w:rsidRPr="00481A70">
        <w:rPr>
          <w:b/>
          <w:bCs/>
          <w:sz w:val="24"/>
          <w:szCs w:val="24"/>
          <w:lang w:val="el-GR"/>
        </w:rPr>
        <w:t>Φυλογενετική προτεραιότητα</w:t>
      </w:r>
    </w:p>
    <w:p w14:paraId="0F255699" w14:textId="77777777" w:rsidR="00F82F49" w:rsidRPr="00481A70" w:rsidRDefault="00F82F49" w:rsidP="00AD72AA">
      <w:pPr>
        <w:numPr>
          <w:ilvl w:val="0"/>
          <w:numId w:val="17"/>
        </w:numPr>
        <w:rPr>
          <w:b/>
          <w:bCs/>
          <w:sz w:val="24"/>
          <w:szCs w:val="24"/>
          <w:lang w:val="el-GR"/>
        </w:rPr>
      </w:pPr>
      <w:r w:rsidRPr="00481A70">
        <w:rPr>
          <w:b/>
          <w:bCs/>
          <w:sz w:val="24"/>
          <w:szCs w:val="24"/>
          <w:lang w:val="el-GR"/>
        </w:rPr>
        <w:t>Οντογενετική προτεραιότητα</w:t>
      </w:r>
    </w:p>
    <w:p w14:paraId="2677DFF5" w14:textId="77777777" w:rsidR="00F82F49" w:rsidRPr="00481A70" w:rsidRDefault="00F82F49" w:rsidP="00AD72AA">
      <w:pPr>
        <w:numPr>
          <w:ilvl w:val="0"/>
          <w:numId w:val="17"/>
        </w:numPr>
        <w:rPr>
          <w:b/>
          <w:bCs/>
          <w:sz w:val="24"/>
          <w:szCs w:val="24"/>
          <w:lang w:val="el-GR"/>
        </w:rPr>
      </w:pPr>
      <w:r w:rsidRPr="00481A70">
        <w:rPr>
          <w:b/>
          <w:bCs/>
          <w:sz w:val="24"/>
          <w:szCs w:val="24"/>
          <w:lang w:val="el-GR"/>
        </w:rPr>
        <w:t>Γνωστική-μαθησιακή προτεραιότητα</w:t>
      </w:r>
    </w:p>
    <w:p w14:paraId="5FD79291" w14:textId="77777777" w:rsidR="00F82F49" w:rsidRDefault="00F82F49" w:rsidP="00AD72AA">
      <w:pPr>
        <w:numPr>
          <w:ilvl w:val="0"/>
          <w:numId w:val="17"/>
        </w:numPr>
        <w:rPr>
          <w:b/>
          <w:bCs/>
          <w:sz w:val="24"/>
          <w:szCs w:val="24"/>
          <w:lang w:val="el-GR"/>
        </w:rPr>
      </w:pPr>
      <w:r w:rsidRPr="00481A70">
        <w:rPr>
          <w:b/>
          <w:bCs/>
          <w:sz w:val="24"/>
          <w:szCs w:val="24"/>
          <w:lang w:val="el-GR"/>
        </w:rPr>
        <w:t>Δομική προτεραιότητα</w:t>
      </w:r>
    </w:p>
    <w:p w14:paraId="6C1EB956" w14:textId="77777777" w:rsidR="00F82F49" w:rsidRDefault="00F82F49" w:rsidP="00D70CA6">
      <w:pPr>
        <w:numPr>
          <w:ilvl w:val="0"/>
          <w:numId w:val="17"/>
        </w:numPr>
        <w:pBdr>
          <w:top w:val="single" w:sz="4" w:space="1" w:color="auto"/>
        </w:pBdr>
        <w:rPr>
          <w:b/>
          <w:bCs/>
          <w:sz w:val="24"/>
          <w:szCs w:val="24"/>
          <w:lang w:val="el-GR"/>
        </w:rPr>
      </w:pPr>
      <w:r>
        <w:rPr>
          <w:b/>
          <w:bCs/>
          <w:sz w:val="24"/>
          <w:szCs w:val="24"/>
          <w:lang w:val="el-GR"/>
        </w:rPr>
        <w:t>Λειτουργική προτεραιότητα του γραπτού λόγου</w:t>
      </w:r>
      <w:r w:rsidR="00D70CA6">
        <w:rPr>
          <w:b/>
          <w:bCs/>
          <w:sz w:val="24"/>
          <w:szCs w:val="24"/>
          <w:lang w:val="el-GR"/>
        </w:rPr>
        <w:t xml:space="preserve"> (;)</w:t>
      </w:r>
    </w:p>
    <w:p w14:paraId="71B91153" w14:textId="77777777" w:rsidR="00F82F49" w:rsidRPr="00481A70" w:rsidRDefault="00F82F49" w:rsidP="00D70CA6">
      <w:pPr>
        <w:numPr>
          <w:ilvl w:val="0"/>
          <w:numId w:val="17"/>
        </w:numPr>
        <w:pBdr>
          <w:bottom w:val="single" w:sz="4" w:space="1" w:color="auto"/>
        </w:pBdr>
        <w:rPr>
          <w:b/>
          <w:bCs/>
          <w:sz w:val="24"/>
          <w:szCs w:val="24"/>
          <w:lang w:val="el-GR"/>
        </w:rPr>
      </w:pPr>
      <w:r>
        <w:rPr>
          <w:b/>
          <w:bCs/>
          <w:sz w:val="24"/>
          <w:szCs w:val="24"/>
          <w:lang w:val="el-GR"/>
        </w:rPr>
        <w:t>Σημασία του γραπτού λόγου στην τυποποίηση γλωσσών. Ο γραπτός λόγος ως πρότυπο</w:t>
      </w:r>
    </w:p>
    <w:p w14:paraId="63DA8B5F" w14:textId="77777777" w:rsidR="00F82F49" w:rsidRDefault="00F82F49" w:rsidP="00F82F49">
      <w:pPr>
        <w:pStyle w:val="Heading4"/>
        <w:rPr>
          <w:szCs w:val="24"/>
        </w:rPr>
      </w:pPr>
      <w:r w:rsidRPr="00481A70">
        <w:rPr>
          <w:color w:val="FF0000"/>
          <w:szCs w:val="24"/>
        </w:rPr>
        <w:t xml:space="preserve">Γ. </w:t>
      </w:r>
      <w:r w:rsidRPr="00481A70">
        <w:rPr>
          <w:szCs w:val="24"/>
        </w:rPr>
        <w:t xml:space="preserve">Προτεραιότητα της συγχρονικής περιγραφής έναντι της διαχρονικής </w:t>
      </w:r>
    </w:p>
    <w:p w14:paraId="52219CD8" w14:textId="77777777" w:rsidR="00F82F49" w:rsidRDefault="00F82F49" w:rsidP="00AD72AA">
      <w:pPr>
        <w:numPr>
          <w:ilvl w:val="0"/>
          <w:numId w:val="17"/>
        </w:numPr>
        <w:rPr>
          <w:b/>
          <w:bCs/>
          <w:sz w:val="24"/>
          <w:szCs w:val="24"/>
          <w:lang w:val="el-GR"/>
        </w:rPr>
      </w:pPr>
      <w:r>
        <w:rPr>
          <w:b/>
          <w:bCs/>
          <w:sz w:val="24"/>
          <w:szCs w:val="24"/>
          <w:lang w:val="el-GR"/>
        </w:rPr>
        <w:t>Η ιστορική περιγραφή προϋποθέτει σύγκριση δύο συγχρονιών</w:t>
      </w:r>
    </w:p>
    <w:p w14:paraId="6E8AE26F" w14:textId="77777777" w:rsidR="00F82F49" w:rsidRDefault="00F82F49" w:rsidP="00AD72AA">
      <w:pPr>
        <w:numPr>
          <w:ilvl w:val="0"/>
          <w:numId w:val="17"/>
        </w:numPr>
        <w:rPr>
          <w:b/>
          <w:bCs/>
          <w:sz w:val="24"/>
          <w:szCs w:val="24"/>
          <w:lang w:val="el-GR"/>
        </w:rPr>
      </w:pPr>
      <w:r w:rsidRPr="00481A70">
        <w:rPr>
          <w:b/>
          <w:bCs/>
          <w:sz w:val="24"/>
          <w:szCs w:val="24"/>
          <w:lang w:val="el-GR"/>
        </w:rPr>
        <w:t>Γνωστική-μαθησιακή προτεραιότητα</w:t>
      </w:r>
      <w:r>
        <w:rPr>
          <w:b/>
          <w:bCs/>
          <w:sz w:val="24"/>
          <w:szCs w:val="24"/>
          <w:lang w:val="el-GR"/>
        </w:rPr>
        <w:t xml:space="preserve">: η κατανόηση της σημασίας. </w:t>
      </w:r>
    </w:p>
    <w:p w14:paraId="611D9F9A" w14:textId="6A29D71D" w:rsidR="00F82F49" w:rsidRDefault="00F82F49" w:rsidP="00AD72AA">
      <w:pPr>
        <w:numPr>
          <w:ilvl w:val="0"/>
          <w:numId w:val="17"/>
        </w:numPr>
        <w:rPr>
          <w:b/>
          <w:bCs/>
          <w:sz w:val="24"/>
          <w:szCs w:val="24"/>
          <w:lang w:val="el-GR"/>
        </w:rPr>
      </w:pPr>
      <w:r>
        <w:rPr>
          <w:b/>
          <w:bCs/>
          <w:sz w:val="24"/>
          <w:szCs w:val="24"/>
          <w:lang w:val="el-GR"/>
        </w:rPr>
        <w:t>Η ετυμολογική πλάνη</w:t>
      </w:r>
    </w:p>
    <w:p w14:paraId="622E6F3D" w14:textId="77777777" w:rsidR="001E2DE7" w:rsidRDefault="001E2DE7" w:rsidP="001E2DE7">
      <w:pPr>
        <w:ind w:left="720"/>
        <w:rPr>
          <w:b/>
          <w:bCs/>
          <w:sz w:val="24"/>
          <w:szCs w:val="24"/>
          <w:lang w:val="el-GR"/>
        </w:rPr>
      </w:pPr>
    </w:p>
    <w:p w14:paraId="529E1788" w14:textId="77777777" w:rsidR="00483F36" w:rsidRPr="00483F36" w:rsidRDefault="00483F36" w:rsidP="00483F36">
      <w:pPr>
        <w:pStyle w:val="BodyText"/>
        <w:pBdr>
          <w:top w:val="single" w:sz="4" w:space="1" w:color="auto"/>
          <w:left w:val="single" w:sz="4" w:space="4" w:color="auto"/>
          <w:bottom w:val="single" w:sz="4" w:space="1" w:color="auto"/>
          <w:right w:val="single" w:sz="4" w:space="4" w:color="auto"/>
        </w:pBdr>
        <w:jc w:val="center"/>
        <w:rPr>
          <w:b/>
          <w:bCs/>
          <w:sz w:val="22"/>
          <w:szCs w:val="22"/>
        </w:rPr>
      </w:pPr>
      <w:r w:rsidRPr="001E2DE7">
        <w:rPr>
          <w:b/>
          <w:bCs/>
          <w:color w:val="FF0000"/>
          <w:sz w:val="22"/>
          <w:szCs w:val="22"/>
        </w:rPr>
        <w:t>Γλωσσική εξέλιξη και ποικιλότητα</w:t>
      </w:r>
      <w:r w:rsidRPr="00483F36">
        <w:rPr>
          <w:b/>
          <w:bCs/>
          <w:sz w:val="22"/>
          <w:szCs w:val="22"/>
        </w:rPr>
        <w:t xml:space="preserve"> (de Saussure, </w:t>
      </w:r>
      <w:r w:rsidRPr="00483F36">
        <w:rPr>
          <w:b/>
          <w:bCs/>
          <w:i/>
          <w:iCs/>
          <w:sz w:val="22"/>
          <w:szCs w:val="22"/>
        </w:rPr>
        <w:t>Μαθήματα</w:t>
      </w:r>
      <w:r w:rsidRPr="00483F36">
        <w:rPr>
          <w:b/>
          <w:bCs/>
          <w:sz w:val="22"/>
          <w:szCs w:val="22"/>
        </w:rPr>
        <w:t>, σ. 225):</w:t>
      </w:r>
    </w:p>
    <w:p w14:paraId="15F9ADDA" w14:textId="77777777" w:rsidR="00483F36" w:rsidRPr="00483F36" w:rsidRDefault="00483F36" w:rsidP="00483F36">
      <w:pPr>
        <w:pStyle w:val="BodyText"/>
        <w:pBdr>
          <w:top w:val="single" w:sz="4" w:space="1" w:color="auto"/>
          <w:left w:val="single" w:sz="4" w:space="4" w:color="auto"/>
          <w:bottom w:val="single" w:sz="4" w:space="1" w:color="auto"/>
          <w:right w:val="single" w:sz="4" w:space="4" w:color="auto"/>
        </w:pBdr>
        <w:rPr>
          <w:sz w:val="22"/>
          <w:szCs w:val="22"/>
        </w:rPr>
      </w:pPr>
      <w:r w:rsidRPr="00483F36">
        <w:rPr>
          <w:b/>
          <w:bCs/>
          <w:sz w:val="22"/>
          <w:szCs w:val="22"/>
        </w:rPr>
        <w:t xml:space="preserve">   </w:t>
      </w:r>
      <w:r w:rsidRPr="00483F36">
        <w:rPr>
          <w:sz w:val="22"/>
          <w:szCs w:val="22"/>
        </w:rPr>
        <w:t xml:space="preserve">Lat. </w:t>
      </w:r>
      <w:r w:rsidRPr="00483F36">
        <w:rPr>
          <w:b/>
          <w:bCs/>
          <w:sz w:val="22"/>
          <w:szCs w:val="22"/>
        </w:rPr>
        <w:t>calidum</w:t>
      </w:r>
      <w:r w:rsidRPr="00483F36">
        <w:rPr>
          <w:sz w:val="22"/>
          <w:szCs w:val="22"/>
        </w:rPr>
        <w:t xml:space="preserve">       calidu         caldu      cald         t∫alt         t∫aut       ∫aut </w:t>
      </w:r>
    </w:p>
    <w:p w14:paraId="268F37D3" w14:textId="77777777" w:rsidR="00483F36" w:rsidRPr="00483F36" w:rsidRDefault="00483F36" w:rsidP="00483F36">
      <w:pPr>
        <w:pStyle w:val="BodyText"/>
        <w:pBdr>
          <w:top w:val="single" w:sz="4" w:space="1" w:color="auto"/>
          <w:left w:val="single" w:sz="4" w:space="4" w:color="auto"/>
          <w:bottom w:val="single" w:sz="4" w:space="1" w:color="auto"/>
          <w:right w:val="single" w:sz="4" w:space="4" w:color="auto"/>
        </w:pBdr>
        <w:rPr>
          <w:sz w:val="22"/>
          <w:szCs w:val="22"/>
        </w:rPr>
      </w:pPr>
      <w:r w:rsidRPr="00483F36">
        <w:rPr>
          <w:sz w:val="22"/>
          <w:szCs w:val="22"/>
        </w:rPr>
        <w:t xml:space="preserve">                 calidu  &gt;    caldu  &gt;      cald  &gt;    t∫alt  &gt;    t∫aut  &gt;     ∫aut  &gt;   ∫ot  &gt;  ∫o (=Fr. </w:t>
      </w:r>
      <w:r w:rsidRPr="00483F36">
        <w:rPr>
          <w:b/>
          <w:bCs/>
          <w:sz w:val="22"/>
          <w:szCs w:val="22"/>
        </w:rPr>
        <w:t>chaud</w:t>
      </w:r>
      <w:r w:rsidRPr="00483F36">
        <w:rPr>
          <w:sz w:val="22"/>
          <w:szCs w:val="22"/>
        </w:rPr>
        <w:t>)</w:t>
      </w:r>
    </w:p>
    <w:p w14:paraId="4880CAB6" w14:textId="77777777" w:rsidR="005A653B" w:rsidRDefault="005A653B" w:rsidP="00483F36">
      <w:pPr>
        <w:pStyle w:val="BodyText"/>
        <w:pBdr>
          <w:top w:val="single" w:sz="4" w:space="1" w:color="auto"/>
          <w:left w:val="single" w:sz="4" w:space="4" w:color="auto"/>
          <w:bottom w:val="single" w:sz="4" w:space="1" w:color="auto"/>
          <w:right w:val="single" w:sz="4" w:space="4" w:color="auto"/>
        </w:pBdr>
        <w:rPr>
          <w:b/>
          <w:bCs/>
          <w:sz w:val="22"/>
          <w:szCs w:val="22"/>
        </w:rPr>
      </w:pPr>
    </w:p>
    <w:p w14:paraId="0FED73F3" w14:textId="77777777" w:rsidR="005A653B" w:rsidRDefault="005A653B" w:rsidP="005A653B">
      <w:pPr>
        <w:pStyle w:val="BodyText"/>
        <w:rPr>
          <w:sz w:val="20"/>
        </w:rPr>
      </w:pPr>
      <w:r w:rsidRPr="001E2DE7">
        <w:rPr>
          <w:b/>
          <w:bCs/>
          <w:color w:val="FF0000"/>
          <w:sz w:val="22"/>
          <w:szCs w:val="22"/>
        </w:rPr>
        <w:lastRenderedPageBreak/>
        <w:t>Περιγραφικός ή ρυθμιστικός κανόνας;</w:t>
      </w:r>
      <w:r w:rsidRPr="00481A70">
        <w:rPr>
          <w:sz w:val="22"/>
          <w:szCs w:val="22"/>
        </w:rPr>
        <w:t xml:space="preserve"> Γράφει ο Δ. Λυπουρλής, </w:t>
      </w:r>
      <w:r w:rsidRPr="00481A70">
        <w:rPr>
          <w:i/>
          <w:iCs/>
          <w:sz w:val="22"/>
          <w:szCs w:val="22"/>
        </w:rPr>
        <w:t xml:space="preserve">Γλωσσικές παρατηρήσεις: Από την καθαρεύουσα στη δημοτική, </w:t>
      </w:r>
      <w:r w:rsidRPr="00481A70">
        <w:rPr>
          <w:sz w:val="22"/>
          <w:szCs w:val="22"/>
        </w:rPr>
        <w:t>Θεσσαλονίκη: Παρατηρητής, 1994, σσ. 33-36:</w:t>
      </w:r>
      <w:r w:rsidRPr="00481A70">
        <w:rPr>
          <w:sz w:val="22"/>
          <w:szCs w:val="22"/>
        </w:rPr>
        <w:br/>
      </w:r>
      <w:r w:rsidRPr="00481A70">
        <w:rPr>
          <w:sz w:val="20"/>
        </w:rPr>
        <w:t xml:space="preserve">     </w:t>
      </w:r>
      <w:r>
        <w:rPr>
          <w:sz w:val="20"/>
        </w:rPr>
        <w:t>«</w:t>
      </w:r>
      <w:r w:rsidRPr="00481A70">
        <w:rPr>
          <w:sz w:val="20"/>
        </w:rPr>
        <w:t>Ας γίνουμε όμως πιο συγκεκριμένοι.</w:t>
      </w:r>
      <w:r w:rsidRPr="00481A70">
        <w:rPr>
          <w:sz w:val="20"/>
        </w:rPr>
        <w:br/>
        <w:t xml:space="preserve">     Ακριβώς στη λέξη που χρησιμοποίησα μόλις τώρα, ο εκφωνητής της τηλεόρασής μας –μπορεί κανείς να είναι απόλυτα βέβαιος– θα πει συgεκριμένος αντί για το ορθό συνgεκριμένος· ακριβώς όπως θα πει […]: συgραφέας ή άgελος, αgάθι, φεgάρι, Βαgέλης, Agλία, πέdε, παdού, πάdoτε, πενήdα, αdί, νεροποdή, φαdασία, έdαση — «χαμηλώστε την έdαση του ραδιοφώνου σας!» –, «συνεχίζοdαι έdoνες οι προσπά</w:t>
      </w:r>
      <w:r w:rsidRPr="00481A70">
        <w:rPr>
          <w:sz w:val="20"/>
        </w:rPr>
        <w:softHyphen/>
        <w:t>θειες», κινούdαι, αdαποκρίνοdαι, απαdώdας, και πολλά πολλά άλλα.</w:t>
      </w:r>
      <w:r w:rsidRPr="00481A70">
        <w:rPr>
          <w:sz w:val="20"/>
        </w:rPr>
        <w:br/>
        <w:t xml:space="preserve">     […] Υπάρχει άραγε κάποιος </w:t>
      </w:r>
      <w:r w:rsidRPr="00481A70">
        <w:rPr>
          <w:i/>
          <w:sz w:val="20"/>
        </w:rPr>
        <w:t>κανόνας</w:t>
      </w:r>
      <w:r w:rsidRPr="00481A70">
        <w:rPr>
          <w:sz w:val="20"/>
        </w:rPr>
        <w:t xml:space="preserve"> που να μας διδάσκει ποιο είναι σε κάθε περί</w:t>
      </w:r>
      <w:r w:rsidRPr="00481A70">
        <w:rPr>
          <w:sz w:val="20"/>
        </w:rPr>
        <w:softHyphen/>
        <w:t>πτωση το σωστό; Και βέβαια υπάρχει. Ας τον παρακολουθήσουμε λοιπόν.</w:t>
      </w:r>
      <w:r w:rsidRPr="00481A70">
        <w:rPr>
          <w:sz w:val="20"/>
        </w:rPr>
        <w:br/>
        <w:t xml:space="preserve">     Οι φθόγγοι {μπ} (=b), {γκ} (=g), {ντ} (=d) – λέει ο κανόνας – προφέρονται δίχως κανέναν ρι</w:t>
      </w:r>
      <w:r w:rsidRPr="00481A70">
        <w:rPr>
          <w:sz w:val="20"/>
        </w:rPr>
        <w:softHyphen/>
        <w:t xml:space="preserve">νικό ήχο μπροστά τους πρώτα πρώτα </w:t>
      </w:r>
      <w:r w:rsidRPr="00481A70">
        <w:rPr>
          <w:i/>
          <w:sz w:val="20"/>
        </w:rPr>
        <w:t>στην αρχή των λέξεων</w:t>
      </w:r>
      <w:r w:rsidRPr="00481A70">
        <w:rPr>
          <w:sz w:val="20"/>
        </w:rPr>
        <w:t xml:space="preserve">. Έτσι θα πω: bαίνω, gρεμός, dροπή. Με τον ίδιο τρόπο θα προφέρω τους φθόγγους αυτούς και στο εσωτερικό των λέξεων – προσέξτε! – ύστερα από </w:t>
      </w:r>
      <w:r w:rsidRPr="00481A70">
        <w:rPr>
          <w:i/>
          <w:sz w:val="20"/>
        </w:rPr>
        <w:t>σύμφωνο</w:t>
      </w:r>
      <w:r w:rsidRPr="00481A70">
        <w:rPr>
          <w:sz w:val="20"/>
        </w:rPr>
        <w:t>. Έτσι θα πω: bάρbας, αρgό, καbαρdίνα. Ίδια είναι η προφορά των φθόγγων αυ</w:t>
      </w:r>
      <w:r w:rsidRPr="00481A70">
        <w:rPr>
          <w:sz w:val="20"/>
        </w:rPr>
        <w:softHyphen/>
        <w:t>τών στο εσωτερικό των λέ</w:t>
      </w:r>
      <w:r w:rsidRPr="00481A70">
        <w:rPr>
          <w:sz w:val="20"/>
        </w:rPr>
        <w:softHyphen/>
        <w:t xml:space="preserve">ξεων και ανάμεσα σε φωνήεντα, </w:t>
      </w:r>
      <w:r w:rsidRPr="00481A70">
        <w:rPr>
          <w:i/>
          <w:sz w:val="20"/>
        </w:rPr>
        <w:t xml:space="preserve">αν η λέξη είναι ξενική. </w:t>
      </w:r>
      <w:r w:rsidRPr="00481A70">
        <w:rPr>
          <w:sz w:val="20"/>
        </w:rPr>
        <w:t xml:space="preserve">Θα πω λοιπόν: καραbίνα, καbαρdίνα, Γιουgοσλαβία, αdίο. Αντίθετα, στις </w:t>
      </w:r>
      <w:r w:rsidRPr="00481A70">
        <w:rPr>
          <w:i/>
          <w:sz w:val="20"/>
        </w:rPr>
        <w:t xml:space="preserve">ελληνικές λέξεις, </w:t>
      </w:r>
      <w:r w:rsidRPr="00481A70">
        <w:rPr>
          <w:sz w:val="20"/>
        </w:rPr>
        <w:t>αν οι φθόγγοι βρε</w:t>
      </w:r>
      <w:r w:rsidRPr="00481A70">
        <w:rPr>
          <w:sz w:val="20"/>
        </w:rPr>
        <w:softHyphen/>
        <w:t>θούν, στο εσωτερικό αυτών των λέξεων, ανάμεσα σε δύο φωνήεντα, η προφορά τους είναι τέτοια ώστε πριν από τους φθόγγους αυτούς να ακούγεται ένας ρινικός ήχος. Έτσι θα πω: έμbορος, έμbειρος, όχι έbειρος, σφίνgα, όχι σφίgα, λαρύνgι, όχι λαρύgι, ένdονος, όχι έdoνος, κλπ. κλπ.</w:t>
      </w:r>
      <w:r w:rsidRPr="00481A70">
        <w:rPr>
          <w:sz w:val="20"/>
        </w:rPr>
        <w:br/>
        <w:t xml:space="preserve">     […] Όταν λοιπόν εμείς φέρνουμε στη δική μας γλώσσα τις ξενικές λέξεις […], οφείλουμε να είμαστε προσεκτικοί και να τις προφέρουμε […] με την προφορά που έχουν στη γλώσσα από την οποία τις παίρνουμε. Έτσι, θα πρέπει να λέμε και εμείς βίdεο, όπως το λένε κι εκείνοι, και όχι βίνdεο, […] στούdιο, και όχι στούνdιο, μόdους βιβένdι, […] και όχι μόνdους βιβένdι, μοdέλο, όχι μονdέλο, Ιν</w:t>
      </w:r>
      <w:r w:rsidRPr="00481A70">
        <w:rPr>
          <w:sz w:val="20"/>
        </w:rPr>
        <w:noBreakHyphen/>
        <w:t>τεραμέρικαν, όχι Iνdεραμέρικαν ή Ιdεραμέρικαν […]</w:t>
      </w:r>
      <w:r w:rsidRPr="00481A70">
        <w:rPr>
          <w:sz w:val="20"/>
        </w:rPr>
        <w:br/>
        <w:t xml:space="preserve">    […] είναι λίγο να μάθει κανείς να μην εκτίθεται στα μάτια των άλλων λέγοντας, ή γρά</w:t>
      </w:r>
      <w:r w:rsidRPr="00481A70">
        <w:rPr>
          <w:sz w:val="20"/>
        </w:rPr>
        <w:softHyphen/>
        <w:t>φοντας, με όποιον τρόπο αυτός θέλει τις λέξεις τους;</w:t>
      </w:r>
      <w:r>
        <w:rPr>
          <w:sz w:val="20"/>
        </w:rPr>
        <w:t>»</w:t>
      </w:r>
      <w:r w:rsidRPr="00481A70">
        <w:rPr>
          <w:rStyle w:val="FootnoteReference"/>
          <w:sz w:val="20"/>
        </w:rPr>
        <w:t xml:space="preserve"> </w:t>
      </w:r>
    </w:p>
    <w:p w14:paraId="2385DDDD" w14:textId="77777777" w:rsidR="005A653B" w:rsidRPr="005F1630" w:rsidRDefault="005A653B" w:rsidP="005A653B">
      <w:pPr>
        <w:pStyle w:val="BodyText"/>
        <w:rPr>
          <w:sz w:val="20"/>
        </w:rPr>
      </w:pPr>
    </w:p>
    <w:p w14:paraId="619D1DAE" w14:textId="1CB79845" w:rsidR="006E27F2" w:rsidRPr="001E2DE7" w:rsidRDefault="0068180F" w:rsidP="005A653B">
      <w:pPr>
        <w:pStyle w:val="BodyText2"/>
        <w:pBdr>
          <w:bottom w:val="single" w:sz="4" w:space="7" w:color="auto"/>
        </w:pBdr>
        <w:shd w:val="clear" w:color="auto" w:fill="E6E6E6"/>
        <w:spacing w:after="60" w:line="240" w:lineRule="exact"/>
        <w:jc w:val="both"/>
        <w:rPr>
          <w:rFonts w:ascii="Book Antiqua" w:hAnsi="Book Antiqua"/>
          <w:color w:val="FF0000"/>
          <w:sz w:val="24"/>
          <w:szCs w:val="24"/>
        </w:rPr>
      </w:pPr>
      <w:r w:rsidRPr="001E2DE7">
        <w:rPr>
          <w:rFonts w:ascii="Book Antiqua" w:hAnsi="Book Antiqua"/>
          <w:color w:val="FF0000"/>
          <w:sz w:val="24"/>
          <w:szCs w:val="24"/>
        </w:rPr>
        <w:t xml:space="preserve">Με αφετηρία τις αρχές της νεότερης γλωσσολογίας και τα γενικά χαρακτηριστικά </w:t>
      </w:r>
      <w:r w:rsidR="00841BAE" w:rsidRPr="001E2DE7">
        <w:rPr>
          <w:rFonts w:ascii="Book Antiqua" w:hAnsi="Book Antiqua"/>
          <w:color w:val="FF0000"/>
          <w:sz w:val="24"/>
          <w:szCs w:val="24"/>
        </w:rPr>
        <w:t>των</w:t>
      </w:r>
      <w:r w:rsidRPr="001E2DE7">
        <w:rPr>
          <w:rFonts w:ascii="Book Antiqua" w:hAnsi="Book Antiqua"/>
          <w:color w:val="FF0000"/>
          <w:sz w:val="24"/>
          <w:szCs w:val="24"/>
        </w:rPr>
        <w:t xml:space="preserve"> </w:t>
      </w:r>
      <w:r w:rsidR="00841BAE" w:rsidRPr="001E2DE7">
        <w:rPr>
          <w:rFonts w:ascii="Book Antiqua" w:hAnsi="Book Antiqua"/>
          <w:color w:val="FF0000"/>
          <w:sz w:val="24"/>
          <w:szCs w:val="24"/>
        </w:rPr>
        <w:t>γλωσσών</w:t>
      </w:r>
      <w:r w:rsidRPr="001E2DE7">
        <w:rPr>
          <w:rFonts w:ascii="Book Antiqua" w:hAnsi="Book Antiqua"/>
          <w:color w:val="FF0000"/>
          <w:sz w:val="24"/>
          <w:szCs w:val="24"/>
        </w:rPr>
        <w:t>, σχολιάστε τους ακόλουθους ισχυρισμούς</w:t>
      </w:r>
      <w:r w:rsidR="007C2031" w:rsidRPr="001E2DE7">
        <w:rPr>
          <w:rFonts w:ascii="Book Antiqua" w:hAnsi="Book Antiqua"/>
          <w:color w:val="FF0000"/>
          <w:sz w:val="24"/>
          <w:szCs w:val="24"/>
        </w:rPr>
        <w:t>:</w:t>
      </w:r>
    </w:p>
    <w:p w14:paraId="63889777" w14:textId="77777777" w:rsidR="005A653B" w:rsidRDefault="005A653B" w:rsidP="005A653B">
      <w:pPr>
        <w:pBdr>
          <w:top w:val="single" w:sz="4" w:space="1" w:color="auto"/>
          <w:left w:val="single" w:sz="4" w:space="4" w:color="auto"/>
          <w:bottom w:val="single" w:sz="4" w:space="7" w:color="auto"/>
          <w:right w:val="single" w:sz="4" w:space="4" w:color="auto"/>
        </w:pBdr>
        <w:shd w:val="clear" w:color="auto" w:fill="E6E6E6"/>
        <w:rPr>
          <w:sz w:val="24"/>
          <w:szCs w:val="24"/>
          <w:lang w:val="el-GR"/>
        </w:rPr>
      </w:pPr>
    </w:p>
    <w:p w14:paraId="0A27A8B8" w14:textId="77777777" w:rsidR="00F82F49" w:rsidRDefault="00F82F49"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73346D">
        <w:rPr>
          <w:sz w:val="24"/>
          <w:szCs w:val="24"/>
          <w:lang w:val="el-GR"/>
        </w:rPr>
        <w:t>H γραμματική είναι συστηματικός τρόπος καλλιέργειας της γραπτής έκφρασης</w:t>
      </w:r>
    </w:p>
    <w:p w14:paraId="2E805151" w14:textId="77777777" w:rsidR="00F82F49" w:rsidRDefault="007D2AA9"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73346D">
        <w:rPr>
          <w:sz w:val="24"/>
          <w:szCs w:val="24"/>
          <w:lang w:val="el-GR"/>
        </w:rPr>
        <w:t>Τα φωνήεντα της νέας ελληνικής είναι</w:t>
      </w:r>
      <w:r>
        <w:rPr>
          <w:sz w:val="24"/>
          <w:szCs w:val="24"/>
          <w:lang w:val="el-GR"/>
        </w:rPr>
        <w:t xml:space="preserve">: </w:t>
      </w:r>
      <w:r w:rsidR="00E12022">
        <w:rPr>
          <w:sz w:val="24"/>
          <w:szCs w:val="24"/>
          <w:lang w:val="el-GR"/>
        </w:rPr>
        <w:tab/>
      </w:r>
      <w:r>
        <w:rPr>
          <w:sz w:val="24"/>
          <w:szCs w:val="24"/>
          <w:lang w:val="el-GR"/>
        </w:rPr>
        <w:t>α) 7</w:t>
      </w:r>
      <w:r w:rsidR="00E12022">
        <w:rPr>
          <w:sz w:val="24"/>
          <w:szCs w:val="24"/>
          <w:lang w:val="el-GR"/>
        </w:rPr>
        <w:tab/>
      </w:r>
      <w:r>
        <w:rPr>
          <w:sz w:val="24"/>
          <w:szCs w:val="24"/>
          <w:lang w:val="el-GR"/>
        </w:rPr>
        <w:t xml:space="preserve"> β) 5 </w:t>
      </w:r>
      <w:r w:rsidR="00E12022">
        <w:rPr>
          <w:sz w:val="24"/>
          <w:szCs w:val="24"/>
          <w:lang w:val="el-GR"/>
        </w:rPr>
        <w:tab/>
      </w:r>
      <w:r>
        <w:rPr>
          <w:sz w:val="24"/>
          <w:szCs w:val="24"/>
          <w:lang w:val="el-GR"/>
        </w:rPr>
        <w:t>γ) 9.</w:t>
      </w:r>
    </w:p>
    <w:p w14:paraId="0BBC6C4B" w14:textId="77777777" w:rsidR="0068180F" w:rsidRPr="005743DD" w:rsidRDefault="0068180F"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5743DD">
        <w:rPr>
          <w:sz w:val="24"/>
          <w:szCs w:val="24"/>
          <w:lang w:val="el-GR"/>
        </w:rPr>
        <w:t>Η ελληνική είναι φτωχότερη γλώσσα από τα ρωσικά, γιατί έχει λιγότερα φωνήματα</w:t>
      </w:r>
    </w:p>
    <w:p w14:paraId="569320E2" w14:textId="77777777" w:rsidR="0068180F" w:rsidRPr="005743DD" w:rsidRDefault="0068180F"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5743DD">
        <w:rPr>
          <w:sz w:val="24"/>
          <w:szCs w:val="24"/>
          <w:lang w:val="el-GR"/>
        </w:rPr>
        <w:t>Η ελληνική γλώσσα έγινε φτωχότερη με την καθιέρωση του μονοτονικού</w:t>
      </w:r>
    </w:p>
    <w:p w14:paraId="65615B4F" w14:textId="77777777" w:rsidR="0068180F" w:rsidRDefault="0068180F"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5743DD">
        <w:rPr>
          <w:sz w:val="24"/>
          <w:szCs w:val="24"/>
          <w:lang w:val="el-GR"/>
        </w:rPr>
        <w:t>Αφού δεν υπάρχουν φτωχές και πλούσιες γλώσσες, η γλώσσα των Μαυροπόδηδων έχει εξίσου πλούσιο φιλοσοφικό λεξιλόγιο με της ελληνικής</w:t>
      </w:r>
    </w:p>
    <w:p w14:paraId="62F8E467" w14:textId="77777777" w:rsidR="001D55D4" w:rsidRPr="005743DD" w:rsidRDefault="001D55D4"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Pr>
          <w:sz w:val="24"/>
          <w:szCs w:val="24"/>
          <w:lang w:val="el-GR"/>
        </w:rPr>
        <w:t>Η ελληνική είναι η μόνη «νοηματική» γλώσσα, στην οποία η σχέση σημαίνοντος-σημαινομένου είναι «φυσική»</w:t>
      </w:r>
      <w:r w:rsidR="00815678">
        <w:rPr>
          <w:sz w:val="24"/>
          <w:szCs w:val="24"/>
          <w:lang w:val="el-GR"/>
        </w:rPr>
        <w:t>· όλες οι άλλες γλώσσες είναι «συμβατικές»</w:t>
      </w:r>
    </w:p>
    <w:p w14:paraId="015F232E" w14:textId="77777777" w:rsidR="0068180F" w:rsidRPr="005743DD" w:rsidRDefault="0068180F"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5743DD">
        <w:rPr>
          <w:sz w:val="24"/>
          <w:szCs w:val="24"/>
          <w:lang w:val="el-GR"/>
        </w:rPr>
        <w:t>Οι διάλεκτοι δεν έχουν κανόνες</w:t>
      </w:r>
    </w:p>
    <w:p w14:paraId="39D5546F" w14:textId="77777777" w:rsidR="0068180F" w:rsidRPr="005743DD" w:rsidRDefault="00815678"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Pr>
          <w:sz w:val="24"/>
          <w:szCs w:val="24"/>
          <w:lang w:val="el-GR"/>
        </w:rPr>
        <w:t>Μόνο με την ανθρώπινη γλώσσα μπορούμε να μιλήσουμε για κάτι απόν</w:t>
      </w:r>
    </w:p>
    <w:p w14:paraId="4814ED0F" w14:textId="77777777" w:rsidR="00815678" w:rsidRDefault="00815678"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5743DD">
        <w:rPr>
          <w:sz w:val="24"/>
          <w:szCs w:val="24"/>
          <w:lang w:val="el-GR"/>
        </w:rPr>
        <w:t>Η γλωσσολογία διδάσκει τη σωστή χρήση των λέξεων</w:t>
      </w:r>
    </w:p>
    <w:p w14:paraId="65D7295F" w14:textId="77777777" w:rsidR="00F82F49" w:rsidRPr="005743DD" w:rsidRDefault="00F82F49"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73346D">
        <w:rPr>
          <w:sz w:val="24"/>
          <w:szCs w:val="24"/>
          <w:lang w:val="el-GR"/>
        </w:rPr>
        <w:t xml:space="preserve">Γλωσσολογία είναι η επιστήμη που </w:t>
      </w:r>
      <w:r>
        <w:rPr>
          <w:sz w:val="24"/>
          <w:szCs w:val="24"/>
          <w:lang w:val="el-GR"/>
        </w:rPr>
        <w:t xml:space="preserve">τη </w:t>
      </w:r>
      <w:r w:rsidRPr="0073346D">
        <w:rPr>
          <w:sz w:val="24"/>
          <w:szCs w:val="24"/>
          <w:lang w:val="el-GR"/>
        </w:rPr>
        <w:t>συμβουλευόμαστε για να μάθουμε τι είναι σωστό και τι είναι λάθος στη γλώσσα</w:t>
      </w:r>
    </w:p>
    <w:p w14:paraId="0A5B01F3" w14:textId="77777777" w:rsidR="00E12022" w:rsidRPr="005743DD" w:rsidRDefault="00E12022"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5743DD">
        <w:rPr>
          <w:sz w:val="24"/>
          <w:szCs w:val="24"/>
          <w:lang w:val="el-GR"/>
        </w:rPr>
        <w:t>Οι κανόνες της γραμματικής μάς λένε πώς να γράφουμε σωστά ελληνικά</w:t>
      </w:r>
    </w:p>
    <w:p w14:paraId="606671FC" w14:textId="77777777" w:rsidR="0068180F" w:rsidRPr="005743DD" w:rsidRDefault="0068180F"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5743DD">
        <w:rPr>
          <w:sz w:val="24"/>
          <w:szCs w:val="24"/>
          <w:lang w:val="el-GR"/>
        </w:rPr>
        <w:t>Η ετυμολογία διδάσκει την κανονική σημασία των λέξεων· πρέπει να μάθουμε την ιστορία μιας λέξης αν θέλουμε να ξέρουμε τι πραγματικά σημαίνει η λέξη αυτή</w:t>
      </w:r>
    </w:p>
    <w:p w14:paraId="552FBEEA" w14:textId="77777777" w:rsidR="007D2AA9" w:rsidRDefault="007D2AA9"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73346D">
        <w:rPr>
          <w:sz w:val="24"/>
          <w:szCs w:val="24"/>
          <w:lang w:val="el-GR"/>
        </w:rPr>
        <w:t>Η ετυμολογία μιας λέξης φανερώνει</w:t>
      </w:r>
      <w:r>
        <w:rPr>
          <w:sz w:val="24"/>
          <w:szCs w:val="24"/>
          <w:lang w:val="el-GR"/>
        </w:rPr>
        <w:t xml:space="preserve"> τη βαθύτερη σημασία της λέξης</w:t>
      </w:r>
    </w:p>
    <w:p w14:paraId="23BC0634" w14:textId="77777777" w:rsidR="00E12022" w:rsidRDefault="00E12022"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Pr>
          <w:sz w:val="24"/>
          <w:szCs w:val="24"/>
          <w:lang w:val="el-GR"/>
        </w:rPr>
        <w:t>H «γλώσσα» των μελισσών έχει διπλή άρθρωση</w:t>
      </w:r>
    </w:p>
    <w:p w14:paraId="7F46C1A4" w14:textId="77777777" w:rsidR="0068180F" w:rsidRPr="005743DD" w:rsidRDefault="00841BAE"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Pr>
          <w:sz w:val="24"/>
          <w:szCs w:val="24"/>
          <w:lang w:val="el-GR"/>
        </w:rPr>
        <w:t xml:space="preserve">Η νοηματική δεν είναι γλώσσα, α) </w:t>
      </w:r>
      <w:r w:rsidR="0068180F" w:rsidRPr="005743DD">
        <w:rPr>
          <w:sz w:val="24"/>
          <w:szCs w:val="24"/>
          <w:lang w:val="el-GR"/>
        </w:rPr>
        <w:t>λόγω του μη φωνητικού της χαρακτήρα</w:t>
      </w:r>
      <w:r>
        <w:rPr>
          <w:sz w:val="24"/>
          <w:szCs w:val="24"/>
          <w:lang w:val="el-GR"/>
        </w:rPr>
        <w:t xml:space="preserve"> και β)</w:t>
      </w:r>
      <w:r w:rsidR="0008703A">
        <w:rPr>
          <w:sz w:val="24"/>
          <w:szCs w:val="24"/>
          <w:lang w:val="el-GR"/>
        </w:rPr>
        <w:t> </w:t>
      </w:r>
      <w:r w:rsidR="0068180F" w:rsidRPr="005743DD">
        <w:rPr>
          <w:sz w:val="24"/>
          <w:szCs w:val="24"/>
          <w:lang w:val="el-GR"/>
        </w:rPr>
        <w:t>λόγω της προτεραιότητας του προφορικού λόγου</w:t>
      </w:r>
    </w:p>
    <w:p w14:paraId="587FBF17" w14:textId="77777777" w:rsidR="0068180F" w:rsidRPr="005743DD" w:rsidRDefault="001D55D4"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Pr>
          <w:sz w:val="24"/>
          <w:szCs w:val="24"/>
          <w:lang w:val="en-US"/>
        </w:rPr>
        <w:t>M</w:t>
      </w:r>
      <w:r>
        <w:rPr>
          <w:sz w:val="24"/>
          <w:szCs w:val="24"/>
          <w:lang w:val="el-GR"/>
        </w:rPr>
        <w:t>ια</w:t>
      </w:r>
      <w:r w:rsidR="0068180F" w:rsidRPr="005743DD">
        <w:rPr>
          <w:sz w:val="24"/>
          <w:szCs w:val="24"/>
          <w:lang w:val="el-GR"/>
        </w:rPr>
        <w:t xml:space="preserve"> γλώσσα είναι το σύνολο των λέξεών της</w:t>
      </w:r>
    </w:p>
    <w:p w14:paraId="37D2C1C7" w14:textId="77777777" w:rsidR="00F82F49" w:rsidRDefault="0068180F" w:rsidP="005A653B">
      <w:pPr>
        <w:numPr>
          <w:ilvl w:val="0"/>
          <w:numId w:val="1"/>
        </w:numPr>
        <w:pBdr>
          <w:top w:val="single" w:sz="4" w:space="1" w:color="auto"/>
          <w:left w:val="single" w:sz="4" w:space="4" w:color="auto"/>
          <w:bottom w:val="single" w:sz="4" w:space="7" w:color="auto"/>
          <w:right w:val="single" w:sz="4" w:space="4" w:color="auto"/>
        </w:pBdr>
        <w:shd w:val="clear" w:color="auto" w:fill="E6E6E6"/>
        <w:rPr>
          <w:sz w:val="24"/>
          <w:szCs w:val="24"/>
          <w:lang w:val="el-GR"/>
        </w:rPr>
      </w:pPr>
      <w:r w:rsidRPr="005743DD">
        <w:rPr>
          <w:sz w:val="24"/>
          <w:szCs w:val="24"/>
          <w:lang w:val="el-GR"/>
        </w:rPr>
        <w:t xml:space="preserve">Αφού η γλώσσα αποτελείται από συμβάσεις, ο καθένας μπορεί να μιλάει </w:t>
      </w:r>
      <w:r w:rsidR="00E12022">
        <w:rPr>
          <w:sz w:val="24"/>
          <w:szCs w:val="24"/>
          <w:lang w:val="el-GR"/>
        </w:rPr>
        <w:t xml:space="preserve">και να γράφει </w:t>
      </w:r>
      <w:r w:rsidRPr="005743DD">
        <w:rPr>
          <w:sz w:val="24"/>
          <w:szCs w:val="24"/>
          <w:lang w:val="el-GR"/>
        </w:rPr>
        <w:t>όπως θέλει</w:t>
      </w:r>
    </w:p>
    <w:p w14:paraId="6C4E9AEA" w14:textId="3F21BC91" w:rsidR="00483F36" w:rsidRDefault="00483F36" w:rsidP="00483F36">
      <w:pPr>
        <w:rPr>
          <w:b/>
          <w:sz w:val="22"/>
          <w:szCs w:val="22"/>
          <w:lang w:val="el-GR"/>
        </w:rPr>
      </w:pPr>
    </w:p>
    <w:p w14:paraId="535617A1" w14:textId="77777777" w:rsidR="001E2DE7" w:rsidRPr="0073346D" w:rsidRDefault="001E2DE7" w:rsidP="001E2DE7">
      <w:pPr>
        <w:numPr>
          <w:ilvl w:val="0"/>
          <w:numId w:val="18"/>
        </w:numPr>
        <w:contextualSpacing/>
        <w:rPr>
          <w:sz w:val="24"/>
          <w:szCs w:val="24"/>
          <w:lang w:val="el-GR"/>
        </w:rPr>
      </w:pPr>
      <w:r w:rsidRPr="0073346D">
        <w:rPr>
          <w:sz w:val="24"/>
          <w:szCs w:val="24"/>
          <w:lang w:val="el-GR"/>
        </w:rPr>
        <w:lastRenderedPageBreak/>
        <w:t xml:space="preserve">Γλωσσολογία είναι η επιστήμη που </w:t>
      </w:r>
      <w:r>
        <w:rPr>
          <w:sz w:val="24"/>
          <w:szCs w:val="24"/>
          <w:lang w:val="el-GR"/>
        </w:rPr>
        <w:t xml:space="preserve">τη </w:t>
      </w:r>
      <w:r w:rsidRPr="0073346D">
        <w:rPr>
          <w:sz w:val="24"/>
          <w:szCs w:val="24"/>
          <w:lang w:val="el-GR"/>
        </w:rPr>
        <w:t>συμβουλευόμαστε για να μάθουμε τι είναι σωστό και τι είναι λάθος στη γλώσσα.</w:t>
      </w:r>
    </w:p>
    <w:p w14:paraId="28D551E2" w14:textId="77777777" w:rsidR="001E2DE7" w:rsidRPr="0073346D" w:rsidRDefault="001E2DE7" w:rsidP="001E2DE7">
      <w:pPr>
        <w:ind w:left="720"/>
        <w:contextualSpacing/>
        <w:rPr>
          <w:sz w:val="24"/>
          <w:szCs w:val="24"/>
          <w:lang w:val="el-GR"/>
        </w:rPr>
      </w:pPr>
      <w:r>
        <w:rPr>
          <w:sz w:val="24"/>
          <w:szCs w:val="24"/>
          <w:lang w:val="el-GR"/>
        </w:rPr>
        <w:t xml:space="preserve">α) Σωστό </w:t>
      </w:r>
      <w:r>
        <w:rPr>
          <w:sz w:val="24"/>
          <w:szCs w:val="24"/>
          <w:lang w:val="el-GR"/>
        </w:rPr>
        <w:tab/>
      </w:r>
      <w:r>
        <w:rPr>
          <w:sz w:val="24"/>
          <w:szCs w:val="24"/>
          <w:lang w:val="el-GR"/>
        </w:rPr>
        <w:tab/>
      </w:r>
      <w:r w:rsidRPr="0073346D">
        <w:rPr>
          <w:sz w:val="24"/>
          <w:szCs w:val="24"/>
          <w:lang w:val="el-GR"/>
        </w:rPr>
        <w:t>β) Λάθος.</w:t>
      </w:r>
    </w:p>
    <w:p w14:paraId="1AB30F24" w14:textId="77777777" w:rsidR="001E2DE7" w:rsidRPr="0073346D" w:rsidRDefault="001E2DE7" w:rsidP="001E2DE7">
      <w:pPr>
        <w:ind w:left="720"/>
        <w:contextualSpacing/>
        <w:rPr>
          <w:sz w:val="24"/>
          <w:szCs w:val="24"/>
          <w:lang w:val="el-GR"/>
        </w:rPr>
      </w:pPr>
    </w:p>
    <w:p w14:paraId="183A70BA" w14:textId="77777777" w:rsidR="001E2DE7" w:rsidRPr="0073346D" w:rsidRDefault="001E2DE7" w:rsidP="001E2DE7">
      <w:pPr>
        <w:keepNext/>
        <w:numPr>
          <w:ilvl w:val="0"/>
          <w:numId w:val="18"/>
        </w:numPr>
        <w:contextualSpacing/>
        <w:rPr>
          <w:sz w:val="24"/>
          <w:szCs w:val="24"/>
          <w:lang w:val="el-GR"/>
        </w:rPr>
      </w:pPr>
      <w:r w:rsidRPr="0073346D">
        <w:rPr>
          <w:sz w:val="24"/>
          <w:szCs w:val="24"/>
          <w:lang w:val="el-GR"/>
        </w:rPr>
        <w:t>H γραμματική είναι συστηματικός τρόπος καλλιέργειας της γραπτής έκφρασης.</w:t>
      </w:r>
    </w:p>
    <w:p w14:paraId="150353C2" w14:textId="77777777" w:rsidR="001E2DE7" w:rsidRPr="0073346D" w:rsidRDefault="001E2DE7" w:rsidP="001E2DE7">
      <w:pPr>
        <w:ind w:left="720"/>
        <w:rPr>
          <w:sz w:val="24"/>
          <w:szCs w:val="24"/>
          <w:lang w:val="el-GR"/>
        </w:rPr>
        <w:sectPr w:rsidR="001E2DE7" w:rsidRPr="0073346D" w:rsidSect="00C95EDD">
          <w:footerReference w:type="default" r:id="rId7"/>
          <w:type w:val="continuous"/>
          <w:pgSz w:w="11906" w:h="16838"/>
          <w:pgMar w:top="1361" w:right="1701" w:bottom="1361" w:left="1701" w:header="709" w:footer="709" w:gutter="0"/>
          <w:cols w:space="708"/>
          <w:docGrid w:linePitch="360"/>
        </w:sectPr>
      </w:pPr>
    </w:p>
    <w:p w14:paraId="3BB0F831" w14:textId="77777777" w:rsidR="001E2DE7" w:rsidRPr="0073346D" w:rsidRDefault="001E2DE7" w:rsidP="001E2DE7">
      <w:pPr>
        <w:ind w:left="720"/>
        <w:rPr>
          <w:sz w:val="24"/>
          <w:szCs w:val="24"/>
          <w:lang w:val="el-GR"/>
        </w:rPr>
      </w:pPr>
      <w:r w:rsidRPr="0073346D">
        <w:rPr>
          <w:sz w:val="24"/>
          <w:szCs w:val="24"/>
          <w:lang w:val="el-GR"/>
        </w:rPr>
        <w:t>α) Σωστό</w:t>
      </w:r>
      <w:r w:rsidRPr="0073346D">
        <w:rPr>
          <w:sz w:val="24"/>
          <w:szCs w:val="24"/>
          <w:lang w:val="el-GR"/>
        </w:rPr>
        <w:tab/>
      </w:r>
      <w:r w:rsidRPr="0073346D">
        <w:rPr>
          <w:sz w:val="24"/>
          <w:szCs w:val="24"/>
          <w:lang w:val="el-GR"/>
        </w:rPr>
        <w:tab/>
        <w:t>β) Λάθος.</w:t>
      </w:r>
    </w:p>
    <w:p w14:paraId="0F2E4AEB" w14:textId="77777777" w:rsidR="001E2DE7" w:rsidRPr="0073346D" w:rsidRDefault="001E2DE7" w:rsidP="001E2DE7">
      <w:pPr>
        <w:ind w:left="720"/>
        <w:rPr>
          <w:sz w:val="24"/>
          <w:szCs w:val="24"/>
          <w:lang w:val="el-GR"/>
        </w:rPr>
        <w:sectPr w:rsidR="001E2DE7" w:rsidRPr="0073346D" w:rsidSect="00986F32">
          <w:type w:val="continuous"/>
          <w:pgSz w:w="11906" w:h="16838"/>
          <w:pgMar w:top="1361" w:right="1701" w:bottom="1361" w:left="1701" w:header="709" w:footer="709" w:gutter="0"/>
          <w:cols w:num="2" w:space="708"/>
          <w:docGrid w:linePitch="360"/>
        </w:sectPr>
      </w:pPr>
    </w:p>
    <w:p w14:paraId="7DFCC80C" w14:textId="77777777" w:rsidR="001E2DE7" w:rsidRPr="0073346D" w:rsidRDefault="001E2DE7" w:rsidP="001E2DE7">
      <w:pPr>
        <w:ind w:left="720"/>
        <w:rPr>
          <w:sz w:val="22"/>
          <w:szCs w:val="22"/>
          <w:lang w:val="el-GR"/>
        </w:rPr>
      </w:pPr>
    </w:p>
    <w:p w14:paraId="65937AC7" w14:textId="77777777" w:rsidR="001E2DE7" w:rsidRPr="0073346D" w:rsidRDefault="001E2DE7" w:rsidP="001E2DE7">
      <w:pPr>
        <w:keepNext/>
        <w:numPr>
          <w:ilvl w:val="0"/>
          <w:numId w:val="18"/>
        </w:numPr>
        <w:tabs>
          <w:tab w:val="left" w:pos="-720"/>
          <w:tab w:val="left" w:pos="0"/>
        </w:tabs>
        <w:suppressAutoHyphens/>
        <w:ind w:left="357" w:hanging="357"/>
        <w:rPr>
          <w:sz w:val="24"/>
          <w:szCs w:val="24"/>
          <w:lang w:val="el-GR"/>
        </w:rPr>
      </w:pPr>
      <w:r w:rsidRPr="0073346D">
        <w:rPr>
          <w:sz w:val="24"/>
          <w:szCs w:val="24"/>
          <w:lang w:val="el-GR"/>
        </w:rPr>
        <w:t>Η ετυμολογία μιας λέξης φανερώνει:</w:t>
      </w:r>
    </w:p>
    <w:p w14:paraId="65DA1F66" w14:textId="45C19363" w:rsidR="001E2DE7" w:rsidRPr="0073346D" w:rsidRDefault="001E2DE7" w:rsidP="001E2DE7">
      <w:pPr>
        <w:tabs>
          <w:tab w:val="left" w:pos="-720"/>
          <w:tab w:val="left" w:pos="0"/>
        </w:tabs>
        <w:suppressAutoHyphens/>
        <w:ind w:left="1440" w:hanging="720"/>
        <w:rPr>
          <w:sz w:val="24"/>
          <w:szCs w:val="24"/>
          <w:lang w:val="el-GR"/>
        </w:rPr>
      </w:pPr>
      <w:r w:rsidRPr="0073346D">
        <w:rPr>
          <w:sz w:val="24"/>
          <w:szCs w:val="24"/>
          <w:lang w:val="el-GR"/>
        </w:rPr>
        <w:t>α) την καταγωγή της</w:t>
      </w:r>
      <w:r w:rsidRPr="0073346D">
        <w:rPr>
          <w:sz w:val="24"/>
          <w:szCs w:val="24"/>
          <w:lang w:val="el-GR"/>
        </w:rPr>
        <w:tab/>
        <w:t>β) τη βαθύτερη σημασία της.</w:t>
      </w:r>
    </w:p>
    <w:p w14:paraId="0C4BCF23" w14:textId="2E4020FF" w:rsidR="001E2DE7" w:rsidRDefault="00B908A3" w:rsidP="00483F36">
      <w:pPr>
        <w:rPr>
          <w:b/>
          <w:sz w:val="22"/>
          <w:szCs w:val="22"/>
          <w:lang w:val="el-GR"/>
        </w:rPr>
      </w:pPr>
      <w:r>
        <w:rPr>
          <w:noProof/>
        </w:rPr>
        <w:drawing>
          <wp:anchor distT="0" distB="0" distL="114300" distR="114300" simplePos="0" relativeHeight="251658240" behindDoc="0" locked="0" layoutInCell="1" allowOverlap="1" wp14:anchorId="6C996145" wp14:editId="2879D850">
            <wp:simplePos x="0" y="0"/>
            <wp:positionH relativeFrom="column">
              <wp:posOffset>2205990</wp:posOffset>
            </wp:positionH>
            <wp:positionV relativeFrom="paragraph">
              <wp:posOffset>49530</wp:posOffset>
            </wp:positionV>
            <wp:extent cx="978535" cy="344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344805"/>
                    </a:xfrm>
                    <a:prstGeom prst="rect">
                      <a:avLst/>
                    </a:prstGeom>
                  </pic:spPr>
                </pic:pic>
              </a:graphicData>
            </a:graphic>
            <wp14:sizeRelH relativeFrom="margin">
              <wp14:pctWidth>0</wp14:pctWidth>
            </wp14:sizeRelH>
            <wp14:sizeRelV relativeFrom="margin">
              <wp14:pctHeight>0</wp14:pctHeight>
            </wp14:sizeRelV>
          </wp:anchor>
        </w:drawing>
      </w:r>
    </w:p>
    <w:p w14:paraId="05507E3C" w14:textId="58165884" w:rsidR="00483F36" w:rsidRPr="001E2DE7" w:rsidRDefault="00483F36" w:rsidP="001E2DE7">
      <w:pPr>
        <w:pBdr>
          <w:top w:val="single" w:sz="4" w:space="1" w:color="auto"/>
          <w:left w:val="single" w:sz="4" w:space="4" w:color="auto"/>
          <w:bottom w:val="single" w:sz="4" w:space="1" w:color="auto"/>
          <w:right w:val="single" w:sz="4" w:space="4" w:color="auto"/>
        </w:pBdr>
        <w:rPr>
          <w:color w:val="FF0000"/>
          <w:sz w:val="22"/>
          <w:szCs w:val="22"/>
          <w:lang w:val="el-GR"/>
        </w:rPr>
      </w:pPr>
      <w:r w:rsidRPr="001E2DE7">
        <w:rPr>
          <w:b/>
          <w:color w:val="FF0000"/>
          <w:sz w:val="22"/>
          <w:szCs w:val="22"/>
          <w:lang w:val="el-GR"/>
        </w:rPr>
        <w:t>Βουτιά στην παράνοια</w:t>
      </w:r>
      <w:r w:rsidRPr="001E2DE7">
        <w:rPr>
          <w:color w:val="FF0000"/>
          <w:sz w:val="22"/>
          <w:szCs w:val="22"/>
          <w:lang w:val="el-GR"/>
        </w:rPr>
        <w:t>:</w:t>
      </w:r>
    </w:p>
    <w:p w14:paraId="7C078368" w14:textId="5AF576A9" w:rsidR="00483F36" w:rsidRPr="00542F72" w:rsidRDefault="00483F36" w:rsidP="001E2DE7">
      <w:pPr>
        <w:pBdr>
          <w:top w:val="single" w:sz="4" w:space="1" w:color="auto"/>
          <w:left w:val="single" w:sz="4" w:space="4" w:color="auto"/>
          <w:bottom w:val="single" w:sz="4" w:space="1" w:color="auto"/>
          <w:right w:val="single" w:sz="4" w:space="4" w:color="auto"/>
        </w:pBdr>
        <w:rPr>
          <w:lang w:val="el-GR"/>
        </w:rPr>
      </w:pPr>
      <w:r w:rsidRPr="006B27D5">
        <w:rPr>
          <w:b/>
          <w:sz w:val="48"/>
          <w:szCs w:val="48"/>
          <w:lang w:val="el-GR"/>
        </w:rPr>
        <w:sym w:font="Wingdings 2" w:char="F03D"/>
      </w:r>
      <w:r>
        <w:rPr>
          <w:lang w:val="el-GR"/>
        </w:rPr>
        <w:t xml:space="preserve"> βλ. «</w:t>
      </w:r>
      <w:r w:rsidRPr="00542F72">
        <w:rPr>
          <w:lang w:val="el-GR"/>
        </w:rPr>
        <w:t>Η Ελληνική γλώσσα είναι αναμφισβήτητα η πιό πλούσια στον κόσμο. Ειδικά στη διατύπωση των ιδεών και στο εύρος των λέξεων είναι αναντικατάστατη.</w:t>
      </w:r>
      <w:r w:rsidRPr="00542F72">
        <w:rPr>
          <w:lang w:val="el-GR"/>
        </w:rPr>
        <w:br/>
        <w:t>Θα μπορούσε να υπάρχει κάτι πιό πέρα απ'αυτό;</w:t>
      </w:r>
      <w:r w:rsidRPr="00542F72">
        <w:rPr>
          <w:lang w:val="el-GR"/>
        </w:rPr>
        <w:br/>
        <w:t xml:space="preserve">Η αλήθεια ειναι ότι στην Ελληνική γλώσσα εμφανίζονται περίεργες ιδιότητες ή αν θέλετε περίεργες συμπτώσεις. Όπως γνωρίζουμε κάθε γράμμα της Ελληνικής αλφαβήτου αντιπροσωπεύει έναν αριθμό. Με βάση αυτό, κάθε λέξη έχει ένα και μόνο ένα άθροισμα, το οποίο ονομάζεται </w:t>
      </w:r>
      <w:hyperlink r:id="rId9" w:history="1">
        <w:r w:rsidRPr="00542F72">
          <w:rPr>
            <w:rStyle w:val="Hyperlink"/>
            <w:lang w:val="el-GR"/>
          </w:rPr>
          <w:t>Λεξάριθμος</w:t>
        </w:r>
      </w:hyperlink>
      <w:r w:rsidRPr="00542F72">
        <w:rPr>
          <w:lang w:val="el-GR"/>
        </w:rPr>
        <w:t>.</w:t>
      </w:r>
      <w:r w:rsidRPr="00542F72">
        <w:rPr>
          <w:lang w:val="el-GR"/>
        </w:rPr>
        <w:br/>
        <w:t>Θα μπορούσαν οι Λεξάριθμοι να μας υποδείξουν την αλήθεια περί Θεού;</w:t>
      </w:r>
      <w:r w:rsidRPr="00542F72">
        <w:rPr>
          <w:lang w:val="el-GR"/>
        </w:rPr>
        <w:br/>
      </w:r>
      <w:bookmarkStart w:id="0" w:name="more"/>
      <w:bookmarkEnd w:id="0"/>
      <w:r w:rsidRPr="00542F72">
        <w:rPr>
          <w:lang w:val="el-GR"/>
        </w:rPr>
        <w:t>Θεός = Άγιος = Αγαθός = 284</w:t>
      </w:r>
      <w:r>
        <w:rPr>
          <w:lang w:val="el-GR"/>
        </w:rPr>
        <w:t xml:space="preserve">», </w:t>
      </w:r>
      <w:hyperlink r:id="rId10" w:history="1">
        <w:r w:rsidRPr="00542F72">
          <w:rPr>
            <w:rStyle w:val="Hyperlink"/>
            <w:lang w:val="el-GR"/>
          </w:rPr>
          <w:t>http://mistikiellada.blogspot.gr/2011/03/blog-post_3681.html</w:t>
        </w:r>
      </w:hyperlink>
      <w:r>
        <w:rPr>
          <w:lang w:val="el-GR"/>
        </w:rPr>
        <w:t>.</w:t>
      </w:r>
      <w:r w:rsidRPr="00542F72">
        <w:rPr>
          <w:lang w:val="el-GR"/>
        </w:rPr>
        <w:br/>
      </w:r>
      <w:r w:rsidRPr="006B27D5">
        <w:rPr>
          <w:b/>
          <w:sz w:val="48"/>
          <w:szCs w:val="48"/>
          <w:lang w:val="el-GR"/>
        </w:rPr>
        <w:sym w:font="Wingdings 2" w:char="F03C"/>
      </w:r>
      <w:r>
        <w:rPr>
          <w:lang w:val="el-GR"/>
        </w:rPr>
        <w:t xml:space="preserve">πβ. Ν. Σαραντάκος, «Μύθοι και αλήθειες για την ελληνική γλώσσα», </w:t>
      </w:r>
      <w:hyperlink r:id="rId11" w:history="1">
        <w:r w:rsidRPr="00542F72">
          <w:rPr>
            <w:rStyle w:val="Hyperlink"/>
            <w:lang w:val="el-GR"/>
          </w:rPr>
          <w:t>https://sarantakos.wordpress.com/2014/01/13/language-myths/</w:t>
        </w:r>
      </w:hyperlink>
      <w:r w:rsidRPr="00542F72">
        <w:rPr>
          <w:lang w:val="el-GR"/>
        </w:rPr>
        <w:t xml:space="preserve"> </w:t>
      </w:r>
      <w:r>
        <w:rPr>
          <w:lang w:val="el-GR"/>
        </w:rPr>
        <w:t>: «</w:t>
      </w:r>
      <w:r w:rsidRPr="00542F72">
        <w:rPr>
          <w:lang w:val="el-GR"/>
        </w:rPr>
        <w:t>Βέβαια, τον ίδιο λεξάριθμο 284 βγάζουν και άλλες χιλιάδες λέξεις της ελληνικής, όπως ΑΓΡΟΙΚΟΙ, ΒΑΠΟΡΑΚΙ, ΟΙΚΟΛΟΓΙΑ, ΠΑΓΟΠΕΔΙΛΑ -περιέργως κανείς λεξαριθμιστής δεν μας είπε ότι η ελληνική γλώσσα δείχνει τη μυστική σχέση του Θεού με τα παγοπέδιλα.</w:t>
      </w:r>
      <w:r>
        <w:rPr>
          <w:lang w:val="el-GR"/>
        </w:rPr>
        <w:t xml:space="preserve">» </w:t>
      </w:r>
    </w:p>
    <w:p w14:paraId="49D1A9F6" w14:textId="308A560E" w:rsidR="00483F36" w:rsidRPr="001E2DE7" w:rsidRDefault="001E2DE7" w:rsidP="005A653B">
      <w:pPr>
        <w:pStyle w:val="Heading1"/>
        <w:spacing w:before="240"/>
        <w:jc w:val="left"/>
        <w:rPr>
          <w:rFonts w:ascii="Century" w:hAnsi="Century" w:cs="Arial"/>
          <w:sz w:val="20"/>
          <w:u w:val="none"/>
        </w:rPr>
      </w:pPr>
      <w:r>
        <w:rPr>
          <w:rFonts w:ascii="Century" w:hAnsi="Century" w:cs="Arial"/>
          <w:color w:val="FF0000"/>
          <w:sz w:val="28"/>
          <w:szCs w:val="28"/>
          <w:u w:val="none"/>
        </w:rPr>
        <w:t>Σχολιάστε</w:t>
      </w:r>
      <w:r w:rsidRPr="001E2DE7">
        <w:rPr>
          <w:rFonts w:ascii="Century" w:hAnsi="Century" w:cs="Arial"/>
          <w:color w:val="FF0000"/>
          <w:sz w:val="28"/>
          <w:szCs w:val="28"/>
          <w:u w:val="none"/>
          <w:vertAlign w:val="subscript"/>
        </w:rPr>
        <w:t>:</w:t>
      </w:r>
      <w:r>
        <w:rPr>
          <w:rFonts w:ascii="Century" w:hAnsi="Century" w:cs="Arial"/>
          <w:color w:val="FF0000"/>
          <w:sz w:val="28"/>
          <w:szCs w:val="28"/>
          <w:u w:val="none"/>
        </w:rPr>
        <w:t xml:space="preserve"> </w:t>
      </w:r>
      <w:r w:rsidRPr="001E2DE7">
        <w:rPr>
          <w:rFonts w:ascii="Century" w:hAnsi="Century" w:cs="Arial"/>
          <w:sz w:val="20"/>
          <w:u w:val="none"/>
        </w:rPr>
        <w:t xml:space="preserve">«Η ελληνική γλώσσα», </w:t>
      </w:r>
      <w:hyperlink r:id="rId12" w:history="1">
        <w:r w:rsidRPr="007A7C6E">
          <w:rPr>
            <w:rStyle w:val="Hyperlink"/>
            <w:rFonts w:ascii="Century" w:hAnsi="Century" w:cs="Arial"/>
            <w:sz w:val="20"/>
          </w:rPr>
          <w:t>https://neoskosmos.com/el/284741/i-elliniki-glossa/</w:t>
        </w:r>
      </w:hyperlink>
      <w:r>
        <w:rPr>
          <w:rFonts w:ascii="Century" w:hAnsi="Century" w:cs="Arial"/>
          <w:sz w:val="20"/>
          <w:u w:val="none"/>
        </w:rPr>
        <w:t xml:space="preserve"> </w:t>
      </w:r>
    </w:p>
    <w:p w14:paraId="5F36F724" w14:textId="77777777" w:rsidR="00483F36" w:rsidRDefault="00483F36" w:rsidP="005A653B">
      <w:pPr>
        <w:pStyle w:val="Heading1"/>
        <w:spacing w:before="240"/>
        <w:jc w:val="left"/>
        <w:rPr>
          <w:rFonts w:ascii="Century" w:hAnsi="Century" w:cs="Arial"/>
          <w:color w:val="FF0000"/>
          <w:sz w:val="28"/>
          <w:szCs w:val="28"/>
          <w:u w:val="none"/>
        </w:rPr>
      </w:pPr>
    </w:p>
    <w:p w14:paraId="764D69DC" w14:textId="7652BD59" w:rsidR="005A653B" w:rsidRPr="00481A70" w:rsidRDefault="005A653B" w:rsidP="005A653B">
      <w:pPr>
        <w:pStyle w:val="Heading1"/>
        <w:spacing w:before="240"/>
        <w:jc w:val="left"/>
        <w:rPr>
          <w:rFonts w:ascii="Century" w:hAnsi="Century" w:cs="Arial"/>
          <w:color w:val="FF0000"/>
          <w:sz w:val="28"/>
          <w:szCs w:val="28"/>
          <w:u w:val="none"/>
        </w:rPr>
      </w:pPr>
      <w:r>
        <w:rPr>
          <w:rFonts w:ascii="Century" w:hAnsi="Century" w:cs="Arial"/>
          <w:noProof/>
          <w:color w:val="FF0000"/>
          <w:sz w:val="28"/>
          <w:szCs w:val="28"/>
          <w:u w:val="none"/>
        </w:rPr>
        <w:drawing>
          <wp:anchor distT="0" distB="0" distL="114300" distR="114300" simplePos="0" relativeHeight="251664384" behindDoc="1" locked="0" layoutInCell="1" allowOverlap="1" wp14:anchorId="442E18C6" wp14:editId="3779426A">
            <wp:simplePos x="0" y="0"/>
            <wp:positionH relativeFrom="column">
              <wp:posOffset>-127635</wp:posOffset>
            </wp:positionH>
            <wp:positionV relativeFrom="paragraph">
              <wp:posOffset>-100330</wp:posOffset>
            </wp:positionV>
            <wp:extent cx="1295400" cy="1228725"/>
            <wp:effectExtent l="19050" t="0" r="0" b="0"/>
            <wp:wrapTight wrapText="bothSides">
              <wp:wrapPolygon edited="0">
                <wp:start x="-318" y="0"/>
                <wp:lineTo x="-318" y="21433"/>
                <wp:lineTo x="21600" y="21433"/>
                <wp:lineTo x="21600" y="0"/>
                <wp:lineTo x="-318" y="0"/>
              </wp:wrapPolygon>
            </wp:wrapTight>
            <wp:docPr id="2" name="0 - Εικόνα" descr="alice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alice03a.gif"/>
                    <pic:cNvPicPr>
                      <a:picLocks noChangeAspect="1" noChangeArrowheads="1"/>
                    </pic:cNvPicPr>
                  </pic:nvPicPr>
                  <pic:blipFill>
                    <a:blip r:embed="rId13" cstate="print"/>
                    <a:srcRect/>
                    <a:stretch>
                      <a:fillRect/>
                    </a:stretch>
                  </pic:blipFill>
                  <pic:spPr bwMode="auto">
                    <a:xfrm>
                      <a:off x="0" y="0"/>
                      <a:ext cx="1295400" cy="1228725"/>
                    </a:xfrm>
                    <a:prstGeom prst="rect">
                      <a:avLst/>
                    </a:prstGeom>
                    <a:noFill/>
                    <a:ln w="9525">
                      <a:noFill/>
                      <a:miter lim="800000"/>
                      <a:headEnd/>
                      <a:tailEnd/>
                    </a:ln>
                  </pic:spPr>
                </pic:pic>
              </a:graphicData>
            </a:graphic>
          </wp:anchor>
        </w:drawing>
      </w:r>
      <w:r>
        <w:rPr>
          <w:rFonts w:ascii="Century" w:hAnsi="Century" w:cs="Arial"/>
          <w:color w:val="FF0000"/>
          <w:sz w:val="28"/>
          <w:szCs w:val="28"/>
          <w:u w:val="none"/>
        </w:rPr>
        <w:t>Για μελέτη</w:t>
      </w:r>
    </w:p>
    <w:p w14:paraId="12E31808" w14:textId="77777777" w:rsidR="005A653B" w:rsidRDefault="005A653B" w:rsidP="005A653B">
      <w:pPr>
        <w:ind w:left="720" w:hanging="720"/>
        <w:rPr>
          <w:sz w:val="24"/>
          <w:szCs w:val="24"/>
          <w:lang w:val="el-GR"/>
        </w:rPr>
      </w:pPr>
      <w:r w:rsidRPr="0073346D">
        <w:rPr>
          <w:sz w:val="24"/>
          <w:szCs w:val="24"/>
          <w:lang w:val="el-GR"/>
        </w:rPr>
        <w:t xml:space="preserve"> Σ. </w:t>
      </w:r>
      <w:r>
        <w:rPr>
          <w:sz w:val="24"/>
          <w:szCs w:val="24"/>
          <w:lang w:val="el-GR"/>
        </w:rPr>
        <w:t xml:space="preserve">Α. </w:t>
      </w:r>
      <w:r w:rsidRPr="0073346D">
        <w:rPr>
          <w:sz w:val="24"/>
          <w:szCs w:val="24"/>
          <w:lang w:val="el-GR"/>
        </w:rPr>
        <w:t>Μοσχονάς, «Προκαταλήψεις για τ</w:t>
      </w:r>
      <w:r>
        <w:rPr>
          <w:sz w:val="24"/>
          <w:szCs w:val="24"/>
          <w:lang w:val="el-GR"/>
        </w:rPr>
        <w:t>η γραφή και την ορθογραφία»</w:t>
      </w:r>
      <w:r w:rsidR="001D6307">
        <w:rPr>
          <w:sz w:val="24"/>
          <w:szCs w:val="24"/>
          <w:lang w:val="el-GR"/>
        </w:rPr>
        <w:t>· «H προτεραιότητα του προφορικού λόγου»</w:t>
      </w:r>
      <w:r>
        <w:rPr>
          <w:sz w:val="24"/>
          <w:szCs w:val="24"/>
          <w:lang w:val="el-GR"/>
        </w:rPr>
        <w:t xml:space="preserve"> (στα </w:t>
      </w:r>
      <w:r w:rsidRPr="0073346D">
        <w:rPr>
          <w:sz w:val="24"/>
          <w:szCs w:val="24"/>
          <w:lang w:val="el-GR"/>
        </w:rPr>
        <w:t>Αναγνώσματα του μαθήματος)</w:t>
      </w:r>
      <w:r>
        <w:rPr>
          <w:sz w:val="24"/>
          <w:szCs w:val="24"/>
          <w:lang w:val="el-GR"/>
        </w:rPr>
        <w:t>.</w:t>
      </w:r>
    </w:p>
    <w:p w14:paraId="2D1DAF2B" w14:textId="77777777" w:rsidR="005A653B" w:rsidRDefault="005A653B" w:rsidP="005A653B">
      <w:pPr>
        <w:ind w:left="720" w:hanging="720"/>
        <w:rPr>
          <w:sz w:val="24"/>
          <w:szCs w:val="24"/>
          <w:lang w:val="el-GR"/>
        </w:rPr>
      </w:pPr>
      <w:r>
        <w:rPr>
          <w:sz w:val="24"/>
          <w:szCs w:val="24"/>
          <w:lang w:val="el-GR"/>
        </w:rPr>
        <w:t xml:space="preserve">J. Lyons, </w:t>
      </w:r>
      <w:r w:rsidRPr="005723F6">
        <w:rPr>
          <w:i/>
          <w:sz w:val="24"/>
          <w:szCs w:val="24"/>
          <w:lang w:val="el-GR"/>
        </w:rPr>
        <w:t>Εισαγωγή στη Θεωρητική Γλωσσολογία</w:t>
      </w:r>
      <w:r>
        <w:rPr>
          <w:sz w:val="24"/>
          <w:szCs w:val="24"/>
          <w:lang w:val="el-GR"/>
        </w:rPr>
        <w:t>, κεφ. 1: «Γλωσσολογία: Η επιστημονική μελέτης της γλώσσας».</w:t>
      </w:r>
    </w:p>
    <w:p w14:paraId="66D5CA4D" w14:textId="77777777" w:rsidR="005A653B" w:rsidRDefault="005A653B" w:rsidP="005A653B">
      <w:pPr>
        <w:ind w:left="720" w:hanging="720"/>
        <w:rPr>
          <w:sz w:val="24"/>
          <w:szCs w:val="24"/>
          <w:lang w:val="el-GR"/>
        </w:rPr>
      </w:pPr>
      <w:r>
        <w:rPr>
          <w:sz w:val="24"/>
          <w:szCs w:val="24"/>
          <w:lang w:val="el-GR"/>
        </w:rPr>
        <w:t xml:space="preserve">Ει. Φιλιππάκη-Warburton, </w:t>
      </w:r>
      <w:r w:rsidRPr="005723F6">
        <w:rPr>
          <w:i/>
          <w:sz w:val="24"/>
          <w:szCs w:val="24"/>
          <w:lang w:val="el-GR"/>
        </w:rPr>
        <w:t>Εισαγωγή στη Θεωρητική Γλωσσολογία</w:t>
      </w:r>
      <w:r>
        <w:rPr>
          <w:sz w:val="24"/>
          <w:szCs w:val="24"/>
          <w:lang w:val="el-GR"/>
        </w:rPr>
        <w:t>, κεφ. 1: «Εισαγωγικά».</w:t>
      </w:r>
    </w:p>
    <w:p w14:paraId="32BEE954" w14:textId="77777777" w:rsidR="005A653B" w:rsidRDefault="005A653B" w:rsidP="005A653B">
      <w:pPr>
        <w:ind w:left="720" w:hanging="720"/>
        <w:rPr>
          <w:sz w:val="24"/>
          <w:szCs w:val="24"/>
          <w:lang w:val="el-GR"/>
        </w:rPr>
      </w:pPr>
      <w:r>
        <w:rPr>
          <w:sz w:val="24"/>
          <w:szCs w:val="24"/>
          <w:lang w:val="el-GR"/>
        </w:rPr>
        <w:t xml:space="preserve">Θ. Παυλίδου, </w:t>
      </w:r>
      <w:r w:rsidRPr="005723F6">
        <w:rPr>
          <w:i/>
          <w:sz w:val="24"/>
          <w:szCs w:val="24"/>
          <w:lang w:val="el-GR"/>
        </w:rPr>
        <w:t>Επίπεδα Γλωσσικής Ανάλυσης</w:t>
      </w:r>
      <w:r>
        <w:rPr>
          <w:sz w:val="24"/>
          <w:szCs w:val="24"/>
          <w:lang w:val="el-GR"/>
        </w:rPr>
        <w:t>, κεφ. 1: «Εισαγωγή».</w:t>
      </w:r>
    </w:p>
    <w:p w14:paraId="610A10EF" w14:textId="569290C7" w:rsidR="005A653B" w:rsidRDefault="005A653B" w:rsidP="005A653B">
      <w:pPr>
        <w:ind w:left="720" w:hanging="720"/>
        <w:rPr>
          <w:sz w:val="24"/>
          <w:szCs w:val="24"/>
          <w:lang w:val="el-GR"/>
        </w:rPr>
      </w:pPr>
      <w:r>
        <w:rPr>
          <w:sz w:val="24"/>
          <w:szCs w:val="24"/>
          <w:lang w:val="el-GR"/>
        </w:rPr>
        <w:t xml:space="preserve">Fromkin, Rodman, Hyams, </w:t>
      </w:r>
      <w:r w:rsidRPr="00F755CB">
        <w:rPr>
          <w:i/>
          <w:sz w:val="24"/>
          <w:szCs w:val="24"/>
          <w:lang w:val="el-GR"/>
        </w:rPr>
        <w:t>Εισαγωγή στη μελέτη της γλώσσας</w:t>
      </w:r>
      <w:r>
        <w:rPr>
          <w:sz w:val="24"/>
          <w:szCs w:val="24"/>
          <w:lang w:val="el-GR"/>
        </w:rPr>
        <w:t>, κεφ. 1, 10 (επιλεκτικά).</w:t>
      </w:r>
    </w:p>
    <w:p w14:paraId="1EF20FBF" w14:textId="77777777" w:rsidR="00B908A3" w:rsidRDefault="00B908A3" w:rsidP="001E2DE7">
      <w:pPr>
        <w:pStyle w:val="BodyText2"/>
        <w:pBdr>
          <w:top w:val="none" w:sz="0" w:space="0" w:color="auto"/>
          <w:left w:val="none" w:sz="0" w:space="0" w:color="auto"/>
          <w:bottom w:val="none" w:sz="0" w:space="0" w:color="auto"/>
          <w:right w:val="none" w:sz="0" w:space="0" w:color="auto"/>
        </w:pBdr>
        <w:shd w:val="clear" w:color="auto" w:fill="FFFFFF" w:themeFill="background1"/>
        <w:spacing w:line="240" w:lineRule="exact"/>
        <w:ind w:left="720" w:hanging="720"/>
        <w:jc w:val="both"/>
        <w:rPr>
          <w:rFonts w:ascii="Century" w:hAnsi="Century"/>
          <w:b w:val="0"/>
          <w:bCs/>
        </w:rPr>
      </w:pPr>
    </w:p>
    <w:p w14:paraId="7062E925" w14:textId="16DFB366" w:rsidR="001E2DE7" w:rsidRPr="00B908A3" w:rsidRDefault="001E2DE7" w:rsidP="001E2DE7">
      <w:pPr>
        <w:pStyle w:val="BodyText2"/>
        <w:pBdr>
          <w:top w:val="none" w:sz="0" w:space="0" w:color="auto"/>
          <w:left w:val="none" w:sz="0" w:space="0" w:color="auto"/>
          <w:bottom w:val="none" w:sz="0" w:space="0" w:color="auto"/>
          <w:right w:val="none" w:sz="0" w:space="0" w:color="auto"/>
        </w:pBdr>
        <w:shd w:val="clear" w:color="auto" w:fill="FFFFFF" w:themeFill="background1"/>
        <w:spacing w:line="240" w:lineRule="exact"/>
        <w:ind w:left="720" w:hanging="720"/>
        <w:jc w:val="both"/>
        <w:rPr>
          <w:rFonts w:ascii="Century" w:hAnsi="Century"/>
          <w:b w:val="0"/>
          <w:bCs/>
        </w:rPr>
      </w:pPr>
      <w:r w:rsidRPr="00B908A3">
        <w:rPr>
          <w:rFonts w:ascii="Century" w:hAnsi="Century"/>
          <w:b w:val="0"/>
          <w:bCs/>
        </w:rPr>
        <w:t xml:space="preserve">(βλ. και Ευ. Πετρούνιας, </w:t>
      </w:r>
      <w:r w:rsidRPr="00B908A3">
        <w:rPr>
          <w:rFonts w:ascii="Century" w:hAnsi="Century"/>
          <w:b w:val="0"/>
          <w:bCs/>
          <w:i/>
          <w:iCs/>
        </w:rPr>
        <w:t>Νεοελληνική Γραμματική και Συγκριτική («Αντιπαραθετική») Ανάλυση</w:t>
      </w:r>
      <w:r w:rsidRPr="00B908A3">
        <w:rPr>
          <w:rFonts w:ascii="Century" w:hAnsi="Century"/>
          <w:b w:val="0"/>
          <w:bCs/>
        </w:rPr>
        <w:t xml:space="preserve">, τ. Α′: </w:t>
      </w:r>
      <w:r w:rsidRPr="00B908A3">
        <w:rPr>
          <w:rFonts w:ascii="Century" w:hAnsi="Century"/>
          <w:b w:val="0"/>
          <w:bCs/>
          <w:i/>
          <w:iCs/>
        </w:rPr>
        <w:t>Φωνητική και Εισαγωγή στη Φωνολογία</w:t>
      </w:r>
      <w:r w:rsidRPr="00B908A3">
        <w:rPr>
          <w:rFonts w:ascii="Century" w:hAnsi="Century"/>
          <w:b w:val="0"/>
          <w:bCs/>
        </w:rPr>
        <w:t xml:space="preserve">, Μέρος Β′: </w:t>
      </w:r>
      <w:r w:rsidRPr="00B908A3">
        <w:rPr>
          <w:rFonts w:ascii="Century" w:hAnsi="Century"/>
          <w:b w:val="0"/>
          <w:bCs/>
          <w:i/>
          <w:iCs/>
        </w:rPr>
        <w:t>Ασκήσεις – Θεματικός κατάλογος</w:t>
      </w:r>
      <w:r w:rsidRPr="00B908A3">
        <w:rPr>
          <w:rFonts w:ascii="Century" w:hAnsi="Century"/>
          <w:b w:val="0"/>
          <w:bCs/>
        </w:rPr>
        <w:t>, Θεσσαλονίκη: Ζήτη, 1997, 22-24)</w:t>
      </w:r>
    </w:p>
    <w:p w14:paraId="4FC91622" w14:textId="77777777" w:rsidR="001E2DE7" w:rsidRPr="00B908A3" w:rsidRDefault="001E2DE7" w:rsidP="005A653B">
      <w:pPr>
        <w:ind w:left="720" w:hanging="720"/>
        <w:rPr>
          <w:rFonts w:ascii="Century" w:hAnsi="Century"/>
          <w:sz w:val="24"/>
          <w:szCs w:val="24"/>
          <w:lang w:val="el-GR"/>
        </w:rPr>
      </w:pPr>
    </w:p>
    <w:sectPr w:rsidR="001E2DE7" w:rsidRPr="00B908A3" w:rsidSect="006E27F2">
      <w:footerReference w:type="default" r:id="rId14"/>
      <w:type w:val="continuous"/>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02F6" w14:textId="77777777" w:rsidR="00056B8A" w:rsidRDefault="00056B8A">
      <w:r>
        <w:separator/>
      </w:r>
    </w:p>
  </w:endnote>
  <w:endnote w:type="continuationSeparator" w:id="0">
    <w:p w14:paraId="573AC680" w14:textId="77777777" w:rsidR="00056B8A" w:rsidRDefault="0005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entury Schoolbook">
    <w:panose1 w:val="02040604050505020304"/>
    <w:charset w:val="A1"/>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7699" w14:textId="1A1044E7" w:rsidR="001E2DE7" w:rsidRPr="00A4113A" w:rsidRDefault="001E2DE7">
    <w:pPr>
      <w:pStyle w:val="Footer"/>
      <w:rPr>
        <w:lang w:val="el-GR"/>
      </w:rPr>
    </w:pPr>
    <w:r w:rsidRPr="00A4113A">
      <w:rPr>
        <w:lang w:val="el-GR"/>
      </w:rPr>
      <w:fldChar w:fldCharType="begin"/>
    </w:r>
    <w:r w:rsidRPr="00A4113A">
      <w:rPr>
        <w:lang w:val="el-GR"/>
      </w:rPr>
      <w:instrText xml:space="preserve"> PAGE   \* MERGEFORMAT </w:instrText>
    </w:r>
    <w:r w:rsidRPr="00A4113A">
      <w:rPr>
        <w:lang w:val="el-GR"/>
      </w:rPr>
      <w:fldChar w:fldCharType="separate"/>
    </w:r>
    <w:r>
      <w:rPr>
        <w:noProof/>
        <w:lang w:val="el-GR"/>
      </w:rPr>
      <w:t>2</w:t>
    </w:r>
    <w:r w:rsidRPr="00A4113A">
      <w:rPr>
        <w:lang w:val="el-GR"/>
      </w:rPr>
      <w:fldChar w:fldCharType="end"/>
    </w:r>
    <w:r>
      <w:rPr>
        <w:lang w:val="el-GR"/>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BB29" w14:textId="77777777" w:rsidR="00E72CD5" w:rsidRDefault="00A26E77">
    <w:pPr>
      <w:pStyle w:val="Footer"/>
      <w:jc w:val="right"/>
    </w:pPr>
    <w:r>
      <w:rPr>
        <w:rStyle w:val="PageNumber"/>
      </w:rPr>
      <w:fldChar w:fldCharType="begin"/>
    </w:r>
    <w:r w:rsidR="00E72CD5">
      <w:rPr>
        <w:rStyle w:val="PageNumber"/>
      </w:rPr>
      <w:instrText xml:space="preserve"> PAGE </w:instrText>
    </w:r>
    <w:r>
      <w:rPr>
        <w:rStyle w:val="PageNumber"/>
      </w:rPr>
      <w:fldChar w:fldCharType="separate"/>
    </w:r>
    <w:r w:rsidR="00AE32A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8FD1" w14:textId="77777777" w:rsidR="00056B8A" w:rsidRDefault="00056B8A">
      <w:r>
        <w:separator/>
      </w:r>
    </w:p>
  </w:footnote>
  <w:footnote w:type="continuationSeparator" w:id="0">
    <w:p w14:paraId="0D9C8E16" w14:textId="77777777" w:rsidR="00056B8A" w:rsidRDefault="00056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EAAE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728F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56CA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671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023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D275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BC1C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CACE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5456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065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31649"/>
    <w:multiLevelType w:val="hybridMultilevel"/>
    <w:tmpl w:val="5A1444FE"/>
    <w:lvl w:ilvl="0" w:tplc="E82228B2">
      <w:start w:val="1"/>
      <w:numFmt w:val="bullet"/>
      <w:lvlText w:val=""/>
      <w:lvlJc w:val="left"/>
      <w:pPr>
        <w:tabs>
          <w:tab w:val="num" w:pos="720"/>
        </w:tabs>
        <w:ind w:left="720" w:hanging="360"/>
      </w:pPr>
      <w:rPr>
        <w:rFonts w:ascii="Symbol" w:hAnsi="Symbol" w:hint="default"/>
        <w:color w:val="FF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34168"/>
    <w:multiLevelType w:val="hybridMultilevel"/>
    <w:tmpl w:val="B6DA39D0"/>
    <w:lvl w:ilvl="0" w:tplc="0409000F">
      <w:start w:val="1"/>
      <w:numFmt w:val="decimal"/>
      <w:lvlText w:val="%1."/>
      <w:lvlJc w:val="left"/>
      <w:pPr>
        <w:tabs>
          <w:tab w:val="num" w:pos="360"/>
        </w:tabs>
        <w:ind w:left="360" w:hanging="360"/>
      </w:pPr>
    </w:lvl>
    <w:lvl w:ilvl="1" w:tplc="CCEAD516">
      <w:numFmt w:val="bullet"/>
      <w:lvlText w:val="-"/>
      <w:lvlJc w:val="left"/>
      <w:pPr>
        <w:tabs>
          <w:tab w:val="num" w:pos="1500"/>
        </w:tabs>
        <w:ind w:left="1500" w:hanging="420"/>
      </w:pPr>
      <w:rPr>
        <w:rFonts w:ascii="Times New Roman" w:hAnsi="Times New Roman" w:cs="Times New Roman" w:hint="default"/>
        <w:sz w:val="28"/>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BF46003"/>
    <w:multiLevelType w:val="hybridMultilevel"/>
    <w:tmpl w:val="523E78CA"/>
    <w:lvl w:ilvl="0" w:tplc="E82228B2">
      <w:start w:val="1"/>
      <w:numFmt w:val="bullet"/>
      <w:lvlText w:val=""/>
      <w:lvlJc w:val="left"/>
      <w:pPr>
        <w:tabs>
          <w:tab w:val="num" w:pos="720"/>
        </w:tabs>
        <w:ind w:left="720" w:hanging="360"/>
      </w:pPr>
      <w:rPr>
        <w:rFonts w:ascii="Symbol" w:hAnsi="Symbol" w:hint="default"/>
        <w:color w:val="FF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CD25C7"/>
    <w:multiLevelType w:val="hybridMultilevel"/>
    <w:tmpl w:val="1582818E"/>
    <w:lvl w:ilvl="0" w:tplc="ABDA638C">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22C1E"/>
    <w:multiLevelType w:val="hybridMultilevel"/>
    <w:tmpl w:val="461876FE"/>
    <w:lvl w:ilvl="0" w:tplc="4F0C0856">
      <w:start w:val="1"/>
      <w:numFmt w:val="bullet"/>
      <w:lvlText w:val="•"/>
      <w:lvlJc w:val="left"/>
      <w:pPr>
        <w:tabs>
          <w:tab w:val="num" w:pos="454"/>
        </w:tabs>
        <w:ind w:left="454" w:hanging="454"/>
      </w:pPr>
      <w:rPr>
        <w:rFonts w:ascii="Arial" w:hAnsi="Arial" w:hint="default"/>
        <w:color w:val="00000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C743D"/>
    <w:multiLevelType w:val="hybridMultilevel"/>
    <w:tmpl w:val="33C6A91C"/>
    <w:lvl w:ilvl="0" w:tplc="4ECEB61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58794FE2"/>
    <w:multiLevelType w:val="multilevel"/>
    <w:tmpl w:val="0408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10747F"/>
    <w:multiLevelType w:val="singleLevel"/>
    <w:tmpl w:val="B2F4EED4"/>
    <w:lvl w:ilvl="0">
      <w:start w:val="1"/>
      <w:numFmt w:val="decimal"/>
      <w:lvlText w:val="%1."/>
      <w:lvlJc w:val="left"/>
      <w:pPr>
        <w:tabs>
          <w:tab w:val="num" w:pos="360"/>
        </w:tabs>
        <w:ind w:left="360" w:hanging="360"/>
      </w:pPr>
      <w:rPr>
        <w:rFonts w:hint="default"/>
        <w:b w:val="0"/>
        <w:i w:val="0"/>
      </w:rPr>
    </w:lvl>
  </w:abstractNum>
  <w:num w:numId="1" w16cid:durableId="80105602">
    <w:abstractNumId w:val="15"/>
  </w:num>
  <w:num w:numId="2" w16cid:durableId="2025278349">
    <w:abstractNumId w:val="8"/>
  </w:num>
  <w:num w:numId="3" w16cid:durableId="1833523147">
    <w:abstractNumId w:val="3"/>
  </w:num>
  <w:num w:numId="4" w16cid:durableId="1862279323">
    <w:abstractNumId w:val="2"/>
  </w:num>
  <w:num w:numId="5" w16cid:durableId="730733243">
    <w:abstractNumId w:val="1"/>
  </w:num>
  <w:num w:numId="6" w16cid:durableId="1801337478">
    <w:abstractNumId w:val="0"/>
  </w:num>
  <w:num w:numId="7" w16cid:durableId="2041470617">
    <w:abstractNumId w:val="9"/>
  </w:num>
  <w:num w:numId="8" w16cid:durableId="133838381">
    <w:abstractNumId w:val="7"/>
  </w:num>
  <w:num w:numId="9" w16cid:durableId="1709916684">
    <w:abstractNumId w:val="6"/>
  </w:num>
  <w:num w:numId="10" w16cid:durableId="1082411100">
    <w:abstractNumId w:val="5"/>
  </w:num>
  <w:num w:numId="11" w16cid:durableId="1079525458">
    <w:abstractNumId w:val="4"/>
  </w:num>
  <w:num w:numId="12" w16cid:durableId="551430494">
    <w:abstractNumId w:val="14"/>
  </w:num>
  <w:num w:numId="13" w16cid:durableId="1592809768">
    <w:abstractNumId w:val="17"/>
  </w:num>
  <w:num w:numId="14" w16cid:durableId="1394431113">
    <w:abstractNumId w:val="13"/>
  </w:num>
  <w:num w:numId="15" w16cid:durableId="906300428">
    <w:abstractNumId w:val="16"/>
  </w:num>
  <w:num w:numId="16" w16cid:durableId="1299334139">
    <w:abstractNumId w:val="10"/>
  </w:num>
  <w:num w:numId="17" w16cid:durableId="436142876">
    <w:abstractNumId w:val="12"/>
  </w:num>
  <w:num w:numId="18" w16cid:durableId="6541150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14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4E9"/>
    <w:rsid w:val="00056B8A"/>
    <w:rsid w:val="00074625"/>
    <w:rsid w:val="0008703A"/>
    <w:rsid w:val="000B3B11"/>
    <w:rsid w:val="000B54E9"/>
    <w:rsid w:val="000B64C8"/>
    <w:rsid w:val="000D03A6"/>
    <w:rsid w:val="00133E93"/>
    <w:rsid w:val="00136EAE"/>
    <w:rsid w:val="001B17A8"/>
    <w:rsid w:val="001C0281"/>
    <w:rsid w:val="001D55D4"/>
    <w:rsid w:val="001D6307"/>
    <w:rsid w:val="001E2DE7"/>
    <w:rsid w:val="002C1819"/>
    <w:rsid w:val="002E121A"/>
    <w:rsid w:val="002F5DAF"/>
    <w:rsid w:val="00305687"/>
    <w:rsid w:val="0039733B"/>
    <w:rsid w:val="003D1A7C"/>
    <w:rsid w:val="0040699F"/>
    <w:rsid w:val="00483F36"/>
    <w:rsid w:val="004908D1"/>
    <w:rsid w:val="004A4690"/>
    <w:rsid w:val="0052461E"/>
    <w:rsid w:val="00536EB8"/>
    <w:rsid w:val="0054030E"/>
    <w:rsid w:val="0055648B"/>
    <w:rsid w:val="005743DD"/>
    <w:rsid w:val="005A653B"/>
    <w:rsid w:val="0068180F"/>
    <w:rsid w:val="006D2E92"/>
    <w:rsid w:val="006E27F2"/>
    <w:rsid w:val="006F3571"/>
    <w:rsid w:val="007A5618"/>
    <w:rsid w:val="007C1594"/>
    <w:rsid w:val="007C2031"/>
    <w:rsid w:val="007D2AA9"/>
    <w:rsid w:val="007E1DC0"/>
    <w:rsid w:val="007F2673"/>
    <w:rsid w:val="008120F1"/>
    <w:rsid w:val="00815678"/>
    <w:rsid w:val="00837DD6"/>
    <w:rsid w:val="00841BAE"/>
    <w:rsid w:val="00866F6D"/>
    <w:rsid w:val="008E4271"/>
    <w:rsid w:val="00940333"/>
    <w:rsid w:val="009F7167"/>
    <w:rsid w:val="00A26E77"/>
    <w:rsid w:val="00A31410"/>
    <w:rsid w:val="00A3784F"/>
    <w:rsid w:val="00A53417"/>
    <w:rsid w:val="00A634B5"/>
    <w:rsid w:val="00A73487"/>
    <w:rsid w:val="00AD5415"/>
    <w:rsid w:val="00AD72AA"/>
    <w:rsid w:val="00AE32A0"/>
    <w:rsid w:val="00B565FC"/>
    <w:rsid w:val="00B84E57"/>
    <w:rsid w:val="00B908A3"/>
    <w:rsid w:val="00C11BFC"/>
    <w:rsid w:val="00C56E59"/>
    <w:rsid w:val="00CD05A2"/>
    <w:rsid w:val="00D16BB8"/>
    <w:rsid w:val="00D46A03"/>
    <w:rsid w:val="00D70CA6"/>
    <w:rsid w:val="00DC5198"/>
    <w:rsid w:val="00DD03EE"/>
    <w:rsid w:val="00DD60AA"/>
    <w:rsid w:val="00DF7263"/>
    <w:rsid w:val="00E12022"/>
    <w:rsid w:val="00E1548E"/>
    <w:rsid w:val="00E72CD5"/>
    <w:rsid w:val="00EF7D85"/>
    <w:rsid w:val="00F82F49"/>
    <w:rsid w:val="00F94E08"/>
    <w:rsid w:val="00FF080D"/>
    <w:rsid w:val="00FF40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8"/>
    <o:shapelayout v:ext="edit">
      <o:idmap v:ext="edit" data="2"/>
    </o:shapelayout>
  </w:shapeDefaults>
  <w:decimalSymbol w:val=","/>
  <w:listSeparator w:val=";"/>
  <w14:docId w14:val="34B04FA1"/>
  <w15:docId w15:val="{B94003CD-8A99-45A2-AA06-91ACA2D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94"/>
    <w:rPr>
      <w:lang w:val="en-AU"/>
    </w:rPr>
  </w:style>
  <w:style w:type="paragraph" w:styleId="Heading1">
    <w:name w:val="heading 1"/>
    <w:basedOn w:val="Normal"/>
    <w:next w:val="Normal"/>
    <w:qFormat/>
    <w:rsid w:val="007C1594"/>
    <w:pPr>
      <w:keepNext/>
      <w:spacing w:after="120"/>
      <w:jc w:val="center"/>
      <w:outlineLvl w:val="0"/>
    </w:pPr>
    <w:rPr>
      <w:b/>
      <w:bCs/>
      <w:sz w:val="24"/>
      <w:u w:val="single"/>
      <w:lang w:val="el-GR"/>
    </w:rPr>
  </w:style>
  <w:style w:type="paragraph" w:styleId="Heading2">
    <w:name w:val="heading 2"/>
    <w:basedOn w:val="Normal"/>
    <w:next w:val="Normal"/>
    <w:qFormat/>
    <w:rsid w:val="007C1594"/>
    <w:pPr>
      <w:keepNext/>
      <w:outlineLvl w:val="1"/>
    </w:pPr>
    <w:rPr>
      <w:sz w:val="24"/>
      <w:lang w:val="el-GR"/>
    </w:rPr>
  </w:style>
  <w:style w:type="paragraph" w:styleId="Heading3">
    <w:name w:val="heading 3"/>
    <w:basedOn w:val="Normal"/>
    <w:next w:val="Normal"/>
    <w:qFormat/>
    <w:rsid w:val="007C1594"/>
    <w:pPr>
      <w:keepNext/>
      <w:outlineLvl w:val="2"/>
    </w:pPr>
    <w:rPr>
      <w:i/>
      <w:iCs/>
      <w:lang w:val="el-GR"/>
    </w:rPr>
  </w:style>
  <w:style w:type="paragraph" w:styleId="Heading4">
    <w:name w:val="heading 4"/>
    <w:basedOn w:val="Normal"/>
    <w:next w:val="Normal"/>
    <w:qFormat/>
    <w:rsid w:val="007C1594"/>
    <w:pPr>
      <w:keepNext/>
      <w:outlineLvl w:val="3"/>
    </w:pPr>
    <w:rPr>
      <w:b/>
      <w:bCs/>
      <w:sz w:val="24"/>
      <w:lang w:val="el-GR"/>
    </w:rPr>
  </w:style>
  <w:style w:type="paragraph" w:styleId="Heading5">
    <w:name w:val="heading 5"/>
    <w:basedOn w:val="Normal"/>
    <w:next w:val="Normal"/>
    <w:qFormat/>
    <w:rsid w:val="007C1594"/>
    <w:pPr>
      <w:keepNext/>
      <w:jc w:val="center"/>
      <w:outlineLvl w:val="4"/>
    </w:pPr>
    <w:rPr>
      <w:sz w:val="24"/>
      <w:lang w:val="el-GR"/>
    </w:rPr>
  </w:style>
  <w:style w:type="paragraph" w:styleId="Heading6">
    <w:name w:val="heading 6"/>
    <w:basedOn w:val="Normal"/>
    <w:next w:val="Normal"/>
    <w:qFormat/>
    <w:rsid w:val="007C1594"/>
    <w:pPr>
      <w:keepNext/>
      <w:ind w:left="720"/>
      <w:outlineLvl w:val="5"/>
    </w:pPr>
    <w:rPr>
      <w:b/>
      <w:bCs/>
      <w:sz w:val="22"/>
      <w:lang w:val="el-GR"/>
    </w:rPr>
  </w:style>
  <w:style w:type="paragraph" w:styleId="Heading7">
    <w:name w:val="heading 7"/>
    <w:basedOn w:val="Normal"/>
    <w:next w:val="Normal"/>
    <w:qFormat/>
    <w:rsid w:val="007C1594"/>
    <w:pPr>
      <w:spacing w:before="240" w:after="60"/>
      <w:outlineLvl w:val="6"/>
    </w:pPr>
    <w:rPr>
      <w:sz w:val="24"/>
      <w:szCs w:val="24"/>
    </w:rPr>
  </w:style>
  <w:style w:type="paragraph" w:styleId="Heading8">
    <w:name w:val="heading 8"/>
    <w:basedOn w:val="Normal"/>
    <w:next w:val="Normal"/>
    <w:qFormat/>
    <w:rsid w:val="007C1594"/>
    <w:pPr>
      <w:spacing w:before="240" w:after="60"/>
      <w:outlineLvl w:val="7"/>
    </w:pPr>
    <w:rPr>
      <w:i/>
      <w:iCs/>
      <w:sz w:val="24"/>
      <w:szCs w:val="24"/>
    </w:rPr>
  </w:style>
  <w:style w:type="paragraph" w:styleId="Heading9">
    <w:name w:val="heading 9"/>
    <w:basedOn w:val="Normal"/>
    <w:next w:val="Normal"/>
    <w:qFormat/>
    <w:rsid w:val="007C159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594"/>
    <w:pPr>
      <w:tabs>
        <w:tab w:val="center" w:pos="4153"/>
        <w:tab w:val="right" w:pos="8306"/>
      </w:tabs>
    </w:pPr>
  </w:style>
  <w:style w:type="paragraph" w:styleId="Footer">
    <w:name w:val="footer"/>
    <w:basedOn w:val="Normal"/>
    <w:rsid w:val="007C1594"/>
    <w:pPr>
      <w:tabs>
        <w:tab w:val="center" w:pos="4153"/>
        <w:tab w:val="right" w:pos="8306"/>
      </w:tabs>
    </w:pPr>
  </w:style>
  <w:style w:type="character" w:styleId="PageNumber">
    <w:name w:val="page number"/>
    <w:basedOn w:val="DefaultParagraphFont"/>
    <w:rsid w:val="007C1594"/>
  </w:style>
  <w:style w:type="paragraph" w:styleId="BodyText">
    <w:name w:val="Body Text"/>
    <w:basedOn w:val="Normal"/>
    <w:rsid w:val="007C1594"/>
    <w:rPr>
      <w:sz w:val="24"/>
      <w:lang w:val="el-GR"/>
    </w:rPr>
  </w:style>
  <w:style w:type="character" w:styleId="Hyperlink">
    <w:name w:val="Hyperlink"/>
    <w:basedOn w:val="DefaultParagraphFont"/>
    <w:rsid w:val="007C1594"/>
    <w:rPr>
      <w:color w:val="0000FF"/>
      <w:u w:val="single"/>
    </w:rPr>
  </w:style>
  <w:style w:type="character" w:styleId="FollowedHyperlink">
    <w:name w:val="FollowedHyperlink"/>
    <w:basedOn w:val="DefaultParagraphFont"/>
    <w:rsid w:val="007C1594"/>
    <w:rPr>
      <w:color w:val="800080"/>
      <w:u w:val="single"/>
    </w:rPr>
  </w:style>
  <w:style w:type="paragraph" w:styleId="BodyText2">
    <w:name w:val="Body Text 2"/>
    <w:basedOn w:val="Normal"/>
    <w:rsid w:val="007C1594"/>
    <w:pPr>
      <w:pBdr>
        <w:top w:val="single" w:sz="4" w:space="1" w:color="auto"/>
        <w:left w:val="single" w:sz="4" w:space="4" w:color="auto"/>
        <w:bottom w:val="single" w:sz="4" w:space="1" w:color="auto"/>
        <w:right w:val="single" w:sz="4" w:space="4" w:color="auto"/>
      </w:pBdr>
    </w:pPr>
    <w:rPr>
      <w:b/>
      <w:lang w:val="el-GR"/>
    </w:rPr>
  </w:style>
  <w:style w:type="paragraph" w:styleId="PlainText">
    <w:name w:val="Plain Text"/>
    <w:basedOn w:val="Normal"/>
    <w:rsid w:val="007C1594"/>
    <w:rPr>
      <w:rFonts w:ascii="Courier New" w:hAnsi="Courier New" w:cs="Courier New"/>
    </w:rPr>
  </w:style>
  <w:style w:type="paragraph" w:styleId="NormalIndent">
    <w:name w:val="Normal Indent"/>
    <w:basedOn w:val="Normal"/>
    <w:rsid w:val="007C1594"/>
    <w:pPr>
      <w:ind w:left="720"/>
    </w:pPr>
  </w:style>
  <w:style w:type="paragraph" w:styleId="HTMLAddress">
    <w:name w:val="HTML Address"/>
    <w:basedOn w:val="Normal"/>
    <w:rsid w:val="007C1594"/>
    <w:rPr>
      <w:i/>
      <w:iCs/>
    </w:rPr>
  </w:style>
  <w:style w:type="paragraph" w:styleId="EnvelopeReturn">
    <w:name w:val="envelope return"/>
    <w:basedOn w:val="Normal"/>
    <w:rsid w:val="007C1594"/>
    <w:rPr>
      <w:rFonts w:ascii="Arial" w:hAnsi="Arial" w:cs="Arial"/>
    </w:rPr>
  </w:style>
  <w:style w:type="paragraph" w:styleId="EnvelopeAddress">
    <w:name w:val="envelope address"/>
    <w:basedOn w:val="Normal"/>
    <w:rsid w:val="007C1594"/>
    <w:pPr>
      <w:framePr w:w="7920" w:h="1980" w:hRule="exact" w:hSpace="180" w:wrap="auto" w:hAnchor="page" w:xAlign="center" w:yAlign="bottom"/>
      <w:ind w:left="2880"/>
    </w:pPr>
    <w:rPr>
      <w:rFonts w:ascii="Arial" w:hAnsi="Arial" w:cs="Arial"/>
      <w:sz w:val="24"/>
      <w:szCs w:val="24"/>
    </w:rPr>
  </w:style>
  <w:style w:type="paragraph" w:styleId="Index1">
    <w:name w:val="index 1"/>
    <w:basedOn w:val="Normal"/>
    <w:next w:val="Normal"/>
    <w:autoRedefine/>
    <w:semiHidden/>
    <w:rsid w:val="007C1594"/>
    <w:pPr>
      <w:ind w:left="200" w:hanging="200"/>
    </w:pPr>
  </w:style>
  <w:style w:type="paragraph" w:styleId="IndexHeading">
    <w:name w:val="index heading"/>
    <w:basedOn w:val="Normal"/>
    <w:next w:val="Index1"/>
    <w:semiHidden/>
    <w:rsid w:val="007C1594"/>
    <w:rPr>
      <w:rFonts w:ascii="Arial" w:hAnsi="Arial" w:cs="Arial"/>
      <w:b/>
      <w:bCs/>
    </w:rPr>
  </w:style>
  <w:style w:type="paragraph" w:styleId="TOAHeading">
    <w:name w:val="toa heading"/>
    <w:basedOn w:val="Normal"/>
    <w:next w:val="Normal"/>
    <w:semiHidden/>
    <w:rsid w:val="007C1594"/>
    <w:pPr>
      <w:spacing w:before="120"/>
    </w:pPr>
    <w:rPr>
      <w:rFonts w:ascii="Arial" w:hAnsi="Arial" w:cs="Arial"/>
      <w:b/>
      <w:bCs/>
      <w:sz w:val="24"/>
      <w:szCs w:val="24"/>
    </w:rPr>
  </w:style>
  <w:style w:type="paragraph" w:styleId="NoteHeading">
    <w:name w:val="Note Heading"/>
    <w:basedOn w:val="Normal"/>
    <w:next w:val="Normal"/>
    <w:rsid w:val="007C1594"/>
  </w:style>
  <w:style w:type="paragraph" w:styleId="Index2">
    <w:name w:val="index 2"/>
    <w:basedOn w:val="Normal"/>
    <w:next w:val="Normal"/>
    <w:autoRedefine/>
    <w:semiHidden/>
    <w:rsid w:val="007C1594"/>
    <w:pPr>
      <w:ind w:left="400" w:hanging="200"/>
    </w:pPr>
  </w:style>
  <w:style w:type="paragraph" w:styleId="Index3">
    <w:name w:val="index 3"/>
    <w:basedOn w:val="Normal"/>
    <w:next w:val="Normal"/>
    <w:autoRedefine/>
    <w:semiHidden/>
    <w:rsid w:val="007C1594"/>
    <w:pPr>
      <w:ind w:left="600" w:hanging="200"/>
    </w:pPr>
  </w:style>
  <w:style w:type="paragraph" w:styleId="Index4">
    <w:name w:val="index 4"/>
    <w:basedOn w:val="Normal"/>
    <w:next w:val="Normal"/>
    <w:autoRedefine/>
    <w:semiHidden/>
    <w:rsid w:val="007C1594"/>
    <w:pPr>
      <w:ind w:left="800" w:hanging="200"/>
    </w:pPr>
  </w:style>
  <w:style w:type="paragraph" w:styleId="Index5">
    <w:name w:val="index 5"/>
    <w:basedOn w:val="Normal"/>
    <w:next w:val="Normal"/>
    <w:autoRedefine/>
    <w:semiHidden/>
    <w:rsid w:val="007C1594"/>
    <w:pPr>
      <w:ind w:left="1000" w:hanging="200"/>
    </w:pPr>
  </w:style>
  <w:style w:type="paragraph" w:styleId="Index6">
    <w:name w:val="index 6"/>
    <w:basedOn w:val="Normal"/>
    <w:next w:val="Normal"/>
    <w:autoRedefine/>
    <w:semiHidden/>
    <w:rsid w:val="007C1594"/>
    <w:pPr>
      <w:ind w:left="1200" w:hanging="200"/>
    </w:pPr>
  </w:style>
  <w:style w:type="paragraph" w:styleId="Index7">
    <w:name w:val="index 7"/>
    <w:basedOn w:val="Normal"/>
    <w:next w:val="Normal"/>
    <w:autoRedefine/>
    <w:semiHidden/>
    <w:rsid w:val="007C1594"/>
    <w:pPr>
      <w:ind w:left="1400" w:hanging="200"/>
    </w:pPr>
  </w:style>
  <w:style w:type="paragraph" w:styleId="Index8">
    <w:name w:val="index 8"/>
    <w:basedOn w:val="Normal"/>
    <w:next w:val="Normal"/>
    <w:autoRedefine/>
    <w:semiHidden/>
    <w:rsid w:val="007C1594"/>
    <w:pPr>
      <w:ind w:left="1600" w:hanging="200"/>
    </w:pPr>
  </w:style>
  <w:style w:type="paragraph" w:styleId="Index9">
    <w:name w:val="index 9"/>
    <w:basedOn w:val="Normal"/>
    <w:next w:val="Normal"/>
    <w:autoRedefine/>
    <w:semiHidden/>
    <w:rsid w:val="007C1594"/>
    <w:pPr>
      <w:ind w:left="1800" w:hanging="200"/>
    </w:pPr>
  </w:style>
  <w:style w:type="paragraph" w:styleId="Date">
    <w:name w:val="Date"/>
    <w:basedOn w:val="Normal"/>
    <w:next w:val="Normal"/>
    <w:rsid w:val="007C1594"/>
  </w:style>
  <w:style w:type="paragraph" w:styleId="NormalWeb">
    <w:name w:val="Normal (Web)"/>
    <w:basedOn w:val="Normal"/>
    <w:rsid w:val="007C1594"/>
    <w:rPr>
      <w:sz w:val="24"/>
      <w:szCs w:val="24"/>
    </w:rPr>
  </w:style>
  <w:style w:type="paragraph" w:styleId="MacroText">
    <w:name w:val="macro"/>
    <w:semiHidden/>
    <w:rsid w:val="007C15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rPr>
  </w:style>
  <w:style w:type="paragraph" w:styleId="EndnoteText">
    <w:name w:val="endnote text"/>
    <w:basedOn w:val="Normal"/>
    <w:semiHidden/>
    <w:rsid w:val="007C1594"/>
  </w:style>
  <w:style w:type="paragraph" w:styleId="CommentText">
    <w:name w:val="annotation text"/>
    <w:basedOn w:val="Normal"/>
    <w:semiHidden/>
    <w:rsid w:val="007C1594"/>
  </w:style>
  <w:style w:type="paragraph" w:styleId="FootnoteText">
    <w:name w:val="footnote text"/>
    <w:basedOn w:val="Normal"/>
    <w:semiHidden/>
    <w:rsid w:val="007C1594"/>
  </w:style>
  <w:style w:type="paragraph" w:styleId="MessageHeader">
    <w:name w:val="Message Header"/>
    <w:basedOn w:val="Normal"/>
    <w:rsid w:val="007C15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losing">
    <w:name w:val="Closing"/>
    <w:basedOn w:val="Normal"/>
    <w:rsid w:val="007C1594"/>
    <w:pPr>
      <w:ind w:left="4252"/>
    </w:pPr>
  </w:style>
  <w:style w:type="paragraph" w:styleId="Caption">
    <w:name w:val="caption"/>
    <w:basedOn w:val="Normal"/>
    <w:next w:val="Normal"/>
    <w:qFormat/>
    <w:rsid w:val="007C1594"/>
    <w:pPr>
      <w:spacing w:before="120" w:after="120"/>
    </w:pPr>
    <w:rPr>
      <w:b/>
      <w:bCs/>
    </w:rPr>
  </w:style>
  <w:style w:type="paragraph" w:styleId="List">
    <w:name w:val="List"/>
    <w:basedOn w:val="Normal"/>
    <w:rsid w:val="007C1594"/>
    <w:pPr>
      <w:ind w:left="283" w:hanging="283"/>
    </w:pPr>
  </w:style>
  <w:style w:type="paragraph" w:styleId="List2">
    <w:name w:val="List 2"/>
    <w:basedOn w:val="Normal"/>
    <w:rsid w:val="007C1594"/>
    <w:pPr>
      <w:ind w:left="566" w:hanging="283"/>
    </w:pPr>
  </w:style>
  <w:style w:type="paragraph" w:styleId="List3">
    <w:name w:val="List 3"/>
    <w:basedOn w:val="Normal"/>
    <w:rsid w:val="007C1594"/>
    <w:pPr>
      <w:ind w:left="849" w:hanging="283"/>
    </w:pPr>
  </w:style>
  <w:style w:type="paragraph" w:styleId="List4">
    <w:name w:val="List 4"/>
    <w:basedOn w:val="Normal"/>
    <w:rsid w:val="007C1594"/>
    <w:pPr>
      <w:ind w:left="1132" w:hanging="283"/>
    </w:pPr>
  </w:style>
  <w:style w:type="paragraph" w:styleId="List5">
    <w:name w:val="List 5"/>
    <w:basedOn w:val="Normal"/>
    <w:rsid w:val="007C1594"/>
    <w:pPr>
      <w:ind w:left="1415" w:hanging="283"/>
    </w:pPr>
  </w:style>
  <w:style w:type="paragraph" w:styleId="ListNumber">
    <w:name w:val="List Number"/>
    <w:basedOn w:val="Normal"/>
    <w:rsid w:val="007C1594"/>
    <w:pPr>
      <w:numPr>
        <w:numId w:val="2"/>
      </w:numPr>
    </w:pPr>
  </w:style>
  <w:style w:type="paragraph" w:styleId="ListNumber2">
    <w:name w:val="List Number 2"/>
    <w:basedOn w:val="Normal"/>
    <w:rsid w:val="007C1594"/>
    <w:pPr>
      <w:numPr>
        <w:numId w:val="3"/>
      </w:numPr>
    </w:pPr>
  </w:style>
  <w:style w:type="paragraph" w:styleId="ListNumber3">
    <w:name w:val="List Number 3"/>
    <w:basedOn w:val="Normal"/>
    <w:rsid w:val="007C1594"/>
    <w:pPr>
      <w:numPr>
        <w:numId w:val="4"/>
      </w:numPr>
    </w:pPr>
  </w:style>
  <w:style w:type="paragraph" w:styleId="ListNumber4">
    <w:name w:val="List Number 4"/>
    <w:basedOn w:val="Normal"/>
    <w:rsid w:val="007C1594"/>
    <w:pPr>
      <w:numPr>
        <w:numId w:val="5"/>
      </w:numPr>
    </w:pPr>
  </w:style>
  <w:style w:type="paragraph" w:styleId="ListNumber5">
    <w:name w:val="List Number 5"/>
    <w:basedOn w:val="Normal"/>
    <w:rsid w:val="007C1594"/>
    <w:pPr>
      <w:numPr>
        <w:numId w:val="6"/>
      </w:numPr>
    </w:pPr>
  </w:style>
  <w:style w:type="paragraph" w:styleId="ListBullet">
    <w:name w:val="List Bullet"/>
    <w:basedOn w:val="Normal"/>
    <w:autoRedefine/>
    <w:rsid w:val="007C1594"/>
    <w:pPr>
      <w:numPr>
        <w:numId w:val="7"/>
      </w:numPr>
    </w:pPr>
  </w:style>
  <w:style w:type="paragraph" w:styleId="ListBullet2">
    <w:name w:val="List Bullet 2"/>
    <w:basedOn w:val="Normal"/>
    <w:autoRedefine/>
    <w:rsid w:val="007C1594"/>
    <w:pPr>
      <w:numPr>
        <w:numId w:val="8"/>
      </w:numPr>
    </w:pPr>
  </w:style>
  <w:style w:type="paragraph" w:styleId="ListBullet3">
    <w:name w:val="List Bullet 3"/>
    <w:basedOn w:val="Normal"/>
    <w:autoRedefine/>
    <w:rsid w:val="007C1594"/>
    <w:pPr>
      <w:numPr>
        <w:numId w:val="9"/>
      </w:numPr>
    </w:pPr>
  </w:style>
  <w:style w:type="paragraph" w:styleId="ListBullet4">
    <w:name w:val="List Bullet 4"/>
    <w:basedOn w:val="Normal"/>
    <w:autoRedefine/>
    <w:rsid w:val="007C1594"/>
    <w:pPr>
      <w:numPr>
        <w:numId w:val="10"/>
      </w:numPr>
    </w:pPr>
  </w:style>
  <w:style w:type="paragraph" w:styleId="ListBullet5">
    <w:name w:val="List Bullet 5"/>
    <w:basedOn w:val="Normal"/>
    <w:autoRedefine/>
    <w:rsid w:val="007C1594"/>
    <w:pPr>
      <w:numPr>
        <w:numId w:val="11"/>
      </w:numPr>
    </w:pPr>
  </w:style>
  <w:style w:type="paragraph" w:styleId="TableofAuthorities">
    <w:name w:val="table of authorities"/>
    <w:basedOn w:val="Normal"/>
    <w:next w:val="Normal"/>
    <w:semiHidden/>
    <w:rsid w:val="007C1594"/>
    <w:pPr>
      <w:ind w:left="200" w:hanging="200"/>
    </w:pPr>
  </w:style>
  <w:style w:type="paragraph" w:styleId="TableofFigures">
    <w:name w:val="table of figures"/>
    <w:basedOn w:val="Normal"/>
    <w:next w:val="Normal"/>
    <w:semiHidden/>
    <w:rsid w:val="007C1594"/>
    <w:pPr>
      <w:ind w:left="400" w:hanging="400"/>
    </w:pPr>
  </w:style>
  <w:style w:type="paragraph" w:styleId="TOC1">
    <w:name w:val="toc 1"/>
    <w:basedOn w:val="Normal"/>
    <w:next w:val="Normal"/>
    <w:autoRedefine/>
    <w:semiHidden/>
    <w:rsid w:val="007C1594"/>
  </w:style>
  <w:style w:type="paragraph" w:styleId="TOC2">
    <w:name w:val="toc 2"/>
    <w:basedOn w:val="Normal"/>
    <w:next w:val="Normal"/>
    <w:autoRedefine/>
    <w:semiHidden/>
    <w:rsid w:val="007C1594"/>
    <w:pPr>
      <w:ind w:left="200"/>
    </w:pPr>
  </w:style>
  <w:style w:type="paragraph" w:styleId="TOC3">
    <w:name w:val="toc 3"/>
    <w:basedOn w:val="Normal"/>
    <w:next w:val="Normal"/>
    <w:autoRedefine/>
    <w:semiHidden/>
    <w:rsid w:val="007C1594"/>
    <w:pPr>
      <w:ind w:left="400"/>
    </w:pPr>
  </w:style>
  <w:style w:type="paragraph" w:styleId="TOC4">
    <w:name w:val="toc 4"/>
    <w:basedOn w:val="Normal"/>
    <w:next w:val="Normal"/>
    <w:autoRedefine/>
    <w:semiHidden/>
    <w:rsid w:val="007C1594"/>
    <w:pPr>
      <w:ind w:left="600"/>
    </w:pPr>
  </w:style>
  <w:style w:type="paragraph" w:styleId="TOC5">
    <w:name w:val="toc 5"/>
    <w:basedOn w:val="Normal"/>
    <w:next w:val="Normal"/>
    <w:autoRedefine/>
    <w:semiHidden/>
    <w:rsid w:val="007C1594"/>
    <w:pPr>
      <w:ind w:left="800"/>
    </w:pPr>
  </w:style>
  <w:style w:type="paragraph" w:styleId="TOC6">
    <w:name w:val="toc 6"/>
    <w:basedOn w:val="Normal"/>
    <w:next w:val="Normal"/>
    <w:autoRedefine/>
    <w:semiHidden/>
    <w:rsid w:val="007C1594"/>
    <w:pPr>
      <w:ind w:left="1000"/>
    </w:pPr>
  </w:style>
  <w:style w:type="paragraph" w:styleId="TOC7">
    <w:name w:val="toc 7"/>
    <w:basedOn w:val="Normal"/>
    <w:next w:val="Normal"/>
    <w:autoRedefine/>
    <w:semiHidden/>
    <w:rsid w:val="007C1594"/>
    <w:pPr>
      <w:ind w:left="1200"/>
    </w:pPr>
  </w:style>
  <w:style w:type="paragraph" w:styleId="TOC8">
    <w:name w:val="toc 8"/>
    <w:basedOn w:val="Normal"/>
    <w:next w:val="Normal"/>
    <w:autoRedefine/>
    <w:semiHidden/>
    <w:rsid w:val="007C1594"/>
    <w:pPr>
      <w:ind w:left="1400"/>
    </w:pPr>
  </w:style>
  <w:style w:type="paragraph" w:styleId="TOC9">
    <w:name w:val="toc 9"/>
    <w:basedOn w:val="Normal"/>
    <w:next w:val="Normal"/>
    <w:autoRedefine/>
    <w:semiHidden/>
    <w:rsid w:val="007C1594"/>
    <w:pPr>
      <w:ind w:left="1600"/>
    </w:pPr>
  </w:style>
  <w:style w:type="paragraph" w:styleId="HTMLPreformatted">
    <w:name w:val="HTML Preformatted"/>
    <w:basedOn w:val="Normal"/>
    <w:rsid w:val="007C1594"/>
    <w:rPr>
      <w:rFonts w:ascii="Courier New" w:hAnsi="Courier New" w:cs="Courier New"/>
    </w:rPr>
  </w:style>
  <w:style w:type="paragraph" w:styleId="ListContinue">
    <w:name w:val="List Continue"/>
    <w:basedOn w:val="Normal"/>
    <w:rsid w:val="007C1594"/>
    <w:pPr>
      <w:spacing w:after="120"/>
      <w:ind w:left="283"/>
    </w:pPr>
  </w:style>
  <w:style w:type="paragraph" w:styleId="ListContinue2">
    <w:name w:val="List Continue 2"/>
    <w:basedOn w:val="Normal"/>
    <w:rsid w:val="007C1594"/>
    <w:pPr>
      <w:spacing w:after="120"/>
      <w:ind w:left="566"/>
    </w:pPr>
  </w:style>
  <w:style w:type="paragraph" w:styleId="ListContinue3">
    <w:name w:val="List Continue 3"/>
    <w:basedOn w:val="Normal"/>
    <w:rsid w:val="007C1594"/>
    <w:pPr>
      <w:spacing w:after="120"/>
      <w:ind w:left="849"/>
    </w:pPr>
  </w:style>
  <w:style w:type="paragraph" w:styleId="ListContinue4">
    <w:name w:val="List Continue 4"/>
    <w:basedOn w:val="Normal"/>
    <w:rsid w:val="007C1594"/>
    <w:pPr>
      <w:spacing w:after="120"/>
      <w:ind w:left="1132"/>
    </w:pPr>
  </w:style>
  <w:style w:type="paragraph" w:styleId="ListContinue5">
    <w:name w:val="List Continue 5"/>
    <w:basedOn w:val="Normal"/>
    <w:rsid w:val="007C1594"/>
    <w:pPr>
      <w:spacing w:after="120"/>
      <w:ind w:left="1415"/>
    </w:pPr>
  </w:style>
  <w:style w:type="paragraph" w:styleId="BodyText3">
    <w:name w:val="Body Text 3"/>
    <w:basedOn w:val="Normal"/>
    <w:rsid w:val="007C1594"/>
    <w:pPr>
      <w:spacing w:after="120"/>
    </w:pPr>
    <w:rPr>
      <w:sz w:val="16"/>
      <w:szCs w:val="16"/>
    </w:rPr>
  </w:style>
  <w:style w:type="paragraph" w:styleId="BodyTextIndent">
    <w:name w:val="Body Text Indent"/>
    <w:basedOn w:val="Normal"/>
    <w:rsid w:val="007C1594"/>
    <w:pPr>
      <w:spacing w:after="120"/>
      <w:ind w:left="283"/>
    </w:pPr>
  </w:style>
  <w:style w:type="paragraph" w:styleId="BodyTextIndent2">
    <w:name w:val="Body Text Indent 2"/>
    <w:basedOn w:val="Normal"/>
    <w:rsid w:val="007C1594"/>
    <w:pPr>
      <w:spacing w:after="120" w:line="480" w:lineRule="auto"/>
      <w:ind w:left="283"/>
    </w:pPr>
  </w:style>
  <w:style w:type="paragraph" w:styleId="BodyTextIndent3">
    <w:name w:val="Body Text Indent 3"/>
    <w:basedOn w:val="Normal"/>
    <w:rsid w:val="007C1594"/>
    <w:pPr>
      <w:spacing w:after="120"/>
      <w:ind w:left="283"/>
    </w:pPr>
    <w:rPr>
      <w:sz w:val="16"/>
      <w:szCs w:val="16"/>
    </w:rPr>
  </w:style>
  <w:style w:type="paragraph" w:styleId="BodyTextFirstIndent">
    <w:name w:val="Body Text First Indent"/>
    <w:basedOn w:val="BodyText"/>
    <w:rsid w:val="007C1594"/>
    <w:pPr>
      <w:spacing w:after="120"/>
      <w:ind w:firstLine="210"/>
    </w:pPr>
    <w:rPr>
      <w:sz w:val="20"/>
      <w:lang w:val="en-AU"/>
    </w:rPr>
  </w:style>
  <w:style w:type="paragraph" w:styleId="BodyTextFirstIndent2">
    <w:name w:val="Body Text First Indent 2"/>
    <w:basedOn w:val="BodyTextIndent"/>
    <w:rsid w:val="007C1594"/>
    <w:pPr>
      <w:ind w:firstLine="210"/>
    </w:pPr>
  </w:style>
  <w:style w:type="paragraph" w:styleId="Title">
    <w:name w:val="Title"/>
    <w:basedOn w:val="Normal"/>
    <w:qFormat/>
    <w:rsid w:val="007C1594"/>
    <w:pPr>
      <w:spacing w:before="240" w:after="60"/>
      <w:jc w:val="center"/>
      <w:outlineLvl w:val="0"/>
    </w:pPr>
    <w:rPr>
      <w:rFonts w:ascii="Arial" w:hAnsi="Arial" w:cs="Arial"/>
      <w:b/>
      <w:bCs/>
      <w:kern w:val="28"/>
      <w:sz w:val="32"/>
      <w:szCs w:val="32"/>
    </w:rPr>
  </w:style>
  <w:style w:type="paragraph" w:styleId="BlockText">
    <w:name w:val="Block Text"/>
    <w:basedOn w:val="Normal"/>
    <w:rsid w:val="007C1594"/>
    <w:pPr>
      <w:spacing w:after="120"/>
      <w:ind w:left="1440" w:right="1440"/>
    </w:pPr>
  </w:style>
  <w:style w:type="paragraph" w:styleId="Signature">
    <w:name w:val="Signature"/>
    <w:basedOn w:val="Normal"/>
    <w:rsid w:val="007C1594"/>
    <w:pPr>
      <w:ind w:left="4252"/>
    </w:pPr>
  </w:style>
  <w:style w:type="paragraph" w:styleId="E-mailSignature">
    <w:name w:val="E-mail Signature"/>
    <w:basedOn w:val="Normal"/>
    <w:rsid w:val="007C1594"/>
  </w:style>
  <w:style w:type="paragraph" w:styleId="Subtitle">
    <w:name w:val="Subtitle"/>
    <w:basedOn w:val="Normal"/>
    <w:qFormat/>
    <w:rsid w:val="007C1594"/>
    <w:pPr>
      <w:spacing w:after="60"/>
      <w:jc w:val="center"/>
      <w:outlineLvl w:val="1"/>
    </w:pPr>
    <w:rPr>
      <w:rFonts w:ascii="Arial" w:hAnsi="Arial" w:cs="Arial"/>
      <w:sz w:val="24"/>
      <w:szCs w:val="24"/>
    </w:rPr>
  </w:style>
  <w:style w:type="paragraph" w:styleId="Salutation">
    <w:name w:val="Salutation"/>
    <w:basedOn w:val="Normal"/>
    <w:next w:val="Normal"/>
    <w:rsid w:val="007C1594"/>
  </w:style>
  <w:style w:type="paragraph" w:styleId="DocumentMap">
    <w:name w:val="Document Map"/>
    <w:basedOn w:val="Normal"/>
    <w:semiHidden/>
    <w:rsid w:val="007C1594"/>
    <w:pPr>
      <w:shd w:val="clear" w:color="auto" w:fill="000080"/>
    </w:pPr>
    <w:rPr>
      <w:rFonts w:ascii="Tahoma" w:hAnsi="Tahoma" w:cs="Tahoma"/>
    </w:rPr>
  </w:style>
  <w:style w:type="paragraph" w:customStyle="1" w:styleId="a">
    <w:basedOn w:val="Normal"/>
    <w:next w:val="BodyText"/>
    <w:rsid w:val="000B3B11"/>
    <w:rPr>
      <w:sz w:val="24"/>
      <w:lang w:val="el-GR"/>
    </w:rPr>
  </w:style>
  <w:style w:type="character" w:styleId="FootnoteReference">
    <w:name w:val="footnote reference"/>
    <w:basedOn w:val="DefaultParagraphFont"/>
    <w:semiHidden/>
    <w:rsid w:val="00B565FC"/>
    <w:rPr>
      <w:vertAlign w:val="superscript"/>
    </w:rPr>
  </w:style>
  <w:style w:type="paragraph" w:customStyle="1" w:styleId="EndnoteText1">
    <w:name w:val="Endnote Text1"/>
    <w:basedOn w:val="Normal"/>
    <w:rsid w:val="00A53417"/>
    <w:pPr>
      <w:widowControl w:val="0"/>
      <w:autoSpaceDE w:val="0"/>
      <w:autoSpaceDN w:val="0"/>
      <w:adjustRightInd w:val="0"/>
    </w:pPr>
    <w:rPr>
      <w:szCs w:val="24"/>
      <w:lang w:val="el-GR"/>
    </w:rPr>
  </w:style>
  <w:style w:type="numbering" w:customStyle="1" w:styleId="1">
    <w:name w:val="Στυλ1"/>
    <w:rsid w:val="00866F6D"/>
    <w:pPr>
      <w:numPr>
        <w:numId w:val="15"/>
      </w:numPr>
    </w:pPr>
  </w:style>
  <w:style w:type="paragraph" w:styleId="BalloonText">
    <w:name w:val="Balloon Text"/>
    <w:basedOn w:val="Normal"/>
    <w:link w:val="BalloonTextChar"/>
    <w:uiPriority w:val="99"/>
    <w:semiHidden/>
    <w:unhideWhenUsed/>
    <w:rsid w:val="006E27F2"/>
    <w:rPr>
      <w:rFonts w:ascii="Tahoma" w:hAnsi="Tahoma" w:cs="Tahoma"/>
      <w:sz w:val="16"/>
      <w:szCs w:val="16"/>
    </w:rPr>
  </w:style>
  <w:style w:type="character" w:customStyle="1" w:styleId="BalloonTextChar">
    <w:name w:val="Balloon Text Char"/>
    <w:basedOn w:val="DefaultParagraphFont"/>
    <w:link w:val="BalloonText"/>
    <w:uiPriority w:val="99"/>
    <w:semiHidden/>
    <w:rsid w:val="006E27F2"/>
    <w:rPr>
      <w:rFonts w:ascii="Tahoma" w:hAnsi="Tahoma" w:cs="Tahoma"/>
      <w:sz w:val="16"/>
      <w:szCs w:val="16"/>
      <w:lang w:val="en-AU"/>
    </w:rPr>
  </w:style>
  <w:style w:type="paragraph" w:styleId="ListParagraph">
    <w:name w:val="List Paragraph"/>
    <w:basedOn w:val="Normal"/>
    <w:uiPriority w:val="34"/>
    <w:qFormat/>
    <w:rsid w:val="005A653B"/>
    <w:pPr>
      <w:ind w:left="720"/>
      <w:contextualSpacing/>
    </w:pPr>
  </w:style>
  <w:style w:type="character" w:styleId="UnresolvedMention">
    <w:name w:val="Unresolved Mention"/>
    <w:basedOn w:val="DefaultParagraphFont"/>
    <w:uiPriority w:val="99"/>
    <w:semiHidden/>
    <w:unhideWhenUsed/>
    <w:rsid w:val="001E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neoskosmos.com/el/284741/i-elliniki-glos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rantakos.wordpress.com/2014/01/13/language-myth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istikiellada.blogspot.gr/2011/03/blog-post_3681.html" TargetMode="External"/><Relationship Id="rId4" Type="http://schemas.openxmlformats.org/officeDocument/2006/relationships/webSettings" Target="webSettings.xml"/><Relationship Id="rId9" Type="http://schemas.openxmlformats.org/officeDocument/2006/relationships/hyperlink" Target="http://mistikiellada.blogspot.com/2011/03/blog-post_06.html"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1252</Words>
  <Characters>7138</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Πανεπιστήμιο Αθηνών, Τμήμα Ε</vt:lpstr>
      <vt:lpstr>Πανεπιστήμιο Αθηνών, Τμήμα Ε</vt:lpstr>
    </vt:vector>
  </TitlesOfParts>
  <Company>University of Athens</Company>
  <LinksUpToDate>false</LinksUpToDate>
  <CharactersWithSpaces>8374</CharactersWithSpaces>
  <SharedDoc>false</SharedDoc>
  <HLinks>
    <vt:vector size="18" baseType="variant">
      <vt:variant>
        <vt:i4>5898308</vt:i4>
      </vt:variant>
      <vt:variant>
        <vt:i4>3</vt:i4>
      </vt:variant>
      <vt:variant>
        <vt:i4>0</vt:i4>
      </vt:variant>
      <vt:variant>
        <vt:i4>5</vt:i4>
      </vt:variant>
      <vt:variant>
        <vt:lpwstr>http://www.youtube.com/watch?v=-7ijI-g4jHg&amp;hl=el</vt:lpwstr>
      </vt:variant>
      <vt:variant>
        <vt:lpwstr/>
      </vt:variant>
      <vt:variant>
        <vt:i4>8126573</vt:i4>
      </vt:variant>
      <vt:variant>
        <vt:i4>0</vt:i4>
      </vt:variant>
      <vt:variant>
        <vt:i4>0</vt:i4>
      </vt:variant>
      <vt:variant>
        <vt:i4>5</vt:i4>
      </vt:variant>
      <vt:variant>
        <vt:lpwstr/>
      </vt:variant>
      <vt:variant>
        <vt:lpwstr>amiveotita</vt:lpwstr>
      </vt:variant>
      <vt:variant>
        <vt:i4>65864611</vt:i4>
      </vt:variant>
      <vt:variant>
        <vt:i4>-1</vt:i4>
      </vt:variant>
      <vt:variant>
        <vt:i4>1110</vt:i4>
      </vt:variant>
      <vt:variant>
        <vt:i4>1</vt:i4>
      </vt:variant>
      <vt:variant>
        <vt:lpwstr>C:\Τα έγγραφά μου\University\Athens courses\Philosophy\Saussure\Dualistic Model_files\img2.gif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Πανεπιστήμιο Αθηνών, Τμήμα Ε</dc:title>
  <dc:creator>Σπύρος Μοσχονάς</dc:creator>
  <cp:lastModifiedBy>SAM</cp:lastModifiedBy>
  <cp:revision>10</cp:revision>
  <cp:lastPrinted>2005-04-10T09:30:00Z</cp:lastPrinted>
  <dcterms:created xsi:type="dcterms:W3CDTF">2020-03-09T21:35:00Z</dcterms:created>
  <dcterms:modified xsi:type="dcterms:W3CDTF">2023-04-06T04:43:00Z</dcterms:modified>
</cp:coreProperties>
</file>