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4" w:rsidRPr="009A463F" w:rsidRDefault="006C0884" w:rsidP="009A463F">
      <w:pPr>
        <w:jc w:val="center"/>
        <w:rPr>
          <w:b/>
          <w:sz w:val="36"/>
          <w:szCs w:val="36"/>
          <w:u w:val="single"/>
        </w:rPr>
      </w:pPr>
      <w:r w:rsidRPr="009A463F">
        <w:rPr>
          <w:b/>
          <w:sz w:val="36"/>
          <w:szCs w:val="36"/>
          <w:u w:val="single"/>
        </w:rPr>
        <w:t>ΑΝΤΙΚΑΤΑΣΤΑΣΕΙΣ ΜΑΘΗΜΑΤΩΝ</w:t>
      </w:r>
    </w:p>
    <w:p w:rsidR="007D21AE" w:rsidRPr="00F54E42" w:rsidRDefault="007D21AE"/>
    <w:p w:rsidR="003D2CF5" w:rsidRPr="00943995" w:rsidRDefault="003D2CF5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:rsidTr="003D2CF5">
        <w:tc>
          <w:tcPr>
            <w:tcW w:w="4239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:rsidTr="00F54E42">
        <w:trPr>
          <w:trHeight w:val="720"/>
        </w:trPr>
        <w:tc>
          <w:tcPr>
            <w:tcW w:w="4239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</w:p>
          <w:p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ΠΑΛΙΟ  ΕΠΙΛΟΓΗΣ-ΠΡΟΓΡΑΜΜΑ ΣΠΟΥΔΩΝ 2014-2015</w:t>
            </w: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:rsidTr="00F54E42">
        <w:trPr>
          <w:trHeight w:val="720"/>
        </w:trPr>
        <w:tc>
          <w:tcPr>
            <w:tcW w:w="4239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:rsidTr="00EE37A0">
        <w:tc>
          <w:tcPr>
            <w:tcW w:w="4239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1.ΣΥΓΧΡΟΝΗ ΕΛΛΗΝΙΚΗ ΙΣΤΟΡΙΑ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3.ΓΛΩΣΣΑ ΚΑΙ ΕΠΙΚΟΙΝΩΝΙΑ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:rsidTr="00EE37A0">
        <w:trPr>
          <w:trHeight w:val="720"/>
        </w:trPr>
        <w:tc>
          <w:tcPr>
            <w:tcW w:w="4239" w:type="dxa"/>
          </w:tcPr>
          <w:p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ΝΕΩΤΕΡΗ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:rsidTr="00EE37A0">
        <w:tc>
          <w:tcPr>
            <w:tcW w:w="4239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A73A60">
        <w:trPr>
          <w:trHeight w:val="815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:rsidR="00A73A60" w:rsidRPr="00682395" w:rsidRDefault="00D11250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Α΄: ΘΕΩΡΙΑ ΚΑΙ ΠΡΑΞΗ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:rsidR="00A73A60" w:rsidRPr="002F51A2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ΕΙΣΑΓΩΓΗ ΣΤΗΝ </w:t>
            </w:r>
            <w:r w:rsidR="00EA6CD1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ΚΟΙΝΩΝΙΟΛΟΓΙΑ ΤΩΝ ΜΜΕ</w:t>
            </w:r>
            <w:r w:rsidR="002F51A2" w:rsidRPr="002F51A2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2F51A2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:rsidTr="00EE37A0">
        <w:trPr>
          <w:trHeight w:val="720"/>
        </w:trPr>
        <w:tc>
          <w:tcPr>
            <w:tcW w:w="4239" w:type="dxa"/>
          </w:tcPr>
          <w:p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:rsidTr="00EE37A0">
        <w:trPr>
          <w:trHeight w:val="720"/>
        </w:trPr>
        <w:tc>
          <w:tcPr>
            <w:tcW w:w="4239" w:type="dxa"/>
          </w:tcPr>
          <w:p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754558"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754558" w:rsidRPr="00E7480A" w:rsidRDefault="00C3265D" w:rsidP="0075455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="00754558"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E7480A"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1.ΑΝΑΛΥΣΗ ΛΟΓΟΥ ΚΑΙ ΕΙΚΟΝΑΣ</w:t>
            </w:r>
          </w:p>
        </w:tc>
        <w:tc>
          <w:tcPr>
            <w:tcW w:w="4175" w:type="dxa"/>
          </w:tcPr>
          <w:p w:rsidR="007C3487" w:rsidRDefault="007C3487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Β</w:t>
            </w: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΄: ΘΕΩΡΙΑ ΚΑΙ</w:t>
            </w:r>
          </w:p>
          <w:p w:rsidR="00770D5E" w:rsidRPr="0064623E" w:rsidRDefault="007C3487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 xml:space="preserve"> ΠΡΑΞΗ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2.ΤΗΛΕΟΠΤΙΚΗ ΚΑΙ ΡΑΔΙΟΦΩΝΙΚΗ ΠΑΡΑΓΩΓΗ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ΠΑΡΑΓΩΓΗ ΟΠΤΙΚΟΑΚΟΥΣΤΙΚΟΥ ΠΕΡΙΕΧΟΜΕΝΟΥ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ΖΗΤΗΜΑΤΑ ΔΙΚΑΙΟΥ ΠΝΕΥΜΑΤΙΚΗΣ ΙΔΙΟΚΤΗΣΙΑΣ ΣΤΟ ΠΕΔΙΟ ΤΗΣ ΕΠΙΚΟΙΝΩΝΙΑΣ</w:t>
            </w:r>
          </w:p>
          <w:p w:rsidR="00770D5E" w:rsidRPr="00682395" w:rsidRDefault="00770D5E" w:rsidP="00770D5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(ΠΑΛΑΙΟ-ΕΠΙΛΟΓΗΣ)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</w:rPr>
              <w:t> </w:t>
            </w:r>
          </w:p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  <w:bookmarkStart w:id="0" w:name="_GoBack"/>
        <w:bookmarkEnd w:id="0"/>
      </w:tr>
      <w:tr w:rsidR="00770D5E" w:rsidRPr="00682395" w:rsidTr="00EE37A0">
        <w:tc>
          <w:tcPr>
            <w:tcW w:w="4239" w:type="dxa"/>
          </w:tcPr>
          <w:p w:rsidR="00770D5E" w:rsidRPr="00682395" w:rsidRDefault="00770D5E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:rsidR="00770D5E" w:rsidRPr="00682395" w:rsidRDefault="00246DFB" w:rsidP="00770D5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46DFB">
              <w:rPr>
                <w:rFonts w:ascii="Arial" w:eastAsia="Times New Roman" w:hAnsi="Arial" w:cs="Arial"/>
                <w:color w:val="555555"/>
                <w:sz w:val="16"/>
                <w:szCs w:val="16"/>
                <w:shd w:val="clear" w:color="auto" w:fill="FFFFFF"/>
              </w:rPr>
              <w:t>ΨΗΦΙΑΚΑ ΜΕΣΑ ΣΤΗΝ ΕΠΙΚΟΙΝΩΝΙΑ ΚΑΙ ΤΟΝ ΠΟΛΙΤΙΣΜΟ</w:t>
            </w:r>
          </w:p>
        </w:tc>
      </w:tr>
      <w:tr w:rsidR="00E7480A" w:rsidRPr="00682395" w:rsidTr="00EE37A0">
        <w:tc>
          <w:tcPr>
            <w:tcW w:w="4239" w:type="dxa"/>
          </w:tcPr>
          <w:p w:rsidR="00E7480A" w:rsidRPr="00682395" w:rsidRDefault="00E7480A" w:rsidP="00770D5E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754558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*</w:t>
            </w:r>
          </w:p>
        </w:tc>
        <w:tc>
          <w:tcPr>
            <w:tcW w:w="4175" w:type="dxa"/>
          </w:tcPr>
          <w:p w:rsidR="00E7480A" w:rsidRPr="00E7480A" w:rsidRDefault="00E7480A" w:rsidP="006F233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ΣΕ ΚΑΘΕ ΕΞΕΤΑΣΤΙΚΗ</w:t>
            </w:r>
          </w:p>
          <w:p w:rsidR="00E7480A" w:rsidRPr="00943995" w:rsidRDefault="00E7480A" w:rsidP="006F2337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:rsidR="00E7480A" w:rsidRPr="005E4ED3" w:rsidRDefault="00E7480A" w:rsidP="006F2337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92734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ΕΠΙΛΟΓΗΣ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:rsidR="00C3265D" w:rsidRPr="00927347" w:rsidRDefault="00927347" w:rsidP="00C3265D">
            <w:pPr>
              <w:rPr>
                <w:rFonts w:ascii="Arial" w:hAnsi="Arial" w:cs="Arial"/>
                <w:sz w:val="40"/>
                <w:szCs w:val="40"/>
              </w:rPr>
            </w:pPr>
            <w:r w:rsidRPr="00927347">
              <w:rPr>
                <w:rFonts w:ascii="Arial" w:hAnsi="Arial" w:cs="Arial"/>
                <w:sz w:val="16"/>
                <w:szCs w:val="16"/>
              </w:rPr>
              <w:t>ΕΙΔΗΣΕΟΓΡΑΦΙΑ ΚΑΙ ΡΕΠΟΡΤΑΖ</w:t>
            </w:r>
          </w:p>
          <w:p w:rsidR="00C3265D" w:rsidRPr="0056709F" w:rsidRDefault="00927347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927347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ΕΠΙΛΟΓΗΣ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="0056709F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ΕΑΡΙΝΟΥ</w:t>
            </w:r>
          </w:p>
          <w:p w:rsidR="00770D5E" w:rsidRPr="00927347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:rsidTr="00EE37A0">
        <w:tc>
          <w:tcPr>
            <w:tcW w:w="4239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:rsidTr="00EE37A0">
        <w:trPr>
          <w:trHeight w:val="720"/>
        </w:trPr>
        <w:tc>
          <w:tcPr>
            <w:tcW w:w="4239" w:type="dxa"/>
          </w:tcPr>
          <w:p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:rsidTr="00EE37A0">
        <w:trPr>
          <w:trHeight w:val="815"/>
        </w:trPr>
        <w:tc>
          <w:tcPr>
            <w:tcW w:w="4239" w:type="dxa"/>
          </w:tcPr>
          <w:p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3.ΘΕΩΡΙΕΣ ΤΗΣ ΔΗΜΟΚΡΑΤΙΑΣ</w:t>
            </w:r>
          </w:p>
        </w:tc>
        <w:tc>
          <w:tcPr>
            <w:tcW w:w="4175" w:type="dxa"/>
          </w:tcPr>
          <w:p w:rsidR="00770D5E" w:rsidRPr="00682395" w:rsidRDefault="000F270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ΘΕΩΡΙΕΣ ΤΗΣ ΔΗΜΟΚΡΑΤΙΑΣ </w:t>
            </w:r>
            <w:r w:rsidRPr="00A10A8F">
              <w:rPr>
                <w:rFonts w:ascii="Arial" w:hAnsi="Arial" w:cs="Arial"/>
                <w:b/>
                <w:color w:val="555555"/>
                <w:sz w:val="16"/>
                <w:szCs w:val="16"/>
              </w:rPr>
              <w:t>(</w:t>
            </w:r>
            <w:r w:rsidR="009F36B0">
              <w:rPr>
                <w:rFonts w:ascii="Arial" w:hAnsi="Arial" w:cs="Arial"/>
                <w:b/>
                <w:color w:val="555555"/>
                <w:sz w:val="16"/>
                <w:szCs w:val="16"/>
              </w:rPr>
              <w:t xml:space="preserve">ΕΠΙΛΟΓΗΣ ΕΑΡΙΝΟ </w:t>
            </w:r>
            <w:r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770D5E" w:rsidRDefault="00770D5E" w:rsidP="003D2CF5">
      <w:pPr>
        <w:rPr>
          <w:b/>
          <w:sz w:val="16"/>
          <w:szCs w:val="16"/>
        </w:rPr>
      </w:pPr>
    </w:p>
    <w:p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D11250">
      <w:pPr>
        <w:rPr>
          <w:b/>
          <w:sz w:val="16"/>
          <w:szCs w:val="16"/>
        </w:rPr>
      </w:pPr>
    </w:p>
    <w:p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:rsidTr="001D38DE">
        <w:tc>
          <w:tcPr>
            <w:tcW w:w="4239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:rsidTr="001D38DE">
        <w:trPr>
          <w:trHeight w:val="720"/>
        </w:trPr>
        <w:tc>
          <w:tcPr>
            <w:tcW w:w="4239" w:type="dxa"/>
          </w:tcPr>
          <w:p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:rsidTr="001D38DE">
        <w:trPr>
          <w:trHeight w:val="815"/>
        </w:trPr>
        <w:tc>
          <w:tcPr>
            <w:tcW w:w="4239" w:type="dxa"/>
          </w:tcPr>
          <w:p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:rsidR="00D11250" w:rsidRPr="00D11250" w:rsidRDefault="00D11250" w:rsidP="003D2CF5">
      <w:pPr>
        <w:rPr>
          <w:b/>
          <w:sz w:val="16"/>
          <w:szCs w:val="16"/>
        </w:rPr>
      </w:pPr>
    </w:p>
    <w:sectPr w:rsidR="00D11250" w:rsidRP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4"/>
    <w:rsid w:val="000450E5"/>
    <w:rsid w:val="000A5CCD"/>
    <w:rsid w:val="000E1C84"/>
    <w:rsid w:val="000F2706"/>
    <w:rsid w:val="00246DFB"/>
    <w:rsid w:val="002F51A2"/>
    <w:rsid w:val="003D2CF5"/>
    <w:rsid w:val="004B7490"/>
    <w:rsid w:val="004D3CF1"/>
    <w:rsid w:val="0056709F"/>
    <w:rsid w:val="00582F67"/>
    <w:rsid w:val="005B3CB3"/>
    <w:rsid w:val="005E4ED3"/>
    <w:rsid w:val="0064623E"/>
    <w:rsid w:val="006477CB"/>
    <w:rsid w:val="00682395"/>
    <w:rsid w:val="006C0884"/>
    <w:rsid w:val="00754558"/>
    <w:rsid w:val="00770D5E"/>
    <w:rsid w:val="007B4A7C"/>
    <w:rsid w:val="007C3487"/>
    <w:rsid w:val="007D21AE"/>
    <w:rsid w:val="00927347"/>
    <w:rsid w:val="00943995"/>
    <w:rsid w:val="009A463F"/>
    <w:rsid w:val="009F1BBA"/>
    <w:rsid w:val="009F36B0"/>
    <w:rsid w:val="00A10A8F"/>
    <w:rsid w:val="00A73A60"/>
    <w:rsid w:val="00AA3459"/>
    <w:rsid w:val="00AC1D68"/>
    <w:rsid w:val="00AD0836"/>
    <w:rsid w:val="00AD52E4"/>
    <w:rsid w:val="00C3265D"/>
    <w:rsid w:val="00CB00C3"/>
    <w:rsid w:val="00D11250"/>
    <w:rsid w:val="00D32F4C"/>
    <w:rsid w:val="00D61885"/>
    <w:rsid w:val="00E64090"/>
    <w:rsid w:val="00E7480A"/>
    <w:rsid w:val="00EA6CD1"/>
    <w:rsid w:val="00F54E42"/>
    <w:rsid w:val="00FC04A4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17</cp:revision>
  <dcterms:created xsi:type="dcterms:W3CDTF">2018-11-06T09:27:00Z</dcterms:created>
  <dcterms:modified xsi:type="dcterms:W3CDTF">2020-10-09T06:34:00Z</dcterms:modified>
</cp:coreProperties>
</file>