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5E" w:rsidRDefault="007F6C5E" w:rsidP="001E7A2C">
      <w:pPr>
        <w:autoSpaceDE w:val="0"/>
        <w:autoSpaceDN w:val="0"/>
        <w:adjustRightInd w:val="0"/>
        <w:spacing w:after="0" w:line="240" w:lineRule="auto"/>
        <w:rPr>
          <w:rFonts w:cs="MgHelveticaUCPol"/>
          <w:sz w:val="18"/>
          <w:szCs w:val="18"/>
          <w:lang w:val="en-US"/>
        </w:rPr>
      </w:pPr>
      <w:r>
        <w:rPr>
          <w:rFonts w:cs="MgHelveticaUCPol"/>
          <w:sz w:val="18"/>
          <w:szCs w:val="18"/>
        </w:rPr>
        <w:t>ΦΕΚ 1397 2-6-2014 Τεύχος Β</w:t>
      </w:r>
    </w:p>
    <w:p w:rsidR="00F621E6" w:rsidRPr="00F621E6" w:rsidRDefault="00F621E6" w:rsidP="001E7A2C">
      <w:pPr>
        <w:autoSpaceDE w:val="0"/>
        <w:autoSpaceDN w:val="0"/>
        <w:adjustRightInd w:val="0"/>
        <w:spacing w:after="0" w:line="240" w:lineRule="auto"/>
        <w:rPr>
          <w:rFonts w:cs="MgHelveticaUCPol"/>
          <w:sz w:val="18"/>
          <w:szCs w:val="18"/>
          <w:lang w:val="en-US"/>
        </w:rPr>
      </w:pP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Κατ’ εξαίρεση των ισχυουσών, περί μεταφοράς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θέ−</w:t>
      </w:r>
      <w:proofErr w:type="spellEnd"/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σεων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εισαγωγής σε Α.Ε.Ι. διατάξεων, οι φοιτητές των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Α.Ε.Ι., οι οποίοι είναι μόνιμα υπηρετούντες στις Ένοπλες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Δυνάμεις και στα Σώματα Ασφαλείας, δικαιούνται να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μεταφέρουν, κατά τις κείμενες διατάξεις, τη θέση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φοίτη−</w:t>
      </w:r>
      <w:proofErr w:type="spellEnd"/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σής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τους σε αντίστοιχη Σχολή ή Τμήμα Πανεπιστημίου,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εφόσον είναι φοιτητές Πανεπιστημίου και σε αντίστοιχη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Σχολή ή Τμήμα Τ.Ε.Ι., εφόσον είναι φοιτητές Τ.Ε.Ι., που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εδρεύει στην πόλη όπου υπηρετούν. Σε περίπτωση που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δεν υφίσταται αντίστοιχη Σχολή ή Τμήμα Α.Ε.Ι. στον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τόπο αυτό, οι ανωτέρω δύνανται να μεταφέρουν τη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θέση φοίτησής τους στο πλησιέστερο Α.Ε.Ι. της πόλης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όπου υπηρετούν. Με απόφαση του Υπουργού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Πολιτι−</w:t>
      </w:r>
      <w:proofErr w:type="spellEnd"/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σμού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, Παιδείας και Θρησκευμάτων ρυθμίζεται η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διαδι−</w:t>
      </w:r>
      <w:proofErr w:type="spellEnd"/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κασία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μεταφοράς των θέσεων φοίτησης των ανωτέρω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φοιτητών, καθώς και κάθε αναγκαία λεπτομέρεια για</w:t>
      </w:r>
    </w:p>
    <w:p w:rsidR="00946F72" w:rsidRDefault="00946F72" w:rsidP="00946F72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την εφαρμογή της παρούσας διάταξης.</w:t>
      </w:r>
    </w:p>
    <w:p w:rsidR="007F6C5E" w:rsidRPr="00946F72" w:rsidRDefault="007F6C5E" w:rsidP="001E7A2C">
      <w:pPr>
        <w:autoSpaceDE w:val="0"/>
        <w:autoSpaceDN w:val="0"/>
        <w:adjustRightInd w:val="0"/>
        <w:spacing w:after="0" w:line="240" w:lineRule="auto"/>
        <w:rPr>
          <w:rFonts w:cs="MgHelveticaUCPol"/>
          <w:sz w:val="18"/>
          <w:szCs w:val="18"/>
        </w:rPr>
      </w:pP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Άρθρο 2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Διαδικασία υποβολής αίτησης μεταφοράς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θέσης φοίτησης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Οι ενδιαφερόμενοι καλούνται να υποβάλουν αίτηση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κατά την έναρξη εκάστου εξαμήνου, σε ημερομηνίες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που ορίζονται από την αντίστοιχη Σχολή υποδοχής ή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Τμήμα υποδοχής του ΑΕΙ ή το αντίστοιχο Πρόγραμμα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Σπουδών υποδοχής της ΑΕΑ.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Η αίτησή τους θα συνοδεύεται από πιστοποιητικό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σπουδών του Τμήματος φοίτησής τους και από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πρόσφα−</w:t>
      </w:r>
      <w:proofErr w:type="spellEnd"/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το πιστοποιητικό υπηρεσιακών μεταβολών στο οποίο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θα αναγράφεται η πόλη όπου υπηρετούν ή παρέχουν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τις υπηρεσίες τους, ή πρόσφατη βεβαίωση από το καθ’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ύλην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αρμόδιο όργανο στην οποία θα αναγράφεται η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πόλη ή η περιφέρεια στην οποία έχουν εκλεγεί.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Αφού διαπιστωθεί η ύπαρξη αντιστοιχίας σύμφωνα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με τις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αριθμ</w:t>
      </w:r>
      <w:proofErr w:type="spellEnd"/>
      <w:r>
        <w:rPr>
          <w:rFonts w:ascii="MgHelveticaUCPol" w:hAnsi="MgHelveticaUCPol" w:cs="MgHelveticaUCPol"/>
          <w:sz w:val="18"/>
          <w:szCs w:val="18"/>
        </w:rPr>
        <w:t>. 168488/Ε5/7−11−2013 (Β΄2875) και 168761/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Β1/7.11.2013 (Β΄ 2910) υπουργικές αποφάσεις και η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πλή−</w:t>
      </w:r>
      <w:proofErr w:type="spellEnd"/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ρωση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των προαναφερόμενων προϋποθέσεων, η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Γραμ−</w:t>
      </w:r>
      <w:proofErr w:type="spellEnd"/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ματεία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της Σχολής/Τμήματος/Προγράμματος Σπουδών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υποδοχής ενημερώνει τον ενδιαφερόμενο ότι πρέπει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να υποβάλει στη Σχολή/Τμήμα/Πρόγραμμα Σπουδών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προέλευσής του αίτηση διαγραφής και εν συνεχεία να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προσκομίσει τον αριθμό πρωτοκόλλου αυτής.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Προκειμένου να ολοκληρωθεί η διαδικασία μεταφοράς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της θέσης και η Σχολή/Τμήμα/Πρόγραμμα Σπουδών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υπο−</w:t>
      </w:r>
      <w:proofErr w:type="spellEnd"/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δοχής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να προβεί στην εγγραφή του αιτούντος, ζητείται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υπηρεσιακά η αποστολή του φακέλου του από το Τμήμα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προέλευσης καθώς και η βεβαίωση διαγραφής του.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Άρθρο 3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Οι μεταφερόμενοι φοιτητές δύνανται να κάνουν χρήση</w:t>
      </w:r>
    </w:p>
    <w:p w:rsidR="001E7A2C" w:rsidRPr="001E7A2C" w:rsidRDefault="001E7A2C" w:rsidP="001E7A2C">
      <w:pPr>
        <w:rPr>
          <w:rFonts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των διατάξεων του άρθρου 35 του</w:t>
      </w:r>
      <w:r w:rsidRPr="001E7A2C">
        <w:rPr>
          <w:rFonts w:cs="MgHelveticaUCPol"/>
          <w:sz w:val="18"/>
          <w:szCs w:val="18"/>
        </w:rPr>
        <w:t xml:space="preserve"> </w:t>
      </w:r>
      <w:r>
        <w:rPr>
          <w:rFonts w:ascii="MgHelveticaUCPol" w:hAnsi="MgHelveticaUCPol" w:cs="MgHelveticaUCPol"/>
          <w:sz w:val="18"/>
          <w:szCs w:val="18"/>
        </w:rPr>
        <w:t>ν. 4115/2013 (Α΄ 24).</w:t>
      </w:r>
    </w:p>
    <w:sectPr w:rsidR="001E7A2C" w:rsidRPr="001E7A2C" w:rsidSect="00976D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1E7A2C"/>
    <w:rsid w:val="001E7A2C"/>
    <w:rsid w:val="007F6C5E"/>
    <w:rsid w:val="008E6C6A"/>
    <w:rsid w:val="00946F72"/>
    <w:rsid w:val="009655A2"/>
    <w:rsid w:val="00976D6C"/>
    <w:rsid w:val="00F6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4</cp:revision>
  <dcterms:created xsi:type="dcterms:W3CDTF">2016-09-16T10:48:00Z</dcterms:created>
  <dcterms:modified xsi:type="dcterms:W3CDTF">2016-09-16T10:48:00Z</dcterms:modified>
</cp:coreProperties>
</file>