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84" w:rsidRPr="006B7384" w:rsidRDefault="006B7384" w:rsidP="006B7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B7384">
        <w:rPr>
          <w:rFonts w:ascii="Times New Roman" w:eastAsia="Times New Roman" w:hAnsi="Times New Roman" w:cs="Times New Roman"/>
          <w:sz w:val="24"/>
          <w:szCs w:val="24"/>
          <w:lang w:val="el-GR"/>
        </w:rPr>
        <w:t>ΥΛΗ ΕΞΕΤΑΣΕΩΝ ΜΑΘΗΜΑΤΟΣ "ΑΝΑΛΥΣΗ ΛΟΓΟΥ ΚΑΙ ΕΙΚΟΝΑΣ" (ΙΟΥΝΙΟΣ 201</w:t>
      </w:r>
      <w:r w:rsidR="0099250A">
        <w:rPr>
          <w:rFonts w:ascii="Times New Roman" w:eastAsia="Times New Roman" w:hAnsi="Times New Roman" w:cs="Times New Roman"/>
          <w:sz w:val="24"/>
          <w:szCs w:val="24"/>
          <w:lang w:val="el-GR"/>
        </w:rPr>
        <w:t>9</w:t>
      </w:r>
      <w:r w:rsidRPr="006B738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) </w:t>
      </w:r>
    </w:p>
    <w:p w:rsidR="006B7384" w:rsidRPr="006B7384" w:rsidRDefault="006B7384" w:rsidP="006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B7384">
        <w:rPr>
          <w:rFonts w:ascii="Times New Roman" w:eastAsia="Times New Roman" w:hAnsi="Times New Roman" w:cs="Times New Roman"/>
          <w:sz w:val="24"/>
          <w:szCs w:val="24"/>
          <w:lang w:val="el-GR"/>
        </w:rPr>
        <w:t>ΙΟΥΝΙΟΣ 201</w:t>
      </w:r>
      <w:r w:rsidR="0099250A">
        <w:rPr>
          <w:rFonts w:ascii="Times New Roman" w:eastAsia="Times New Roman" w:hAnsi="Times New Roman" w:cs="Times New Roman"/>
          <w:sz w:val="24"/>
          <w:szCs w:val="24"/>
          <w:lang w:val="el-GR"/>
        </w:rPr>
        <w:t>9</w:t>
      </w:r>
      <w:r w:rsidRPr="006B738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/ ΥΛΗ ΕΞΕΤΑΣΕΩΝ</w:t>
      </w:r>
    </w:p>
    <w:p w:rsidR="006B7384" w:rsidRPr="006B7384" w:rsidRDefault="006B7384" w:rsidP="006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B738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ΜΑΘΗΜΑΤΟΣ </w:t>
      </w:r>
      <w:r w:rsidRPr="006B738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“ΑΝΑΛΥΣΗ ΛΟΓΟΥ ΚΑΙ ΕΙΚΟΝΑΣ”</w:t>
      </w:r>
    </w:p>
    <w:p w:rsidR="006B7384" w:rsidRPr="006B7384" w:rsidRDefault="00623DBA" w:rsidP="006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hyperlink r:id="rId4" w:history="1">
        <w:r w:rsidR="006B7384" w:rsidRPr="006B738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l-GR"/>
          </w:rPr>
          <w:t>Η ύλη του μαθήματος «Ανάλυση Λόγου και Εικόνας» για τις εξετάσεις του Ιουνίου</w:t>
        </w:r>
        <w:r w:rsidR="0099250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l-GR"/>
          </w:rPr>
          <w:t>-Ιουλίου</w:t>
        </w:r>
        <w:r w:rsidR="006B7384" w:rsidRPr="006B738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l-GR"/>
          </w:rPr>
          <w:t xml:space="preserve"> 201</w:t>
        </w:r>
        <w:r w:rsidR="0099250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l-GR"/>
          </w:rPr>
          <w:t>9</w:t>
        </w:r>
      </w:hyperlink>
      <w:r w:rsidR="006B7384" w:rsidRPr="006B738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="0099250A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="006B7384" w:rsidRPr="006B738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παραμένει ίδια με την ύλη των εξετάσεων του </w:t>
      </w:r>
      <w:r w:rsidR="0099250A" w:rsidRPr="006B738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Ιανουαρίου</w:t>
      </w:r>
      <w:r w:rsidR="006B7384" w:rsidRPr="006B738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-Φεβρουαρίου 201</w:t>
      </w:r>
      <w:r w:rsidR="0099250A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9</w:t>
      </w:r>
      <w:r w:rsidR="006B7384" w:rsidRPr="006B738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όπου αναφέρεται παρακάτω.</w:t>
      </w:r>
    </w:p>
    <w:p w:rsidR="006B7384" w:rsidRPr="006B7384" w:rsidRDefault="006B7384" w:rsidP="006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B7384">
        <w:rPr>
          <w:rFonts w:ascii="Times New Roman" w:eastAsia="Times New Roman" w:hAnsi="Times New Roman" w:cs="Times New Roman"/>
          <w:sz w:val="24"/>
          <w:szCs w:val="24"/>
          <w:lang w:val="el-GR"/>
        </w:rPr>
        <w:t>1) Οι παραδόσεις του μαθήματος.</w:t>
      </w:r>
    </w:p>
    <w:p w:rsidR="006B7384" w:rsidRPr="006B7384" w:rsidRDefault="006B7384" w:rsidP="006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B738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2) Για όσους/όσες έχουν επιλέξει το βιβλίο </w:t>
      </w:r>
      <w:r w:rsidRPr="006B73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l-GR"/>
        </w:rPr>
        <w:t>Το Σώμα: Ικεσία και Απειλή</w:t>
      </w:r>
      <w:r w:rsidRPr="006B7384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 xml:space="preserve"> (εκδ. Πλέθρον):</w:t>
      </w:r>
    </w:p>
    <w:p w:rsidR="006B7384" w:rsidRPr="006B7384" w:rsidRDefault="006B7384" w:rsidP="006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B7384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>α) Το σώμα και η εικόνα του σώματος μετά τον Β παγκόσμιο Πόλεμο.</w:t>
      </w:r>
    </w:p>
    <w:p w:rsidR="006B7384" w:rsidRPr="006B7384" w:rsidRDefault="006B7384" w:rsidP="006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B7384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>β) Πολιτισμοί και σώμα, θεωρίες του πολιτισμού.</w:t>
      </w:r>
    </w:p>
    <w:p w:rsidR="006B7384" w:rsidRPr="006B7384" w:rsidRDefault="006B7384" w:rsidP="006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B7384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 xml:space="preserve">γ) Το σώμα στις ιστορικές πρωτοπορείες: φουτουρισμός, νταντά, σουρρεαλισμός. </w:t>
      </w:r>
    </w:p>
    <w:p w:rsidR="006B7384" w:rsidRPr="006B7384" w:rsidRDefault="006B7384" w:rsidP="006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B7384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 xml:space="preserve">δ) Εκδοχές της σωματικής τέχνης. Για την περφόρμανς. </w:t>
      </w:r>
    </w:p>
    <w:p w:rsidR="006B7384" w:rsidRPr="006B7384" w:rsidRDefault="006B7384" w:rsidP="006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B7384">
        <w:rPr>
          <w:rFonts w:ascii="Times New Roman" w:eastAsia="Times New Roman" w:hAnsi="Times New Roman" w:cs="Times New Roman"/>
          <w:sz w:val="24"/>
          <w:szCs w:val="24"/>
          <w:lang w:val="el-GR"/>
        </w:rPr>
        <w:t>3) Για όσους/όσες έχουν επιλέξει το βιβλίο</w:t>
      </w:r>
      <w:r w:rsidRPr="006B7384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 xml:space="preserve"> </w:t>
      </w:r>
      <w:r w:rsidRPr="006B73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l-GR"/>
        </w:rPr>
        <w:t>Ο τρελός Πρόεδρος και η γυναικεία ηδονή</w:t>
      </w:r>
      <w:r w:rsidRPr="006B7384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 xml:space="preserve"> (εκδ. Τόπος):</w:t>
      </w:r>
    </w:p>
    <w:p w:rsidR="006B7384" w:rsidRPr="006B7384" w:rsidRDefault="006B7384" w:rsidP="006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B7384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 xml:space="preserve">α) Το περιστατικό </w:t>
      </w:r>
      <w:proofErr w:type="spellStart"/>
      <w:r w:rsidRPr="006B7384">
        <w:rPr>
          <w:rFonts w:ascii="Times New Roman" w:eastAsia="Times New Roman" w:hAnsi="Times New Roman" w:cs="Times New Roman"/>
          <w:i/>
          <w:iCs/>
          <w:sz w:val="24"/>
          <w:szCs w:val="24"/>
        </w:rPr>
        <w:t>Schreber</w:t>
      </w:r>
      <w:proofErr w:type="spellEnd"/>
      <w:r w:rsidRPr="006B738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6B7384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>(</w:t>
      </w:r>
      <w:proofErr w:type="spellStart"/>
      <w:r w:rsidRPr="006B7384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>Σρέμπερ</w:t>
      </w:r>
      <w:proofErr w:type="spellEnd"/>
      <w:r w:rsidRPr="006B7384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>).</w:t>
      </w:r>
    </w:p>
    <w:p w:rsidR="006B7384" w:rsidRPr="006B7384" w:rsidRDefault="006B7384" w:rsidP="006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B7384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>β) Ερμηνείες από τον Φρόυντ και τον Λακάν.</w:t>
      </w:r>
    </w:p>
    <w:p w:rsidR="006B7384" w:rsidRPr="006B7384" w:rsidRDefault="006B7384" w:rsidP="006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B7384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 xml:space="preserve">γ) </w:t>
      </w:r>
      <w:r w:rsidRPr="006B7384">
        <w:rPr>
          <w:rFonts w:ascii="Times New Roman" w:eastAsia="Times New Roman" w:hAnsi="Times New Roman" w:cs="Times New Roman"/>
          <w:i/>
          <w:iCs/>
          <w:sz w:val="24"/>
          <w:szCs w:val="24"/>
        </w:rPr>
        <w:t>Dali</w:t>
      </w:r>
      <w:r w:rsidRPr="006B7384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>: ψυχαναλυτική προσέγγιση του έργου του.</w:t>
      </w:r>
    </w:p>
    <w:p w:rsidR="006B7384" w:rsidRPr="006B7384" w:rsidRDefault="006B7384" w:rsidP="006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B7384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 xml:space="preserve">δ) </w:t>
      </w:r>
      <w:r w:rsidRPr="006B7384">
        <w:rPr>
          <w:rFonts w:ascii="Times New Roman" w:eastAsia="Times New Roman" w:hAnsi="Times New Roman" w:cs="Times New Roman"/>
          <w:i/>
          <w:iCs/>
          <w:sz w:val="24"/>
          <w:szCs w:val="24"/>
        </w:rPr>
        <w:t>Duchamp</w:t>
      </w:r>
      <w:r w:rsidRPr="006B7384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>: ψυχαναλυτική προσέγγιση του έργου του.</w:t>
      </w:r>
    </w:p>
    <w:p w:rsidR="006B7384" w:rsidRPr="006B7384" w:rsidRDefault="006B7384" w:rsidP="006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B7384">
        <w:rPr>
          <w:rFonts w:ascii="Times New Roman" w:eastAsia="Times New Roman" w:hAnsi="Times New Roman" w:cs="Times New Roman"/>
          <w:sz w:val="24"/>
          <w:szCs w:val="24"/>
          <w:lang w:val="el-GR"/>
        </w:rPr>
        <w:t>4) Για όσους/όσες έχουν επιλέξει το βιβλίο</w:t>
      </w:r>
      <w:r w:rsidRPr="006B7384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 xml:space="preserve"> </w:t>
      </w:r>
      <w:r w:rsidRPr="006B73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l-GR"/>
        </w:rPr>
        <w:t>Το Σώμα στην Τέχνη και την Ιατρική</w:t>
      </w:r>
      <w:r w:rsidRPr="006B7384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 xml:space="preserve"> (</w:t>
      </w:r>
      <w:proofErr w:type="spellStart"/>
      <w:r w:rsidRPr="006B7384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>εκδ</w:t>
      </w:r>
      <w:proofErr w:type="spellEnd"/>
      <w:r w:rsidRPr="006B7384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>. Σιδέρης):</w:t>
      </w:r>
    </w:p>
    <w:p w:rsidR="006B7384" w:rsidRPr="006B7384" w:rsidRDefault="006B7384" w:rsidP="006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B7384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>α) Η κατάδυση στο εσωτερικό του σώματος.</w:t>
      </w:r>
    </w:p>
    <w:p w:rsidR="006B7384" w:rsidRPr="006B7384" w:rsidRDefault="006B7384" w:rsidP="006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B7384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>β) Για την επιδημία.</w:t>
      </w:r>
    </w:p>
    <w:p w:rsidR="006B7384" w:rsidRPr="006B7384" w:rsidRDefault="006B7384" w:rsidP="006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B7384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 xml:space="preserve">γ) Για την </w:t>
      </w:r>
      <w:proofErr w:type="spellStart"/>
      <w:r w:rsidRPr="006B7384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>τρέλλα</w:t>
      </w:r>
      <w:proofErr w:type="spellEnd"/>
      <w:r w:rsidRPr="006B7384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>.</w:t>
      </w:r>
    </w:p>
    <w:p w:rsidR="006B7384" w:rsidRPr="006B7384" w:rsidRDefault="006B7384" w:rsidP="006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B7384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 xml:space="preserve">δ) Από τον Σαμάνο στον </w:t>
      </w:r>
      <w:proofErr w:type="spellStart"/>
      <w:r w:rsidRPr="006B7384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>Περφόρμερ</w:t>
      </w:r>
      <w:proofErr w:type="spellEnd"/>
      <w:r w:rsidRPr="006B7384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 xml:space="preserve">. </w:t>
      </w:r>
    </w:p>
    <w:p w:rsidR="006B7384" w:rsidRPr="006B7384" w:rsidRDefault="006B7384" w:rsidP="006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B7384">
        <w:rPr>
          <w:rFonts w:ascii="Times New Roman" w:eastAsia="Times New Roman" w:hAnsi="Times New Roman" w:cs="Times New Roman"/>
          <w:sz w:val="24"/>
          <w:szCs w:val="24"/>
          <w:lang w:val="el-GR"/>
        </w:rPr>
        <w:lastRenderedPageBreak/>
        <w:t xml:space="preserve">Για όσους /όσες έχουν επιλέξει τα δύο πρώτα βιβλία, επισυνάπτεται </w:t>
      </w:r>
      <w:hyperlink r:id="rId5" w:history="1">
        <w:r w:rsidRPr="006B73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 xml:space="preserve">το κείμενο </w:t>
        </w:r>
        <w:r w:rsidRPr="006B738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l-GR"/>
          </w:rPr>
          <w:t xml:space="preserve">Για την </w:t>
        </w:r>
        <w:proofErr w:type="spellStart"/>
        <w:r w:rsidRPr="006B738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l-GR"/>
          </w:rPr>
          <w:t>Περφόρμανς</w:t>
        </w:r>
        <w:proofErr w:type="spellEnd"/>
        <w:r w:rsidRPr="006B738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l-GR"/>
          </w:rPr>
          <w:t xml:space="preserve"> την εποχή της Κρίσης</w:t>
        </w:r>
        <w:r w:rsidRPr="006B73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 xml:space="preserve"> της Π. </w:t>
        </w:r>
        <w:proofErr w:type="spellStart"/>
        <w:r w:rsidRPr="006B73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Ρηγοπούλου</w:t>
        </w:r>
        <w:proofErr w:type="spellEnd"/>
      </w:hyperlink>
      <w:r w:rsidRPr="006B738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(υπό </w:t>
      </w:r>
      <w:proofErr w:type="spellStart"/>
      <w:r w:rsidRPr="006B7384">
        <w:rPr>
          <w:rFonts w:ascii="Times New Roman" w:eastAsia="Times New Roman" w:hAnsi="Times New Roman" w:cs="Times New Roman"/>
          <w:sz w:val="24"/>
          <w:szCs w:val="24"/>
          <w:lang w:val="el-GR"/>
        </w:rPr>
        <w:t>δημοσίευσιν</w:t>
      </w:r>
      <w:proofErr w:type="spellEnd"/>
      <w:r w:rsidRPr="006B738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). Το κείμενο αυτό σε νέα εκδοχή εμπεριέχεται στο τρίτο βιβλίο με τον τίτλο </w:t>
      </w:r>
      <w:r w:rsidRPr="006B7384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 xml:space="preserve">Από τον Σαμάνο στον </w:t>
      </w:r>
      <w:proofErr w:type="spellStart"/>
      <w:r w:rsidRPr="006B7384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>Περφόρμερ</w:t>
      </w:r>
      <w:proofErr w:type="spellEnd"/>
      <w:r w:rsidRPr="006B7384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>.</w:t>
      </w:r>
    </w:p>
    <w:p w:rsidR="006B7384" w:rsidRPr="006B7384" w:rsidRDefault="006B7384" w:rsidP="006B7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B7384">
        <w:rPr>
          <w:rFonts w:ascii="Times New Roman" w:eastAsia="Times New Roman" w:hAnsi="Times New Roman" w:cs="Times New Roman"/>
          <w:sz w:val="24"/>
          <w:szCs w:val="24"/>
          <w:lang w:val="el-GR"/>
        </w:rPr>
        <w:t>Τα βιβλία μπορείτε να τα συμβουλεύεστε κατά την διάρκεια της εξέτασης.</w:t>
      </w:r>
    </w:p>
    <w:p w:rsidR="00360EFD" w:rsidRPr="006B7384" w:rsidRDefault="0099250A">
      <w:pPr>
        <w:rPr>
          <w:lang w:val="el-GR"/>
        </w:rPr>
      </w:pPr>
    </w:p>
    <w:sectPr w:rsidR="00360EFD" w:rsidRPr="006B7384" w:rsidSect="00C67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B7384"/>
    <w:rsid w:val="00372137"/>
    <w:rsid w:val="00623DBA"/>
    <w:rsid w:val="006B7384"/>
    <w:rsid w:val="0099250A"/>
    <w:rsid w:val="00BC4CB5"/>
    <w:rsid w:val="00C6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nnouncement-date">
    <w:name w:val="announcement-date"/>
    <w:basedOn w:val="DefaultParagraphFont"/>
    <w:rsid w:val="006B7384"/>
  </w:style>
  <w:style w:type="paragraph" w:styleId="NormalWeb">
    <w:name w:val="Normal (Web)"/>
    <w:basedOn w:val="Normal"/>
    <w:uiPriority w:val="99"/>
    <w:semiHidden/>
    <w:unhideWhenUsed/>
    <w:rsid w:val="006B7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738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B738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B73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5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1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7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lass.uoa.gr/modules/document/file.php/MEDIA252/%CE%93%CE%99%CE%91%20%CE%A4%CE%97%CE%9D%20%CE%A0%CE%95%CE%A1%CE%A6%CE%9F%CE%A1%CE%9C%CE%91%CE%9D%CE%A3%20%CE%A4%CE%97%CE%9D%20%CE%95%CE%A0%CE%9F%CE%A7%CE%97%20%CE%A4%CE%97%CE%A3%20%CE%9A%CE%A1%CE%99%CE%A3%CE%97%CE%A3%20%28%CE%A0%20%CE%A1%CE%97%CE%93%CE%9F%CE%A0%CE%9F%CE%A5%CE%9B%CE%9F%CE%A5%29.docx" TargetMode="External"/><Relationship Id="rId4" Type="http://schemas.openxmlformats.org/officeDocument/2006/relationships/hyperlink" Target="https://eclass.uoa.gr/modules/document/file.php/MEDIA252/%CE%91%CE%9D%CE%91%CE%9B%CE%A5%CE%A3%CE%97%20%CE%9B%CE%9F%CE%93%CE%9F%CE%A5%20%CE%9A%CE%91%CE%99%20%CE%95%CE%99%CE%9A%CE%9F%CE%9D%CE%91%CE%A3%20%28%CE%A5%CE%9B%CE%97%20%CE%95%CE%9E%CE%95%CE%A4%CE%91%CE%A3%CE%95%CE%A9%CE%9D%20%CE%99%CE%9F%CE%A5%CE%9D%CE%99%CE%9F%CE%A5%202018%29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SLAB015</dc:creator>
  <cp:lastModifiedBy>SLAB015</cp:lastModifiedBy>
  <cp:revision>2</cp:revision>
  <dcterms:created xsi:type="dcterms:W3CDTF">2019-01-29T13:03:00Z</dcterms:created>
  <dcterms:modified xsi:type="dcterms:W3CDTF">2019-06-06T12:33:00Z</dcterms:modified>
</cp:coreProperties>
</file>