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D7" w:rsidRDefault="004308D7" w:rsidP="004308D7">
      <w:pPr>
        <w:jc w:val="center"/>
        <w:rPr>
          <w:rFonts w:ascii="Katsoulidis" w:hAnsi="Katsoulidis"/>
          <w:b/>
          <w:lang w:val="en-US"/>
        </w:rPr>
      </w:pPr>
      <w:r>
        <w:rPr>
          <w:rFonts w:ascii="Katsoulidis" w:hAnsi="Katsoulidis"/>
          <w:b/>
          <w:lang w:val="en-US"/>
        </w:rPr>
        <w:t xml:space="preserve">  </w:t>
      </w:r>
      <w:r w:rsidR="00AD7529" w:rsidRPr="00E31831">
        <w:rPr>
          <w:rFonts w:ascii="Katsoulidis" w:hAnsi="Katsoulidis"/>
          <w:b/>
        </w:rPr>
        <w:t>ΠΡΟΣΚΛΗΣΗ ΥΠΟΒΟΛΗΣ ΥΠΟΨΗΦΙΟΤΗΤΩΝ</w:t>
      </w:r>
      <w:r w:rsidRPr="004308D7">
        <w:rPr>
          <w:rFonts w:ascii="Katsoulidis" w:hAnsi="Katsoulidis"/>
          <w:b/>
        </w:rPr>
        <w:t xml:space="preserve"> </w:t>
      </w:r>
    </w:p>
    <w:p w:rsidR="00AD7529" w:rsidRPr="00E31831" w:rsidRDefault="00AD7529" w:rsidP="004308D7">
      <w:pPr>
        <w:jc w:val="center"/>
        <w:rPr>
          <w:rFonts w:ascii="Katsoulidis" w:hAnsi="Katsoulidis"/>
          <w:b/>
        </w:rPr>
      </w:pPr>
      <w:r w:rsidRPr="00E31831">
        <w:rPr>
          <w:rFonts w:ascii="Katsoulidis" w:hAnsi="Katsoulidis"/>
          <w:b/>
        </w:rPr>
        <w:t xml:space="preserve">ΓΙΑ ΕΙΣΑΓΩΓΗ ΣΤΟ </w:t>
      </w:r>
      <w:r w:rsidR="004308D7" w:rsidRPr="004308D7">
        <w:rPr>
          <w:rFonts w:ascii="Katsoulidis" w:hAnsi="Katsoulidis"/>
          <w:b/>
        </w:rPr>
        <w:t xml:space="preserve"> </w:t>
      </w:r>
      <w:r w:rsidRPr="00E31831">
        <w:rPr>
          <w:rFonts w:ascii="Katsoulidis" w:hAnsi="Katsoulidis"/>
          <w:b/>
        </w:rPr>
        <w:t>ΠΡΟΓΡΑΜΜΑ ΔΙΔΑΚΤΟΡΙΚΩΝ ΣΠΟΥΔΩΝ</w:t>
      </w:r>
      <w:r w:rsidR="004308D7" w:rsidRPr="004308D7">
        <w:rPr>
          <w:rFonts w:ascii="Katsoulidis" w:hAnsi="Katsoulidis"/>
          <w:b/>
        </w:rPr>
        <w:t xml:space="preserve"> </w:t>
      </w:r>
      <w:r w:rsidRPr="00E31831">
        <w:rPr>
          <w:rFonts w:ascii="Katsoulidis" w:hAnsi="Katsoulidis"/>
          <w:b/>
        </w:rPr>
        <w:t>ΣΤΗΝ ΕΠΙΚΟΙΝΩΝΙΑ ΚΑΙ ΤΑ ΜΕΣΑ ΜΑΖΙΚΗΣ ΕΝΗΜΕΡΩΣΗΣ</w:t>
      </w:r>
      <w:r w:rsidR="004308D7" w:rsidRPr="004308D7">
        <w:rPr>
          <w:rFonts w:ascii="Katsoulidis" w:hAnsi="Katsoulidis"/>
          <w:b/>
        </w:rPr>
        <w:t xml:space="preserve"> </w:t>
      </w:r>
      <w:r w:rsidRPr="00E31831">
        <w:rPr>
          <w:rFonts w:ascii="Katsoulidis" w:hAnsi="Katsoulidis"/>
          <w:b/>
        </w:rPr>
        <w:t>ΑΚΑΔΗΜΑ</w:t>
      </w:r>
      <w:r w:rsidR="00FB398E">
        <w:rPr>
          <w:rFonts w:ascii="Katsoulidis" w:hAnsi="Katsoulidis"/>
          <w:b/>
        </w:rPr>
        <w:t>Ϊ</w:t>
      </w:r>
      <w:r w:rsidRPr="00E31831">
        <w:rPr>
          <w:rFonts w:ascii="Katsoulidis" w:hAnsi="Katsoulidis"/>
          <w:b/>
        </w:rPr>
        <w:t>ΚΟΥ ΕΤΟΥΣ 2016-2017</w:t>
      </w:r>
    </w:p>
    <w:p w:rsidR="00AD7529" w:rsidRPr="00E31831" w:rsidRDefault="00AD7529" w:rsidP="00AD7529">
      <w:pPr>
        <w:jc w:val="both"/>
        <w:rPr>
          <w:rFonts w:ascii="Katsoulidis" w:hAnsi="Katsoulidis"/>
        </w:rPr>
      </w:pPr>
    </w:p>
    <w:p w:rsidR="00AD7529" w:rsidRPr="00E31831" w:rsidRDefault="00AD7529" w:rsidP="00AD7529">
      <w:pPr>
        <w:jc w:val="both"/>
        <w:rPr>
          <w:rFonts w:ascii="Katsoulidis" w:hAnsi="Katsoulidis"/>
        </w:rPr>
      </w:pPr>
      <w:r w:rsidRPr="00E31831">
        <w:rPr>
          <w:rFonts w:ascii="Katsoulidis" w:hAnsi="Katsoulidis"/>
        </w:rPr>
        <w:t>Το Τμήμα Επικοινωνίας και Μέσων Μαζικής Ενημέρωσης της Σχολής Οικονομικών και Πολιτικών Επιστημών του Εθνικού και Καποδιστριακού Πανεπιστημίου Αθηνών προσκαλεί σε υποβολή υποψηφιοτήτων για την εισαγωγή στο Πρόγραμμα Διδακτορικών Σπουδών «ΕΠΙΚΟΙΝΩΝΙΑ &amp; ΜΜΕ»</w:t>
      </w:r>
    </w:p>
    <w:p w:rsidR="00AD7529" w:rsidRPr="00E31831" w:rsidRDefault="00AD7529" w:rsidP="00AD7529">
      <w:pPr>
        <w:jc w:val="both"/>
        <w:rPr>
          <w:rFonts w:ascii="Katsoulidis" w:hAnsi="Katsoulidis"/>
        </w:rPr>
      </w:pPr>
    </w:p>
    <w:p w:rsidR="00B50EF5" w:rsidRDefault="00AD7529" w:rsidP="00AD7529">
      <w:pPr>
        <w:jc w:val="both"/>
        <w:rPr>
          <w:rFonts w:ascii="Katsoulidis" w:hAnsi="Katsoulidis"/>
        </w:rPr>
      </w:pPr>
      <w:r w:rsidRPr="00E31831">
        <w:rPr>
          <w:rFonts w:ascii="Katsoulidis" w:hAnsi="Katsoulidis"/>
        </w:rPr>
        <w:t>Το Πρόγραμμα Διδακτορικών Σπουδών διέπεται από τον Εσωτερικό Κανονισμό Λειτουργίας του Π.</w:t>
      </w:r>
      <w:r w:rsidR="002874DF" w:rsidRPr="00E31831">
        <w:rPr>
          <w:rFonts w:ascii="Katsoulidis" w:hAnsi="Katsoulidis"/>
        </w:rPr>
        <w:t>Δ</w:t>
      </w:r>
      <w:r w:rsidRPr="00E31831">
        <w:rPr>
          <w:rFonts w:ascii="Katsoulidis" w:hAnsi="Katsoulidis"/>
        </w:rPr>
        <w:t xml:space="preserve">.Σ., όπως </w:t>
      </w:r>
      <w:r w:rsidR="006E3D0C">
        <w:rPr>
          <w:rFonts w:ascii="Katsoulidis" w:hAnsi="Katsoulidis"/>
        </w:rPr>
        <w:t>τροποποιήθηκε</w:t>
      </w:r>
      <w:r w:rsidRPr="00E31831">
        <w:rPr>
          <w:rFonts w:ascii="Katsoulidis" w:hAnsi="Katsoulidis"/>
        </w:rPr>
        <w:t xml:space="preserve"> μετά την έγκρισή του από τη </w:t>
      </w:r>
      <w:r w:rsidR="002874DF" w:rsidRPr="00E31831">
        <w:rPr>
          <w:rFonts w:ascii="Katsoulidis" w:hAnsi="Katsoulidis"/>
        </w:rPr>
        <w:t>Γενική Συνέλευση</w:t>
      </w:r>
      <w:r w:rsidRPr="00E31831">
        <w:rPr>
          <w:rFonts w:ascii="Katsoulidis" w:hAnsi="Katsoulidis"/>
        </w:rPr>
        <w:t xml:space="preserve"> Ειδικής Σύνθεσης της </w:t>
      </w:r>
      <w:r w:rsidR="00C5654B">
        <w:rPr>
          <w:rFonts w:ascii="Katsoulidis" w:hAnsi="Katsoulidis"/>
        </w:rPr>
        <w:t>19-5-2015, και ισχύει με την από 2-7-2015</w:t>
      </w:r>
      <w:r w:rsidR="00C5654B">
        <w:rPr>
          <w:rFonts w:ascii="Katsoulidis" w:hAnsi="Katsoulidis"/>
          <w:vertAlign w:val="superscript"/>
        </w:rPr>
        <w:t xml:space="preserve"> </w:t>
      </w:r>
      <w:r w:rsidR="00C5654B">
        <w:rPr>
          <w:rFonts w:ascii="Katsoulidis" w:hAnsi="Katsoulidis"/>
        </w:rPr>
        <w:t>απόφαση της Συγκλήτου Ειδικής Σύνθεσης.</w:t>
      </w:r>
      <w:r w:rsidR="00B50EF5">
        <w:rPr>
          <w:rFonts w:ascii="Katsoulidis" w:hAnsi="Katsoulidis"/>
        </w:rPr>
        <w:t xml:space="preserve"> σε συνδυασμό  με την από  19-4-2016 απόφαση της Γενικής Συνέλευσης Ειδικής Σύνθεσης.</w:t>
      </w:r>
    </w:p>
    <w:p w:rsidR="00AD7529" w:rsidRPr="00E31831" w:rsidRDefault="00B50EF5" w:rsidP="00AD7529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</w:t>
      </w:r>
    </w:p>
    <w:p w:rsidR="00AD7529" w:rsidRPr="00E31831" w:rsidRDefault="005F481C" w:rsidP="00AD7529">
      <w:pPr>
        <w:jc w:val="both"/>
        <w:rPr>
          <w:rFonts w:ascii="Katsoulidis" w:hAnsi="Katsoulidis"/>
        </w:rPr>
      </w:pPr>
      <w:r w:rsidRPr="00E31831">
        <w:rPr>
          <w:rFonts w:ascii="Katsoulidis" w:hAnsi="Katsoulidis"/>
        </w:rPr>
        <w:t xml:space="preserve">Η επιλογή των υποψηφίων διδακτορικών φοιτητών υπόκειται στους κατωτέρω όρους και </w:t>
      </w:r>
      <w:r w:rsidR="00E20545" w:rsidRPr="00E31831">
        <w:rPr>
          <w:rFonts w:ascii="Katsoulidis" w:hAnsi="Katsoulidis"/>
        </w:rPr>
        <w:t>προϋποθέσεις</w:t>
      </w:r>
      <w:r w:rsidRPr="00E31831">
        <w:rPr>
          <w:rFonts w:ascii="Katsoulidis" w:hAnsi="Katsoulidis"/>
        </w:rPr>
        <w:t>:</w:t>
      </w:r>
    </w:p>
    <w:p w:rsidR="005F481C" w:rsidRPr="00E31831" w:rsidRDefault="005F481C" w:rsidP="00AD7529">
      <w:pPr>
        <w:jc w:val="both"/>
        <w:rPr>
          <w:rFonts w:ascii="Katsoulidis" w:hAnsi="Katsoulidis"/>
        </w:rPr>
      </w:pPr>
    </w:p>
    <w:p w:rsidR="005F481C" w:rsidRPr="00E31831" w:rsidRDefault="00E20545" w:rsidP="00AD7529">
      <w:pPr>
        <w:jc w:val="both"/>
        <w:rPr>
          <w:rFonts w:ascii="Katsoulidis" w:hAnsi="Katsoulidis"/>
          <w:b/>
        </w:rPr>
      </w:pPr>
      <w:r w:rsidRPr="00E31831">
        <w:rPr>
          <w:rFonts w:ascii="Katsoulidis" w:hAnsi="Katsoulidis"/>
          <w:b/>
        </w:rPr>
        <w:t xml:space="preserve">1. </w:t>
      </w:r>
      <w:r w:rsidR="005F481C" w:rsidRPr="00E31831">
        <w:rPr>
          <w:rFonts w:ascii="Katsoulidis" w:hAnsi="Katsoulidis"/>
          <w:b/>
        </w:rPr>
        <w:t>ΕΙΣΑΚΤΕΟΙ</w:t>
      </w:r>
    </w:p>
    <w:p w:rsidR="005F481C" w:rsidRPr="00E31831" w:rsidRDefault="005F481C" w:rsidP="00AD7529">
      <w:pPr>
        <w:jc w:val="both"/>
        <w:rPr>
          <w:rFonts w:ascii="Katsoulidis" w:hAnsi="Katsoulidis"/>
        </w:rPr>
      </w:pPr>
    </w:p>
    <w:p w:rsidR="00126778" w:rsidRPr="00E31831" w:rsidRDefault="00E20545" w:rsidP="00E31831">
      <w:pPr>
        <w:jc w:val="both"/>
        <w:rPr>
          <w:rFonts w:ascii="Katsoulidis" w:hAnsi="Katsoulidis"/>
        </w:rPr>
      </w:pPr>
      <w:r w:rsidRPr="00E31831">
        <w:rPr>
          <w:rFonts w:ascii="Katsoulidis" w:hAnsi="Katsoulidis"/>
        </w:rPr>
        <w:t xml:space="preserve">Στο Πρόγραμμα Διδακτορικών Σπουδών (ΠΔΣ) γίνονται δεκτοί κάτοχοι μεταπτυχιακού διπλώματος στην Επικοινωνία και τα Μέσα Μαζικής Ενημέρωσης (ΕΜΜΕ) ή άλλου συναφούς γνωστικού αντικειμένου </w:t>
      </w:r>
      <w:r w:rsidR="002874DF" w:rsidRPr="00E31831">
        <w:rPr>
          <w:rFonts w:ascii="Katsoulidis" w:hAnsi="Katsoulidis"/>
        </w:rPr>
        <w:t>σύμφωνα με τις προβλεπόμενες διατάξεις του εσωτερικού κανονισμού του Π.Δ.Σ.</w:t>
      </w:r>
      <w:r w:rsidRPr="00E31831">
        <w:rPr>
          <w:rFonts w:ascii="Katsoulidis" w:hAnsi="Katsoulidis"/>
        </w:rPr>
        <w:t xml:space="preserve"> </w:t>
      </w:r>
      <w:r w:rsidR="00126778" w:rsidRPr="004C3CC0">
        <w:rPr>
          <w:rFonts w:ascii="Katsoulidis" w:hAnsi="Katsoulidis"/>
          <w:b/>
        </w:rPr>
        <w:t>&lt;http://</w:t>
      </w:r>
      <w:r w:rsidR="004C3CC0" w:rsidRPr="004C3CC0">
        <w:rPr>
          <w:rFonts w:ascii="Katsoulidis" w:hAnsi="Katsoulidis"/>
          <w:b/>
        </w:rPr>
        <w:t>www.media.uoa.gr/grads/phd.html</w:t>
      </w:r>
      <w:r w:rsidR="00126778" w:rsidRPr="004C3CC0">
        <w:rPr>
          <w:rFonts w:ascii="Katsoulidis" w:hAnsi="Katsoulidis"/>
          <w:b/>
        </w:rPr>
        <w:t>&gt;</w:t>
      </w:r>
    </w:p>
    <w:p w:rsidR="007B621B" w:rsidRPr="00F704A2" w:rsidRDefault="007B621B" w:rsidP="00C97145">
      <w:pPr>
        <w:pStyle w:val="a8"/>
        <w:jc w:val="both"/>
        <w:rPr>
          <w:rFonts w:ascii="Katsoulidis" w:hAnsi="Katsoulidis"/>
          <w:color w:val="C00000"/>
          <w:sz w:val="24"/>
          <w:szCs w:val="24"/>
          <w:lang w:val="el-GR"/>
        </w:rPr>
      </w:pPr>
    </w:p>
    <w:p w:rsidR="004C3CC0" w:rsidRPr="00F704A2" w:rsidRDefault="004C3CC0" w:rsidP="004816E1">
      <w:pPr>
        <w:jc w:val="both"/>
        <w:rPr>
          <w:rFonts w:ascii="Katsoulidis" w:hAnsi="Katsoulidis"/>
          <w:color w:val="C00000"/>
        </w:rPr>
      </w:pPr>
    </w:p>
    <w:p w:rsidR="004816E1" w:rsidRPr="00E31831" w:rsidRDefault="004816E1" w:rsidP="004816E1">
      <w:pPr>
        <w:jc w:val="both"/>
        <w:rPr>
          <w:rFonts w:ascii="Katsoulidis" w:hAnsi="Katsoulidis"/>
          <w:b/>
        </w:rPr>
      </w:pPr>
      <w:r w:rsidRPr="00E31831">
        <w:rPr>
          <w:rFonts w:ascii="Katsoulidis" w:hAnsi="Katsoulidis"/>
          <w:b/>
        </w:rPr>
        <w:t>2. ΘΕΜΑΤΙΚΕΣ ΠΕΡΙΟΧΕΣ</w:t>
      </w:r>
    </w:p>
    <w:p w:rsidR="004816E1" w:rsidRPr="00E31831" w:rsidRDefault="004816E1" w:rsidP="004816E1">
      <w:pPr>
        <w:jc w:val="both"/>
        <w:rPr>
          <w:rFonts w:ascii="Katsoulidis" w:hAnsi="Katsoulidis"/>
        </w:rPr>
      </w:pPr>
      <w:r w:rsidRPr="00E31831">
        <w:rPr>
          <w:rFonts w:ascii="Katsoulidis" w:hAnsi="Katsoulidis"/>
        </w:rPr>
        <w:t>Οι θεματικές περιοχές που προτείνονται στους υποψήφιους διδάκτορες από τα μέλη ΔΕΠ του Τμήματος ΕΜΜΕ είναι οι ακόλουθες:</w:t>
      </w:r>
    </w:p>
    <w:p w:rsidR="002874DF" w:rsidRPr="00E31831" w:rsidRDefault="002874DF" w:rsidP="004816E1">
      <w:pPr>
        <w:jc w:val="both"/>
        <w:rPr>
          <w:rFonts w:ascii="Katsoulidis" w:hAnsi="Katsoulidis"/>
        </w:rPr>
      </w:pPr>
      <w:r w:rsidRPr="00E31831">
        <w:rPr>
          <w:rFonts w:ascii="Katsoulidis" w:hAnsi="Katsoulidis"/>
        </w:rPr>
        <w:t xml:space="preserve"> </w:t>
      </w:r>
    </w:p>
    <w:p w:rsidR="006906F9" w:rsidRDefault="00920726" w:rsidP="004816E1">
      <w:pPr>
        <w:jc w:val="both"/>
        <w:rPr>
          <w:rFonts w:ascii="Katsoulidis" w:hAnsi="Katsoulidis"/>
          <w:b/>
          <w:lang w:val="en-US"/>
        </w:rPr>
      </w:pPr>
      <w:r w:rsidRPr="00E31831">
        <w:rPr>
          <w:rFonts w:ascii="Katsoulidis" w:hAnsi="Katsoulidis"/>
          <w:b/>
        </w:rPr>
        <w:t>ΤΟΜΕΑΣ ΚΟΙΝΩΝΙΚΗΣ ΚΑΙ ΠΟΛΙΤΙΚΗΣ ΑΝΑΛΥΣΗΣ</w:t>
      </w:r>
    </w:p>
    <w:p w:rsidR="003023FD" w:rsidRDefault="003023FD" w:rsidP="004816E1">
      <w:pPr>
        <w:jc w:val="both"/>
        <w:rPr>
          <w:rFonts w:ascii="Katsoulidis" w:hAnsi="Katsoulidis"/>
          <w:b/>
          <w:lang w:val="en-US"/>
        </w:rPr>
      </w:pPr>
    </w:p>
    <w:p w:rsidR="003023FD" w:rsidRPr="00AD7DBE" w:rsidRDefault="003023FD" w:rsidP="003023FD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>Στα κάτωθι γνωστικά πεδία θα γίνει επιλογή μίας (</w:t>
      </w:r>
      <w:r w:rsidRPr="00AD7DBE">
        <w:rPr>
          <w:rFonts w:ascii="Katsoulidis" w:hAnsi="Katsoulidis"/>
          <w:b/>
        </w:rPr>
        <w:t>1</w:t>
      </w:r>
      <w:r>
        <w:rPr>
          <w:rFonts w:ascii="Katsoulidis" w:hAnsi="Katsoulidis"/>
          <w:b/>
        </w:rPr>
        <w:t>)</w:t>
      </w:r>
      <w:r w:rsidRPr="00AD7DBE">
        <w:rPr>
          <w:rFonts w:ascii="Katsoulidis" w:hAnsi="Katsoulidis"/>
          <w:b/>
        </w:rPr>
        <w:t xml:space="preserve"> </w:t>
      </w:r>
      <w:r>
        <w:rPr>
          <w:rFonts w:ascii="Katsoulidis" w:hAnsi="Katsoulidis"/>
          <w:b/>
        </w:rPr>
        <w:t xml:space="preserve">θέσης </w:t>
      </w:r>
    </w:p>
    <w:p w:rsidR="003023FD" w:rsidRPr="003023FD" w:rsidRDefault="003023FD" w:rsidP="003023FD">
      <w:pPr>
        <w:numPr>
          <w:ilvl w:val="0"/>
          <w:numId w:val="22"/>
        </w:numPr>
        <w:spacing w:line="360" w:lineRule="auto"/>
        <w:jc w:val="both"/>
        <w:rPr>
          <w:rFonts w:ascii="Katsoulidis" w:hAnsi="Katsoulidis"/>
        </w:rPr>
      </w:pPr>
      <w:r w:rsidRPr="003023FD">
        <w:rPr>
          <w:rFonts w:ascii="Katsoulidis" w:hAnsi="Katsoulidis"/>
        </w:rPr>
        <w:t xml:space="preserve">Προβλήματα </w:t>
      </w:r>
      <w:proofErr w:type="spellStart"/>
      <w:r w:rsidRPr="003023FD">
        <w:rPr>
          <w:rFonts w:ascii="Katsoulidis" w:hAnsi="Katsoulidis"/>
        </w:rPr>
        <w:t>μεταδημοκρατίας</w:t>
      </w:r>
      <w:proofErr w:type="spellEnd"/>
      <w:r w:rsidRPr="003023FD">
        <w:rPr>
          <w:rFonts w:ascii="Katsoulidis" w:hAnsi="Katsoulidis"/>
        </w:rPr>
        <w:t xml:space="preserve"> και δημοσιότητα</w:t>
      </w:r>
    </w:p>
    <w:p w:rsidR="003023FD" w:rsidRPr="003023FD" w:rsidRDefault="003023FD" w:rsidP="003023FD">
      <w:pPr>
        <w:numPr>
          <w:ilvl w:val="0"/>
          <w:numId w:val="22"/>
        </w:numPr>
        <w:spacing w:line="360" w:lineRule="auto"/>
        <w:jc w:val="both"/>
        <w:rPr>
          <w:rFonts w:ascii="Katsoulidis" w:hAnsi="Katsoulidis"/>
        </w:rPr>
      </w:pPr>
      <w:r w:rsidRPr="003023FD">
        <w:rPr>
          <w:rFonts w:ascii="Katsoulidis" w:hAnsi="Katsoulidis"/>
        </w:rPr>
        <w:t>Εκτελεστική εξουσία, διοίκηση , κρίση και δημοσιότητα</w:t>
      </w:r>
    </w:p>
    <w:p w:rsidR="003023FD" w:rsidRPr="003023FD" w:rsidRDefault="003023FD" w:rsidP="003023FD">
      <w:pPr>
        <w:numPr>
          <w:ilvl w:val="0"/>
          <w:numId w:val="22"/>
        </w:numPr>
        <w:spacing w:line="360" w:lineRule="auto"/>
        <w:jc w:val="both"/>
        <w:rPr>
          <w:rFonts w:ascii="Katsoulidis" w:hAnsi="Katsoulidis"/>
        </w:rPr>
      </w:pPr>
      <w:r w:rsidRPr="003023FD">
        <w:rPr>
          <w:rFonts w:ascii="Katsoulidis" w:hAnsi="Katsoulidis"/>
        </w:rPr>
        <w:t>Δημόσιος χώρος και ψηφιακή πραγματικότητα</w:t>
      </w:r>
    </w:p>
    <w:p w:rsidR="003023FD" w:rsidRPr="003023FD" w:rsidRDefault="003023FD" w:rsidP="004816E1">
      <w:pPr>
        <w:jc w:val="both"/>
        <w:rPr>
          <w:rFonts w:ascii="Katsoulidis" w:hAnsi="Katsoulidis"/>
          <w:b/>
        </w:rPr>
      </w:pPr>
    </w:p>
    <w:p w:rsidR="003023FD" w:rsidRPr="003023FD" w:rsidRDefault="003023FD" w:rsidP="004816E1">
      <w:pPr>
        <w:jc w:val="both"/>
        <w:rPr>
          <w:rFonts w:ascii="Katsoulidis" w:hAnsi="Katsoulidis"/>
          <w:b/>
        </w:rPr>
      </w:pPr>
    </w:p>
    <w:p w:rsidR="00AD7DBE" w:rsidRPr="00AD7DBE" w:rsidRDefault="00AD7DBE" w:rsidP="004816E1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>θα γίνει επιλογή μίας (</w:t>
      </w:r>
      <w:r w:rsidRPr="00AD7DBE">
        <w:rPr>
          <w:rFonts w:ascii="Katsoulidis" w:hAnsi="Katsoulidis"/>
          <w:b/>
        </w:rPr>
        <w:t>1</w:t>
      </w:r>
      <w:r w:rsidR="006325E5">
        <w:rPr>
          <w:rFonts w:ascii="Katsoulidis" w:hAnsi="Katsoulidis"/>
          <w:b/>
        </w:rPr>
        <w:t>)</w:t>
      </w:r>
      <w:r w:rsidRPr="00AD7DBE">
        <w:rPr>
          <w:rFonts w:ascii="Katsoulidis" w:hAnsi="Katsoulidis"/>
          <w:b/>
        </w:rPr>
        <w:t xml:space="preserve"> </w:t>
      </w:r>
      <w:r>
        <w:rPr>
          <w:rFonts w:ascii="Katsoulidis" w:hAnsi="Katsoulidis"/>
          <w:b/>
        </w:rPr>
        <w:t>θέση</w:t>
      </w:r>
      <w:r w:rsidR="006325E5">
        <w:rPr>
          <w:rFonts w:ascii="Katsoulidis" w:hAnsi="Katsoulidis"/>
          <w:b/>
        </w:rPr>
        <w:t>ς</w:t>
      </w:r>
      <w:r>
        <w:rPr>
          <w:rFonts w:ascii="Katsoulidis" w:hAnsi="Katsoulidis"/>
          <w:b/>
        </w:rPr>
        <w:t xml:space="preserve"> </w:t>
      </w:r>
    </w:p>
    <w:p w:rsidR="00AD7DBE" w:rsidRPr="00AD7DBE" w:rsidRDefault="006906F9" w:rsidP="00AD7DBE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Katsoulidis" w:hAnsi="Katsoulidis" w:cs="Arial"/>
          <w:b/>
          <w:bCs/>
        </w:rPr>
      </w:pPr>
      <w:r w:rsidRPr="00E31831">
        <w:rPr>
          <w:rFonts w:ascii="Katsoulidis" w:hAnsi="Katsoulidis" w:cs="Arial"/>
          <w:bCs/>
        </w:rPr>
        <w:t>Κοινωνιολογία των συγκινήσεων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/>
          <w:bCs/>
        </w:rPr>
      </w:pPr>
      <w:r w:rsidRPr="00E31831">
        <w:rPr>
          <w:rFonts w:ascii="Katsoulidis" w:hAnsi="Katsoulidis" w:cs="Arial"/>
          <w:bCs/>
        </w:rPr>
        <w:t>Συγκριτική πολιτική επικοινωνία</w:t>
      </w:r>
      <w:r w:rsidR="004460BF">
        <w:rPr>
          <w:rFonts w:ascii="Katsoulidis" w:hAnsi="Katsoulidis" w:cs="Arial"/>
          <w:bCs/>
        </w:rPr>
        <w:t>.</w:t>
      </w:r>
      <w:r w:rsidRPr="00E31831">
        <w:rPr>
          <w:rFonts w:ascii="Katsoulidis" w:hAnsi="Katsoulidis" w:cs="Arial"/>
          <w:bCs/>
        </w:rPr>
        <w:t xml:space="preserve"> 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/>
          <w:bCs/>
        </w:rPr>
      </w:pPr>
      <w:r w:rsidRPr="00E31831">
        <w:rPr>
          <w:rFonts w:ascii="Katsoulidis" w:hAnsi="Katsoulidis" w:cs="Arial"/>
          <w:bCs/>
        </w:rPr>
        <w:t>Πολιτική Κουλτούρα</w:t>
      </w:r>
      <w:r w:rsidR="004460BF">
        <w:rPr>
          <w:rFonts w:ascii="Katsoulidis" w:hAnsi="Katsoulidis" w:cs="Arial"/>
          <w:bCs/>
        </w:rPr>
        <w:t>.</w:t>
      </w:r>
      <w:r w:rsidRPr="00E31831">
        <w:rPr>
          <w:rFonts w:ascii="Katsoulidis" w:hAnsi="Katsoulidis" w:cs="Arial"/>
          <w:bCs/>
        </w:rPr>
        <w:t xml:space="preserve"> 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/>
          <w:bCs/>
        </w:rPr>
      </w:pPr>
      <w:r w:rsidRPr="00E31831">
        <w:rPr>
          <w:rFonts w:ascii="Katsoulidis" w:hAnsi="Katsoulidis" w:cs="Arial"/>
          <w:bCs/>
        </w:rPr>
        <w:t>Εθνικισμός – Ρατσισμός</w:t>
      </w:r>
      <w:r w:rsidR="004460BF">
        <w:rPr>
          <w:rFonts w:ascii="Katsoulidis" w:hAnsi="Katsoulidis" w:cs="Arial"/>
          <w:bCs/>
        </w:rPr>
        <w:t>.</w:t>
      </w:r>
    </w:p>
    <w:p w:rsidR="006906F9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Σπουδές τραύματος και μνήμης</w:t>
      </w:r>
      <w:r w:rsidR="004460BF">
        <w:rPr>
          <w:rFonts w:ascii="Katsoulidis" w:hAnsi="Katsoulidis" w:cs="Arial"/>
          <w:bCs/>
        </w:rPr>
        <w:t>.</w:t>
      </w:r>
    </w:p>
    <w:p w:rsidR="00AD7DBE" w:rsidRDefault="00AD7DBE" w:rsidP="00AD7DB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</w:p>
    <w:p w:rsidR="00AD7DBE" w:rsidRDefault="00AD7DBE" w:rsidP="00AD7DB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</w:p>
    <w:p w:rsidR="00AD7DBE" w:rsidRPr="00E31831" w:rsidRDefault="00AD7DBE" w:rsidP="00AD7DB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</w:p>
    <w:p w:rsidR="00AD7DBE" w:rsidRPr="00AD7DBE" w:rsidRDefault="00AD7DBE" w:rsidP="00AD7DBE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>θα γίνει επιλογή  δύο (2)</w:t>
      </w:r>
      <w:r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>θέσεων</w:t>
      </w:r>
      <w:r>
        <w:rPr>
          <w:rFonts w:ascii="Katsoulidis" w:hAnsi="Katsoulidis"/>
          <w:b/>
        </w:rPr>
        <w:t xml:space="preserve"> 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Κρίση &amp; ΜΜΕ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C97145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>
        <w:rPr>
          <w:rFonts w:ascii="Katsoulidis" w:hAnsi="Katsoulidis" w:cs="Arial"/>
          <w:bCs/>
        </w:rPr>
        <w:t>Κρίση, Κοινωνική Θεωρ</w:t>
      </w:r>
      <w:r w:rsidR="006906F9" w:rsidRPr="00E31831">
        <w:rPr>
          <w:rFonts w:ascii="Katsoulidis" w:hAnsi="Katsoulidis" w:cs="Arial"/>
          <w:bCs/>
        </w:rPr>
        <w:t>ία και Μαζική Επικοινωνία – Παλιά και Νέα Μέσα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Ιδεολογία και ΜΜΕ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Ειδήσεις και Ενημερωτικές Εκπομπές – Πλαισίωση, Θεματολογία</w:t>
      </w:r>
      <w:r w:rsidR="004460BF">
        <w:rPr>
          <w:rFonts w:ascii="Katsoulidis" w:hAnsi="Katsoulidis" w:cs="Arial"/>
          <w:bCs/>
        </w:rPr>
        <w:t>.</w:t>
      </w:r>
      <w:r w:rsidRPr="00E31831">
        <w:rPr>
          <w:rFonts w:ascii="Katsoulidis" w:hAnsi="Katsoulidis" w:cs="Arial"/>
          <w:bCs/>
        </w:rPr>
        <w:t xml:space="preserve"> 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Προσφυγική Κρίση και ΜΜΕ</w:t>
      </w:r>
      <w:r w:rsidR="004460BF">
        <w:rPr>
          <w:rFonts w:ascii="Katsoulidis" w:hAnsi="Katsoulidis" w:cs="Arial"/>
          <w:bCs/>
        </w:rPr>
        <w:t>.</w:t>
      </w:r>
    </w:p>
    <w:p w:rsidR="006906F9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Νέα Μέσα και Κοινωνία</w:t>
      </w:r>
      <w:r w:rsidR="004460BF">
        <w:rPr>
          <w:rFonts w:ascii="Katsoulidis" w:hAnsi="Katsoulidis" w:cs="Arial"/>
          <w:bCs/>
        </w:rPr>
        <w:t>.</w:t>
      </w:r>
      <w:r w:rsidRPr="00E31831">
        <w:rPr>
          <w:rFonts w:ascii="Katsoulidis" w:hAnsi="Katsoulidis" w:cs="Arial"/>
          <w:bCs/>
        </w:rPr>
        <w:t xml:space="preserve"> </w:t>
      </w:r>
    </w:p>
    <w:p w:rsidR="00711E17" w:rsidRDefault="00711E17" w:rsidP="00AD7DBE">
      <w:pPr>
        <w:jc w:val="both"/>
        <w:rPr>
          <w:rFonts w:ascii="Katsoulidis" w:hAnsi="Katsoulidis"/>
          <w:b/>
          <w:lang w:val="en-US"/>
        </w:rPr>
      </w:pPr>
    </w:p>
    <w:p w:rsidR="00AD7DBE" w:rsidRPr="00AD7DBE" w:rsidRDefault="00AD7DBE" w:rsidP="00AD7DBE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>θα γίνει επιλογή  τριών (</w:t>
      </w:r>
      <w:r>
        <w:rPr>
          <w:rFonts w:ascii="Katsoulidis" w:hAnsi="Katsoulidis"/>
          <w:b/>
        </w:rPr>
        <w:t>3</w:t>
      </w:r>
      <w:r w:rsidR="006325E5">
        <w:rPr>
          <w:rFonts w:ascii="Katsoulidis" w:hAnsi="Katsoulidis"/>
          <w:b/>
        </w:rPr>
        <w:t>)</w:t>
      </w:r>
      <w:r>
        <w:rPr>
          <w:rFonts w:ascii="Katsoulidis" w:hAnsi="Katsoulidis"/>
          <w:b/>
        </w:rPr>
        <w:t xml:space="preserve"> </w:t>
      </w:r>
      <w:r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>θέσεων</w:t>
      </w:r>
      <w:r>
        <w:rPr>
          <w:rFonts w:ascii="Katsoulidis" w:hAnsi="Katsoulidis"/>
          <w:b/>
        </w:rPr>
        <w:t xml:space="preserve"> 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Σχέσεις  αθλητισμού και ΜΜΕ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Μεγάλα γεγονότα, διαχείριση εικόνας κρατών- πόλεων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Οργανωσιακή επικοινωνία και   ηλεκτρονική  διακυβέρνηση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Σύγχρονα μεταναστευτικά ρεύματα και επικοινωνιακή προβολή</w:t>
      </w:r>
      <w:r w:rsidR="004460BF">
        <w:rPr>
          <w:rFonts w:ascii="Katsoulidis" w:hAnsi="Katsoulidis" w:cs="Arial"/>
          <w:bCs/>
        </w:rPr>
        <w:t>.</w:t>
      </w:r>
      <w:r w:rsidRPr="00E31831">
        <w:rPr>
          <w:rFonts w:ascii="Katsoulidis" w:hAnsi="Katsoulidis" w:cs="Arial"/>
          <w:bCs/>
        </w:rPr>
        <w:t xml:space="preserve"> </w:t>
      </w:r>
    </w:p>
    <w:p w:rsidR="006906F9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Κοινωνική  συνοχή, επικοινωνία στ</w:t>
      </w:r>
      <w:r w:rsidR="00AD7DBE">
        <w:rPr>
          <w:rFonts w:ascii="Katsoulidis" w:hAnsi="Katsoulidis" w:cs="Arial"/>
          <w:bCs/>
        </w:rPr>
        <w:t>ην εποχή της οικονομικής κρίσης</w:t>
      </w:r>
      <w:r w:rsidR="004460BF">
        <w:rPr>
          <w:rFonts w:ascii="Katsoulidis" w:hAnsi="Katsoulidis" w:cs="Arial"/>
          <w:bCs/>
        </w:rPr>
        <w:t>.</w:t>
      </w:r>
    </w:p>
    <w:p w:rsidR="00711E17" w:rsidRDefault="00711E17" w:rsidP="006325E5">
      <w:pPr>
        <w:jc w:val="both"/>
        <w:rPr>
          <w:rFonts w:ascii="Katsoulidis" w:hAnsi="Katsoulidis"/>
          <w:b/>
          <w:lang w:val="en-US"/>
        </w:rPr>
      </w:pPr>
    </w:p>
    <w:p w:rsidR="006325E5" w:rsidRPr="00AD7DBE" w:rsidRDefault="00AD7DBE" w:rsidP="006325E5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 xml:space="preserve">θα γίνει επιλογή  τριών (3) </w:t>
      </w:r>
      <w:r w:rsidR="006325E5"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 xml:space="preserve">θέσεων </w:t>
      </w:r>
    </w:p>
    <w:p w:rsidR="00AD7DBE" w:rsidRPr="00AD7DBE" w:rsidRDefault="00AD7DBE" w:rsidP="00AD7DBE">
      <w:pPr>
        <w:jc w:val="both"/>
        <w:rPr>
          <w:rFonts w:ascii="Katsoulidis" w:hAnsi="Katsoulidis"/>
          <w:b/>
        </w:rPr>
      </w:pP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  <w:lang w:val="en-US"/>
        </w:rPr>
        <w:t>Fandom</w:t>
      </w:r>
      <w:r w:rsidRPr="00E31831">
        <w:rPr>
          <w:rFonts w:ascii="Katsoulidis" w:hAnsi="Katsoulidis" w:cs="Arial"/>
          <w:bCs/>
        </w:rPr>
        <w:t xml:space="preserve">, </w:t>
      </w:r>
      <w:r w:rsidRPr="00E31831">
        <w:rPr>
          <w:rFonts w:ascii="Katsoulidis" w:hAnsi="Katsoulidis" w:cs="Arial"/>
          <w:bCs/>
          <w:lang w:val="en-US"/>
        </w:rPr>
        <w:t>stardom</w:t>
      </w:r>
      <w:r w:rsidRPr="00E31831">
        <w:rPr>
          <w:rFonts w:ascii="Katsoulidis" w:hAnsi="Katsoulidis" w:cs="Arial"/>
          <w:bCs/>
        </w:rPr>
        <w:t xml:space="preserve"> και διασημότητα μέσα από τη μελέτη ακροατηρίων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Σεξουαλικότητα και παιδιά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Παιδιά και νέοι με ειδικές ανάγκες: εκφοβισμός και νέες  τεχνολογίες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Katsoulidis" w:hAnsi="Katsoulidis" w:cs="Arial"/>
          <w:bCs/>
        </w:rPr>
      </w:pPr>
      <w:r w:rsidRPr="00E31831">
        <w:rPr>
          <w:rFonts w:ascii="Katsoulidis" w:hAnsi="Katsoulidis" w:cs="Arial"/>
          <w:bCs/>
        </w:rPr>
        <w:t>Σεξουαλικές  αποκλίσεις  και αφηγήσεις, εμπειρίες και πρακτικές των ακροατηρίων</w:t>
      </w:r>
      <w:r w:rsidR="004460BF">
        <w:rPr>
          <w:rFonts w:ascii="Katsoulidis" w:hAnsi="Katsoulidis" w:cs="Arial"/>
          <w:bCs/>
        </w:rPr>
        <w:t>.</w:t>
      </w:r>
    </w:p>
    <w:p w:rsidR="006906F9" w:rsidRPr="00E31831" w:rsidRDefault="006906F9" w:rsidP="003B62B1">
      <w:pPr>
        <w:spacing w:line="360" w:lineRule="auto"/>
        <w:jc w:val="both"/>
        <w:rPr>
          <w:rFonts w:ascii="Katsoulidis" w:hAnsi="Katsoulidis"/>
        </w:rPr>
      </w:pPr>
    </w:p>
    <w:p w:rsidR="00AD7DBE" w:rsidRDefault="006906F9" w:rsidP="00C97145">
      <w:pPr>
        <w:spacing w:line="360" w:lineRule="auto"/>
        <w:jc w:val="both"/>
        <w:rPr>
          <w:rFonts w:ascii="Katsoulidis" w:hAnsi="Katsoulidis" w:cs="Arial"/>
          <w:b/>
        </w:rPr>
      </w:pPr>
      <w:r w:rsidRPr="00E31831">
        <w:rPr>
          <w:rFonts w:ascii="Katsoulidis" w:hAnsi="Katsoulidis" w:cs="Arial"/>
          <w:b/>
        </w:rPr>
        <w:t>ΤΟΜΕΑ</w:t>
      </w:r>
      <w:r w:rsidR="00920726" w:rsidRPr="00E31831">
        <w:rPr>
          <w:rFonts w:ascii="Katsoulidis" w:hAnsi="Katsoulidis" w:cs="Arial"/>
          <w:b/>
        </w:rPr>
        <w:t>Σ</w:t>
      </w:r>
      <w:r w:rsidRPr="00E31831">
        <w:rPr>
          <w:rFonts w:ascii="Katsoulidis" w:hAnsi="Katsoulidis" w:cs="Arial"/>
          <w:b/>
        </w:rPr>
        <w:t xml:space="preserve"> ΠΟΛΙΤΙΣΜΟΥ, ΠΕΡΙΒΑΛΛΟΝΤΟΣ, ΕΠΙΚΟΙΝΩΝΙΑΚΩΝ ΕΦΑΡΜΟΓΩΝ ΚΑΙ ΤΕΧΝΟΛΟΓΙΑΣ</w:t>
      </w:r>
    </w:p>
    <w:p w:rsidR="00711E17" w:rsidRDefault="00711E17" w:rsidP="00AD7DBE">
      <w:pPr>
        <w:jc w:val="both"/>
        <w:rPr>
          <w:rFonts w:ascii="Katsoulidis" w:hAnsi="Katsoulidis"/>
          <w:b/>
          <w:lang w:val="en-US"/>
        </w:rPr>
      </w:pPr>
    </w:p>
    <w:p w:rsidR="006906F9" w:rsidRPr="0098102A" w:rsidRDefault="00AD7DBE" w:rsidP="00AD7DBE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>θα γίνει επιλογή μίας (</w:t>
      </w:r>
      <w:r w:rsidR="006325E5" w:rsidRPr="00AD7DBE">
        <w:rPr>
          <w:rFonts w:ascii="Katsoulidis" w:hAnsi="Katsoulidis"/>
          <w:b/>
        </w:rPr>
        <w:t>1</w:t>
      </w:r>
      <w:r w:rsidR="006325E5">
        <w:rPr>
          <w:rFonts w:ascii="Katsoulidis" w:hAnsi="Katsoulidis"/>
          <w:b/>
        </w:rPr>
        <w:t>)</w:t>
      </w:r>
      <w:r w:rsidR="006325E5"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 xml:space="preserve">θέσης </w:t>
      </w:r>
    </w:p>
    <w:p w:rsidR="006906F9" w:rsidRPr="00E31831" w:rsidRDefault="003B62B1" w:rsidP="003B62B1">
      <w:pPr>
        <w:pStyle w:val="ListParagraph"/>
        <w:numPr>
          <w:ilvl w:val="0"/>
          <w:numId w:val="4"/>
        </w:numPr>
        <w:spacing w:after="0" w:line="360" w:lineRule="auto"/>
        <w:rPr>
          <w:rFonts w:ascii="Katsoulidis" w:hAnsi="Katsoulidis" w:cs="Arial"/>
          <w:sz w:val="24"/>
          <w:szCs w:val="24"/>
        </w:rPr>
      </w:pPr>
      <w:r>
        <w:rPr>
          <w:rFonts w:ascii="Katsoulidis" w:hAnsi="Katsoulidis" w:cs="Arial"/>
          <w:sz w:val="24"/>
          <w:szCs w:val="24"/>
        </w:rPr>
        <w:t>Σ</w:t>
      </w:r>
      <w:r w:rsidR="006906F9" w:rsidRPr="00E31831">
        <w:rPr>
          <w:rFonts w:ascii="Katsoulidis" w:hAnsi="Katsoulidis" w:cs="Arial"/>
          <w:sz w:val="24"/>
          <w:szCs w:val="24"/>
        </w:rPr>
        <w:t>υμμετοχική ψηφιακή επικοινωνία και διακυβέρνηση.</w:t>
      </w:r>
    </w:p>
    <w:p w:rsidR="006906F9" w:rsidRDefault="003B62B1" w:rsidP="003B62B1">
      <w:pPr>
        <w:pStyle w:val="ListParagraph"/>
        <w:numPr>
          <w:ilvl w:val="0"/>
          <w:numId w:val="4"/>
        </w:numPr>
        <w:spacing w:after="0" w:line="360" w:lineRule="auto"/>
        <w:rPr>
          <w:rFonts w:ascii="Katsoulidis" w:hAnsi="Katsoulidis" w:cs="Arial"/>
          <w:sz w:val="24"/>
          <w:szCs w:val="24"/>
        </w:rPr>
      </w:pPr>
      <w:r>
        <w:rPr>
          <w:rFonts w:ascii="Katsoulidis" w:hAnsi="Katsoulidis" w:cs="Arial"/>
          <w:sz w:val="24"/>
          <w:szCs w:val="24"/>
        </w:rPr>
        <w:t>Ψ</w:t>
      </w:r>
      <w:r w:rsidR="006906F9" w:rsidRPr="00E31831">
        <w:rPr>
          <w:rFonts w:ascii="Katsoulidis" w:hAnsi="Katsoulidis" w:cs="Arial"/>
          <w:sz w:val="24"/>
          <w:szCs w:val="24"/>
        </w:rPr>
        <w:t>ηφιακό παιχνίδι και διαμεσικές διαδικασίες παιχνιδιού για μάθηση.</w:t>
      </w:r>
    </w:p>
    <w:p w:rsidR="00711E17" w:rsidRDefault="00711E17" w:rsidP="004460BF">
      <w:pPr>
        <w:jc w:val="both"/>
        <w:rPr>
          <w:rFonts w:ascii="Katsoulidis" w:hAnsi="Katsoulidis"/>
          <w:b/>
          <w:lang w:val="en-US"/>
        </w:rPr>
      </w:pPr>
    </w:p>
    <w:p w:rsidR="004460BF" w:rsidRPr="004460BF" w:rsidRDefault="004460BF" w:rsidP="004460BF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2C7D13">
        <w:rPr>
          <w:rFonts w:ascii="Katsoulidis" w:hAnsi="Katsoulidis"/>
          <w:b/>
        </w:rPr>
        <w:t>θα γίνει επιλογή</w:t>
      </w:r>
      <w:r>
        <w:rPr>
          <w:rFonts w:ascii="Katsoulidis" w:hAnsi="Katsoulidis"/>
          <w:b/>
        </w:rPr>
        <w:t xml:space="preserve"> </w:t>
      </w:r>
      <w:r w:rsidR="002C7D13">
        <w:rPr>
          <w:rFonts w:ascii="Katsoulidis" w:hAnsi="Katsoulidis"/>
          <w:b/>
        </w:rPr>
        <w:t>δύο (</w:t>
      </w:r>
      <w:r>
        <w:rPr>
          <w:rFonts w:ascii="Katsoulidis" w:hAnsi="Katsoulidis"/>
          <w:b/>
        </w:rPr>
        <w:t>2</w:t>
      </w:r>
      <w:r w:rsidR="002C7D13">
        <w:rPr>
          <w:rFonts w:ascii="Katsoulidis" w:hAnsi="Katsoulidis"/>
          <w:b/>
        </w:rPr>
        <w:t>)</w:t>
      </w:r>
      <w:r>
        <w:rPr>
          <w:rFonts w:ascii="Katsoulidis" w:hAnsi="Katsoulidis"/>
          <w:b/>
        </w:rPr>
        <w:t xml:space="preserve"> </w:t>
      </w:r>
      <w:r w:rsidRPr="00AD7DBE">
        <w:rPr>
          <w:rFonts w:ascii="Katsoulidis" w:hAnsi="Katsoulidis"/>
          <w:b/>
        </w:rPr>
        <w:t xml:space="preserve"> </w:t>
      </w:r>
      <w:r w:rsidR="002C7D13">
        <w:rPr>
          <w:rFonts w:ascii="Katsoulidis" w:hAnsi="Katsoulidis"/>
          <w:b/>
        </w:rPr>
        <w:t>θέσεων</w:t>
      </w:r>
    </w:p>
    <w:p w:rsidR="006906F9" w:rsidRPr="00E31831" w:rsidRDefault="006906F9" w:rsidP="003B62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Θεωρία και Ιστορία του Κινηματογράφου.</w:t>
      </w:r>
    </w:p>
    <w:p w:rsidR="006906F9" w:rsidRPr="00E31831" w:rsidRDefault="006906F9" w:rsidP="003B62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Πολιτικές Διαχείρισης Αρχείων.</w:t>
      </w:r>
    </w:p>
    <w:p w:rsidR="006906F9" w:rsidRPr="00E31831" w:rsidRDefault="006906F9" w:rsidP="003B62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Ζητήματα Τεχνικών και Θεωρίας Μυθοπλασίας και Ταινιών Ντοκιμαντέρ.</w:t>
      </w:r>
    </w:p>
    <w:p w:rsidR="006906F9" w:rsidRPr="00E31831" w:rsidRDefault="006906F9" w:rsidP="003B62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Ζητήματα Δεοντολογίας στα Μ.Μ.Ε.</w:t>
      </w:r>
    </w:p>
    <w:p w:rsidR="006906F9" w:rsidRDefault="006906F9" w:rsidP="003B62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Ευρωπαϊκές Πόλεις στο κινηματογραφικό και ψηφιακό πεδίο.</w:t>
      </w:r>
    </w:p>
    <w:p w:rsidR="004460BF" w:rsidRPr="004460BF" w:rsidRDefault="004460BF" w:rsidP="004460BF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lastRenderedPageBreak/>
        <w:t xml:space="preserve">Στα κάτωθι γνωστικά πεδία </w:t>
      </w:r>
      <w:r w:rsidR="002C7D13">
        <w:rPr>
          <w:rFonts w:ascii="Katsoulidis" w:hAnsi="Katsoulidis"/>
          <w:b/>
        </w:rPr>
        <w:t xml:space="preserve">θα γίνει επιλογή  τριών (3) </w:t>
      </w:r>
      <w:r w:rsidR="002C7D13" w:rsidRPr="00AD7DBE">
        <w:rPr>
          <w:rFonts w:ascii="Katsoulidis" w:hAnsi="Katsoulidis"/>
          <w:b/>
        </w:rPr>
        <w:t xml:space="preserve"> </w:t>
      </w:r>
      <w:r w:rsidR="002C7D13">
        <w:rPr>
          <w:rFonts w:ascii="Katsoulidis" w:hAnsi="Katsoulidis"/>
          <w:b/>
        </w:rPr>
        <w:t>θέσεων</w:t>
      </w:r>
    </w:p>
    <w:p w:rsidR="006906F9" w:rsidRPr="00E31831" w:rsidRDefault="006906F9" w:rsidP="003B62B1">
      <w:pPr>
        <w:pStyle w:val="ListParagraph"/>
        <w:numPr>
          <w:ilvl w:val="0"/>
          <w:numId w:val="7"/>
        </w:numPr>
        <w:spacing w:after="0" w:line="360" w:lineRule="auto"/>
        <w:rPr>
          <w:rFonts w:ascii="Katsoulidis" w:hAnsi="Katsoulidis" w:cs="Arial"/>
          <w:sz w:val="24"/>
          <w:szCs w:val="24"/>
          <w:lang w:eastAsia="el-GR"/>
        </w:rPr>
      </w:pPr>
      <w:r w:rsidRPr="00E31831">
        <w:rPr>
          <w:rFonts w:ascii="Katsoulidis" w:hAnsi="Katsoulidis" w:cs="Arial"/>
          <w:sz w:val="24"/>
          <w:szCs w:val="24"/>
          <w:lang w:eastAsia="el-GR"/>
        </w:rPr>
        <w:t>Ψηφιακή Αφήγηση</w:t>
      </w:r>
    </w:p>
    <w:p w:rsidR="003B62B1" w:rsidRDefault="006906F9" w:rsidP="003B62B1">
      <w:pPr>
        <w:pStyle w:val="ListParagraph"/>
        <w:numPr>
          <w:ilvl w:val="0"/>
          <w:numId w:val="7"/>
        </w:numPr>
        <w:spacing w:after="0" w:line="360" w:lineRule="auto"/>
        <w:rPr>
          <w:rFonts w:ascii="Katsoulidis" w:hAnsi="Katsoulidis" w:cs="Arial"/>
          <w:sz w:val="24"/>
          <w:szCs w:val="24"/>
          <w:lang w:eastAsia="el-GR"/>
        </w:rPr>
      </w:pPr>
      <w:r w:rsidRPr="00E31831">
        <w:rPr>
          <w:rFonts w:ascii="Katsoulidis" w:hAnsi="Katsoulidis" w:cs="Arial"/>
          <w:sz w:val="24"/>
          <w:szCs w:val="24"/>
          <w:lang w:eastAsia="el-GR"/>
        </w:rPr>
        <w:t>Διαγενεακή Επικοινωνία &amp; Μάθηση και Νέες Τεχνολογίες</w:t>
      </w:r>
    </w:p>
    <w:p w:rsidR="00711E17" w:rsidRDefault="00711E17" w:rsidP="006325E5">
      <w:pPr>
        <w:jc w:val="both"/>
        <w:rPr>
          <w:rFonts w:ascii="Katsoulidis" w:hAnsi="Katsoulidis"/>
          <w:b/>
          <w:lang w:val="en-US"/>
        </w:rPr>
      </w:pPr>
    </w:p>
    <w:p w:rsidR="006325E5" w:rsidRPr="00AD7DBE" w:rsidRDefault="004460BF" w:rsidP="006325E5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 xml:space="preserve">θα γίνει επιλογή  τριών (3) </w:t>
      </w:r>
      <w:r w:rsidR="006325E5"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 xml:space="preserve">θέσεων </w:t>
      </w:r>
    </w:p>
    <w:p w:rsidR="008D477E" w:rsidRPr="00E31831" w:rsidRDefault="006906F9" w:rsidP="002C7D13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Katsoulidis" w:hAnsi="Katsoulidis" w:cs="Arial"/>
        </w:rPr>
      </w:pPr>
      <w:r w:rsidRPr="00E31831">
        <w:rPr>
          <w:rFonts w:ascii="Katsoulidis" w:hAnsi="Katsoulidis" w:cs="Arial"/>
        </w:rPr>
        <w:t>Κοινωνιογλωσσολογία των Μέσων.</w:t>
      </w:r>
    </w:p>
    <w:p w:rsidR="003B62B1" w:rsidRDefault="006906F9" w:rsidP="002C7D13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rFonts w:ascii="Katsoulidis" w:hAnsi="Katsoulidis" w:cs="Arial"/>
          <w:sz w:val="24"/>
          <w:szCs w:val="24"/>
        </w:rPr>
      </w:pPr>
      <w:r w:rsidRPr="003B62B1">
        <w:rPr>
          <w:rFonts w:ascii="Katsoulidis" w:hAnsi="Katsoulidis" w:cs="Arial"/>
          <w:sz w:val="24"/>
          <w:szCs w:val="24"/>
        </w:rPr>
        <w:t>Γλώσσα και ιδεολογία.</w:t>
      </w:r>
    </w:p>
    <w:p w:rsidR="003B62B1" w:rsidRDefault="006906F9" w:rsidP="003B62B1">
      <w:pPr>
        <w:pStyle w:val="ListParagraph"/>
        <w:numPr>
          <w:ilvl w:val="0"/>
          <w:numId w:val="7"/>
        </w:numPr>
        <w:spacing w:after="0" w:line="360" w:lineRule="auto"/>
        <w:rPr>
          <w:rFonts w:ascii="Katsoulidis" w:hAnsi="Katsoulidis" w:cs="Arial"/>
          <w:sz w:val="24"/>
          <w:szCs w:val="24"/>
        </w:rPr>
      </w:pPr>
      <w:r w:rsidRPr="003B62B1">
        <w:rPr>
          <w:rFonts w:ascii="Katsoulidis" w:hAnsi="Katsoulidis" w:cs="Arial"/>
          <w:sz w:val="24"/>
          <w:szCs w:val="24"/>
        </w:rPr>
        <w:t>Γλωσσική τυποποίηση και διαμεσολαβημένη γλωσσική αλλαγή.</w:t>
      </w:r>
    </w:p>
    <w:p w:rsidR="003B62B1" w:rsidRDefault="006906F9" w:rsidP="003B62B1">
      <w:pPr>
        <w:pStyle w:val="ListParagraph"/>
        <w:numPr>
          <w:ilvl w:val="0"/>
          <w:numId w:val="7"/>
        </w:numPr>
        <w:spacing w:after="0" w:line="360" w:lineRule="auto"/>
        <w:rPr>
          <w:rFonts w:ascii="Katsoulidis" w:hAnsi="Katsoulidis" w:cs="Arial"/>
          <w:sz w:val="24"/>
          <w:szCs w:val="24"/>
        </w:rPr>
      </w:pPr>
      <w:r w:rsidRPr="003B62B1">
        <w:rPr>
          <w:rFonts w:ascii="Katsoulidis" w:hAnsi="Katsoulidis" w:cs="Arial"/>
          <w:sz w:val="24"/>
          <w:szCs w:val="24"/>
        </w:rPr>
        <w:t>Η ελληνική ως ξένη γλώσσα.</w:t>
      </w:r>
    </w:p>
    <w:p w:rsidR="00711E17" w:rsidRDefault="00711E17" w:rsidP="004460BF">
      <w:pPr>
        <w:jc w:val="both"/>
        <w:rPr>
          <w:rFonts w:ascii="Katsoulidis" w:hAnsi="Katsoulidis"/>
          <w:b/>
          <w:lang w:val="en-US"/>
        </w:rPr>
      </w:pPr>
    </w:p>
    <w:p w:rsidR="004460BF" w:rsidRPr="004460BF" w:rsidRDefault="004460BF" w:rsidP="004460BF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2C7D13">
        <w:rPr>
          <w:rFonts w:ascii="Katsoulidis" w:hAnsi="Katsoulidis"/>
          <w:b/>
        </w:rPr>
        <w:t xml:space="preserve">θα γίνει επιλογή δύο (2) </w:t>
      </w:r>
      <w:r w:rsidR="002C7D13" w:rsidRPr="00AD7DBE">
        <w:rPr>
          <w:rFonts w:ascii="Katsoulidis" w:hAnsi="Katsoulidis"/>
          <w:b/>
        </w:rPr>
        <w:t xml:space="preserve"> </w:t>
      </w:r>
      <w:r w:rsidR="002C7D13">
        <w:rPr>
          <w:rFonts w:ascii="Katsoulidis" w:hAnsi="Katsoulidis"/>
          <w:b/>
        </w:rPr>
        <w:t>θέσεων</w:t>
      </w:r>
    </w:p>
    <w:p w:rsidR="003B62B1" w:rsidRDefault="006906F9" w:rsidP="003B62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atsoulidis" w:hAnsi="Katsoulidis" w:cs="Arial"/>
          <w:sz w:val="24"/>
          <w:szCs w:val="24"/>
          <w:lang w:eastAsia="el-GR"/>
        </w:rPr>
      </w:pPr>
      <w:r w:rsidRPr="003B62B1">
        <w:rPr>
          <w:rFonts w:ascii="Katsoulidis" w:hAnsi="Katsoulidis" w:cs="Arial"/>
          <w:sz w:val="24"/>
          <w:szCs w:val="24"/>
          <w:lang w:eastAsia="el-GR"/>
        </w:rPr>
        <w:t>Εξατομίκευση και παραγωγή συστάσεων σε ψηφιακά περιβάλλοντα</w:t>
      </w:r>
      <w:r w:rsidR="00A06CD1" w:rsidRPr="003B62B1">
        <w:rPr>
          <w:rFonts w:ascii="Katsoulidis" w:hAnsi="Katsoulidis" w:cs="Arial"/>
          <w:sz w:val="24"/>
          <w:szCs w:val="24"/>
          <w:lang w:eastAsia="el-GR"/>
        </w:rPr>
        <w:t xml:space="preserve">  </w:t>
      </w:r>
      <w:r w:rsidRPr="003B62B1">
        <w:rPr>
          <w:rFonts w:ascii="Katsoulidis" w:hAnsi="Katsoulidis" w:cs="Arial"/>
          <w:sz w:val="24"/>
          <w:szCs w:val="24"/>
          <w:lang w:eastAsia="el-GR"/>
        </w:rPr>
        <w:t xml:space="preserve">επικοινωνίας με εφαρμογές (α) στην ηλεκτρονική μάθηση και (β) στην </w:t>
      </w:r>
      <w:r w:rsidR="00A06CD1" w:rsidRPr="003B62B1">
        <w:rPr>
          <w:rFonts w:ascii="Katsoulidis" w:hAnsi="Katsoulidis" w:cs="Arial"/>
          <w:sz w:val="24"/>
          <w:szCs w:val="24"/>
          <w:lang w:eastAsia="el-GR"/>
        </w:rPr>
        <w:t xml:space="preserve">  </w:t>
      </w:r>
      <w:r w:rsidRPr="003B62B1">
        <w:rPr>
          <w:rFonts w:ascii="Katsoulidis" w:hAnsi="Katsoulidis" w:cs="Arial"/>
          <w:sz w:val="24"/>
          <w:szCs w:val="24"/>
          <w:lang w:eastAsia="el-GR"/>
        </w:rPr>
        <w:t>ψηφιακή ενημέρωση / δημοσιογραφία.</w:t>
      </w:r>
    </w:p>
    <w:p w:rsidR="003B62B1" w:rsidRDefault="006906F9" w:rsidP="003B62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atsoulidis" w:hAnsi="Katsoulidis" w:cs="Arial"/>
          <w:sz w:val="24"/>
          <w:szCs w:val="24"/>
          <w:lang w:eastAsia="el-GR"/>
        </w:rPr>
      </w:pPr>
      <w:r w:rsidRPr="003B62B1">
        <w:rPr>
          <w:rFonts w:ascii="Katsoulidis" w:hAnsi="Katsoulidis" w:cs="Arial"/>
          <w:sz w:val="24"/>
          <w:szCs w:val="24"/>
          <w:lang w:eastAsia="el-GR"/>
        </w:rPr>
        <w:t xml:space="preserve">Δημοσιογραφία Δεδομένων (data </w:t>
      </w:r>
      <w:proofErr w:type="spellStart"/>
      <w:r w:rsidRPr="003B62B1">
        <w:rPr>
          <w:rFonts w:ascii="Katsoulidis" w:hAnsi="Katsoulidis" w:cs="Arial"/>
          <w:sz w:val="24"/>
          <w:szCs w:val="24"/>
          <w:lang w:eastAsia="el-GR"/>
        </w:rPr>
        <w:t>journalism</w:t>
      </w:r>
      <w:proofErr w:type="spellEnd"/>
      <w:r w:rsidRPr="003B62B1">
        <w:rPr>
          <w:rFonts w:ascii="Katsoulidis" w:hAnsi="Katsoulidis" w:cs="Arial"/>
          <w:sz w:val="24"/>
          <w:szCs w:val="24"/>
          <w:lang w:eastAsia="el-GR"/>
        </w:rPr>
        <w:t>).</w:t>
      </w:r>
    </w:p>
    <w:p w:rsidR="002E2A4B" w:rsidRDefault="006906F9" w:rsidP="003B62B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atsoulidis" w:hAnsi="Katsoulidis" w:cs="Arial"/>
          <w:sz w:val="24"/>
          <w:szCs w:val="24"/>
          <w:lang w:eastAsia="el-GR"/>
        </w:rPr>
      </w:pPr>
      <w:r w:rsidRPr="003B62B1">
        <w:rPr>
          <w:rFonts w:ascii="Katsoulidis" w:hAnsi="Katsoulidis" w:cs="Arial"/>
          <w:sz w:val="24"/>
          <w:szCs w:val="24"/>
          <w:lang w:eastAsia="el-GR"/>
        </w:rPr>
        <w:t>Αξιοποίηση δεδομένων μεγάλου όγκου (</w:t>
      </w:r>
      <w:proofErr w:type="spellStart"/>
      <w:r w:rsidRPr="003B62B1">
        <w:rPr>
          <w:rFonts w:ascii="Katsoulidis" w:hAnsi="Katsoulidis" w:cs="Arial"/>
          <w:sz w:val="24"/>
          <w:szCs w:val="24"/>
          <w:lang w:eastAsia="el-GR"/>
        </w:rPr>
        <w:t>big</w:t>
      </w:r>
      <w:proofErr w:type="spellEnd"/>
      <w:r w:rsidRPr="003B62B1">
        <w:rPr>
          <w:rFonts w:ascii="Katsoulidis" w:hAnsi="Katsoulidis" w:cs="Arial"/>
          <w:sz w:val="24"/>
          <w:szCs w:val="24"/>
          <w:lang w:eastAsia="el-GR"/>
        </w:rPr>
        <w:t xml:space="preserve"> </w:t>
      </w:r>
      <w:proofErr w:type="spellStart"/>
      <w:r w:rsidRPr="003B62B1">
        <w:rPr>
          <w:rFonts w:ascii="Katsoulidis" w:hAnsi="Katsoulidis" w:cs="Arial"/>
          <w:sz w:val="24"/>
          <w:szCs w:val="24"/>
          <w:lang w:eastAsia="el-GR"/>
        </w:rPr>
        <w:t>data</w:t>
      </w:r>
      <w:proofErr w:type="spellEnd"/>
      <w:r w:rsidRPr="003B62B1">
        <w:rPr>
          <w:rFonts w:ascii="Katsoulidis" w:hAnsi="Katsoulidis" w:cs="Arial"/>
          <w:sz w:val="24"/>
          <w:szCs w:val="24"/>
          <w:lang w:eastAsia="el-GR"/>
        </w:rPr>
        <w:t>) στην ανάλυση συναισθήματος και εξόρυξη απόψεων (</w:t>
      </w:r>
      <w:r w:rsidRPr="003B62B1">
        <w:rPr>
          <w:rFonts w:ascii="Katsoulidis" w:hAnsi="Katsoulidis" w:cs="Arial"/>
          <w:sz w:val="24"/>
          <w:szCs w:val="24"/>
          <w:lang w:val="en-US" w:eastAsia="el-GR"/>
        </w:rPr>
        <w:t>sentiment</w:t>
      </w:r>
      <w:r w:rsidRPr="003B62B1">
        <w:rPr>
          <w:rFonts w:ascii="Katsoulidis" w:hAnsi="Katsoulidis" w:cs="Arial"/>
          <w:sz w:val="24"/>
          <w:szCs w:val="24"/>
          <w:lang w:eastAsia="el-GR"/>
        </w:rPr>
        <w:t xml:space="preserve"> </w:t>
      </w:r>
      <w:r w:rsidRPr="003B62B1">
        <w:rPr>
          <w:rFonts w:ascii="Katsoulidis" w:hAnsi="Katsoulidis" w:cs="Arial"/>
          <w:sz w:val="24"/>
          <w:szCs w:val="24"/>
          <w:lang w:val="en-US" w:eastAsia="el-GR"/>
        </w:rPr>
        <w:t>analysis</w:t>
      </w:r>
      <w:r w:rsidRPr="003B62B1">
        <w:rPr>
          <w:rFonts w:ascii="Katsoulidis" w:hAnsi="Katsoulidis" w:cs="Arial"/>
          <w:sz w:val="24"/>
          <w:szCs w:val="24"/>
          <w:lang w:eastAsia="el-GR"/>
        </w:rPr>
        <w:t xml:space="preserve"> </w:t>
      </w:r>
      <w:r w:rsidRPr="003B62B1">
        <w:rPr>
          <w:rFonts w:ascii="Katsoulidis" w:hAnsi="Katsoulidis" w:cs="Arial"/>
          <w:sz w:val="24"/>
          <w:szCs w:val="24"/>
          <w:lang w:val="en-US" w:eastAsia="el-GR"/>
        </w:rPr>
        <w:t>and</w:t>
      </w:r>
      <w:r w:rsidRPr="003B62B1">
        <w:rPr>
          <w:rFonts w:ascii="Katsoulidis" w:hAnsi="Katsoulidis" w:cs="Arial"/>
          <w:sz w:val="24"/>
          <w:szCs w:val="24"/>
          <w:lang w:eastAsia="el-GR"/>
        </w:rPr>
        <w:t xml:space="preserve"> </w:t>
      </w:r>
      <w:r w:rsidRPr="003B62B1">
        <w:rPr>
          <w:rFonts w:ascii="Katsoulidis" w:hAnsi="Katsoulidis" w:cs="Arial"/>
          <w:sz w:val="24"/>
          <w:szCs w:val="24"/>
          <w:lang w:val="en-US" w:eastAsia="el-GR"/>
        </w:rPr>
        <w:t>opinion</w:t>
      </w:r>
      <w:r w:rsidRPr="003B62B1">
        <w:rPr>
          <w:rFonts w:ascii="Katsoulidis" w:hAnsi="Katsoulidis" w:cs="Arial"/>
          <w:sz w:val="24"/>
          <w:szCs w:val="24"/>
          <w:lang w:eastAsia="el-GR"/>
        </w:rPr>
        <w:t xml:space="preserve"> </w:t>
      </w:r>
      <w:r w:rsidRPr="003B62B1">
        <w:rPr>
          <w:rFonts w:ascii="Katsoulidis" w:hAnsi="Katsoulidis" w:cs="Arial"/>
          <w:sz w:val="24"/>
          <w:szCs w:val="24"/>
          <w:lang w:val="en-US" w:eastAsia="el-GR"/>
        </w:rPr>
        <w:t>mining</w:t>
      </w:r>
      <w:r w:rsidRPr="003B62B1">
        <w:rPr>
          <w:rFonts w:ascii="Katsoulidis" w:hAnsi="Katsoulidis" w:cs="Arial"/>
          <w:sz w:val="24"/>
          <w:szCs w:val="24"/>
          <w:lang w:eastAsia="el-GR"/>
        </w:rPr>
        <w:t>) με εφαρμογές (α) στην ηλεκτρονική μάθηση και (β) στην ψηφιακή ενημέρωση / δημοσιογραφία.</w:t>
      </w:r>
      <w:r w:rsidR="002E2A4B" w:rsidRPr="003B62B1">
        <w:rPr>
          <w:rFonts w:ascii="Katsoulidis" w:hAnsi="Katsoulidis" w:cs="Arial"/>
          <w:sz w:val="24"/>
          <w:szCs w:val="24"/>
          <w:lang w:eastAsia="el-GR"/>
        </w:rPr>
        <w:t xml:space="preserve"> </w:t>
      </w:r>
    </w:p>
    <w:p w:rsidR="00711E17" w:rsidRDefault="00711E17" w:rsidP="004460BF">
      <w:pPr>
        <w:jc w:val="both"/>
        <w:rPr>
          <w:rFonts w:ascii="Katsoulidis" w:hAnsi="Katsoulidis"/>
          <w:b/>
          <w:lang w:val="en-US"/>
        </w:rPr>
      </w:pPr>
    </w:p>
    <w:p w:rsidR="004460BF" w:rsidRPr="004460BF" w:rsidRDefault="004460BF" w:rsidP="004460BF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2C7D13">
        <w:rPr>
          <w:rFonts w:ascii="Katsoulidis" w:hAnsi="Katsoulidis"/>
          <w:b/>
        </w:rPr>
        <w:t xml:space="preserve">θα γίνει επιλογή δύο (2) </w:t>
      </w:r>
      <w:r w:rsidR="002C7D13" w:rsidRPr="00AD7DBE">
        <w:rPr>
          <w:rFonts w:ascii="Katsoulidis" w:hAnsi="Katsoulidis"/>
          <w:b/>
        </w:rPr>
        <w:t xml:space="preserve"> </w:t>
      </w:r>
      <w:r w:rsidR="002C7D13">
        <w:rPr>
          <w:rFonts w:ascii="Katsoulidis" w:hAnsi="Katsoulidis"/>
          <w:b/>
        </w:rPr>
        <w:t>θέσεων</w:t>
      </w:r>
    </w:p>
    <w:p w:rsidR="006906F9" w:rsidRPr="00E31831" w:rsidRDefault="006906F9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 xml:space="preserve">Ζητήματα πολιτισμού και πολιτισμικών σπουδών: ταυτότητα-ετερότητα, </w:t>
      </w:r>
      <w:proofErr w:type="spellStart"/>
      <w:r w:rsidRPr="00E31831">
        <w:rPr>
          <w:rFonts w:ascii="Katsoulidis" w:hAnsi="Katsoulidis" w:cs="Arial"/>
          <w:sz w:val="24"/>
          <w:szCs w:val="24"/>
        </w:rPr>
        <w:t>πολυπολιτισμικότητα</w:t>
      </w:r>
      <w:proofErr w:type="spellEnd"/>
      <w:r w:rsidRPr="00E31831">
        <w:rPr>
          <w:rFonts w:ascii="Katsoulidis" w:hAnsi="Katsoulidis" w:cs="Arial"/>
          <w:sz w:val="24"/>
          <w:szCs w:val="24"/>
        </w:rPr>
        <w:t xml:space="preserve">, </w:t>
      </w:r>
      <w:proofErr w:type="spellStart"/>
      <w:r w:rsidRPr="00E31831">
        <w:rPr>
          <w:rFonts w:ascii="Katsoulidis" w:hAnsi="Katsoulidis" w:cs="Arial"/>
          <w:sz w:val="24"/>
          <w:szCs w:val="24"/>
        </w:rPr>
        <w:t>σημασιοδοτικές</w:t>
      </w:r>
      <w:proofErr w:type="spellEnd"/>
      <w:r w:rsidRPr="00E31831">
        <w:rPr>
          <w:rFonts w:ascii="Katsoulidis" w:hAnsi="Katsoulidis" w:cs="Arial"/>
          <w:sz w:val="24"/>
          <w:szCs w:val="24"/>
        </w:rPr>
        <w:t xml:space="preserve"> πρακτικές της σύγχρονης κουλτούρας, πολιτισμικές διαστάσεις των ΜΜΕ, η κουλτούρα των νέων μέσων κλπ.</w:t>
      </w:r>
    </w:p>
    <w:p w:rsidR="006906F9" w:rsidRPr="00E31831" w:rsidRDefault="006906F9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 xml:space="preserve">Ηθικά και </w:t>
      </w:r>
      <w:proofErr w:type="spellStart"/>
      <w:r w:rsidRPr="00E31831">
        <w:rPr>
          <w:rFonts w:ascii="Katsoulidis" w:hAnsi="Katsoulidis" w:cs="Arial"/>
          <w:sz w:val="24"/>
          <w:szCs w:val="24"/>
        </w:rPr>
        <w:t>βιοηθικά</w:t>
      </w:r>
      <w:proofErr w:type="spellEnd"/>
      <w:r w:rsidRPr="00E31831">
        <w:rPr>
          <w:rFonts w:ascii="Katsoulidis" w:hAnsi="Katsoulidis" w:cs="Arial"/>
          <w:sz w:val="24"/>
          <w:szCs w:val="24"/>
        </w:rPr>
        <w:t xml:space="preserve"> διλήμματα.</w:t>
      </w:r>
    </w:p>
    <w:p w:rsidR="006906F9" w:rsidRPr="00E31831" w:rsidRDefault="006906F9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Μοντερνισμός / Μεταμοντερνισμός: το ερώτημα της πολιτισμικής ιστορίας και των ιστορικών κατηγοριών, υψηλές μορφές τέχνης και χαμηλές, μαζικές μορφές τέχνης, μοντερνισμός και κριτική του Λόγου, η αποδόμηση των αφηγηματικών δομών, η έννοια της προσομοίωσης, του νόμου, της περιπλάνησης, το υποκείμενο και οι περιπέτειές του, το τέλος του χρόνου κλπ.</w:t>
      </w:r>
    </w:p>
    <w:p w:rsidR="006906F9" w:rsidRPr="00E31831" w:rsidRDefault="006906F9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Το ζήτημα της αναπαράστασης στις παραστατικές τέχνες.</w:t>
      </w:r>
    </w:p>
    <w:p w:rsidR="006906F9" w:rsidRPr="00E31831" w:rsidRDefault="006906F9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Αφηγήσεις του χώρου: τόποι-ουτοπίες-</w:t>
      </w:r>
      <w:proofErr w:type="spellStart"/>
      <w:r w:rsidRPr="00E31831">
        <w:rPr>
          <w:rFonts w:ascii="Katsoulidis" w:hAnsi="Katsoulidis" w:cs="Arial"/>
          <w:sz w:val="24"/>
          <w:szCs w:val="24"/>
        </w:rPr>
        <w:t>ετεροτοπίες</w:t>
      </w:r>
      <w:proofErr w:type="spellEnd"/>
      <w:r w:rsidRPr="00E31831">
        <w:rPr>
          <w:rFonts w:ascii="Katsoulidis" w:hAnsi="Katsoulidis" w:cs="Arial"/>
          <w:sz w:val="24"/>
          <w:szCs w:val="24"/>
        </w:rPr>
        <w:t>.</w:t>
      </w:r>
    </w:p>
    <w:p w:rsidR="006906F9" w:rsidRPr="00E31831" w:rsidRDefault="006906F9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E31831">
        <w:rPr>
          <w:rFonts w:ascii="Katsoulidis" w:hAnsi="Katsoulidis" w:cs="Arial"/>
          <w:sz w:val="24"/>
          <w:szCs w:val="24"/>
        </w:rPr>
        <w:t>Αισθητική θεωρία και επικοινωνία: το γούστο ως προϋπόθεση κοινωνικότητας.</w:t>
      </w:r>
    </w:p>
    <w:p w:rsidR="003B62B1" w:rsidRPr="004460BF" w:rsidRDefault="006906F9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>Θεωρία της σκηνής: η σκηνή του θεάτρου και του κειμένου.</w:t>
      </w:r>
    </w:p>
    <w:p w:rsidR="006325E5" w:rsidRPr="00AD7DBE" w:rsidRDefault="004460BF" w:rsidP="006325E5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lastRenderedPageBreak/>
        <w:t xml:space="preserve">Στα κάτωθι γνωστικά πεδία </w:t>
      </w:r>
      <w:r w:rsidR="006325E5">
        <w:rPr>
          <w:rFonts w:ascii="Katsoulidis" w:hAnsi="Katsoulidis"/>
          <w:b/>
        </w:rPr>
        <w:t xml:space="preserve">θα γίνει επιλογή  τριών (3) </w:t>
      </w:r>
      <w:r w:rsidR="006325E5"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 xml:space="preserve">θέσεων </w:t>
      </w:r>
    </w:p>
    <w:p w:rsidR="004460BF" w:rsidRPr="006325E5" w:rsidRDefault="004460BF" w:rsidP="006325E5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Katsoulidis" w:hAnsi="Katsoulidis"/>
        </w:rPr>
      </w:pPr>
      <w:r w:rsidRPr="00C14017">
        <w:rPr>
          <w:rFonts w:ascii="Katsoulidis" w:hAnsi="Katsoulidis" w:cs="Arial"/>
        </w:rPr>
        <w:t>Νεοελληνική π</w:t>
      </w:r>
      <w:r>
        <w:rPr>
          <w:rFonts w:ascii="Katsoulidis" w:hAnsi="Katsoulidis" w:cs="Arial"/>
        </w:rPr>
        <w:t>οίηση</w:t>
      </w:r>
      <w:r w:rsidRPr="00C14017">
        <w:rPr>
          <w:rFonts w:ascii="Katsoulidis" w:hAnsi="Katsoulidis" w:cs="Arial"/>
        </w:rPr>
        <w:t xml:space="preserve"> 19ου-21ου αιώνα</w:t>
      </w:r>
      <w:r>
        <w:rPr>
          <w:rFonts w:ascii="Katsoulidis" w:hAnsi="Katsoulidis"/>
        </w:rPr>
        <w:t>.</w:t>
      </w:r>
      <w:r>
        <w:rPr>
          <w:rFonts w:ascii="Katsoulidis" w:hAnsi="Katsoulidis" w:cs="Arial"/>
        </w:rPr>
        <w:t xml:space="preserve">  </w:t>
      </w:r>
      <w:r w:rsidRPr="006325E5">
        <w:rPr>
          <w:rFonts w:ascii="Katsoulidis" w:hAnsi="Katsoulidis" w:cs="Arial"/>
        </w:rPr>
        <w:t xml:space="preserve">              </w:t>
      </w:r>
    </w:p>
    <w:p w:rsidR="00C14017" w:rsidRPr="00C14017" w:rsidRDefault="003B62B1" w:rsidP="006325E5">
      <w:pPr>
        <w:pStyle w:val="ListParagraph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Katsoulidis" w:hAnsi="Katsoulidis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>Νεοελληνική πεζογραφία 19ου-21ου αιώνα</w:t>
      </w:r>
      <w:r>
        <w:rPr>
          <w:rFonts w:ascii="Katsoulidis" w:hAnsi="Katsoulidis"/>
          <w:sz w:val="24"/>
          <w:szCs w:val="24"/>
        </w:rPr>
        <w:t>.</w:t>
      </w:r>
      <w:r>
        <w:rPr>
          <w:rFonts w:ascii="Katsoulidis" w:hAnsi="Katsoulidis" w:cs="Arial"/>
          <w:sz w:val="24"/>
          <w:szCs w:val="24"/>
        </w:rPr>
        <w:t xml:space="preserve">                </w:t>
      </w:r>
    </w:p>
    <w:p w:rsidR="00E84FDE" w:rsidRPr="004460BF" w:rsidRDefault="006906F9" w:rsidP="006325E5">
      <w:pPr>
        <w:pStyle w:val="ListParagraph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Katsoulidis" w:hAnsi="Katsoulidis" w:cs="Arial"/>
          <w:sz w:val="24"/>
          <w:szCs w:val="24"/>
          <w:lang w:val="en-US"/>
        </w:rPr>
      </w:pPr>
      <w:r w:rsidRPr="00E31831">
        <w:rPr>
          <w:rFonts w:ascii="Katsoulidis" w:hAnsi="Katsoulidis" w:cs="Arial"/>
          <w:sz w:val="24"/>
          <w:szCs w:val="24"/>
        </w:rPr>
        <w:t>Συγκριτική λογοτεχνία.</w:t>
      </w:r>
    </w:p>
    <w:p w:rsidR="00711E17" w:rsidRDefault="00711E17" w:rsidP="006325E5">
      <w:pPr>
        <w:jc w:val="both"/>
        <w:rPr>
          <w:rFonts w:ascii="Katsoulidis" w:hAnsi="Katsoulidis"/>
          <w:b/>
          <w:lang w:val="en-US"/>
        </w:rPr>
      </w:pPr>
    </w:p>
    <w:p w:rsidR="006325E5" w:rsidRPr="00AD7DBE" w:rsidRDefault="004460BF" w:rsidP="006325E5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 xml:space="preserve">θα γίνει επιλογή  τριών (3) </w:t>
      </w:r>
      <w:r w:rsidR="006325E5"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 xml:space="preserve">θέσεων </w:t>
      </w:r>
    </w:p>
    <w:p w:rsidR="004460BF" w:rsidRPr="004460BF" w:rsidRDefault="004460BF" w:rsidP="004460BF">
      <w:pPr>
        <w:jc w:val="both"/>
        <w:rPr>
          <w:rFonts w:ascii="Katsoulidis" w:hAnsi="Katsoulidis"/>
          <w:b/>
        </w:rPr>
      </w:pPr>
    </w:p>
    <w:p w:rsidR="00C14017" w:rsidRPr="00C14017" w:rsidRDefault="00C14017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>Η ενσωμάτωση ψηφιακών και μηχανικών συστατικών στοιχείων στον άνθρωπο και οι αλληλεπιδράσεις με την νοητική και συναισθηματική του κατάσταση</w:t>
      </w:r>
    </w:p>
    <w:p w:rsidR="00C14017" w:rsidRPr="00C14017" w:rsidRDefault="00C14017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 xml:space="preserve">Ψηφιακή  και αλληλεπιδραστική τέχνη: δημιουργικές και επικοινωνιακές διαστάσεις </w:t>
      </w:r>
    </w:p>
    <w:p w:rsidR="00C14017" w:rsidRPr="00C14017" w:rsidRDefault="00C14017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 xml:space="preserve">Σχεδιασμός και υλοποίηση Δυνητικής πραγματικότητας, ενισχυμένης πραγματικότητας, μικτής πραγματικότητας: διερεύνηση της ανθρώπινης εμπειρίας κατά τη διάρκεια ολικής, μερικής ή άλλων υβριδικών μορφών </w:t>
      </w:r>
      <w:proofErr w:type="spellStart"/>
      <w:r w:rsidRPr="00C14017">
        <w:rPr>
          <w:rFonts w:ascii="Katsoulidis" w:hAnsi="Katsoulidis" w:cs="Arial"/>
          <w:sz w:val="24"/>
          <w:szCs w:val="24"/>
        </w:rPr>
        <w:t>εμβύθισης</w:t>
      </w:r>
      <w:proofErr w:type="spellEnd"/>
    </w:p>
    <w:p w:rsidR="00C14017" w:rsidRPr="00C14017" w:rsidRDefault="00C14017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 xml:space="preserve">Ο σχεδιασμός, η ανάπτυξη και η διερεύνηση της χρήσης μέσων επικοινωνίας </w:t>
      </w:r>
      <w:proofErr w:type="spellStart"/>
      <w:r w:rsidRPr="00C14017">
        <w:rPr>
          <w:rFonts w:ascii="Katsoulidis" w:hAnsi="Katsoulidis" w:cs="Arial"/>
          <w:sz w:val="24"/>
          <w:szCs w:val="24"/>
        </w:rPr>
        <w:t>δι</w:t>
      </w:r>
      <w:proofErr w:type="spellEnd"/>
      <w:r w:rsidRPr="00C14017">
        <w:rPr>
          <w:rFonts w:ascii="Katsoulidis" w:hAnsi="Katsoulidis" w:cs="Arial"/>
          <w:sz w:val="24"/>
          <w:szCs w:val="24"/>
        </w:rPr>
        <w:t>’ εντοπισμού (</w:t>
      </w:r>
      <w:r w:rsidRPr="00C14017">
        <w:rPr>
          <w:rFonts w:ascii="Katsoulidis" w:hAnsi="Katsoulidis" w:cs="Arial"/>
          <w:sz w:val="24"/>
          <w:szCs w:val="24"/>
          <w:lang w:val="en-US"/>
        </w:rPr>
        <w:t>locative</w:t>
      </w:r>
      <w:r w:rsidRPr="00C14017">
        <w:rPr>
          <w:rFonts w:ascii="Katsoulidis" w:hAnsi="Katsoulidis" w:cs="Arial"/>
          <w:sz w:val="24"/>
          <w:szCs w:val="24"/>
        </w:rPr>
        <w:t xml:space="preserve"> </w:t>
      </w:r>
      <w:r w:rsidRPr="00C14017">
        <w:rPr>
          <w:rFonts w:ascii="Katsoulidis" w:hAnsi="Katsoulidis" w:cs="Arial"/>
          <w:sz w:val="24"/>
          <w:szCs w:val="24"/>
          <w:lang w:val="en-US"/>
        </w:rPr>
        <w:t>media</w:t>
      </w:r>
      <w:r w:rsidRPr="00C14017">
        <w:rPr>
          <w:rFonts w:ascii="Katsoulidis" w:hAnsi="Katsoulidis" w:cs="Arial"/>
          <w:sz w:val="24"/>
          <w:szCs w:val="24"/>
        </w:rPr>
        <w:t xml:space="preserve">) και η ψηφιακά </w:t>
      </w:r>
      <w:proofErr w:type="spellStart"/>
      <w:r w:rsidRPr="00C14017">
        <w:rPr>
          <w:rFonts w:ascii="Katsoulidis" w:hAnsi="Katsoulidis" w:cs="Arial"/>
          <w:sz w:val="24"/>
          <w:szCs w:val="24"/>
        </w:rPr>
        <w:t>διαμεσολαβημένη</w:t>
      </w:r>
      <w:proofErr w:type="spellEnd"/>
      <w:r w:rsidRPr="00C14017">
        <w:rPr>
          <w:rFonts w:ascii="Katsoulidis" w:hAnsi="Katsoulidis" w:cs="Arial"/>
          <w:sz w:val="24"/>
          <w:szCs w:val="24"/>
        </w:rPr>
        <w:t xml:space="preserve"> αστική εμπειρία: Σχεδιασμός και διερεύνηση της περιβαλλοντικής εμπειρίας στο πλαίσιο της υβριδικής πόλης, κριτικές προσεγγίσεις στον αντίποδα της αντίληψης περί «έξυπνης πόλης»</w:t>
      </w:r>
    </w:p>
    <w:p w:rsidR="00C14017" w:rsidRPr="00C14017" w:rsidRDefault="00C14017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 xml:space="preserve">Σχεδιασμός, υλοποίηση και διερεύνηση αλληλεπιδραστικών, μη-γραμμικών, </w:t>
      </w:r>
      <w:proofErr w:type="spellStart"/>
      <w:r w:rsidRPr="00C14017">
        <w:rPr>
          <w:rFonts w:ascii="Katsoulidis" w:hAnsi="Katsoulidis" w:cs="Arial"/>
          <w:sz w:val="24"/>
          <w:szCs w:val="24"/>
        </w:rPr>
        <w:t>πολυτροπικών</w:t>
      </w:r>
      <w:proofErr w:type="spellEnd"/>
      <w:r w:rsidRPr="00C14017">
        <w:rPr>
          <w:rFonts w:ascii="Katsoulidis" w:hAnsi="Katsoulidis" w:cs="Arial"/>
          <w:sz w:val="24"/>
          <w:szCs w:val="24"/>
        </w:rPr>
        <w:t xml:space="preserve"> μορφών αφήγησης</w:t>
      </w:r>
    </w:p>
    <w:p w:rsidR="00C14017" w:rsidRPr="00C14017" w:rsidRDefault="00C14017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>Διάχυτη υπολογιστική, ευφυή περιβάλλοντα, διαδίκτυο των πραγμάτων και η αναδυόμενη σχέση του ανθρώπου με τα ψηφιακά ενισχυμένα αντικείμενα και τα πράγματα που επικοινωνούν</w:t>
      </w:r>
    </w:p>
    <w:p w:rsidR="00C14017" w:rsidRPr="00C14017" w:rsidRDefault="00C14017" w:rsidP="003B62B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Katsoulidis" w:hAnsi="Katsoulidis" w:cs="Arial"/>
          <w:sz w:val="24"/>
          <w:szCs w:val="24"/>
        </w:rPr>
      </w:pPr>
      <w:r w:rsidRPr="00C14017">
        <w:rPr>
          <w:rFonts w:ascii="Katsoulidis" w:hAnsi="Katsoulidis" w:cs="Arial"/>
          <w:sz w:val="24"/>
          <w:szCs w:val="24"/>
        </w:rPr>
        <w:t>Η εικόνα και η φωτογραφία στην εποχή της ψηφιακής καταγραφής, επεξεργασίας, κινητής επικοινωνίας και μετάδοσης στο πλαίσιο του κοινωνικού διαδικτύου: οπτικός σχεδιασμός, πρακτικές καταγραφής, εμπλουτισμός της εικόνας με δεδομένα, η εικόνα ως λογισμικό.</w:t>
      </w:r>
    </w:p>
    <w:p w:rsidR="006906F9" w:rsidRPr="00E31831" w:rsidRDefault="006906F9" w:rsidP="006906F9">
      <w:pPr>
        <w:jc w:val="both"/>
        <w:rPr>
          <w:rFonts w:ascii="Katsoulidis" w:hAnsi="Katsoulidis" w:cs="Arial"/>
        </w:rPr>
      </w:pPr>
    </w:p>
    <w:p w:rsidR="006906F9" w:rsidRDefault="006906F9" w:rsidP="007547E4">
      <w:pPr>
        <w:rPr>
          <w:rFonts w:ascii="Katsoulidis" w:hAnsi="Katsoulidis"/>
          <w:b/>
          <w:bCs/>
          <w:lang w:eastAsia="ko-KR"/>
        </w:rPr>
      </w:pPr>
      <w:r w:rsidRPr="00E31831">
        <w:rPr>
          <w:rFonts w:ascii="Katsoulidis" w:hAnsi="Katsoulidis"/>
          <w:b/>
          <w:bCs/>
          <w:lang w:eastAsia="ko-KR"/>
        </w:rPr>
        <w:t>ΤΟΜΕΑΣ ΨΥΧΟΛΟΓΙΑΣ ΤΗΣ ΕΠΙΚΟΙΝΩΝΙΑΣ,ΕΠΙΚΟΙΝΩΝΙΑΚΩΝ ΠΡΑΚΤΙΚΩΝ ΚΑΙ ΣΧΕΔΙΑΣΜΟΥ</w:t>
      </w:r>
    </w:p>
    <w:p w:rsidR="007800F2" w:rsidRDefault="007800F2" w:rsidP="007800F2">
      <w:pPr>
        <w:jc w:val="both"/>
        <w:rPr>
          <w:rFonts w:ascii="Katsoulidis" w:hAnsi="Katsoulidis"/>
          <w:b/>
        </w:rPr>
      </w:pPr>
    </w:p>
    <w:p w:rsidR="003F0E3E" w:rsidRPr="007800F2" w:rsidRDefault="007800F2" w:rsidP="007800F2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 xml:space="preserve">θα γίνει επιλογή  τριών (3) </w:t>
      </w:r>
      <w:r w:rsidR="006325E5"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>θέσεων</w:t>
      </w:r>
    </w:p>
    <w:p w:rsidR="006906F9" w:rsidRPr="00E31831" w:rsidRDefault="006906F9" w:rsidP="003F0E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357" w:hanging="73"/>
        <w:rPr>
          <w:rFonts w:ascii="Katsoulidis" w:hAnsi="Katsoulidis" w:cs="Tahoma"/>
        </w:rPr>
      </w:pPr>
      <w:r w:rsidRPr="00E31831">
        <w:rPr>
          <w:rFonts w:ascii="Katsoulidis" w:hAnsi="Katsoulidis" w:cs="Tahoma"/>
        </w:rPr>
        <w:t>Συλλογικά συναισθήματα και κοινωνική και πολιτική συμπεριφορά</w:t>
      </w:r>
    </w:p>
    <w:p w:rsidR="006906F9" w:rsidRPr="00E31831" w:rsidRDefault="006906F9" w:rsidP="003F0E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357" w:hanging="73"/>
        <w:rPr>
          <w:rFonts w:ascii="Katsoulidis" w:hAnsi="Katsoulidis" w:cs="Tahoma"/>
        </w:rPr>
      </w:pPr>
      <w:r w:rsidRPr="00E31831">
        <w:rPr>
          <w:rFonts w:ascii="Katsoulidis" w:hAnsi="Katsoulidis" w:cs="Tahoma"/>
        </w:rPr>
        <w:t>Συναισθηματική ρύθμιση στην επικοινωνία και τις διαπροσωπικές σχέσεις</w:t>
      </w:r>
    </w:p>
    <w:p w:rsidR="006906F9" w:rsidRDefault="006906F9" w:rsidP="003F0E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357" w:hanging="73"/>
        <w:rPr>
          <w:rFonts w:ascii="Katsoulidis" w:hAnsi="Katsoulidis" w:cs="Tahoma"/>
        </w:rPr>
      </w:pPr>
      <w:r w:rsidRPr="00E31831">
        <w:rPr>
          <w:rFonts w:ascii="Katsoulidis" w:hAnsi="Katsoulidis" w:cs="Tahoma"/>
        </w:rPr>
        <w:lastRenderedPageBreak/>
        <w:t>Μετατροπές της βίωσης και της έκφρασης των συναισθημάτων στο διαδικτυακό χώρο.</w:t>
      </w:r>
    </w:p>
    <w:p w:rsidR="00711E17" w:rsidRDefault="00711E17" w:rsidP="007800F2">
      <w:pPr>
        <w:jc w:val="both"/>
        <w:rPr>
          <w:rFonts w:ascii="Katsoulidis" w:hAnsi="Katsoulidis"/>
          <w:b/>
          <w:lang w:val="en-US"/>
        </w:rPr>
      </w:pPr>
    </w:p>
    <w:p w:rsidR="007800F2" w:rsidRPr="007800F2" w:rsidRDefault="007800F2" w:rsidP="007800F2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Στα κάτωθι γνωστικά πεδία </w:t>
      </w:r>
      <w:r w:rsidR="006325E5">
        <w:rPr>
          <w:rFonts w:ascii="Katsoulidis" w:hAnsi="Katsoulidis"/>
          <w:b/>
        </w:rPr>
        <w:t>θα γίνει επιλογή μίας (</w:t>
      </w:r>
      <w:r w:rsidR="006325E5" w:rsidRPr="00AD7DBE">
        <w:rPr>
          <w:rFonts w:ascii="Katsoulidis" w:hAnsi="Katsoulidis"/>
          <w:b/>
        </w:rPr>
        <w:t>1</w:t>
      </w:r>
      <w:r w:rsidR="006325E5">
        <w:rPr>
          <w:rFonts w:ascii="Katsoulidis" w:hAnsi="Katsoulidis"/>
          <w:b/>
        </w:rPr>
        <w:t>)</w:t>
      </w:r>
      <w:r w:rsidR="006325E5"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>θέσης</w:t>
      </w:r>
    </w:p>
    <w:p w:rsidR="006906F9" w:rsidRPr="00E31831" w:rsidRDefault="006906F9" w:rsidP="003F0E3E">
      <w:pPr>
        <w:numPr>
          <w:ilvl w:val="0"/>
          <w:numId w:val="12"/>
        </w:numPr>
        <w:shd w:val="clear" w:color="auto" w:fill="FFFFFF"/>
        <w:spacing w:line="360" w:lineRule="auto"/>
        <w:ind w:left="357" w:hanging="73"/>
        <w:rPr>
          <w:rFonts w:ascii="Katsoulidis" w:hAnsi="Katsoulidis" w:cs="Tahoma"/>
        </w:rPr>
      </w:pPr>
      <w:r w:rsidRPr="00E31831">
        <w:rPr>
          <w:rFonts w:ascii="Katsoulidis" w:hAnsi="Katsoulidis" w:cs="Tahoma"/>
        </w:rPr>
        <w:t>Μέσα Ενημέρωσης και αναπαραστάσεις της υγειονομικής περίθαλψης</w:t>
      </w:r>
    </w:p>
    <w:p w:rsidR="008B2798" w:rsidRDefault="008B2798" w:rsidP="003F0E3E">
      <w:pPr>
        <w:numPr>
          <w:ilvl w:val="0"/>
          <w:numId w:val="12"/>
        </w:numPr>
        <w:shd w:val="clear" w:color="auto" w:fill="FFFFFF"/>
        <w:spacing w:line="360" w:lineRule="auto"/>
        <w:ind w:left="357" w:hanging="73"/>
        <w:rPr>
          <w:rFonts w:ascii="Katsoulidis" w:hAnsi="Katsoulidis" w:cs="Tahoma"/>
        </w:rPr>
      </w:pPr>
      <w:r>
        <w:rPr>
          <w:rFonts w:ascii="Katsoulidis" w:hAnsi="Katsoulidis" w:cs="Tahoma"/>
        </w:rPr>
        <w:t>Ο Λαϊκισμός στα Μέσα Ενημέρωσης</w:t>
      </w:r>
    </w:p>
    <w:p w:rsidR="00711E17" w:rsidRDefault="00711E17" w:rsidP="006325E5">
      <w:pPr>
        <w:jc w:val="both"/>
        <w:rPr>
          <w:rFonts w:ascii="Katsoulidis" w:hAnsi="Katsoulidis"/>
          <w:b/>
          <w:lang w:val="en-US"/>
        </w:rPr>
      </w:pPr>
    </w:p>
    <w:p w:rsidR="006325E5" w:rsidRDefault="007800F2" w:rsidP="006325E5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 xml:space="preserve">Στο κάτωθι γνωστικό πεδίο </w:t>
      </w:r>
      <w:r w:rsidR="006325E5">
        <w:rPr>
          <w:rFonts w:ascii="Katsoulidis" w:hAnsi="Katsoulidis"/>
          <w:b/>
        </w:rPr>
        <w:t>θα γίνει επιλογή μίας (</w:t>
      </w:r>
      <w:r w:rsidR="006325E5" w:rsidRPr="00AD7DBE">
        <w:rPr>
          <w:rFonts w:ascii="Katsoulidis" w:hAnsi="Katsoulidis"/>
          <w:b/>
        </w:rPr>
        <w:t>1</w:t>
      </w:r>
      <w:r w:rsidR="006325E5">
        <w:rPr>
          <w:rFonts w:ascii="Katsoulidis" w:hAnsi="Katsoulidis"/>
          <w:b/>
        </w:rPr>
        <w:t>)</w:t>
      </w:r>
      <w:r w:rsidR="006325E5" w:rsidRPr="00AD7DBE">
        <w:rPr>
          <w:rFonts w:ascii="Katsoulidis" w:hAnsi="Katsoulidis"/>
          <w:b/>
        </w:rPr>
        <w:t xml:space="preserve"> </w:t>
      </w:r>
      <w:r w:rsidR="006325E5">
        <w:rPr>
          <w:rFonts w:ascii="Katsoulidis" w:hAnsi="Katsoulidis"/>
          <w:b/>
        </w:rPr>
        <w:t xml:space="preserve">θέσης </w:t>
      </w:r>
    </w:p>
    <w:p w:rsidR="006906F9" w:rsidRPr="00282740" w:rsidRDefault="006906F9" w:rsidP="006325E5">
      <w:pPr>
        <w:numPr>
          <w:ilvl w:val="0"/>
          <w:numId w:val="18"/>
        </w:numPr>
        <w:jc w:val="both"/>
        <w:rPr>
          <w:rFonts w:ascii="Katsoulidis" w:hAnsi="Katsoulidis" w:cs="Tahoma"/>
        </w:rPr>
      </w:pPr>
      <w:r w:rsidRPr="00E31831">
        <w:rPr>
          <w:rFonts w:ascii="Katsoulidis" w:hAnsi="Katsoulidis" w:cs="Tahoma"/>
        </w:rPr>
        <w:t>Στενές διαπροσωπικές σχέσεις, μουσικές προτιμήσεις και μουσικές πρακτικές.</w:t>
      </w:r>
    </w:p>
    <w:p w:rsidR="00282740" w:rsidRDefault="00282740" w:rsidP="00282740">
      <w:pPr>
        <w:ind w:left="360"/>
        <w:jc w:val="both"/>
        <w:rPr>
          <w:rFonts w:ascii="Katsoulidis" w:hAnsi="Katsoulidis" w:cs="Tahoma"/>
          <w:lang w:val="en-US"/>
        </w:rPr>
      </w:pPr>
    </w:p>
    <w:p w:rsidR="00711E17" w:rsidRDefault="00711E17" w:rsidP="00282740">
      <w:pPr>
        <w:jc w:val="both"/>
        <w:rPr>
          <w:rFonts w:ascii="Katsoulidis" w:hAnsi="Katsoulidis"/>
          <w:b/>
          <w:lang w:val="en-US"/>
        </w:rPr>
      </w:pPr>
    </w:p>
    <w:p w:rsidR="00282740" w:rsidRDefault="00282740" w:rsidP="00282740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>Στο κάτωθι γνωστικό πεδίο θα γίνει επιλογή μίας (</w:t>
      </w:r>
      <w:r w:rsidRPr="00AD7DBE">
        <w:rPr>
          <w:rFonts w:ascii="Katsoulidis" w:hAnsi="Katsoulidis"/>
          <w:b/>
        </w:rPr>
        <w:t>1</w:t>
      </w:r>
      <w:r>
        <w:rPr>
          <w:rFonts w:ascii="Katsoulidis" w:hAnsi="Katsoulidis"/>
          <w:b/>
        </w:rPr>
        <w:t>)</w:t>
      </w:r>
      <w:r w:rsidRPr="00AD7DBE">
        <w:rPr>
          <w:rFonts w:ascii="Katsoulidis" w:hAnsi="Katsoulidis"/>
          <w:b/>
        </w:rPr>
        <w:t xml:space="preserve"> </w:t>
      </w:r>
      <w:r>
        <w:rPr>
          <w:rFonts w:ascii="Katsoulidis" w:hAnsi="Katsoulidis"/>
          <w:b/>
        </w:rPr>
        <w:t xml:space="preserve">θέσης </w:t>
      </w:r>
    </w:p>
    <w:p w:rsidR="00282740" w:rsidRPr="00282740" w:rsidRDefault="00282740" w:rsidP="00282740">
      <w:pPr>
        <w:numPr>
          <w:ilvl w:val="0"/>
          <w:numId w:val="18"/>
        </w:numPr>
        <w:jc w:val="both"/>
        <w:rPr>
          <w:rFonts w:ascii="Katsoulidis" w:hAnsi="Katsoulidis" w:cs="Tahoma"/>
        </w:rPr>
      </w:pPr>
      <w:r>
        <w:rPr>
          <w:rFonts w:ascii="Katsoulidis" w:hAnsi="Katsoulidis" w:cs="Tahoma"/>
        </w:rPr>
        <w:t>Καταναλωτικά προϊόντα, κρίση, ποσοτικές και ποιοτικές μέθοδοι</w:t>
      </w:r>
    </w:p>
    <w:p w:rsidR="00282740" w:rsidRDefault="00282740" w:rsidP="00282740">
      <w:pPr>
        <w:ind w:left="720"/>
        <w:jc w:val="both"/>
        <w:rPr>
          <w:rFonts w:ascii="Katsoulidis" w:hAnsi="Katsoulidis" w:cs="Tahoma"/>
        </w:rPr>
      </w:pPr>
    </w:p>
    <w:p w:rsidR="00611D20" w:rsidRPr="00E31831" w:rsidRDefault="00611D20" w:rsidP="006906F9">
      <w:pPr>
        <w:shd w:val="clear" w:color="auto" w:fill="FFFFFF"/>
        <w:spacing w:before="100" w:beforeAutospacing="1" w:after="100" w:afterAutospacing="1"/>
        <w:rPr>
          <w:rFonts w:ascii="Katsoulidis" w:hAnsi="Katsoulidis" w:cs="Tahoma"/>
        </w:rPr>
      </w:pPr>
      <w:r w:rsidRPr="00E31831">
        <w:rPr>
          <w:rFonts w:ascii="Katsoulidis" w:hAnsi="Katsoulidis" w:cs="Tahoma"/>
          <w:b/>
        </w:rPr>
        <w:t>3.</w:t>
      </w:r>
      <w:r w:rsidRPr="00E31831">
        <w:rPr>
          <w:rFonts w:ascii="Katsoulidis" w:hAnsi="Katsoulidis" w:cs="Tahoma"/>
        </w:rPr>
        <w:t xml:space="preserve">  </w:t>
      </w:r>
      <w:r w:rsidRPr="00E31831">
        <w:rPr>
          <w:rFonts w:ascii="Katsoulidis" w:hAnsi="Katsoulidis" w:cs="Tahoma"/>
          <w:b/>
        </w:rPr>
        <w:t>ΚΑΤΑΛΗΚΤΙΚΗ ΗΜΕΡΟΜΗΝΙΑ ΥΠΟΒΟΛΗΣ ΥΠΟΨΗΦΙΟΤΗΤΩΝ ΚΑΙ ΑΝΑΚΟΙΝΩΣΗΣ ΑΠΟΤΕΛΕΣΜΑΤΩΝ</w:t>
      </w:r>
    </w:p>
    <w:p w:rsidR="00A06CD1" w:rsidRPr="00F704A2" w:rsidRDefault="00611D20" w:rsidP="00F704A2">
      <w:pPr>
        <w:pStyle w:val="a8"/>
        <w:jc w:val="both"/>
        <w:rPr>
          <w:rFonts w:ascii="Katsoulidis" w:hAnsi="Katsoulidis" w:cs="Tahoma"/>
          <w:b/>
          <w:sz w:val="24"/>
          <w:szCs w:val="24"/>
          <w:lang w:val="el-GR"/>
        </w:rPr>
      </w:pPr>
      <w:r w:rsidRPr="00F704A2">
        <w:rPr>
          <w:rFonts w:ascii="Katsoulidis" w:hAnsi="Katsoulidis" w:cs="Tahoma"/>
          <w:sz w:val="24"/>
          <w:szCs w:val="24"/>
          <w:lang w:val="el-GR"/>
        </w:rPr>
        <w:t xml:space="preserve">Ως καταληκτική ημερομηνία υποβολής υποψηφιοτήτων ορίζεται η </w:t>
      </w:r>
      <w:r w:rsidR="002874DF" w:rsidRPr="00F704A2">
        <w:rPr>
          <w:rFonts w:ascii="Katsoulidis" w:hAnsi="Katsoulidis" w:cs="Tahoma"/>
          <w:sz w:val="24"/>
          <w:szCs w:val="24"/>
          <w:lang w:val="el-GR"/>
        </w:rPr>
        <w:t>6</w:t>
      </w:r>
      <w:r w:rsidRPr="00F704A2">
        <w:rPr>
          <w:rFonts w:ascii="Katsoulidis" w:hAnsi="Katsoulidis" w:cs="Tahoma"/>
          <w:sz w:val="24"/>
          <w:szCs w:val="24"/>
          <w:vertAlign w:val="superscript"/>
          <w:lang w:val="el-GR"/>
        </w:rPr>
        <w:t>η</w:t>
      </w:r>
      <w:r w:rsidRPr="00F704A2">
        <w:rPr>
          <w:rFonts w:ascii="Katsoulidis" w:hAnsi="Katsoulidis" w:cs="Tahoma"/>
          <w:sz w:val="24"/>
          <w:szCs w:val="24"/>
          <w:lang w:val="el-GR"/>
        </w:rPr>
        <w:t xml:space="preserve"> </w:t>
      </w:r>
      <w:r w:rsidR="007547E4" w:rsidRPr="00F704A2">
        <w:rPr>
          <w:rFonts w:ascii="Katsoulidis" w:hAnsi="Katsoulidis" w:cs="Tahoma"/>
          <w:sz w:val="24"/>
          <w:szCs w:val="24"/>
          <w:lang w:val="el-GR"/>
        </w:rPr>
        <w:t xml:space="preserve">Ιουνίου </w:t>
      </w:r>
      <w:r w:rsidRPr="00F704A2">
        <w:rPr>
          <w:rFonts w:ascii="Katsoulidis" w:hAnsi="Katsoulidis" w:cs="Tahoma"/>
          <w:sz w:val="24"/>
          <w:szCs w:val="24"/>
          <w:lang w:val="el-GR"/>
        </w:rPr>
        <w:t>2016</w:t>
      </w:r>
      <w:r w:rsidR="002247DA">
        <w:rPr>
          <w:rFonts w:ascii="Katsoulidis" w:hAnsi="Katsoulidis" w:cs="Tahoma"/>
          <w:sz w:val="24"/>
          <w:szCs w:val="24"/>
          <w:lang w:val="el-GR"/>
        </w:rPr>
        <w:t>. Η</w:t>
      </w:r>
      <w:r w:rsidR="002874DF" w:rsidRPr="00F704A2">
        <w:rPr>
          <w:rFonts w:ascii="Katsoulidis" w:hAnsi="Katsoulidis" w:cs="Tahoma"/>
          <w:sz w:val="24"/>
          <w:szCs w:val="24"/>
          <w:lang w:val="el-GR"/>
        </w:rPr>
        <w:t xml:space="preserve"> </w:t>
      </w:r>
      <w:r w:rsidR="007547E4" w:rsidRPr="00F704A2">
        <w:rPr>
          <w:rFonts w:ascii="Katsoulidis" w:hAnsi="Katsoulidis" w:cs="Tahoma"/>
          <w:sz w:val="24"/>
          <w:szCs w:val="24"/>
          <w:lang w:val="el-GR"/>
        </w:rPr>
        <w:t>έγκριση</w:t>
      </w:r>
      <w:r w:rsidR="00C97145" w:rsidRPr="00F704A2">
        <w:rPr>
          <w:rFonts w:ascii="Katsoulidis" w:hAnsi="Katsoulidis" w:cs="Tahoma"/>
          <w:sz w:val="24"/>
          <w:szCs w:val="24"/>
          <w:lang w:val="el-GR"/>
        </w:rPr>
        <w:t xml:space="preserve"> των υποψηφίων ως διδακτορικών</w:t>
      </w:r>
      <w:r w:rsidR="00A34004" w:rsidRPr="00F704A2">
        <w:rPr>
          <w:rFonts w:ascii="Katsoulidis" w:hAnsi="Katsoulidis" w:cs="Tahoma"/>
          <w:sz w:val="24"/>
          <w:szCs w:val="24"/>
          <w:lang w:val="el-GR"/>
        </w:rPr>
        <w:t xml:space="preserve"> </w:t>
      </w:r>
      <w:r w:rsidR="002874DF" w:rsidRPr="00F704A2">
        <w:rPr>
          <w:rFonts w:ascii="Katsoulidis" w:hAnsi="Katsoulidis" w:cs="Tahoma"/>
          <w:sz w:val="24"/>
          <w:szCs w:val="24"/>
          <w:lang w:val="el-GR"/>
        </w:rPr>
        <w:t xml:space="preserve"> φοιτητών </w:t>
      </w:r>
      <w:r w:rsidRPr="00F704A2">
        <w:rPr>
          <w:rFonts w:ascii="Katsoulidis" w:hAnsi="Katsoulidis" w:cs="Tahoma"/>
          <w:sz w:val="24"/>
          <w:szCs w:val="24"/>
          <w:lang w:val="el-GR"/>
        </w:rPr>
        <w:t xml:space="preserve"> θα λάβει χώρα στις </w:t>
      </w:r>
      <w:r w:rsidR="002874DF" w:rsidRPr="00F704A2">
        <w:rPr>
          <w:rFonts w:ascii="Katsoulidis" w:hAnsi="Katsoulidis" w:cs="Tahoma"/>
          <w:sz w:val="24"/>
          <w:szCs w:val="24"/>
          <w:lang w:val="el-GR"/>
        </w:rPr>
        <w:t>30 Σεπτεμβρίου 2016</w:t>
      </w:r>
      <w:r w:rsidR="00C97145" w:rsidRPr="00F704A2">
        <w:rPr>
          <w:rFonts w:ascii="Katsoulidis" w:hAnsi="Katsoulidis" w:cs="Tahoma"/>
          <w:lang w:val="el-GR"/>
        </w:rPr>
        <w:t>.</w:t>
      </w:r>
      <w:r w:rsidR="00F704A2" w:rsidRPr="00F704A2">
        <w:rPr>
          <w:rFonts w:ascii="Times New Roman" w:hAnsi="Times New Roman"/>
          <w:lang w:val="el-GR"/>
        </w:rPr>
        <w:t xml:space="preserve"> </w:t>
      </w:r>
      <w:r w:rsidR="00F704A2" w:rsidRPr="00F704A2">
        <w:rPr>
          <w:rFonts w:ascii="Katsoulidis" w:hAnsi="Katsoulidis"/>
          <w:sz w:val="24"/>
          <w:szCs w:val="24"/>
          <w:lang w:val="el-GR"/>
        </w:rPr>
        <w:t xml:space="preserve">Οι ενδιαφερόμενες/οι </w:t>
      </w:r>
      <w:r w:rsidR="0088587A">
        <w:rPr>
          <w:rFonts w:ascii="Katsoulidis" w:hAnsi="Katsoulidis"/>
          <w:sz w:val="24"/>
          <w:szCs w:val="24"/>
          <w:lang w:val="el-GR"/>
        </w:rPr>
        <w:t xml:space="preserve">για να φοιτήσουν στο   (Π.Δ.Σ) </w:t>
      </w:r>
      <w:r w:rsidR="00F704A2" w:rsidRPr="00F704A2">
        <w:rPr>
          <w:rFonts w:ascii="Katsoulidis" w:hAnsi="Katsoulidis"/>
          <w:sz w:val="24"/>
          <w:szCs w:val="24"/>
          <w:lang w:val="el-GR"/>
        </w:rPr>
        <w:t xml:space="preserve">του Τμήματος θα πρέπει να υποβάλουν </w:t>
      </w:r>
      <w:r w:rsidR="00B50EF5">
        <w:rPr>
          <w:rFonts w:ascii="Katsoulidis" w:hAnsi="Katsoulidis"/>
          <w:sz w:val="24"/>
          <w:szCs w:val="24"/>
          <w:lang w:val="el-GR"/>
        </w:rPr>
        <w:t xml:space="preserve">αίτηση συνοδευόμενη  </w:t>
      </w:r>
      <w:r w:rsidR="0097175E">
        <w:rPr>
          <w:rFonts w:ascii="Katsoulidis" w:hAnsi="Katsoulidis"/>
          <w:sz w:val="24"/>
          <w:szCs w:val="24"/>
          <w:lang w:val="el-GR"/>
        </w:rPr>
        <w:t xml:space="preserve">τα απαραίτητα δικαιολογητικά </w:t>
      </w:r>
      <w:r w:rsidR="00F704A2" w:rsidRPr="00F704A2">
        <w:rPr>
          <w:rFonts w:ascii="Katsoulidis" w:hAnsi="Katsoulidis"/>
          <w:sz w:val="24"/>
          <w:szCs w:val="24"/>
          <w:lang w:val="el-GR"/>
        </w:rPr>
        <w:t>στη Γραμματεία του Τμήματος</w:t>
      </w:r>
      <w:r w:rsidR="002247DA">
        <w:rPr>
          <w:rFonts w:ascii="Katsoulidis" w:hAnsi="Katsoulidis"/>
          <w:sz w:val="24"/>
          <w:szCs w:val="24"/>
          <w:lang w:val="el-GR"/>
        </w:rPr>
        <w:t xml:space="preserve"> </w:t>
      </w:r>
      <w:r w:rsidR="002247DA" w:rsidRPr="00F704A2">
        <w:rPr>
          <w:rFonts w:ascii="Katsoulidis" w:hAnsi="Katsoulidis"/>
          <w:sz w:val="24"/>
          <w:szCs w:val="24"/>
          <w:lang w:val="el-GR"/>
        </w:rPr>
        <w:t>κατά τις ημέρες και ώρες υποδοχής [</w:t>
      </w:r>
      <w:r w:rsidR="002247DA" w:rsidRPr="00F704A2">
        <w:rPr>
          <w:rFonts w:ascii="Katsoulidis" w:hAnsi="Katsoulidis"/>
          <w:b/>
          <w:sz w:val="24"/>
          <w:szCs w:val="24"/>
          <w:lang w:val="el-GR"/>
        </w:rPr>
        <w:t>Δευτέρα, Τετάρτη, Παρασκευή 10:00-13:00]</w:t>
      </w:r>
      <w:r w:rsidR="002247DA" w:rsidRPr="00F704A2">
        <w:rPr>
          <w:rFonts w:ascii="Katsoulidis" w:hAnsi="Katsoulidis"/>
          <w:sz w:val="24"/>
          <w:szCs w:val="24"/>
          <w:lang w:val="el-GR"/>
        </w:rPr>
        <w:t xml:space="preserve"> </w:t>
      </w:r>
      <w:r w:rsidR="00F704A2" w:rsidRPr="00F704A2">
        <w:rPr>
          <w:rFonts w:ascii="Katsoulidis" w:hAnsi="Katsoulidis"/>
          <w:sz w:val="24"/>
          <w:szCs w:val="24"/>
          <w:lang w:val="el-GR"/>
        </w:rPr>
        <w:t>ή ταχυδρομικά με συστημένη αποστολή και με ημερομηνία ταχυδρομικής σφραγίδας έως και την 6</w:t>
      </w:r>
      <w:r w:rsidR="00F704A2" w:rsidRPr="00F704A2">
        <w:rPr>
          <w:rFonts w:ascii="Katsoulidis" w:hAnsi="Katsoulidis"/>
          <w:sz w:val="24"/>
          <w:szCs w:val="24"/>
          <w:vertAlign w:val="superscript"/>
          <w:lang w:val="el-GR"/>
        </w:rPr>
        <w:t>η</w:t>
      </w:r>
      <w:r w:rsidR="00F704A2" w:rsidRPr="00F704A2">
        <w:rPr>
          <w:rFonts w:ascii="Katsoulidis" w:hAnsi="Katsoulidis"/>
          <w:sz w:val="24"/>
          <w:szCs w:val="24"/>
          <w:lang w:val="el-GR"/>
        </w:rPr>
        <w:t xml:space="preserve"> Ιουνί</w:t>
      </w:r>
      <w:r w:rsidR="009C5F42">
        <w:rPr>
          <w:rFonts w:ascii="Katsoulidis" w:hAnsi="Katsoulidis"/>
          <w:sz w:val="24"/>
          <w:szCs w:val="24"/>
          <w:lang w:val="el-GR"/>
        </w:rPr>
        <w:t>ου 2016</w:t>
      </w:r>
      <w:r w:rsidR="00711E17" w:rsidRPr="00711E17">
        <w:rPr>
          <w:rFonts w:ascii="Katsoulidis" w:hAnsi="Katsoulidis"/>
          <w:b/>
          <w:color w:val="FF0000"/>
          <w:sz w:val="24"/>
          <w:szCs w:val="24"/>
          <w:lang w:val="el-GR"/>
        </w:rPr>
        <w:t>*</w:t>
      </w:r>
      <w:r w:rsidR="009C5F42">
        <w:rPr>
          <w:rFonts w:ascii="Katsoulidis" w:hAnsi="Katsoulidis"/>
          <w:sz w:val="24"/>
          <w:szCs w:val="24"/>
          <w:lang w:val="el-GR"/>
        </w:rPr>
        <w:t xml:space="preserve"> (Σοφοκλέους 1</w:t>
      </w:r>
      <w:r w:rsidR="00F704A2" w:rsidRPr="00F704A2">
        <w:rPr>
          <w:rFonts w:ascii="Katsoulidis" w:hAnsi="Katsoulidis"/>
          <w:sz w:val="24"/>
          <w:szCs w:val="24"/>
          <w:lang w:val="el-GR"/>
        </w:rPr>
        <w:t xml:space="preserve"> </w:t>
      </w:r>
      <w:r w:rsidR="009C5F42">
        <w:rPr>
          <w:rFonts w:ascii="Katsoulidis" w:hAnsi="Katsoulidis"/>
          <w:sz w:val="24"/>
          <w:szCs w:val="24"/>
          <w:lang w:val="el-GR"/>
        </w:rPr>
        <w:t xml:space="preserve">Αθήνα Τ.Κ. 105 59) </w:t>
      </w:r>
      <w:r w:rsidR="00F704A2" w:rsidRPr="00F704A2">
        <w:rPr>
          <w:rFonts w:ascii="Katsoulidis" w:hAnsi="Katsoulidis"/>
          <w:sz w:val="24"/>
          <w:szCs w:val="24"/>
          <w:lang w:val="el-GR"/>
        </w:rPr>
        <w:t>1</w:t>
      </w:r>
      <w:r w:rsidR="00F704A2" w:rsidRPr="00F704A2">
        <w:rPr>
          <w:rFonts w:ascii="Katsoulidis" w:hAnsi="Katsoulidis"/>
          <w:sz w:val="24"/>
          <w:szCs w:val="24"/>
          <w:vertAlign w:val="superscript"/>
          <w:lang w:val="el-GR"/>
        </w:rPr>
        <w:t>ος</w:t>
      </w:r>
      <w:r w:rsidR="00F704A2" w:rsidRPr="00F704A2">
        <w:rPr>
          <w:rFonts w:ascii="Katsoulidis" w:hAnsi="Katsoulidis"/>
          <w:sz w:val="24"/>
          <w:szCs w:val="24"/>
          <w:lang w:val="el-GR"/>
        </w:rPr>
        <w:t xml:space="preserve"> όροφος, γραφείο 104, </w:t>
      </w:r>
      <w:proofErr w:type="spellStart"/>
      <w:r w:rsidR="00F704A2" w:rsidRPr="00F704A2">
        <w:rPr>
          <w:rFonts w:ascii="Katsoulidis" w:hAnsi="Katsoulidis"/>
          <w:sz w:val="24"/>
          <w:szCs w:val="24"/>
          <w:lang w:val="el-GR"/>
        </w:rPr>
        <w:t>τηλ</w:t>
      </w:r>
      <w:proofErr w:type="spellEnd"/>
      <w:r w:rsidR="00F704A2" w:rsidRPr="00F704A2">
        <w:rPr>
          <w:rFonts w:ascii="Katsoulidis" w:hAnsi="Katsoulidis"/>
          <w:sz w:val="24"/>
          <w:szCs w:val="24"/>
          <w:lang w:val="el-GR"/>
        </w:rPr>
        <w:t>. 2103689457</w:t>
      </w:r>
      <w:r w:rsidR="002247DA">
        <w:rPr>
          <w:rFonts w:ascii="Katsoulidis" w:hAnsi="Katsoulidis"/>
          <w:sz w:val="24"/>
          <w:szCs w:val="24"/>
          <w:lang w:val="el-GR"/>
        </w:rPr>
        <w:t>.</w:t>
      </w:r>
    </w:p>
    <w:p w:rsidR="007822B4" w:rsidRPr="00711E17" w:rsidRDefault="00711E17" w:rsidP="006906F9">
      <w:pPr>
        <w:shd w:val="clear" w:color="auto" w:fill="FFFFFF"/>
        <w:spacing w:before="100" w:beforeAutospacing="1" w:after="100" w:afterAutospacing="1"/>
        <w:rPr>
          <w:rFonts w:ascii="Katsoulidis" w:hAnsi="Katsoulidis" w:cs="Tahoma"/>
          <w:b/>
          <w:color w:val="FF0000"/>
        </w:rPr>
      </w:pPr>
      <w:r w:rsidRPr="00711E17">
        <w:rPr>
          <w:rFonts w:ascii="Katsoulidis" w:hAnsi="Katsoulidis" w:cs="Tahoma"/>
          <w:b/>
          <w:color w:val="FF0000"/>
        </w:rPr>
        <w:t xml:space="preserve">* </w:t>
      </w:r>
      <w:r>
        <w:rPr>
          <w:rFonts w:ascii="Katsoulidis" w:hAnsi="Katsoulidis" w:cs="Tahoma"/>
          <w:b/>
          <w:color w:val="FF0000"/>
        </w:rPr>
        <w:t xml:space="preserve">η προθεσμία υποβολής υποψηφιοτήτων παρατείνεται έως τις 13-6-2016 </w:t>
      </w:r>
    </w:p>
    <w:p w:rsidR="00611D20" w:rsidRPr="00E31831" w:rsidRDefault="00276F75" w:rsidP="006906F9">
      <w:pPr>
        <w:shd w:val="clear" w:color="auto" w:fill="FFFFFF"/>
        <w:spacing w:before="100" w:beforeAutospacing="1" w:after="100" w:afterAutospacing="1"/>
        <w:rPr>
          <w:rFonts w:ascii="Katsoulidis" w:hAnsi="Katsoulidis" w:cs="Tahoma"/>
        </w:rPr>
      </w:pPr>
      <w:r w:rsidRPr="00E31831">
        <w:rPr>
          <w:rFonts w:ascii="Katsoulidis" w:hAnsi="Katsoulidis" w:cs="Tahoma"/>
          <w:b/>
        </w:rPr>
        <w:t xml:space="preserve">4. ΑΙΤΗΣΕΙΣ </w:t>
      </w:r>
      <w:r w:rsidR="002874DF" w:rsidRPr="00E31831">
        <w:rPr>
          <w:rFonts w:ascii="Katsoulidis" w:hAnsi="Katsoulidis" w:cs="Tahoma"/>
          <w:b/>
        </w:rPr>
        <w:t>ΚΑΙ ΑΠΑΙΤΟΥΜΕΝΑ ΔΙΚΑΙΟΛΟΓΗΤΙΚΑ ΓΙΑ ΤΗΝ ΕΙΣΑΓΩΓΗ ΣΤΟ ΠΔΣ</w:t>
      </w:r>
    </w:p>
    <w:p w:rsidR="00276F75" w:rsidRPr="004C3CC0" w:rsidRDefault="00C14017" w:rsidP="007547E4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Αίτηση που περιλαμβάνει </w:t>
      </w:r>
      <w:r w:rsidR="00276F75" w:rsidRPr="00E31831">
        <w:rPr>
          <w:rFonts w:ascii="Katsoulidis" w:hAnsi="Katsoulidis"/>
        </w:rPr>
        <w:t>κείμενο με τις επιδιώξ</w:t>
      </w:r>
      <w:r>
        <w:rPr>
          <w:rFonts w:ascii="Katsoulidis" w:hAnsi="Katsoulidis"/>
        </w:rPr>
        <w:t>εις, τους στόχους και τα κίνητρα</w:t>
      </w:r>
      <w:r w:rsidR="00276F75" w:rsidRPr="00E31831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των υποψηφίων διδακτόρων και την  θεματική περιοχή στην οποία</w:t>
      </w:r>
      <w:r w:rsidR="00276F75" w:rsidRPr="00E31831">
        <w:rPr>
          <w:rFonts w:ascii="Katsoulidis" w:hAnsi="Katsoulidis"/>
        </w:rPr>
        <w:t xml:space="preserve"> επιθυμούν να εκπονήσουν διδακτορική διατριβή. Οι αιτήσεις μπορούν επίσης προαιρετικά να περιλαμβάνουν προτεινόμενα μέλη ΔΕΠ για την επίβλεψη της διατριβής ή αρχική πρόταση θέματος της διατριβής, εφόσον αυτά είναι διαμορφωμένα στις σκέψεις των </w:t>
      </w:r>
      <w:r w:rsidR="00276F75" w:rsidRPr="004C3CC0">
        <w:rPr>
          <w:rFonts w:ascii="Katsoulidis" w:hAnsi="Katsoulidis"/>
        </w:rPr>
        <w:t xml:space="preserve">αιτούντων. </w:t>
      </w:r>
    </w:p>
    <w:p w:rsidR="00276F75" w:rsidRPr="00E31831" w:rsidRDefault="00276F75" w:rsidP="00276F75">
      <w:pPr>
        <w:ind w:left="426" w:hanging="426"/>
        <w:jc w:val="both"/>
        <w:rPr>
          <w:rFonts w:ascii="Katsoulidis" w:hAnsi="Katsoulidis"/>
        </w:rPr>
      </w:pPr>
    </w:p>
    <w:p w:rsidR="00276F75" w:rsidRPr="00E31831" w:rsidRDefault="00276F75" w:rsidP="00276F75">
      <w:pPr>
        <w:ind w:left="426" w:hanging="426"/>
        <w:jc w:val="both"/>
        <w:rPr>
          <w:rFonts w:ascii="Katsoulidis" w:hAnsi="Katsoulidis"/>
        </w:rPr>
      </w:pPr>
      <w:r w:rsidRPr="00E31831">
        <w:rPr>
          <w:rFonts w:ascii="Katsoulidis" w:hAnsi="Katsoulidis"/>
        </w:rPr>
        <w:t>Απαιτούμενα τυπικά προσόντα για την εισαγωγή στο ΠΔΣ είναι:</w:t>
      </w:r>
    </w:p>
    <w:p w:rsidR="00276F75" w:rsidRPr="00A06CD1" w:rsidRDefault="00A06CD1" w:rsidP="001E075F">
      <w:pPr>
        <w:numPr>
          <w:ilvl w:val="0"/>
          <w:numId w:val="15"/>
        </w:numPr>
        <w:ind w:left="709" w:hanging="283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Αντίγραφο </w:t>
      </w:r>
      <w:r w:rsidR="00276F75" w:rsidRPr="00E31831">
        <w:rPr>
          <w:rFonts w:ascii="Katsoulidis" w:hAnsi="Katsoulidis"/>
        </w:rPr>
        <w:t>Πτυχίο βασικού τίτλου σπουδών ελληνικού ΑΕΙ ή ΤΕΙ ή ισότιμου τίτλου με τους απονεμόμενους στην Ελλάδα ιδρύματος της αλλοδαπής αναγνωρισμένου από το ΔΟΑΤΑΠ με βαθμό τουλάχιστον λίαν καλώς.</w:t>
      </w:r>
    </w:p>
    <w:p w:rsidR="001E075F" w:rsidRDefault="00A34004" w:rsidP="0088587A">
      <w:pPr>
        <w:numPr>
          <w:ilvl w:val="0"/>
          <w:numId w:val="15"/>
        </w:numPr>
        <w:ind w:left="709" w:hanging="283"/>
        <w:jc w:val="both"/>
        <w:rPr>
          <w:rFonts w:ascii="Katsoulidis" w:hAnsi="Katsoulidis"/>
        </w:rPr>
      </w:pPr>
      <w:r w:rsidRPr="00E31831">
        <w:rPr>
          <w:rFonts w:ascii="Katsoulidis" w:hAnsi="Katsoulidis"/>
        </w:rPr>
        <w:t>Αναγνωρισμένο μεταπτυχιακό τίτλο ισοδύναμ</w:t>
      </w:r>
      <w:r w:rsidR="0088587A">
        <w:rPr>
          <w:rFonts w:ascii="Katsoulidis" w:hAnsi="Katsoulidis"/>
        </w:rPr>
        <w:t>ο με τον τίτλο που απονέμει το Τ</w:t>
      </w:r>
      <w:r w:rsidRPr="00E31831">
        <w:rPr>
          <w:rFonts w:ascii="Katsoulidis" w:hAnsi="Katsoulidis"/>
        </w:rPr>
        <w:t xml:space="preserve">μήμα </w:t>
      </w:r>
    </w:p>
    <w:p w:rsidR="003617DB" w:rsidRPr="00B50EF5" w:rsidRDefault="003617DB" w:rsidP="00B50EF5">
      <w:pPr>
        <w:numPr>
          <w:ilvl w:val="0"/>
          <w:numId w:val="15"/>
        </w:numPr>
        <w:ind w:left="709" w:hanging="283"/>
        <w:jc w:val="both"/>
        <w:rPr>
          <w:rFonts w:ascii="Katsoulidis" w:hAnsi="Katsoulidis"/>
        </w:rPr>
      </w:pPr>
      <w:r w:rsidRPr="00B50EF5">
        <w:rPr>
          <w:rFonts w:ascii="Katsoulidis" w:hAnsi="Katsoulidis"/>
          <w:bCs/>
        </w:rPr>
        <w:t>Πτυχία των γλωσσών Αγγλικής ή</w:t>
      </w:r>
      <w:r w:rsidR="00B50EF5">
        <w:rPr>
          <w:rFonts w:ascii="Katsoulidis" w:hAnsi="Katsoulidis"/>
          <w:bCs/>
        </w:rPr>
        <w:t xml:space="preserve"> Γαλλικής ή Γερμανικής επιπέδου </w:t>
      </w:r>
      <w:r w:rsidRPr="00B50EF5">
        <w:rPr>
          <w:rFonts w:ascii="Katsoulidis" w:hAnsi="Katsoulidis"/>
          <w:bCs/>
        </w:rPr>
        <w:t>τουλάχιστον C1 (επικυρωμένα αντίγραφα ή μεταφρασμένα από Δικηγόρο)</w:t>
      </w:r>
    </w:p>
    <w:p w:rsidR="001E075F" w:rsidRDefault="00A34004" w:rsidP="0088587A">
      <w:pPr>
        <w:numPr>
          <w:ilvl w:val="0"/>
          <w:numId w:val="15"/>
        </w:numPr>
        <w:ind w:left="851" w:hanging="425"/>
        <w:jc w:val="both"/>
        <w:rPr>
          <w:rFonts w:ascii="Katsoulidis" w:hAnsi="Katsoulidis"/>
        </w:rPr>
      </w:pPr>
      <w:r w:rsidRPr="001E075F">
        <w:rPr>
          <w:rFonts w:ascii="Katsoulidis" w:hAnsi="Katsoulidis"/>
        </w:rPr>
        <w:lastRenderedPageBreak/>
        <w:t>Α</w:t>
      </w:r>
      <w:r w:rsidR="00A06CD1" w:rsidRPr="001E075F">
        <w:rPr>
          <w:rFonts w:ascii="Katsoulidis" w:hAnsi="Katsoulidis"/>
        </w:rPr>
        <w:t>ναλυτικές βαθμολογίες</w:t>
      </w:r>
    </w:p>
    <w:p w:rsidR="001E075F" w:rsidRDefault="00A34004" w:rsidP="0088587A">
      <w:pPr>
        <w:numPr>
          <w:ilvl w:val="0"/>
          <w:numId w:val="15"/>
        </w:numPr>
        <w:ind w:left="851" w:hanging="425"/>
        <w:jc w:val="both"/>
        <w:rPr>
          <w:rFonts w:ascii="Katsoulidis" w:hAnsi="Katsoulidis"/>
        </w:rPr>
      </w:pPr>
      <w:r w:rsidRPr="001E075F">
        <w:rPr>
          <w:rFonts w:ascii="Katsoulidis" w:hAnsi="Katsoulidis"/>
        </w:rPr>
        <w:t>Βιογραφικό σημείωμα</w:t>
      </w:r>
    </w:p>
    <w:p w:rsidR="00276F75" w:rsidRDefault="00A34004" w:rsidP="0088587A">
      <w:pPr>
        <w:numPr>
          <w:ilvl w:val="0"/>
          <w:numId w:val="15"/>
        </w:numPr>
        <w:ind w:left="851" w:hanging="425"/>
        <w:jc w:val="both"/>
        <w:rPr>
          <w:rFonts w:ascii="Katsoulidis" w:hAnsi="Katsoulidis"/>
        </w:rPr>
      </w:pPr>
      <w:r w:rsidRPr="001E075F">
        <w:rPr>
          <w:rFonts w:ascii="Katsoulidis" w:hAnsi="Katsoulidis"/>
        </w:rPr>
        <w:t>Δύο συστατικές επιστολές</w:t>
      </w:r>
    </w:p>
    <w:p w:rsidR="00AD107E" w:rsidRDefault="00AD107E" w:rsidP="0088587A">
      <w:pPr>
        <w:numPr>
          <w:ilvl w:val="0"/>
          <w:numId w:val="15"/>
        </w:numPr>
        <w:ind w:left="851" w:hanging="425"/>
        <w:jc w:val="both"/>
        <w:rPr>
          <w:rFonts w:ascii="Katsoulidis" w:hAnsi="Katsoulidis"/>
        </w:rPr>
      </w:pPr>
      <w:r>
        <w:rPr>
          <w:rFonts w:ascii="Katsoulidis" w:hAnsi="Katsoulidis"/>
        </w:rPr>
        <w:t>Φωτοτυπία Ταυτότητας</w:t>
      </w:r>
    </w:p>
    <w:p w:rsidR="00CE104C" w:rsidRPr="00E31831" w:rsidRDefault="00CE104C" w:rsidP="00CE104C">
      <w:pPr>
        <w:jc w:val="both"/>
        <w:rPr>
          <w:rFonts w:ascii="Katsoulidis" w:hAnsi="Katsoulidis"/>
        </w:rPr>
      </w:pPr>
    </w:p>
    <w:p w:rsidR="00CE104C" w:rsidRPr="00E31831" w:rsidRDefault="00A06CD1" w:rsidP="00CE104C">
      <w:pPr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  <w:lang w:val="en-US"/>
        </w:rPr>
        <w:t>5</w:t>
      </w:r>
      <w:r w:rsidR="00CE104C" w:rsidRPr="00E31831">
        <w:rPr>
          <w:rFonts w:ascii="Katsoulidis" w:hAnsi="Katsoulidis"/>
          <w:b/>
        </w:rPr>
        <w:t>. ΔΙΑΔΙΚΑΣΙΑ ΑΞΙΟΛΟΓΗΣΗΣ ΤΩΝ ΑΙΤΗΣΕΩΝ</w:t>
      </w:r>
    </w:p>
    <w:p w:rsidR="00126778" w:rsidRPr="00A06CD1" w:rsidRDefault="00126778" w:rsidP="00126778">
      <w:pPr>
        <w:shd w:val="clear" w:color="auto" w:fill="FFFFFF"/>
        <w:spacing w:after="120"/>
        <w:rPr>
          <w:rFonts w:ascii="Katsoulidis" w:hAnsi="Katsoulidis" w:cs="Tahoma"/>
          <w:b/>
        </w:rPr>
      </w:pPr>
      <w:r w:rsidRPr="00A06CD1">
        <w:rPr>
          <w:rStyle w:val="apple-converted-space"/>
          <w:rFonts w:ascii="Katsoulidis" w:hAnsi="Katsoulidis"/>
          <w:b/>
        </w:rPr>
        <w:t> http://www.media.uoa.gr/grads/phd.html</w:t>
      </w:r>
    </w:p>
    <w:p w:rsidR="00CE104C" w:rsidRPr="00E31831" w:rsidRDefault="00CE104C" w:rsidP="00CE104C">
      <w:pPr>
        <w:jc w:val="both"/>
        <w:rPr>
          <w:rFonts w:ascii="Katsoulidis" w:hAnsi="Katsoulidis"/>
          <w:b/>
        </w:rPr>
      </w:pPr>
    </w:p>
    <w:p w:rsidR="00126778" w:rsidRPr="002247DA" w:rsidRDefault="00A06CD1" w:rsidP="002247DA">
      <w:pPr>
        <w:shd w:val="clear" w:color="auto" w:fill="FFFFFF"/>
        <w:spacing w:before="100" w:beforeAutospacing="1" w:after="100" w:afterAutospacing="1"/>
        <w:rPr>
          <w:rFonts w:ascii="Katsoulidis" w:hAnsi="Katsoulidis"/>
          <w:b/>
        </w:rPr>
      </w:pPr>
      <w:r w:rsidRPr="0088587A">
        <w:rPr>
          <w:rFonts w:ascii="Katsoulidis" w:hAnsi="Katsoulidis"/>
          <w:b/>
        </w:rPr>
        <w:t>6</w:t>
      </w:r>
      <w:r w:rsidR="0088587A">
        <w:rPr>
          <w:rFonts w:ascii="Katsoulidis" w:hAnsi="Katsoulidis"/>
          <w:b/>
        </w:rPr>
        <w:t>.</w:t>
      </w:r>
      <w:r w:rsidR="008844F9">
        <w:rPr>
          <w:rFonts w:ascii="Katsoulidis" w:hAnsi="Katsoulidis"/>
          <w:b/>
        </w:rPr>
        <w:t xml:space="preserve"> </w:t>
      </w:r>
      <w:r w:rsidR="00CE104C" w:rsidRPr="00E31831">
        <w:rPr>
          <w:rFonts w:ascii="Katsoulidis" w:hAnsi="Katsoulidis"/>
          <w:b/>
        </w:rPr>
        <w:t>ΥΠΟΧΡΕΩΣΕΙΣ ΤΩΝ ΥΠΟΨΗΦΙΩΝ ΔΙΔΑΚΤΟΡΩΝ</w:t>
      </w:r>
      <w:r w:rsidR="002247DA">
        <w:rPr>
          <w:rFonts w:ascii="Katsoulidis" w:hAnsi="Katsoulidis"/>
          <w:b/>
        </w:rPr>
        <w:t xml:space="preserve"> </w:t>
      </w:r>
      <w:r w:rsidR="00126778" w:rsidRPr="00A06CD1">
        <w:rPr>
          <w:rStyle w:val="apple-converted-space"/>
          <w:rFonts w:ascii="Katsoulidis" w:hAnsi="Katsoulidis"/>
          <w:b/>
          <w:lang w:val="en-US"/>
        </w:rPr>
        <w:t>http</w:t>
      </w:r>
      <w:r w:rsidR="00126778" w:rsidRPr="00A06CD1">
        <w:rPr>
          <w:rStyle w:val="apple-converted-space"/>
          <w:rFonts w:ascii="Katsoulidis" w:hAnsi="Katsoulidis"/>
          <w:b/>
        </w:rPr>
        <w:t>://</w:t>
      </w:r>
      <w:r w:rsidR="00126778" w:rsidRPr="00A06CD1">
        <w:rPr>
          <w:rStyle w:val="apple-converted-space"/>
          <w:rFonts w:ascii="Katsoulidis" w:hAnsi="Katsoulidis"/>
          <w:b/>
          <w:lang w:val="en-US"/>
        </w:rPr>
        <w:t>www</w:t>
      </w:r>
      <w:r w:rsidR="00126778" w:rsidRPr="00A06CD1">
        <w:rPr>
          <w:rStyle w:val="apple-converted-space"/>
          <w:rFonts w:ascii="Katsoulidis" w:hAnsi="Katsoulidis"/>
          <w:b/>
        </w:rPr>
        <w:t>.</w:t>
      </w:r>
      <w:r w:rsidR="00126778" w:rsidRPr="00A06CD1">
        <w:rPr>
          <w:rStyle w:val="apple-converted-space"/>
          <w:rFonts w:ascii="Katsoulidis" w:hAnsi="Katsoulidis"/>
          <w:b/>
          <w:lang w:val="en-US"/>
        </w:rPr>
        <w:t>media</w:t>
      </w:r>
      <w:r w:rsidR="00126778" w:rsidRPr="00A06CD1">
        <w:rPr>
          <w:rStyle w:val="apple-converted-space"/>
          <w:rFonts w:ascii="Katsoulidis" w:hAnsi="Katsoulidis"/>
          <w:b/>
        </w:rPr>
        <w:t>.</w:t>
      </w:r>
      <w:r w:rsidR="00126778" w:rsidRPr="00A06CD1">
        <w:rPr>
          <w:rStyle w:val="apple-converted-space"/>
          <w:rFonts w:ascii="Katsoulidis" w:hAnsi="Katsoulidis"/>
          <w:b/>
          <w:lang w:val="en-US"/>
        </w:rPr>
        <w:t>uoa</w:t>
      </w:r>
      <w:r w:rsidR="00126778" w:rsidRPr="00A06CD1">
        <w:rPr>
          <w:rStyle w:val="apple-converted-space"/>
          <w:rFonts w:ascii="Katsoulidis" w:hAnsi="Katsoulidis"/>
          <w:b/>
        </w:rPr>
        <w:t>.</w:t>
      </w:r>
      <w:r w:rsidR="00126778" w:rsidRPr="00A06CD1">
        <w:rPr>
          <w:rStyle w:val="apple-converted-space"/>
          <w:rFonts w:ascii="Katsoulidis" w:hAnsi="Katsoulidis"/>
          <w:b/>
          <w:lang w:val="en-US"/>
        </w:rPr>
        <w:t>gr</w:t>
      </w:r>
      <w:r w:rsidR="00126778" w:rsidRPr="00A06CD1">
        <w:rPr>
          <w:rStyle w:val="apple-converted-space"/>
          <w:rFonts w:ascii="Katsoulidis" w:hAnsi="Katsoulidis"/>
          <w:b/>
        </w:rPr>
        <w:t>/</w:t>
      </w:r>
      <w:r w:rsidR="00126778" w:rsidRPr="00A06CD1">
        <w:rPr>
          <w:rStyle w:val="apple-converted-space"/>
          <w:rFonts w:ascii="Katsoulidis" w:hAnsi="Katsoulidis"/>
          <w:b/>
          <w:lang w:val="en-US"/>
        </w:rPr>
        <w:t>grads</w:t>
      </w:r>
      <w:r w:rsidR="00126778" w:rsidRPr="00A06CD1">
        <w:rPr>
          <w:rStyle w:val="apple-converted-space"/>
          <w:rFonts w:ascii="Katsoulidis" w:hAnsi="Katsoulidis"/>
          <w:b/>
        </w:rPr>
        <w:t>/</w:t>
      </w:r>
      <w:r w:rsidR="00126778" w:rsidRPr="00A06CD1">
        <w:rPr>
          <w:rStyle w:val="apple-converted-space"/>
          <w:rFonts w:ascii="Katsoulidis" w:hAnsi="Katsoulidis"/>
          <w:b/>
          <w:lang w:val="en-US"/>
        </w:rPr>
        <w:t>phd</w:t>
      </w:r>
      <w:r w:rsidR="00126778" w:rsidRPr="00A06CD1">
        <w:rPr>
          <w:rStyle w:val="apple-converted-space"/>
          <w:rFonts w:ascii="Katsoulidis" w:hAnsi="Katsoulidis"/>
          <w:b/>
        </w:rPr>
        <w:t>.</w:t>
      </w:r>
      <w:r w:rsidR="00126778" w:rsidRPr="00A06CD1">
        <w:rPr>
          <w:rStyle w:val="apple-converted-space"/>
          <w:rFonts w:ascii="Katsoulidis" w:hAnsi="Katsoulidis"/>
          <w:b/>
          <w:lang w:val="en-US"/>
        </w:rPr>
        <w:t>html</w:t>
      </w:r>
    </w:p>
    <w:p w:rsidR="00586BDD" w:rsidRPr="00E31831" w:rsidRDefault="00586BDD" w:rsidP="00586BDD">
      <w:pPr>
        <w:shd w:val="clear" w:color="auto" w:fill="FFFFFF"/>
        <w:spacing w:before="100" w:beforeAutospacing="1" w:after="100" w:afterAutospacing="1"/>
        <w:ind w:left="360"/>
        <w:rPr>
          <w:rFonts w:ascii="Katsoulidis" w:hAnsi="Katsoulidis" w:cs="Tahoma"/>
          <w:b/>
        </w:rPr>
      </w:pPr>
    </w:p>
    <w:p w:rsidR="007765D4" w:rsidRPr="003617DB" w:rsidRDefault="00523607" w:rsidP="007765D4">
      <w:pPr>
        <w:pStyle w:val="a8"/>
        <w:jc w:val="center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Αθήνα, 2</w:t>
      </w:r>
      <w:r>
        <w:rPr>
          <w:rFonts w:ascii="Katsoulidis" w:hAnsi="Katsoulidis"/>
          <w:sz w:val="24"/>
          <w:szCs w:val="24"/>
        </w:rPr>
        <w:t>7</w:t>
      </w:r>
      <w:r w:rsidR="007765D4" w:rsidRPr="003617DB">
        <w:rPr>
          <w:rFonts w:ascii="Katsoulidis" w:hAnsi="Katsoulidis"/>
          <w:sz w:val="24"/>
          <w:szCs w:val="24"/>
          <w:lang w:val="el-GR"/>
        </w:rPr>
        <w:t>/04/2016</w:t>
      </w:r>
    </w:p>
    <w:p w:rsidR="007765D4" w:rsidRPr="003617DB" w:rsidRDefault="007765D4" w:rsidP="007765D4">
      <w:pPr>
        <w:pStyle w:val="a8"/>
        <w:jc w:val="both"/>
        <w:rPr>
          <w:rFonts w:ascii="Katsoulidis" w:hAnsi="Katsoulidis"/>
          <w:sz w:val="24"/>
          <w:szCs w:val="24"/>
          <w:lang w:val="el-GR"/>
        </w:rPr>
      </w:pPr>
    </w:p>
    <w:p w:rsidR="007765D4" w:rsidRPr="003617DB" w:rsidRDefault="007765D4" w:rsidP="007765D4">
      <w:pPr>
        <w:pStyle w:val="a8"/>
        <w:jc w:val="center"/>
        <w:rPr>
          <w:rFonts w:ascii="Katsoulidis" w:hAnsi="Katsoulidis"/>
          <w:sz w:val="24"/>
          <w:szCs w:val="24"/>
          <w:lang w:val="el-GR"/>
        </w:rPr>
      </w:pPr>
      <w:r w:rsidRPr="003617DB">
        <w:rPr>
          <w:rFonts w:ascii="Katsoulidis" w:hAnsi="Katsoulidis"/>
          <w:sz w:val="24"/>
          <w:szCs w:val="24"/>
          <w:lang w:val="el-GR"/>
        </w:rPr>
        <w:t>Ο Πρόεδρος του Τμήματος Επικοινωνίας και</w:t>
      </w:r>
    </w:p>
    <w:p w:rsidR="007765D4" w:rsidRPr="003617DB" w:rsidRDefault="007765D4" w:rsidP="007765D4">
      <w:pPr>
        <w:pStyle w:val="a8"/>
        <w:jc w:val="center"/>
        <w:rPr>
          <w:rFonts w:ascii="Katsoulidis" w:hAnsi="Katsoulidis"/>
          <w:sz w:val="24"/>
          <w:szCs w:val="24"/>
          <w:lang w:val="el-GR"/>
        </w:rPr>
      </w:pPr>
      <w:r w:rsidRPr="003617DB">
        <w:rPr>
          <w:rFonts w:ascii="Katsoulidis" w:hAnsi="Katsoulidis"/>
          <w:sz w:val="24"/>
          <w:szCs w:val="24"/>
          <w:lang w:val="el-GR"/>
        </w:rPr>
        <w:t>Μέσων Μαζικής Ενημέρωσης</w:t>
      </w:r>
    </w:p>
    <w:p w:rsidR="007765D4" w:rsidRPr="00523607" w:rsidRDefault="007765D4" w:rsidP="00523607">
      <w:pPr>
        <w:pStyle w:val="a8"/>
        <w:rPr>
          <w:rFonts w:ascii="Katsoulidis" w:hAnsi="Katsoulidis"/>
          <w:sz w:val="24"/>
          <w:szCs w:val="24"/>
        </w:rPr>
      </w:pPr>
    </w:p>
    <w:p w:rsidR="007765D4" w:rsidRPr="003617DB" w:rsidRDefault="007765D4" w:rsidP="007765D4">
      <w:pPr>
        <w:pStyle w:val="a8"/>
        <w:jc w:val="center"/>
        <w:rPr>
          <w:rFonts w:ascii="Katsoulidis" w:hAnsi="Katsoulidis"/>
          <w:sz w:val="24"/>
          <w:szCs w:val="24"/>
          <w:lang w:val="el-GR"/>
        </w:rPr>
      </w:pPr>
      <w:r w:rsidRPr="003617DB">
        <w:rPr>
          <w:rFonts w:ascii="Katsoulidis" w:hAnsi="Katsoulidis"/>
          <w:sz w:val="24"/>
          <w:szCs w:val="24"/>
          <w:lang w:val="el-GR"/>
        </w:rPr>
        <w:t>Καθηγητής Δημήτριος Χαραλάμπης</w:t>
      </w:r>
    </w:p>
    <w:tbl>
      <w:tblPr>
        <w:tblpPr w:leftFromText="180" w:rightFromText="180" w:horzAnchor="page" w:tblpX="1" w:tblpY="-380"/>
        <w:tblW w:w="10153" w:type="pct"/>
        <w:tblLook w:val="01E0"/>
      </w:tblPr>
      <w:tblGrid>
        <w:gridCol w:w="5594"/>
        <w:gridCol w:w="4885"/>
        <w:gridCol w:w="3960"/>
        <w:gridCol w:w="3641"/>
      </w:tblGrid>
      <w:tr w:rsidR="005D7C1C" w:rsidRPr="00681174" w:rsidTr="0055666A">
        <w:tc>
          <w:tcPr>
            <w:tcW w:w="1547" w:type="pct"/>
          </w:tcPr>
          <w:p w:rsidR="005D7C1C" w:rsidRPr="00546712" w:rsidRDefault="005D7C1C" w:rsidP="005D7C1C">
            <w:pPr>
              <w:spacing w:line="360" w:lineRule="auto"/>
              <w:rPr>
                <w:rFonts w:ascii="Katsoulidis" w:hAnsi="Katsoulidis" w:cs="Arial"/>
                <w:sz w:val="20"/>
                <w:szCs w:val="20"/>
              </w:rPr>
            </w:pPr>
          </w:p>
        </w:tc>
        <w:tc>
          <w:tcPr>
            <w:tcW w:w="1351" w:type="pct"/>
          </w:tcPr>
          <w:p w:rsidR="005D7C1C" w:rsidRPr="00546712" w:rsidRDefault="005D7C1C" w:rsidP="005D7C1C">
            <w:pPr>
              <w:spacing w:line="360" w:lineRule="auto"/>
              <w:jc w:val="center"/>
              <w:rPr>
                <w:rFonts w:ascii="Katsoulidis" w:hAnsi="Katsoulidis" w:cs="Arial"/>
                <w:sz w:val="20"/>
                <w:szCs w:val="20"/>
              </w:rPr>
            </w:pPr>
          </w:p>
        </w:tc>
        <w:tc>
          <w:tcPr>
            <w:tcW w:w="1095" w:type="pct"/>
            <w:shd w:val="clear" w:color="auto" w:fill="auto"/>
          </w:tcPr>
          <w:p w:rsidR="005D7C1C" w:rsidRPr="00681174" w:rsidRDefault="005D7C1C" w:rsidP="005D7C1C">
            <w:pPr>
              <w:spacing w:line="360" w:lineRule="auto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</w:tcPr>
          <w:p w:rsidR="005D7C1C" w:rsidRPr="00681174" w:rsidRDefault="005D7C1C" w:rsidP="005D7C1C">
            <w:pPr>
              <w:spacing w:line="360" w:lineRule="auto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</w:tr>
    </w:tbl>
    <w:p w:rsidR="00711E17" w:rsidRDefault="00711E17">
      <w:r>
        <w:br w:type="page"/>
      </w:r>
    </w:p>
    <w:tbl>
      <w:tblPr>
        <w:tblW w:w="6447" w:type="pct"/>
        <w:tblInd w:w="-459" w:type="dxa"/>
        <w:tblLook w:val="01E0"/>
      </w:tblPr>
      <w:tblGrid>
        <w:gridCol w:w="5740"/>
        <w:gridCol w:w="5741"/>
      </w:tblGrid>
      <w:tr w:rsidR="000A3133" w:rsidRPr="004B1317" w:rsidTr="000A3133">
        <w:tc>
          <w:tcPr>
            <w:tcW w:w="2500" w:type="pct"/>
            <w:shd w:val="clear" w:color="auto" w:fill="auto"/>
          </w:tcPr>
          <w:p w:rsidR="000A3133" w:rsidRPr="000A3133" w:rsidRDefault="00711E17" w:rsidP="0067116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br w:type="page"/>
            </w:r>
            <w:r w:rsidR="000A3133" w:rsidRPr="000A3133">
              <w:rPr>
                <w:rFonts w:ascii="Arial Narrow" w:hAnsi="Arial Narrow"/>
                <w:b/>
                <w:sz w:val="22"/>
                <w:szCs w:val="22"/>
                <w:u w:val="single"/>
              </w:rPr>
              <w:t>ΑΙΤΗΣΗ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>Επώνυμο</w:t>
            </w:r>
            <w:r w:rsidRPr="000A3133">
              <w:rPr>
                <w:rFonts w:ascii="Arial Narrow" w:hAnsi="Arial Narrow"/>
                <w:sz w:val="22"/>
                <w:szCs w:val="22"/>
              </w:rPr>
              <w:t>:.....................................................................</w:t>
            </w:r>
          </w:p>
          <w:p w:rsidR="000A3133" w:rsidRPr="000A3133" w:rsidRDefault="000A3133" w:rsidP="000A3133">
            <w:pPr>
              <w:spacing w:line="360" w:lineRule="auto"/>
              <w:ind w:left="-250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>Ό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 </w:t>
            </w:r>
            <w:r w:rsidR="00B84BC1" w:rsidRPr="000A3133">
              <w:rPr>
                <w:rFonts w:ascii="Arial Narrow" w:hAnsi="Arial Narrow"/>
                <w:b/>
                <w:sz w:val="22"/>
                <w:szCs w:val="22"/>
              </w:rPr>
              <w:t>Όνομα</w:t>
            </w:r>
            <w:r w:rsidRPr="000A3133">
              <w:rPr>
                <w:rFonts w:ascii="Arial Narrow" w:hAnsi="Arial Narrow"/>
                <w:sz w:val="22"/>
                <w:szCs w:val="22"/>
              </w:rPr>
              <w:t>:..........................................................................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>Όνομα Πατρός</w:t>
            </w:r>
            <w:r w:rsidRPr="000A3133">
              <w:rPr>
                <w:rFonts w:ascii="Arial Narrow" w:hAnsi="Arial Narrow"/>
                <w:sz w:val="22"/>
                <w:szCs w:val="22"/>
              </w:rPr>
              <w:t>:............................................................</w:t>
            </w:r>
          </w:p>
          <w:p w:rsidR="00B84BC1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>Όνομα Μητρός</w:t>
            </w:r>
            <w:r w:rsidR="00B84BC1" w:rsidRPr="000A3133">
              <w:rPr>
                <w:rFonts w:ascii="Arial Narrow" w:hAnsi="Arial Narrow"/>
                <w:sz w:val="22"/>
                <w:szCs w:val="22"/>
              </w:rPr>
              <w:t>...........................................................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>Έτος Γεννήσεως</w:t>
            </w:r>
            <w:r w:rsidRPr="000A3133">
              <w:rPr>
                <w:rFonts w:ascii="Arial Narrow" w:hAnsi="Arial Narrow"/>
                <w:sz w:val="22"/>
                <w:szCs w:val="22"/>
              </w:rPr>
              <w:t>:.........................................................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>Τόπος Γεννήσεως</w:t>
            </w:r>
            <w:r w:rsidRPr="000A3133">
              <w:rPr>
                <w:rFonts w:ascii="Arial Narrow" w:hAnsi="Arial Narrow"/>
                <w:sz w:val="22"/>
                <w:szCs w:val="22"/>
              </w:rPr>
              <w:t>:......................................................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>ΔΙΕΥΘΥΝΣΗ ΚΑΤΟΙΚΙΑΣ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Οδός: .......................................... </w:t>
            </w:r>
            <w:proofErr w:type="spellStart"/>
            <w:r w:rsidRPr="000A3133">
              <w:rPr>
                <w:rFonts w:ascii="Arial Narrow" w:hAnsi="Arial Narrow"/>
                <w:sz w:val="22"/>
                <w:szCs w:val="22"/>
              </w:rPr>
              <w:t>Αριθμ</w:t>
            </w:r>
            <w:proofErr w:type="spellEnd"/>
            <w:r w:rsidRPr="000A3133">
              <w:rPr>
                <w:rFonts w:ascii="Arial Narrow" w:hAnsi="Arial Narrow"/>
                <w:sz w:val="22"/>
                <w:szCs w:val="22"/>
              </w:rPr>
              <w:t>.:.....................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Πόλη: .......................................... Τ.Κ.:.........................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Νομός: .......................................  </w:t>
            </w:r>
            <w:proofErr w:type="spellStart"/>
            <w:r w:rsidRPr="000A3133">
              <w:rPr>
                <w:rFonts w:ascii="Arial Narrow" w:hAnsi="Arial Narrow"/>
                <w:sz w:val="22"/>
                <w:szCs w:val="22"/>
              </w:rPr>
              <w:t>Τηλ</w:t>
            </w:r>
            <w:proofErr w:type="spellEnd"/>
            <w:r w:rsidRPr="000A3133">
              <w:rPr>
                <w:rFonts w:ascii="Arial Narrow" w:hAnsi="Arial Narrow"/>
                <w:sz w:val="22"/>
                <w:szCs w:val="22"/>
              </w:rPr>
              <w:t>.:........................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Κινητό:…………………..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 xml:space="preserve">ΤΙΤΛΟΙ ΣΠΟΥΔΩΝ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( σημειώστε με </w:t>
            </w:r>
            <w:r w:rsidRPr="000A3133">
              <w:rPr>
                <w:rFonts w:ascii="Arial Narrow" w:hAnsi="Arial Narrow"/>
                <w:b/>
                <w:sz w:val="22"/>
                <w:szCs w:val="22"/>
              </w:rPr>
              <w:t>Χ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)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Πτυχιούχος                .......           Βαθμός Πτυχίου  ……….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Μεταπτυχιακό            .......           Βαθμός Πτυχίου  ……….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Τμήματος:.....................................................................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Σχολής: .......................................................................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Πανεπιστημίου: ..........................................................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3133">
              <w:rPr>
                <w:rFonts w:ascii="Arial Narrow" w:hAnsi="Arial Narrow"/>
                <w:sz w:val="22"/>
                <w:szCs w:val="22"/>
              </w:rPr>
              <w:t>Αποφ</w:t>
            </w:r>
            <w:proofErr w:type="spellEnd"/>
            <w:r w:rsidRPr="000A3133">
              <w:rPr>
                <w:rFonts w:ascii="Arial Narrow" w:hAnsi="Arial Narrow"/>
                <w:sz w:val="22"/>
                <w:szCs w:val="22"/>
              </w:rPr>
              <w:t>. ΔΟΑΤΑΠ (πρώην ΔΙΚΑΤΣΑ): 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Άλλοι τίτλοι σπουδών: 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>Ξένες γλώσσες / δίπλωμα (ή επίπεδο)</w:t>
            </w:r>
            <w:r w:rsidRPr="000A3133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0A3133" w:rsidRPr="000A3133" w:rsidRDefault="000A3133" w:rsidP="000A3133">
            <w:pPr>
              <w:numPr>
                <w:ilvl w:val="0"/>
                <w:numId w:val="21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................................</w:t>
            </w:r>
          </w:p>
          <w:p w:rsidR="000A3133" w:rsidRPr="000A3133" w:rsidRDefault="000A3133" w:rsidP="000A3133">
            <w:pPr>
              <w:numPr>
                <w:ilvl w:val="0"/>
                <w:numId w:val="21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................................</w:t>
            </w:r>
          </w:p>
          <w:p w:rsidR="000A3133" w:rsidRPr="007822B4" w:rsidRDefault="000A3133" w:rsidP="0067116A">
            <w:pPr>
              <w:numPr>
                <w:ilvl w:val="0"/>
                <w:numId w:val="21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................................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.............../ .............../...............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     </w:t>
            </w:r>
            <w:r w:rsidRPr="000A3133">
              <w:rPr>
                <w:rFonts w:ascii="Arial Narrow" w:hAnsi="Arial Narrow"/>
                <w:sz w:val="22"/>
                <w:szCs w:val="22"/>
              </w:rPr>
              <w:t>(ημερομηνία)</w:t>
            </w:r>
          </w:p>
          <w:p w:rsidR="000A3133" w:rsidRPr="000A3133" w:rsidRDefault="000A3133" w:rsidP="0067116A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b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 xml:space="preserve">ΠΡΟΣ:  </w:t>
            </w:r>
            <w:r w:rsidRPr="000A3133">
              <w:rPr>
                <w:rFonts w:ascii="Arial Narrow" w:hAnsi="Arial Narrow"/>
                <w:i/>
                <w:sz w:val="22"/>
                <w:szCs w:val="22"/>
              </w:rPr>
              <w:t>Το Τμήμα Επικοινωνίας &amp; Μ.Μ.Ε.</w:t>
            </w:r>
          </w:p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0A3133" w:rsidRPr="000A3133" w:rsidRDefault="000A3133" w:rsidP="000A313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0A3133">
              <w:rPr>
                <w:rFonts w:ascii="Arial Narrow" w:hAnsi="Arial Narrow"/>
                <w:b/>
                <w:sz w:val="22"/>
                <w:szCs w:val="22"/>
              </w:rPr>
              <w:t>στο Πρόγραμμα Διδακτορικών  Σπουδών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sz w:val="22"/>
                <w:szCs w:val="22"/>
              </w:rPr>
              <w:t xml:space="preserve">Επισυνάπτω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( σημειώστε με </w:t>
            </w:r>
            <w:r w:rsidRPr="000A3133">
              <w:rPr>
                <w:rFonts w:ascii="Arial Narrow" w:hAnsi="Arial Narrow"/>
                <w:b/>
                <w:sz w:val="22"/>
                <w:szCs w:val="22"/>
              </w:rPr>
              <w:t>Χ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): </w:t>
            </w:r>
          </w:p>
          <w:p w:rsidR="000A3133" w:rsidRPr="000A3133" w:rsidRDefault="000A3133" w:rsidP="000A3133">
            <w:pPr>
              <w:numPr>
                <w:ilvl w:val="0"/>
                <w:numId w:val="20"/>
              </w:num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Αναλυτική Βαθμολογία                                     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B84BC1" w:rsidRPr="000A3133">
              <w:rPr>
                <w:rFonts w:ascii="Arial Narrow" w:hAnsi="Arial Narrow"/>
                <w:sz w:val="22"/>
                <w:szCs w:val="22"/>
              </w:rPr>
              <w:t>.......</w:t>
            </w:r>
          </w:p>
          <w:p w:rsidR="000A3133" w:rsidRPr="000A3133" w:rsidRDefault="000A3133" w:rsidP="000A3133">
            <w:pPr>
              <w:numPr>
                <w:ilvl w:val="0"/>
                <w:numId w:val="20"/>
              </w:num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Βιογραφικό Σημείωμα                                        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 w:rsidRPr="000A3133">
              <w:rPr>
                <w:rFonts w:ascii="Arial Narrow" w:hAnsi="Arial Narrow"/>
                <w:sz w:val="22"/>
                <w:szCs w:val="22"/>
              </w:rPr>
              <w:t>.......</w:t>
            </w:r>
          </w:p>
          <w:p w:rsidR="000A3133" w:rsidRPr="000A3133" w:rsidRDefault="000A3133" w:rsidP="000A3133">
            <w:pPr>
              <w:numPr>
                <w:ilvl w:val="0"/>
                <w:numId w:val="20"/>
              </w:num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Φωτοτυπία Αστυνομικής Ταυτότητας                   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 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.......</w:t>
            </w:r>
          </w:p>
          <w:p w:rsidR="000A3133" w:rsidRPr="000A3133" w:rsidRDefault="000A3133" w:rsidP="000A3133">
            <w:pPr>
              <w:numPr>
                <w:ilvl w:val="0"/>
                <w:numId w:val="20"/>
              </w:num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Αντίγραφο Πτυχίου                                           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   .......</w:t>
            </w:r>
          </w:p>
          <w:p w:rsidR="000A3133" w:rsidRPr="000A3133" w:rsidRDefault="000A3133" w:rsidP="000A3133">
            <w:pPr>
              <w:numPr>
                <w:ilvl w:val="0"/>
                <w:numId w:val="20"/>
              </w:num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Αποδεικτικό/ά Ξένης Γλώσσας                         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.......</w:t>
            </w:r>
          </w:p>
          <w:p w:rsidR="000A3133" w:rsidRPr="000A3133" w:rsidRDefault="000A3133" w:rsidP="000A3133">
            <w:pPr>
              <w:numPr>
                <w:ilvl w:val="0"/>
                <w:numId w:val="20"/>
              </w:numPr>
              <w:tabs>
                <w:tab w:val="left" w:pos="2310"/>
              </w:tabs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Συστατικές Επιστολές</w:t>
            </w:r>
            <w:r w:rsidRPr="000A3133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      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0A3133">
              <w:rPr>
                <w:rFonts w:ascii="Arial Narrow" w:hAnsi="Arial Narrow"/>
                <w:sz w:val="22"/>
                <w:szCs w:val="22"/>
              </w:rPr>
              <w:t xml:space="preserve">             .......</w:t>
            </w:r>
          </w:p>
          <w:p w:rsidR="000A3133" w:rsidRPr="000A3133" w:rsidRDefault="000A3133" w:rsidP="000A3133">
            <w:pPr>
              <w:numPr>
                <w:ilvl w:val="0"/>
                <w:numId w:val="20"/>
              </w:num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Θεματική περιοχή</w:t>
            </w:r>
            <w:r w:rsidRPr="000A3133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</w:p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....................................</w:t>
            </w:r>
            <w:r w:rsidR="00B84BC1">
              <w:rPr>
                <w:rFonts w:ascii="Arial Narrow" w:hAnsi="Arial Narrow"/>
                <w:sz w:val="22"/>
                <w:szCs w:val="22"/>
              </w:rPr>
              <w:t>............................</w:t>
            </w:r>
            <w:r w:rsidRPr="000A3133">
              <w:rPr>
                <w:rFonts w:ascii="Arial Narrow" w:hAnsi="Arial Narrow"/>
                <w:sz w:val="22"/>
                <w:szCs w:val="22"/>
              </w:rPr>
              <w:t>.................</w:t>
            </w:r>
          </w:p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 .......................................</w:t>
            </w:r>
            <w:r w:rsidR="00B84BC1">
              <w:rPr>
                <w:rFonts w:ascii="Arial Narrow" w:hAnsi="Arial Narrow"/>
                <w:sz w:val="22"/>
                <w:szCs w:val="22"/>
              </w:rPr>
              <w:t>..............................</w:t>
            </w:r>
            <w:r w:rsidRPr="000A3133">
              <w:rPr>
                <w:rFonts w:ascii="Arial Narrow" w:hAnsi="Arial Narrow"/>
                <w:sz w:val="22"/>
                <w:szCs w:val="22"/>
              </w:rPr>
              <w:t>.................</w:t>
            </w:r>
          </w:p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0A3133" w:rsidRPr="000A3133" w:rsidRDefault="000A3133" w:rsidP="000A3133">
            <w:pPr>
              <w:ind w:left="-178" w:firstLine="178"/>
              <w:jc w:val="both"/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</w:p>
          <w:p w:rsidR="000A3133" w:rsidRDefault="000A3133" w:rsidP="000A3133">
            <w:pPr>
              <w:ind w:left="-178" w:firstLine="178"/>
              <w:jc w:val="both"/>
              <w:rPr>
                <w:rFonts w:ascii="Arial Narrow" w:hAnsi="Arial Narrow"/>
                <w:bCs/>
                <w:iCs/>
                <w:sz w:val="22"/>
                <w:szCs w:val="22"/>
                <w:lang w:val="en-US"/>
              </w:rPr>
            </w:pPr>
            <w:r w:rsidRPr="000A3133">
              <w:rPr>
                <w:rFonts w:ascii="Arial Narrow" w:hAnsi="Arial Narrow"/>
                <w:bCs/>
                <w:iCs/>
                <w:sz w:val="22"/>
                <w:szCs w:val="22"/>
              </w:rPr>
              <w:t>Δια της παρούσης δηλώνω υπεύθυνα ότι έχω λάβει</w:t>
            </w:r>
          </w:p>
          <w:p w:rsidR="000A3133" w:rsidRPr="000A3133" w:rsidRDefault="000A3133" w:rsidP="000A3133">
            <w:pPr>
              <w:ind w:left="-178" w:firstLine="178"/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A3133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γνώση του Κανονισμού Σπουδών του Προγράμματος </w:t>
            </w:r>
          </w:p>
          <w:p w:rsidR="000A3133" w:rsidRPr="000A3133" w:rsidRDefault="000A3133" w:rsidP="000A3133">
            <w:pPr>
              <w:ind w:left="-178" w:firstLine="178"/>
              <w:jc w:val="both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A3133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καθώς και της Προκήρυξης. </w:t>
            </w:r>
          </w:p>
          <w:p w:rsidR="000A3133" w:rsidRPr="000A3133" w:rsidRDefault="000A3133" w:rsidP="000A3133">
            <w:pPr>
              <w:ind w:left="-178" w:firstLine="17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A3133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    </w:t>
            </w:r>
          </w:p>
          <w:p w:rsidR="000A3133" w:rsidRPr="000A3133" w:rsidRDefault="000A3133" w:rsidP="000A3133">
            <w:pPr>
              <w:spacing w:line="360" w:lineRule="auto"/>
              <w:ind w:left="-178" w:firstLine="178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0A3133">
            <w:pPr>
              <w:spacing w:line="360" w:lineRule="auto"/>
              <w:ind w:left="-178" w:firstLine="17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 xml:space="preserve">Ο/Η </w:t>
            </w:r>
            <w:proofErr w:type="spellStart"/>
            <w:r w:rsidRPr="000A3133">
              <w:rPr>
                <w:rFonts w:ascii="Arial Narrow" w:hAnsi="Arial Narrow"/>
                <w:sz w:val="22"/>
                <w:szCs w:val="22"/>
              </w:rPr>
              <w:t>αιτ</w:t>
            </w:r>
            <w:proofErr w:type="spellEnd"/>
            <w:r w:rsidRPr="000A3133">
              <w:rPr>
                <w:rFonts w:ascii="Arial Narrow" w:hAnsi="Arial Narrow"/>
                <w:sz w:val="22"/>
                <w:szCs w:val="22"/>
              </w:rPr>
              <w:t>..........</w:t>
            </w:r>
          </w:p>
          <w:p w:rsidR="000A3133" w:rsidRPr="000A3133" w:rsidRDefault="000A3133" w:rsidP="000A3133">
            <w:pPr>
              <w:spacing w:line="360" w:lineRule="auto"/>
              <w:ind w:left="-178" w:firstLine="17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0A3133">
            <w:pPr>
              <w:spacing w:line="360" w:lineRule="auto"/>
              <w:ind w:left="-178" w:firstLine="17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A3133" w:rsidRPr="000A3133" w:rsidRDefault="000A3133" w:rsidP="000A3133">
            <w:pPr>
              <w:spacing w:line="360" w:lineRule="auto"/>
              <w:ind w:left="-178" w:firstLine="17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133">
              <w:rPr>
                <w:rFonts w:ascii="Arial Narrow" w:hAnsi="Arial Narrow"/>
                <w:sz w:val="22"/>
                <w:szCs w:val="22"/>
              </w:rPr>
              <w:t>................................................</w:t>
            </w:r>
          </w:p>
        </w:tc>
      </w:tr>
    </w:tbl>
    <w:p w:rsidR="00E20545" w:rsidRPr="005D7C1C" w:rsidRDefault="00E20545" w:rsidP="000A3133">
      <w:pPr>
        <w:ind w:left="-284"/>
        <w:jc w:val="both"/>
        <w:rPr>
          <w:rFonts w:ascii="Katsoulidis" w:hAnsi="Katsoulidis" w:cs="Arial"/>
        </w:rPr>
      </w:pPr>
    </w:p>
    <w:sectPr w:rsidR="00E20545" w:rsidRPr="005D7C1C" w:rsidSect="000A3133">
      <w:footerReference w:type="default" r:id="rId7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BA" w:rsidRDefault="00394FBA" w:rsidP="00C14017">
      <w:r>
        <w:separator/>
      </w:r>
    </w:p>
  </w:endnote>
  <w:endnote w:type="continuationSeparator" w:id="0">
    <w:p w:rsidR="00394FBA" w:rsidRDefault="00394FBA" w:rsidP="00C1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17" w:rsidRDefault="00C14017">
    <w:pPr>
      <w:pStyle w:val="a7"/>
      <w:jc w:val="right"/>
    </w:pPr>
    <w:fldSimple w:instr=" PAGE   \* MERGEFORMAT ">
      <w:r w:rsidR="00711E17">
        <w:rPr>
          <w:noProof/>
        </w:rPr>
        <w:t>7</w:t>
      </w:r>
    </w:fldSimple>
  </w:p>
  <w:p w:rsidR="00C14017" w:rsidRDefault="00C140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BA" w:rsidRDefault="00394FBA" w:rsidP="00C14017">
      <w:r>
        <w:separator/>
      </w:r>
    </w:p>
  </w:footnote>
  <w:footnote w:type="continuationSeparator" w:id="0">
    <w:p w:rsidR="00394FBA" w:rsidRDefault="00394FBA" w:rsidP="00C14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DA6E578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F26711"/>
    <w:multiLevelType w:val="hybridMultilevel"/>
    <w:tmpl w:val="6D3624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874F02"/>
    <w:multiLevelType w:val="hybridMultilevel"/>
    <w:tmpl w:val="A82E9ED4"/>
    <w:lvl w:ilvl="0" w:tplc="5E3ED6B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1A62633"/>
    <w:multiLevelType w:val="hybridMultilevel"/>
    <w:tmpl w:val="384C42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DE72C6"/>
    <w:multiLevelType w:val="hybridMultilevel"/>
    <w:tmpl w:val="C7A45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011F4"/>
    <w:multiLevelType w:val="hybridMultilevel"/>
    <w:tmpl w:val="8152C38A"/>
    <w:lvl w:ilvl="0" w:tplc="5E3ED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943835"/>
    <w:multiLevelType w:val="hybridMultilevel"/>
    <w:tmpl w:val="FF062DD2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3541A"/>
    <w:multiLevelType w:val="hybridMultilevel"/>
    <w:tmpl w:val="86D8AB36"/>
    <w:lvl w:ilvl="0" w:tplc="5E3ED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650B47"/>
    <w:multiLevelType w:val="hybridMultilevel"/>
    <w:tmpl w:val="FEBAB1F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66C0521"/>
    <w:multiLevelType w:val="hybridMultilevel"/>
    <w:tmpl w:val="BD96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627B03"/>
    <w:multiLevelType w:val="hybridMultilevel"/>
    <w:tmpl w:val="FE9A1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04E31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/>
      </w:rPr>
    </w:lvl>
  </w:abstractNum>
  <w:abstractNum w:abstractNumId="13">
    <w:nsid w:val="54C3080C"/>
    <w:multiLevelType w:val="hybridMultilevel"/>
    <w:tmpl w:val="E0828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D07765"/>
    <w:multiLevelType w:val="hybridMultilevel"/>
    <w:tmpl w:val="834EB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26093"/>
    <w:multiLevelType w:val="hybridMultilevel"/>
    <w:tmpl w:val="179C1810"/>
    <w:lvl w:ilvl="0" w:tplc="5E3ED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B009A"/>
    <w:multiLevelType w:val="hybridMultilevel"/>
    <w:tmpl w:val="86F6FA9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4D0FFB"/>
    <w:multiLevelType w:val="hybridMultilevel"/>
    <w:tmpl w:val="4B265390"/>
    <w:lvl w:ilvl="0" w:tplc="5E3ED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3A3140"/>
    <w:multiLevelType w:val="hybridMultilevel"/>
    <w:tmpl w:val="C39CD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471B8"/>
    <w:multiLevelType w:val="hybridMultilevel"/>
    <w:tmpl w:val="C2AA98F4"/>
    <w:lvl w:ilvl="0" w:tplc="5E3ED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D020AB"/>
    <w:multiLevelType w:val="hybridMultilevel"/>
    <w:tmpl w:val="DF485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04835"/>
    <w:multiLevelType w:val="hybridMultilevel"/>
    <w:tmpl w:val="813C3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7"/>
  </w:num>
  <w:num w:numId="5">
    <w:abstractNumId w:val="1"/>
  </w:num>
  <w:num w:numId="6">
    <w:abstractNumId w:val="13"/>
  </w:num>
  <w:num w:numId="7">
    <w:abstractNumId w:val="5"/>
  </w:num>
  <w:num w:numId="8">
    <w:abstractNumId w:val="16"/>
  </w:num>
  <w:num w:numId="9">
    <w:abstractNumId w:val="17"/>
  </w:num>
  <w:num w:numId="10">
    <w:abstractNumId w:val="15"/>
  </w:num>
  <w:num w:numId="11">
    <w:abstractNumId w:val="9"/>
  </w:num>
  <w:num w:numId="12">
    <w:abstractNumId w:val="8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4"/>
  </w:num>
  <w:num w:numId="18">
    <w:abstractNumId w:val="21"/>
  </w:num>
  <w:num w:numId="19">
    <w:abstractNumId w:val="4"/>
  </w:num>
  <w:num w:numId="20">
    <w:abstractNumId w:val="0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29"/>
    <w:rsid w:val="00000A28"/>
    <w:rsid w:val="0000108D"/>
    <w:rsid w:val="00003BEB"/>
    <w:rsid w:val="00007629"/>
    <w:rsid w:val="000078D4"/>
    <w:rsid w:val="00007D24"/>
    <w:rsid w:val="000100BA"/>
    <w:rsid w:val="00016055"/>
    <w:rsid w:val="00017842"/>
    <w:rsid w:val="00023E66"/>
    <w:rsid w:val="000243FD"/>
    <w:rsid w:val="00025C0B"/>
    <w:rsid w:val="00025E38"/>
    <w:rsid w:val="0002631D"/>
    <w:rsid w:val="00026AFE"/>
    <w:rsid w:val="0003226C"/>
    <w:rsid w:val="000328F4"/>
    <w:rsid w:val="00037C4F"/>
    <w:rsid w:val="00043864"/>
    <w:rsid w:val="00043896"/>
    <w:rsid w:val="000446D6"/>
    <w:rsid w:val="00047BE8"/>
    <w:rsid w:val="00051178"/>
    <w:rsid w:val="0005155A"/>
    <w:rsid w:val="00060019"/>
    <w:rsid w:val="0006192F"/>
    <w:rsid w:val="00062487"/>
    <w:rsid w:val="00062D78"/>
    <w:rsid w:val="00067217"/>
    <w:rsid w:val="00072A6D"/>
    <w:rsid w:val="00076ACF"/>
    <w:rsid w:val="0008083E"/>
    <w:rsid w:val="00083F36"/>
    <w:rsid w:val="000857CC"/>
    <w:rsid w:val="00085A57"/>
    <w:rsid w:val="00085AD4"/>
    <w:rsid w:val="00087FC6"/>
    <w:rsid w:val="000908F3"/>
    <w:rsid w:val="00091610"/>
    <w:rsid w:val="000952B7"/>
    <w:rsid w:val="000A1EC0"/>
    <w:rsid w:val="000A3133"/>
    <w:rsid w:val="000A68BE"/>
    <w:rsid w:val="000A71BB"/>
    <w:rsid w:val="000C44E7"/>
    <w:rsid w:val="000C46A8"/>
    <w:rsid w:val="000C7C6E"/>
    <w:rsid w:val="000D1BED"/>
    <w:rsid w:val="000D4022"/>
    <w:rsid w:val="000D6CA2"/>
    <w:rsid w:val="000E0D77"/>
    <w:rsid w:val="000E2C6D"/>
    <w:rsid w:val="000E33B5"/>
    <w:rsid w:val="000E6EBB"/>
    <w:rsid w:val="000F4B3D"/>
    <w:rsid w:val="000F7CB2"/>
    <w:rsid w:val="001020E7"/>
    <w:rsid w:val="00102281"/>
    <w:rsid w:val="0010339B"/>
    <w:rsid w:val="00103C8E"/>
    <w:rsid w:val="00104637"/>
    <w:rsid w:val="0010751C"/>
    <w:rsid w:val="00112F5C"/>
    <w:rsid w:val="00112F64"/>
    <w:rsid w:val="00117778"/>
    <w:rsid w:val="00117CA9"/>
    <w:rsid w:val="00123DCC"/>
    <w:rsid w:val="00126778"/>
    <w:rsid w:val="00127DD8"/>
    <w:rsid w:val="001321F1"/>
    <w:rsid w:val="00134C00"/>
    <w:rsid w:val="00135EB8"/>
    <w:rsid w:val="0014193F"/>
    <w:rsid w:val="00142A87"/>
    <w:rsid w:val="00142A9C"/>
    <w:rsid w:val="00143607"/>
    <w:rsid w:val="00146AB2"/>
    <w:rsid w:val="00146F17"/>
    <w:rsid w:val="00153910"/>
    <w:rsid w:val="001546DB"/>
    <w:rsid w:val="00156C48"/>
    <w:rsid w:val="0016649D"/>
    <w:rsid w:val="0017001F"/>
    <w:rsid w:val="00170BB6"/>
    <w:rsid w:val="00171A5A"/>
    <w:rsid w:val="00175D7C"/>
    <w:rsid w:val="001771BF"/>
    <w:rsid w:val="00177296"/>
    <w:rsid w:val="001777C8"/>
    <w:rsid w:val="00181A60"/>
    <w:rsid w:val="001826E6"/>
    <w:rsid w:val="001A1E2C"/>
    <w:rsid w:val="001A2738"/>
    <w:rsid w:val="001A3584"/>
    <w:rsid w:val="001A5172"/>
    <w:rsid w:val="001A6668"/>
    <w:rsid w:val="001B3F5D"/>
    <w:rsid w:val="001C02FC"/>
    <w:rsid w:val="001C0E49"/>
    <w:rsid w:val="001C2BF6"/>
    <w:rsid w:val="001D48E8"/>
    <w:rsid w:val="001D4A28"/>
    <w:rsid w:val="001D4A4C"/>
    <w:rsid w:val="001D53D9"/>
    <w:rsid w:val="001D71D0"/>
    <w:rsid w:val="001E075F"/>
    <w:rsid w:val="001E7AA5"/>
    <w:rsid w:val="001F28B4"/>
    <w:rsid w:val="001F2ADB"/>
    <w:rsid w:val="001F4A7B"/>
    <w:rsid w:val="0020261D"/>
    <w:rsid w:val="002049F1"/>
    <w:rsid w:val="00220111"/>
    <w:rsid w:val="002205CE"/>
    <w:rsid w:val="00221E5E"/>
    <w:rsid w:val="00224634"/>
    <w:rsid w:val="002247DA"/>
    <w:rsid w:val="002320A6"/>
    <w:rsid w:val="00234ED4"/>
    <w:rsid w:val="00235687"/>
    <w:rsid w:val="0023749E"/>
    <w:rsid w:val="00242749"/>
    <w:rsid w:val="00244028"/>
    <w:rsid w:val="002441F9"/>
    <w:rsid w:val="00244920"/>
    <w:rsid w:val="002543CD"/>
    <w:rsid w:val="0025667B"/>
    <w:rsid w:val="00260271"/>
    <w:rsid w:val="0026194A"/>
    <w:rsid w:val="00263E0C"/>
    <w:rsid w:val="00265B30"/>
    <w:rsid w:val="00266D55"/>
    <w:rsid w:val="002742A6"/>
    <w:rsid w:val="00275575"/>
    <w:rsid w:val="002769FE"/>
    <w:rsid w:val="00276F75"/>
    <w:rsid w:val="00280714"/>
    <w:rsid w:val="00280D63"/>
    <w:rsid w:val="0028157E"/>
    <w:rsid w:val="00282740"/>
    <w:rsid w:val="00285EFA"/>
    <w:rsid w:val="002874DF"/>
    <w:rsid w:val="002907EA"/>
    <w:rsid w:val="00292C02"/>
    <w:rsid w:val="002952C2"/>
    <w:rsid w:val="00295766"/>
    <w:rsid w:val="002A0404"/>
    <w:rsid w:val="002A4E61"/>
    <w:rsid w:val="002A665F"/>
    <w:rsid w:val="002A7990"/>
    <w:rsid w:val="002B0493"/>
    <w:rsid w:val="002B2FB2"/>
    <w:rsid w:val="002B6C9A"/>
    <w:rsid w:val="002C26EB"/>
    <w:rsid w:val="002C42D3"/>
    <w:rsid w:val="002C7D13"/>
    <w:rsid w:val="002D11DD"/>
    <w:rsid w:val="002D15D5"/>
    <w:rsid w:val="002D6145"/>
    <w:rsid w:val="002D7DEC"/>
    <w:rsid w:val="002E0044"/>
    <w:rsid w:val="002E00A4"/>
    <w:rsid w:val="002E1AFA"/>
    <w:rsid w:val="002E2A4B"/>
    <w:rsid w:val="002E5900"/>
    <w:rsid w:val="002F30FB"/>
    <w:rsid w:val="002F5764"/>
    <w:rsid w:val="003023FD"/>
    <w:rsid w:val="0030525F"/>
    <w:rsid w:val="00311854"/>
    <w:rsid w:val="00312940"/>
    <w:rsid w:val="003146CC"/>
    <w:rsid w:val="003179B0"/>
    <w:rsid w:val="00317AA2"/>
    <w:rsid w:val="00322CFF"/>
    <w:rsid w:val="00324BB4"/>
    <w:rsid w:val="00325D9F"/>
    <w:rsid w:val="00341310"/>
    <w:rsid w:val="003616C8"/>
    <w:rsid w:val="003617DB"/>
    <w:rsid w:val="003670B7"/>
    <w:rsid w:val="00370ADE"/>
    <w:rsid w:val="003716DF"/>
    <w:rsid w:val="00376DC8"/>
    <w:rsid w:val="00383823"/>
    <w:rsid w:val="00394FBA"/>
    <w:rsid w:val="003A5CEE"/>
    <w:rsid w:val="003B2B0B"/>
    <w:rsid w:val="003B3619"/>
    <w:rsid w:val="003B519A"/>
    <w:rsid w:val="003B62B1"/>
    <w:rsid w:val="003C45F4"/>
    <w:rsid w:val="003C5A65"/>
    <w:rsid w:val="003C717F"/>
    <w:rsid w:val="003C78FB"/>
    <w:rsid w:val="003D37EA"/>
    <w:rsid w:val="003D3B05"/>
    <w:rsid w:val="003E141E"/>
    <w:rsid w:val="003E363D"/>
    <w:rsid w:val="003F0E3E"/>
    <w:rsid w:val="003F1823"/>
    <w:rsid w:val="003F27E0"/>
    <w:rsid w:val="003F5C41"/>
    <w:rsid w:val="00400516"/>
    <w:rsid w:val="0040469E"/>
    <w:rsid w:val="00404B95"/>
    <w:rsid w:val="00405B9C"/>
    <w:rsid w:val="00407DC9"/>
    <w:rsid w:val="00411EFC"/>
    <w:rsid w:val="00414232"/>
    <w:rsid w:val="0041467C"/>
    <w:rsid w:val="00415C54"/>
    <w:rsid w:val="0041746C"/>
    <w:rsid w:val="00417F18"/>
    <w:rsid w:val="00423D9B"/>
    <w:rsid w:val="004308D7"/>
    <w:rsid w:val="00432FB8"/>
    <w:rsid w:val="00435377"/>
    <w:rsid w:val="004362FF"/>
    <w:rsid w:val="00442BC3"/>
    <w:rsid w:val="00442BDE"/>
    <w:rsid w:val="00444D3A"/>
    <w:rsid w:val="004460BF"/>
    <w:rsid w:val="004467B0"/>
    <w:rsid w:val="0044693E"/>
    <w:rsid w:val="00452BBB"/>
    <w:rsid w:val="00453251"/>
    <w:rsid w:val="00454CB8"/>
    <w:rsid w:val="004555AC"/>
    <w:rsid w:val="00455C30"/>
    <w:rsid w:val="004645FB"/>
    <w:rsid w:val="00466CFD"/>
    <w:rsid w:val="004710D0"/>
    <w:rsid w:val="00472421"/>
    <w:rsid w:val="00473066"/>
    <w:rsid w:val="00480108"/>
    <w:rsid w:val="00480478"/>
    <w:rsid w:val="004816E1"/>
    <w:rsid w:val="00484209"/>
    <w:rsid w:val="00484641"/>
    <w:rsid w:val="0048536A"/>
    <w:rsid w:val="00485E33"/>
    <w:rsid w:val="0048621C"/>
    <w:rsid w:val="004874A4"/>
    <w:rsid w:val="00491782"/>
    <w:rsid w:val="004924B4"/>
    <w:rsid w:val="0049596F"/>
    <w:rsid w:val="0049674E"/>
    <w:rsid w:val="004B2D71"/>
    <w:rsid w:val="004B472D"/>
    <w:rsid w:val="004B6E85"/>
    <w:rsid w:val="004C290B"/>
    <w:rsid w:val="004C3CC0"/>
    <w:rsid w:val="004D0C36"/>
    <w:rsid w:val="004D1895"/>
    <w:rsid w:val="004D34D7"/>
    <w:rsid w:val="004D5986"/>
    <w:rsid w:val="004D7317"/>
    <w:rsid w:val="004E0EFD"/>
    <w:rsid w:val="004E1F78"/>
    <w:rsid w:val="004E2A0E"/>
    <w:rsid w:val="004E32F9"/>
    <w:rsid w:val="004F30B7"/>
    <w:rsid w:val="004F3CD6"/>
    <w:rsid w:val="004F52C4"/>
    <w:rsid w:val="004F7F40"/>
    <w:rsid w:val="0050297C"/>
    <w:rsid w:val="005043AC"/>
    <w:rsid w:val="00510BE3"/>
    <w:rsid w:val="005119A5"/>
    <w:rsid w:val="00512F8D"/>
    <w:rsid w:val="00520833"/>
    <w:rsid w:val="00523607"/>
    <w:rsid w:val="00531E7F"/>
    <w:rsid w:val="00532139"/>
    <w:rsid w:val="005321BB"/>
    <w:rsid w:val="00537DE9"/>
    <w:rsid w:val="00541453"/>
    <w:rsid w:val="00541AC5"/>
    <w:rsid w:val="00543E9C"/>
    <w:rsid w:val="00546712"/>
    <w:rsid w:val="00550EC8"/>
    <w:rsid w:val="005517EA"/>
    <w:rsid w:val="00552DD2"/>
    <w:rsid w:val="00554361"/>
    <w:rsid w:val="0055666A"/>
    <w:rsid w:val="00560D3E"/>
    <w:rsid w:val="00562177"/>
    <w:rsid w:val="00563B46"/>
    <w:rsid w:val="00565BF0"/>
    <w:rsid w:val="0056771E"/>
    <w:rsid w:val="00574EB5"/>
    <w:rsid w:val="00577606"/>
    <w:rsid w:val="0057767F"/>
    <w:rsid w:val="005833ED"/>
    <w:rsid w:val="00586BDD"/>
    <w:rsid w:val="00592924"/>
    <w:rsid w:val="00594254"/>
    <w:rsid w:val="00595890"/>
    <w:rsid w:val="00595B78"/>
    <w:rsid w:val="005A6114"/>
    <w:rsid w:val="005A7E48"/>
    <w:rsid w:val="005B00A9"/>
    <w:rsid w:val="005B0AD5"/>
    <w:rsid w:val="005B269D"/>
    <w:rsid w:val="005B5395"/>
    <w:rsid w:val="005B7155"/>
    <w:rsid w:val="005B74C7"/>
    <w:rsid w:val="005C4FBE"/>
    <w:rsid w:val="005C567F"/>
    <w:rsid w:val="005C5A6E"/>
    <w:rsid w:val="005C6D16"/>
    <w:rsid w:val="005C6DA5"/>
    <w:rsid w:val="005C707D"/>
    <w:rsid w:val="005D17EC"/>
    <w:rsid w:val="005D2E80"/>
    <w:rsid w:val="005D5428"/>
    <w:rsid w:val="005D7C1C"/>
    <w:rsid w:val="005E1C34"/>
    <w:rsid w:val="005E6296"/>
    <w:rsid w:val="005F1C7B"/>
    <w:rsid w:val="005F4107"/>
    <w:rsid w:val="005F481C"/>
    <w:rsid w:val="005F7068"/>
    <w:rsid w:val="005F79A8"/>
    <w:rsid w:val="005F7AE3"/>
    <w:rsid w:val="006025D8"/>
    <w:rsid w:val="00603FAB"/>
    <w:rsid w:val="006050D6"/>
    <w:rsid w:val="00607050"/>
    <w:rsid w:val="00611D20"/>
    <w:rsid w:val="006130C6"/>
    <w:rsid w:val="0061387C"/>
    <w:rsid w:val="006156CF"/>
    <w:rsid w:val="00616F38"/>
    <w:rsid w:val="00622772"/>
    <w:rsid w:val="0062295A"/>
    <w:rsid w:val="00623FA4"/>
    <w:rsid w:val="006246DD"/>
    <w:rsid w:val="006253F9"/>
    <w:rsid w:val="00626DAC"/>
    <w:rsid w:val="00630284"/>
    <w:rsid w:val="0063092F"/>
    <w:rsid w:val="00630B9C"/>
    <w:rsid w:val="00630CCD"/>
    <w:rsid w:val="006314B8"/>
    <w:rsid w:val="006325E5"/>
    <w:rsid w:val="00634500"/>
    <w:rsid w:val="00635ECF"/>
    <w:rsid w:val="006377D7"/>
    <w:rsid w:val="00640AFE"/>
    <w:rsid w:val="00642A4E"/>
    <w:rsid w:val="00655520"/>
    <w:rsid w:val="006555D5"/>
    <w:rsid w:val="006570EB"/>
    <w:rsid w:val="0066538E"/>
    <w:rsid w:val="006656CA"/>
    <w:rsid w:val="00666972"/>
    <w:rsid w:val="00667941"/>
    <w:rsid w:val="0067070E"/>
    <w:rsid w:val="0067116A"/>
    <w:rsid w:val="00674CEB"/>
    <w:rsid w:val="006750BF"/>
    <w:rsid w:val="00677BCE"/>
    <w:rsid w:val="00681174"/>
    <w:rsid w:val="00681820"/>
    <w:rsid w:val="0068228F"/>
    <w:rsid w:val="00690230"/>
    <w:rsid w:val="006906F9"/>
    <w:rsid w:val="00690EE0"/>
    <w:rsid w:val="0069166A"/>
    <w:rsid w:val="006938B0"/>
    <w:rsid w:val="006A10B6"/>
    <w:rsid w:val="006A12AD"/>
    <w:rsid w:val="006A17EB"/>
    <w:rsid w:val="006A25B4"/>
    <w:rsid w:val="006A348F"/>
    <w:rsid w:val="006A611E"/>
    <w:rsid w:val="006A7277"/>
    <w:rsid w:val="006B1910"/>
    <w:rsid w:val="006B195E"/>
    <w:rsid w:val="006B1D7A"/>
    <w:rsid w:val="006B49C4"/>
    <w:rsid w:val="006B4F1F"/>
    <w:rsid w:val="006C15AF"/>
    <w:rsid w:val="006C548D"/>
    <w:rsid w:val="006C7A6C"/>
    <w:rsid w:val="006C7A72"/>
    <w:rsid w:val="006D063E"/>
    <w:rsid w:val="006D4661"/>
    <w:rsid w:val="006D610E"/>
    <w:rsid w:val="006D7D28"/>
    <w:rsid w:val="006E0DF5"/>
    <w:rsid w:val="006E10F5"/>
    <w:rsid w:val="006E3D0C"/>
    <w:rsid w:val="006E499D"/>
    <w:rsid w:val="006E6787"/>
    <w:rsid w:val="006E67FF"/>
    <w:rsid w:val="006E7A2F"/>
    <w:rsid w:val="00702A75"/>
    <w:rsid w:val="0070461B"/>
    <w:rsid w:val="00704747"/>
    <w:rsid w:val="00705205"/>
    <w:rsid w:val="00705532"/>
    <w:rsid w:val="00711506"/>
    <w:rsid w:val="00711E17"/>
    <w:rsid w:val="007121C0"/>
    <w:rsid w:val="00712F76"/>
    <w:rsid w:val="00713739"/>
    <w:rsid w:val="00713B21"/>
    <w:rsid w:val="00713FB2"/>
    <w:rsid w:val="0071560C"/>
    <w:rsid w:val="0071653A"/>
    <w:rsid w:val="00723848"/>
    <w:rsid w:val="00724F35"/>
    <w:rsid w:val="00725F15"/>
    <w:rsid w:val="00730BA4"/>
    <w:rsid w:val="007312AD"/>
    <w:rsid w:val="0073178B"/>
    <w:rsid w:val="00734127"/>
    <w:rsid w:val="00736C29"/>
    <w:rsid w:val="00737A28"/>
    <w:rsid w:val="00740130"/>
    <w:rsid w:val="00741BDF"/>
    <w:rsid w:val="00742BCE"/>
    <w:rsid w:val="00742C59"/>
    <w:rsid w:val="00744921"/>
    <w:rsid w:val="007519B8"/>
    <w:rsid w:val="007547E4"/>
    <w:rsid w:val="00761C00"/>
    <w:rsid w:val="0076382A"/>
    <w:rsid w:val="00765A99"/>
    <w:rsid w:val="007702DB"/>
    <w:rsid w:val="007723F9"/>
    <w:rsid w:val="007729C0"/>
    <w:rsid w:val="00772DF8"/>
    <w:rsid w:val="00775A0E"/>
    <w:rsid w:val="007765D4"/>
    <w:rsid w:val="007800F2"/>
    <w:rsid w:val="00780285"/>
    <w:rsid w:val="007822B4"/>
    <w:rsid w:val="007841A1"/>
    <w:rsid w:val="007907E2"/>
    <w:rsid w:val="007925AA"/>
    <w:rsid w:val="007944C5"/>
    <w:rsid w:val="00794524"/>
    <w:rsid w:val="007953A9"/>
    <w:rsid w:val="00795607"/>
    <w:rsid w:val="00795DC0"/>
    <w:rsid w:val="007A03BC"/>
    <w:rsid w:val="007A03D2"/>
    <w:rsid w:val="007A1D3F"/>
    <w:rsid w:val="007A2D91"/>
    <w:rsid w:val="007A3072"/>
    <w:rsid w:val="007A543B"/>
    <w:rsid w:val="007A7826"/>
    <w:rsid w:val="007A7AD0"/>
    <w:rsid w:val="007B20B6"/>
    <w:rsid w:val="007B3136"/>
    <w:rsid w:val="007B4869"/>
    <w:rsid w:val="007B5683"/>
    <w:rsid w:val="007B621B"/>
    <w:rsid w:val="007C4958"/>
    <w:rsid w:val="007C55BE"/>
    <w:rsid w:val="007D1C8F"/>
    <w:rsid w:val="007D1F9D"/>
    <w:rsid w:val="007D52CB"/>
    <w:rsid w:val="007E0B47"/>
    <w:rsid w:val="007E626B"/>
    <w:rsid w:val="007E65DB"/>
    <w:rsid w:val="007F42C2"/>
    <w:rsid w:val="007F4A8D"/>
    <w:rsid w:val="007F6EB4"/>
    <w:rsid w:val="007F76A6"/>
    <w:rsid w:val="00800100"/>
    <w:rsid w:val="00800CA4"/>
    <w:rsid w:val="00811130"/>
    <w:rsid w:val="008131A1"/>
    <w:rsid w:val="00813CAD"/>
    <w:rsid w:val="00815F18"/>
    <w:rsid w:val="0081633F"/>
    <w:rsid w:val="00817E91"/>
    <w:rsid w:val="00820BEC"/>
    <w:rsid w:val="00821EC2"/>
    <w:rsid w:val="00825D39"/>
    <w:rsid w:val="00825E3E"/>
    <w:rsid w:val="00842BFB"/>
    <w:rsid w:val="00844056"/>
    <w:rsid w:val="008477A7"/>
    <w:rsid w:val="008513D8"/>
    <w:rsid w:val="00853D1B"/>
    <w:rsid w:val="008612C2"/>
    <w:rsid w:val="008806EA"/>
    <w:rsid w:val="00882E90"/>
    <w:rsid w:val="00883519"/>
    <w:rsid w:val="008844F9"/>
    <w:rsid w:val="00884719"/>
    <w:rsid w:val="0088587A"/>
    <w:rsid w:val="00885CD8"/>
    <w:rsid w:val="00886CCF"/>
    <w:rsid w:val="0089769B"/>
    <w:rsid w:val="008A0A5D"/>
    <w:rsid w:val="008A35D4"/>
    <w:rsid w:val="008A3C1D"/>
    <w:rsid w:val="008A3CCD"/>
    <w:rsid w:val="008B0623"/>
    <w:rsid w:val="008B2798"/>
    <w:rsid w:val="008B43DA"/>
    <w:rsid w:val="008B5283"/>
    <w:rsid w:val="008B6359"/>
    <w:rsid w:val="008B67FC"/>
    <w:rsid w:val="008C0145"/>
    <w:rsid w:val="008C6316"/>
    <w:rsid w:val="008C7596"/>
    <w:rsid w:val="008D16A5"/>
    <w:rsid w:val="008D477E"/>
    <w:rsid w:val="008D4A0C"/>
    <w:rsid w:val="008D51D5"/>
    <w:rsid w:val="008E60AC"/>
    <w:rsid w:val="008E68DC"/>
    <w:rsid w:val="008F03C0"/>
    <w:rsid w:val="008F61C3"/>
    <w:rsid w:val="008F7DDF"/>
    <w:rsid w:val="009063EF"/>
    <w:rsid w:val="0090782C"/>
    <w:rsid w:val="0091099E"/>
    <w:rsid w:val="009141BD"/>
    <w:rsid w:val="009157D7"/>
    <w:rsid w:val="00916C9F"/>
    <w:rsid w:val="00917296"/>
    <w:rsid w:val="00920726"/>
    <w:rsid w:val="009301B0"/>
    <w:rsid w:val="00932478"/>
    <w:rsid w:val="00932B07"/>
    <w:rsid w:val="009340AC"/>
    <w:rsid w:val="00934809"/>
    <w:rsid w:val="00941B3D"/>
    <w:rsid w:val="00941DAA"/>
    <w:rsid w:val="009434AE"/>
    <w:rsid w:val="0095106C"/>
    <w:rsid w:val="00953809"/>
    <w:rsid w:val="009545AD"/>
    <w:rsid w:val="0095527F"/>
    <w:rsid w:val="00964B48"/>
    <w:rsid w:val="00965C3A"/>
    <w:rsid w:val="0097175E"/>
    <w:rsid w:val="0097435E"/>
    <w:rsid w:val="00974E38"/>
    <w:rsid w:val="0098102A"/>
    <w:rsid w:val="009815B2"/>
    <w:rsid w:val="00981AAB"/>
    <w:rsid w:val="00983841"/>
    <w:rsid w:val="00984553"/>
    <w:rsid w:val="00986B4C"/>
    <w:rsid w:val="00992385"/>
    <w:rsid w:val="00992697"/>
    <w:rsid w:val="00992F88"/>
    <w:rsid w:val="00993A5F"/>
    <w:rsid w:val="00994814"/>
    <w:rsid w:val="009A00C4"/>
    <w:rsid w:val="009A022C"/>
    <w:rsid w:val="009A4F89"/>
    <w:rsid w:val="009A5AF3"/>
    <w:rsid w:val="009A5C29"/>
    <w:rsid w:val="009A5E40"/>
    <w:rsid w:val="009B0962"/>
    <w:rsid w:val="009B0D04"/>
    <w:rsid w:val="009B48D0"/>
    <w:rsid w:val="009B5161"/>
    <w:rsid w:val="009B6EA1"/>
    <w:rsid w:val="009C2CD4"/>
    <w:rsid w:val="009C3D94"/>
    <w:rsid w:val="009C4594"/>
    <w:rsid w:val="009C5F42"/>
    <w:rsid w:val="009C631D"/>
    <w:rsid w:val="009C6C26"/>
    <w:rsid w:val="009D5D3F"/>
    <w:rsid w:val="009D7CF5"/>
    <w:rsid w:val="009E4E80"/>
    <w:rsid w:val="009E71DD"/>
    <w:rsid w:val="009F0173"/>
    <w:rsid w:val="009F101E"/>
    <w:rsid w:val="009F2299"/>
    <w:rsid w:val="009F3D4B"/>
    <w:rsid w:val="009F5295"/>
    <w:rsid w:val="00A06CD1"/>
    <w:rsid w:val="00A06EC0"/>
    <w:rsid w:val="00A120FD"/>
    <w:rsid w:val="00A13B26"/>
    <w:rsid w:val="00A2101E"/>
    <w:rsid w:val="00A21818"/>
    <w:rsid w:val="00A25A1C"/>
    <w:rsid w:val="00A3082D"/>
    <w:rsid w:val="00A30B8D"/>
    <w:rsid w:val="00A34004"/>
    <w:rsid w:val="00A42EC2"/>
    <w:rsid w:val="00A508F5"/>
    <w:rsid w:val="00A51612"/>
    <w:rsid w:val="00A52912"/>
    <w:rsid w:val="00A56373"/>
    <w:rsid w:val="00A57CDD"/>
    <w:rsid w:val="00A63497"/>
    <w:rsid w:val="00A67D6E"/>
    <w:rsid w:val="00A7432B"/>
    <w:rsid w:val="00A76428"/>
    <w:rsid w:val="00A879E3"/>
    <w:rsid w:val="00A93AFD"/>
    <w:rsid w:val="00AA03F3"/>
    <w:rsid w:val="00AA0ED0"/>
    <w:rsid w:val="00AA272B"/>
    <w:rsid w:val="00AB18C6"/>
    <w:rsid w:val="00AB21C3"/>
    <w:rsid w:val="00AB3521"/>
    <w:rsid w:val="00AB3C1C"/>
    <w:rsid w:val="00AB5428"/>
    <w:rsid w:val="00AC1C0C"/>
    <w:rsid w:val="00AD107E"/>
    <w:rsid w:val="00AD2C03"/>
    <w:rsid w:val="00AD4832"/>
    <w:rsid w:val="00AD6072"/>
    <w:rsid w:val="00AD7529"/>
    <w:rsid w:val="00AD7DBE"/>
    <w:rsid w:val="00AE1AFB"/>
    <w:rsid w:val="00AE21F2"/>
    <w:rsid w:val="00AE5BD4"/>
    <w:rsid w:val="00AF132A"/>
    <w:rsid w:val="00AF1A7A"/>
    <w:rsid w:val="00AF27B2"/>
    <w:rsid w:val="00AF2B62"/>
    <w:rsid w:val="00AF3DD4"/>
    <w:rsid w:val="00AF3E80"/>
    <w:rsid w:val="00AF4072"/>
    <w:rsid w:val="00AF6B26"/>
    <w:rsid w:val="00B01F8A"/>
    <w:rsid w:val="00B02C4E"/>
    <w:rsid w:val="00B0412B"/>
    <w:rsid w:val="00B05437"/>
    <w:rsid w:val="00B0590E"/>
    <w:rsid w:val="00B11ACD"/>
    <w:rsid w:val="00B13C3C"/>
    <w:rsid w:val="00B14B32"/>
    <w:rsid w:val="00B15ACE"/>
    <w:rsid w:val="00B17319"/>
    <w:rsid w:val="00B17C6F"/>
    <w:rsid w:val="00B22436"/>
    <w:rsid w:val="00B25104"/>
    <w:rsid w:val="00B266ED"/>
    <w:rsid w:val="00B274E0"/>
    <w:rsid w:val="00B34CF4"/>
    <w:rsid w:val="00B43124"/>
    <w:rsid w:val="00B4317D"/>
    <w:rsid w:val="00B50A08"/>
    <w:rsid w:val="00B50EF5"/>
    <w:rsid w:val="00B54A4A"/>
    <w:rsid w:val="00B6312A"/>
    <w:rsid w:val="00B6547C"/>
    <w:rsid w:val="00B70D40"/>
    <w:rsid w:val="00B7209C"/>
    <w:rsid w:val="00B72587"/>
    <w:rsid w:val="00B74763"/>
    <w:rsid w:val="00B74BC9"/>
    <w:rsid w:val="00B770C9"/>
    <w:rsid w:val="00B83697"/>
    <w:rsid w:val="00B84BC1"/>
    <w:rsid w:val="00B855D7"/>
    <w:rsid w:val="00B8684A"/>
    <w:rsid w:val="00B90865"/>
    <w:rsid w:val="00B91035"/>
    <w:rsid w:val="00B93BC5"/>
    <w:rsid w:val="00B9479E"/>
    <w:rsid w:val="00B96184"/>
    <w:rsid w:val="00BA36EE"/>
    <w:rsid w:val="00BA3701"/>
    <w:rsid w:val="00BA4227"/>
    <w:rsid w:val="00BA6405"/>
    <w:rsid w:val="00BA66DA"/>
    <w:rsid w:val="00BB59DB"/>
    <w:rsid w:val="00BC1298"/>
    <w:rsid w:val="00BC3A4B"/>
    <w:rsid w:val="00BC635F"/>
    <w:rsid w:val="00BC6567"/>
    <w:rsid w:val="00BC65AB"/>
    <w:rsid w:val="00BC7367"/>
    <w:rsid w:val="00BD2819"/>
    <w:rsid w:val="00BD4032"/>
    <w:rsid w:val="00BD59DE"/>
    <w:rsid w:val="00BE3450"/>
    <w:rsid w:val="00BE5D24"/>
    <w:rsid w:val="00BE74F7"/>
    <w:rsid w:val="00BF1AB9"/>
    <w:rsid w:val="00BF324C"/>
    <w:rsid w:val="00BF35F2"/>
    <w:rsid w:val="00BF401A"/>
    <w:rsid w:val="00BF40EE"/>
    <w:rsid w:val="00BF54F1"/>
    <w:rsid w:val="00BF66B0"/>
    <w:rsid w:val="00BF71CA"/>
    <w:rsid w:val="00C06C78"/>
    <w:rsid w:val="00C11859"/>
    <w:rsid w:val="00C12B3A"/>
    <w:rsid w:val="00C136D5"/>
    <w:rsid w:val="00C14017"/>
    <w:rsid w:val="00C144A3"/>
    <w:rsid w:val="00C15655"/>
    <w:rsid w:val="00C21DFB"/>
    <w:rsid w:val="00C22BB4"/>
    <w:rsid w:val="00C22DF7"/>
    <w:rsid w:val="00C231F0"/>
    <w:rsid w:val="00C235A4"/>
    <w:rsid w:val="00C24320"/>
    <w:rsid w:val="00C25D80"/>
    <w:rsid w:val="00C2793F"/>
    <w:rsid w:val="00C303C8"/>
    <w:rsid w:val="00C40D87"/>
    <w:rsid w:val="00C42E47"/>
    <w:rsid w:val="00C4349F"/>
    <w:rsid w:val="00C50A2F"/>
    <w:rsid w:val="00C5252C"/>
    <w:rsid w:val="00C53BCA"/>
    <w:rsid w:val="00C54C69"/>
    <w:rsid w:val="00C54F6B"/>
    <w:rsid w:val="00C55367"/>
    <w:rsid w:val="00C5654B"/>
    <w:rsid w:val="00C56CFF"/>
    <w:rsid w:val="00C572DA"/>
    <w:rsid w:val="00C607A8"/>
    <w:rsid w:val="00C609E9"/>
    <w:rsid w:val="00C73A2F"/>
    <w:rsid w:val="00C76154"/>
    <w:rsid w:val="00C770AE"/>
    <w:rsid w:val="00C812B8"/>
    <w:rsid w:val="00C81E42"/>
    <w:rsid w:val="00C83E99"/>
    <w:rsid w:val="00C84887"/>
    <w:rsid w:val="00C8561C"/>
    <w:rsid w:val="00C86D64"/>
    <w:rsid w:val="00C86F30"/>
    <w:rsid w:val="00C91522"/>
    <w:rsid w:val="00C92115"/>
    <w:rsid w:val="00C94B09"/>
    <w:rsid w:val="00C95374"/>
    <w:rsid w:val="00C97145"/>
    <w:rsid w:val="00CA0817"/>
    <w:rsid w:val="00CA29B3"/>
    <w:rsid w:val="00CA3FFD"/>
    <w:rsid w:val="00CA5387"/>
    <w:rsid w:val="00CB060F"/>
    <w:rsid w:val="00CB0746"/>
    <w:rsid w:val="00CB5B2E"/>
    <w:rsid w:val="00CB5E9C"/>
    <w:rsid w:val="00CB6B0F"/>
    <w:rsid w:val="00CC0B28"/>
    <w:rsid w:val="00CC43BF"/>
    <w:rsid w:val="00CC4CF9"/>
    <w:rsid w:val="00CC7B1E"/>
    <w:rsid w:val="00CD15F9"/>
    <w:rsid w:val="00CD79F6"/>
    <w:rsid w:val="00CE0756"/>
    <w:rsid w:val="00CE0A99"/>
    <w:rsid w:val="00CE104C"/>
    <w:rsid w:val="00CE1A86"/>
    <w:rsid w:val="00CE1AD1"/>
    <w:rsid w:val="00CE1C04"/>
    <w:rsid w:val="00CE3D7F"/>
    <w:rsid w:val="00CE47BF"/>
    <w:rsid w:val="00CE4CDB"/>
    <w:rsid w:val="00CF561A"/>
    <w:rsid w:val="00D01437"/>
    <w:rsid w:val="00D06428"/>
    <w:rsid w:val="00D115D6"/>
    <w:rsid w:val="00D1230C"/>
    <w:rsid w:val="00D137F1"/>
    <w:rsid w:val="00D14164"/>
    <w:rsid w:val="00D145E9"/>
    <w:rsid w:val="00D14C1C"/>
    <w:rsid w:val="00D17589"/>
    <w:rsid w:val="00D17C32"/>
    <w:rsid w:val="00D205FA"/>
    <w:rsid w:val="00D212A6"/>
    <w:rsid w:val="00D212EC"/>
    <w:rsid w:val="00D2215B"/>
    <w:rsid w:val="00D22656"/>
    <w:rsid w:val="00D25E39"/>
    <w:rsid w:val="00D31CE7"/>
    <w:rsid w:val="00D32BDC"/>
    <w:rsid w:val="00D32E28"/>
    <w:rsid w:val="00D338C6"/>
    <w:rsid w:val="00D349A5"/>
    <w:rsid w:val="00D36854"/>
    <w:rsid w:val="00D440AB"/>
    <w:rsid w:val="00D44832"/>
    <w:rsid w:val="00D45F3B"/>
    <w:rsid w:val="00D47FD7"/>
    <w:rsid w:val="00D56680"/>
    <w:rsid w:val="00D60102"/>
    <w:rsid w:val="00D60166"/>
    <w:rsid w:val="00D61063"/>
    <w:rsid w:val="00D62CF0"/>
    <w:rsid w:val="00D65017"/>
    <w:rsid w:val="00D6549B"/>
    <w:rsid w:val="00D807F5"/>
    <w:rsid w:val="00D87B12"/>
    <w:rsid w:val="00D931C1"/>
    <w:rsid w:val="00D9363D"/>
    <w:rsid w:val="00DA27EE"/>
    <w:rsid w:val="00DB5CCF"/>
    <w:rsid w:val="00DB7553"/>
    <w:rsid w:val="00DC072F"/>
    <w:rsid w:val="00DC1ED0"/>
    <w:rsid w:val="00DC2649"/>
    <w:rsid w:val="00DC38D5"/>
    <w:rsid w:val="00DD10BB"/>
    <w:rsid w:val="00DD4540"/>
    <w:rsid w:val="00DD7911"/>
    <w:rsid w:val="00DE108E"/>
    <w:rsid w:val="00DE10DD"/>
    <w:rsid w:val="00DE2397"/>
    <w:rsid w:val="00DE4179"/>
    <w:rsid w:val="00DF16D2"/>
    <w:rsid w:val="00DF2692"/>
    <w:rsid w:val="00DF330B"/>
    <w:rsid w:val="00DF3F50"/>
    <w:rsid w:val="00DF438D"/>
    <w:rsid w:val="00DF6ACB"/>
    <w:rsid w:val="00E01B7E"/>
    <w:rsid w:val="00E02AFD"/>
    <w:rsid w:val="00E03ECA"/>
    <w:rsid w:val="00E04314"/>
    <w:rsid w:val="00E05F86"/>
    <w:rsid w:val="00E1626E"/>
    <w:rsid w:val="00E20545"/>
    <w:rsid w:val="00E217A4"/>
    <w:rsid w:val="00E31831"/>
    <w:rsid w:val="00E34524"/>
    <w:rsid w:val="00E4260C"/>
    <w:rsid w:val="00E432CC"/>
    <w:rsid w:val="00E44E16"/>
    <w:rsid w:val="00E51F7E"/>
    <w:rsid w:val="00E528BB"/>
    <w:rsid w:val="00E63D01"/>
    <w:rsid w:val="00E64AD7"/>
    <w:rsid w:val="00E651BA"/>
    <w:rsid w:val="00E66B2E"/>
    <w:rsid w:val="00E72098"/>
    <w:rsid w:val="00E72DDF"/>
    <w:rsid w:val="00E761A0"/>
    <w:rsid w:val="00E76970"/>
    <w:rsid w:val="00E7791A"/>
    <w:rsid w:val="00E82809"/>
    <w:rsid w:val="00E829F5"/>
    <w:rsid w:val="00E84FDE"/>
    <w:rsid w:val="00E87B94"/>
    <w:rsid w:val="00E91C6E"/>
    <w:rsid w:val="00E91E7A"/>
    <w:rsid w:val="00E932D1"/>
    <w:rsid w:val="00E96479"/>
    <w:rsid w:val="00EA4EEB"/>
    <w:rsid w:val="00EB29CD"/>
    <w:rsid w:val="00EB3428"/>
    <w:rsid w:val="00EB7470"/>
    <w:rsid w:val="00EC4771"/>
    <w:rsid w:val="00ED23A5"/>
    <w:rsid w:val="00ED40DF"/>
    <w:rsid w:val="00ED5FA3"/>
    <w:rsid w:val="00EE3A2C"/>
    <w:rsid w:val="00EE6515"/>
    <w:rsid w:val="00EF1066"/>
    <w:rsid w:val="00EF5301"/>
    <w:rsid w:val="00EF6DC6"/>
    <w:rsid w:val="00EF6FB6"/>
    <w:rsid w:val="00F107B8"/>
    <w:rsid w:val="00F10953"/>
    <w:rsid w:val="00F126CC"/>
    <w:rsid w:val="00F127D3"/>
    <w:rsid w:val="00F20279"/>
    <w:rsid w:val="00F22175"/>
    <w:rsid w:val="00F2228A"/>
    <w:rsid w:val="00F23EEC"/>
    <w:rsid w:val="00F3129F"/>
    <w:rsid w:val="00F317BF"/>
    <w:rsid w:val="00F31CE0"/>
    <w:rsid w:val="00F31D98"/>
    <w:rsid w:val="00F32B6F"/>
    <w:rsid w:val="00F361AD"/>
    <w:rsid w:val="00F36C87"/>
    <w:rsid w:val="00F431FA"/>
    <w:rsid w:val="00F4356E"/>
    <w:rsid w:val="00F5303D"/>
    <w:rsid w:val="00F64FEB"/>
    <w:rsid w:val="00F704A2"/>
    <w:rsid w:val="00F71560"/>
    <w:rsid w:val="00F72B8B"/>
    <w:rsid w:val="00F74F54"/>
    <w:rsid w:val="00F75DB6"/>
    <w:rsid w:val="00F765FC"/>
    <w:rsid w:val="00F77312"/>
    <w:rsid w:val="00F7761A"/>
    <w:rsid w:val="00F824D4"/>
    <w:rsid w:val="00F8411B"/>
    <w:rsid w:val="00F845EB"/>
    <w:rsid w:val="00F85CFD"/>
    <w:rsid w:val="00F85ECA"/>
    <w:rsid w:val="00F86EA9"/>
    <w:rsid w:val="00F87DBD"/>
    <w:rsid w:val="00F912F5"/>
    <w:rsid w:val="00F97806"/>
    <w:rsid w:val="00F97FD6"/>
    <w:rsid w:val="00FA304C"/>
    <w:rsid w:val="00FA4272"/>
    <w:rsid w:val="00FA5DD7"/>
    <w:rsid w:val="00FA6349"/>
    <w:rsid w:val="00FB398E"/>
    <w:rsid w:val="00FB497C"/>
    <w:rsid w:val="00FB49DC"/>
    <w:rsid w:val="00FB6499"/>
    <w:rsid w:val="00FB6D58"/>
    <w:rsid w:val="00FB75EE"/>
    <w:rsid w:val="00FC45B5"/>
    <w:rsid w:val="00FC7D85"/>
    <w:rsid w:val="00FD057A"/>
    <w:rsid w:val="00FD7E27"/>
    <w:rsid w:val="00FE0FA6"/>
    <w:rsid w:val="00FE302E"/>
    <w:rsid w:val="00FE3353"/>
    <w:rsid w:val="00FE4E96"/>
    <w:rsid w:val="00FE61A3"/>
    <w:rsid w:val="00FE703F"/>
    <w:rsid w:val="00FF2F1A"/>
    <w:rsid w:val="00FF379B"/>
    <w:rsid w:val="00FF3FA5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906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6906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semiHidden/>
    <w:rsid w:val="00690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333132"/>
      <w:sz w:val="18"/>
      <w:szCs w:val="18"/>
    </w:rPr>
  </w:style>
  <w:style w:type="character" w:customStyle="1" w:styleId="-HTMLChar">
    <w:name w:val="Προ-διαμορφωμένο HTML Char"/>
    <w:basedOn w:val="a0"/>
    <w:link w:val="-HTML"/>
    <w:semiHidden/>
    <w:locked/>
    <w:rsid w:val="006906F9"/>
    <w:rPr>
      <w:rFonts w:ascii="Courier New" w:eastAsia="Calibri" w:hAnsi="Courier New" w:cs="Courier New"/>
      <w:color w:val="333132"/>
      <w:sz w:val="18"/>
      <w:szCs w:val="18"/>
      <w:lang w:val="el-GR" w:eastAsia="el-GR" w:bidi="ar-SA"/>
    </w:rPr>
  </w:style>
  <w:style w:type="paragraph" w:styleId="a4">
    <w:name w:val="Plain Text"/>
    <w:basedOn w:val="a"/>
    <w:link w:val="Char"/>
    <w:semiHidden/>
    <w:rsid w:val="006906F9"/>
    <w:pPr>
      <w:spacing w:before="100" w:beforeAutospacing="1" w:after="100" w:afterAutospacing="1"/>
    </w:pPr>
    <w:rPr>
      <w:rFonts w:eastAsia="Calibri"/>
    </w:rPr>
  </w:style>
  <w:style w:type="character" w:customStyle="1" w:styleId="Char">
    <w:name w:val="Απλό κείμενο Char"/>
    <w:basedOn w:val="a0"/>
    <w:link w:val="a4"/>
    <w:semiHidden/>
    <w:locked/>
    <w:rsid w:val="006906F9"/>
    <w:rPr>
      <w:rFonts w:eastAsia="Calibri"/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rsid w:val="006906F9"/>
    <w:rPr>
      <w:rFonts w:cs="Times New Roman"/>
    </w:rPr>
  </w:style>
  <w:style w:type="table" w:styleId="a5">
    <w:name w:val="Table Grid"/>
    <w:basedOn w:val="a1"/>
    <w:uiPriority w:val="59"/>
    <w:rsid w:val="005B00A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C1401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C14017"/>
    <w:rPr>
      <w:sz w:val="24"/>
      <w:szCs w:val="24"/>
    </w:rPr>
  </w:style>
  <w:style w:type="paragraph" w:styleId="a7">
    <w:name w:val="footer"/>
    <w:basedOn w:val="a"/>
    <w:link w:val="Char1"/>
    <w:uiPriority w:val="99"/>
    <w:rsid w:val="00C1401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C14017"/>
    <w:rPr>
      <w:sz w:val="24"/>
      <w:szCs w:val="24"/>
    </w:rPr>
  </w:style>
  <w:style w:type="paragraph" w:styleId="a8">
    <w:name w:val="No Spacing"/>
    <w:uiPriority w:val="1"/>
    <w:qFormat/>
    <w:rsid w:val="00C97145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1874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 ΥΠΟΒΟΛΗΣ ΥΠΟΨΗΦΙΟΤΗΤΩΝ</vt:lpstr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ΥΠΟΒΟΛΗΣ ΥΠΟΨΗΦΙΟΤΗΤΩΝ</dc:title>
  <dc:creator>Μυρτώ</dc:creator>
  <cp:lastModifiedBy>Niki</cp:lastModifiedBy>
  <cp:revision>2</cp:revision>
  <cp:lastPrinted>2016-04-27T10:00:00Z</cp:lastPrinted>
  <dcterms:created xsi:type="dcterms:W3CDTF">2016-06-07T09:59:00Z</dcterms:created>
  <dcterms:modified xsi:type="dcterms:W3CDTF">2016-06-07T09:59:00Z</dcterms:modified>
</cp:coreProperties>
</file>