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DF328" w14:textId="77777777" w:rsidR="00E35089" w:rsidRDefault="00366F04">
      <w:pPr>
        <w:pStyle w:val="1"/>
        <w:numPr>
          <w:ilvl w:val="0"/>
          <w:numId w:val="5"/>
        </w:numPr>
      </w:pPr>
      <w:r>
        <w:t>GENERAL</w:t>
      </w:r>
    </w:p>
    <w:p w14:paraId="389633E7" w14:textId="77777777" w:rsidR="00E35089" w:rsidRDefault="00E35089">
      <w:pPr>
        <w:pBdr>
          <w:top w:val="nil"/>
          <w:left w:val="nil"/>
          <w:bottom w:val="nil"/>
          <w:right w:val="nil"/>
          <w:between w:val="nil"/>
        </w:pBdr>
        <w:spacing w:before="7" w:after="1"/>
        <w:rPr>
          <w:rFonts w:ascii="Trebuchet MS" w:eastAsia="Trebuchet MS" w:hAnsi="Trebuchet MS" w:cs="Trebuchet MS"/>
          <w:i/>
          <w:sz w:val="21"/>
          <w:szCs w:val="21"/>
        </w:rPr>
      </w:pPr>
    </w:p>
    <w:tbl>
      <w:tblPr>
        <w:tblStyle w:val="affff8"/>
        <w:tblW w:w="97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5"/>
        <w:gridCol w:w="1080"/>
        <w:gridCol w:w="495"/>
        <w:gridCol w:w="1920"/>
        <w:gridCol w:w="375"/>
        <w:gridCol w:w="1170"/>
      </w:tblGrid>
      <w:tr w:rsidR="00E35089" w14:paraId="7EDF51E7" w14:textId="77777777">
        <w:trPr>
          <w:trHeight w:val="244"/>
        </w:trPr>
        <w:tc>
          <w:tcPr>
            <w:tcW w:w="4725" w:type="dxa"/>
            <w:shd w:val="clear" w:color="auto" w:fill="D0CECE"/>
          </w:tcPr>
          <w:p w14:paraId="7551EDD2"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17AE92"/>
              </w:rPr>
            </w:pPr>
            <w:r>
              <w:rPr>
                <w:rFonts w:ascii="Cambria" w:eastAsia="Cambria" w:hAnsi="Cambria" w:cs="Cambria"/>
                <w:color w:val="17AE92"/>
              </w:rPr>
              <w:t>SCHOOL</w:t>
            </w:r>
          </w:p>
        </w:tc>
        <w:tc>
          <w:tcPr>
            <w:tcW w:w="5040" w:type="dxa"/>
            <w:gridSpan w:val="5"/>
          </w:tcPr>
          <w:p w14:paraId="631D8760"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HEALTH SCIENCES</w:t>
            </w:r>
          </w:p>
        </w:tc>
      </w:tr>
      <w:tr w:rsidR="00E35089" w14:paraId="30F5F57E" w14:textId="77777777">
        <w:trPr>
          <w:trHeight w:val="244"/>
        </w:trPr>
        <w:tc>
          <w:tcPr>
            <w:tcW w:w="4725" w:type="dxa"/>
            <w:shd w:val="clear" w:color="auto" w:fill="D0CECE"/>
          </w:tcPr>
          <w:p w14:paraId="5855F790"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17AE92"/>
              </w:rPr>
            </w:pPr>
            <w:r>
              <w:rPr>
                <w:rFonts w:ascii="Cambria" w:eastAsia="Cambria" w:hAnsi="Cambria" w:cs="Cambria"/>
                <w:color w:val="17AE92"/>
              </w:rPr>
              <w:t>ACADEMIC UNIT</w:t>
            </w:r>
          </w:p>
        </w:tc>
        <w:tc>
          <w:tcPr>
            <w:tcW w:w="5040" w:type="dxa"/>
            <w:gridSpan w:val="5"/>
          </w:tcPr>
          <w:p w14:paraId="750737D6"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SCHOOL OF MEDICINE</w:t>
            </w:r>
          </w:p>
        </w:tc>
      </w:tr>
      <w:tr w:rsidR="00E35089" w14:paraId="5CCD50A4" w14:textId="77777777">
        <w:trPr>
          <w:trHeight w:val="244"/>
        </w:trPr>
        <w:tc>
          <w:tcPr>
            <w:tcW w:w="4725" w:type="dxa"/>
            <w:shd w:val="clear" w:color="auto" w:fill="D0CECE"/>
          </w:tcPr>
          <w:p w14:paraId="66D7BA36"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17AE92"/>
              </w:rPr>
            </w:pPr>
            <w:r>
              <w:rPr>
                <w:rFonts w:ascii="Cambria" w:eastAsia="Cambria" w:hAnsi="Cambria" w:cs="Cambria"/>
                <w:color w:val="17AE92"/>
              </w:rPr>
              <w:t>LEVEL OF STUDIES</w:t>
            </w:r>
          </w:p>
        </w:tc>
        <w:tc>
          <w:tcPr>
            <w:tcW w:w="5040" w:type="dxa"/>
            <w:gridSpan w:val="5"/>
          </w:tcPr>
          <w:p w14:paraId="7D0FA8D8"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Graduate</w:t>
            </w:r>
          </w:p>
        </w:tc>
      </w:tr>
      <w:tr w:rsidR="00E35089" w14:paraId="75025343" w14:textId="77777777">
        <w:trPr>
          <w:trHeight w:val="244"/>
        </w:trPr>
        <w:tc>
          <w:tcPr>
            <w:tcW w:w="4725" w:type="dxa"/>
            <w:shd w:val="clear" w:color="auto" w:fill="D0CECE"/>
          </w:tcPr>
          <w:p w14:paraId="4B9B8C41"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17AE92"/>
              </w:rPr>
            </w:pPr>
            <w:r>
              <w:rPr>
                <w:rFonts w:ascii="Cambria" w:eastAsia="Cambria" w:hAnsi="Cambria" w:cs="Cambria"/>
                <w:color w:val="17AE92"/>
              </w:rPr>
              <w:t>COURSE CODE</w:t>
            </w:r>
          </w:p>
        </w:tc>
        <w:tc>
          <w:tcPr>
            <w:tcW w:w="1080" w:type="dxa"/>
          </w:tcPr>
          <w:p w14:paraId="296069F0" w14:textId="17163F86" w:rsidR="00E35089" w:rsidRDefault="0050458D">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54728</w:t>
            </w:r>
          </w:p>
        </w:tc>
        <w:tc>
          <w:tcPr>
            <w:tcW w:w="2415" w:type="dxa"/>
            <w:gridSpan w:val="2"/>
            <w:shd w:val="clear" w:color="auto" w:fill="D0CECE"/>
          </w:tcPr>
          <w:p w14:paraId="72CCEB3C"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17AE92"/>
              </w:rPr>
            </w:pPr>
            <w:r>
              <w:rPr>
                <w:rFonts w:ascii="Cambria" w:eastAsia="Cambria" w:hAnsi="Cambria" w:cs="Cambria"/>
                <w:color w:val="17AE92"/>
              </w:rPr>
              <w:t>SEMESTER</w:t>
            </w:r>
          </w:p>
        </w:tc>
        <w:tc>
          <w:tcPr>
            <w:tcW w:w="1545" w:type="dxa"/>
            <w:gridSpan w:val="2"/>
          </w:tcPr>
          <w:p w14:paraId="3A694ED7" w14:textId="627100CD" w:rsidR="00E35089" w:rsidRDefault="00366F04" w:rsidP="0050458D">
            <w:pPr>
              <w:widowControl/>
              <w:pBdr>
                <w:top w:val="nil"/>
                <w:left w:val="nil"/>
                <w:bottom w:val="nil"/>
                <w:right w:val="nil"/>
                <w:between w:val="nil"/>
              </w:pBdr>
              <w:tabs>
                <w:tab w:val="center" w:pos="767"/>
              </w:tabs>
              <w:spacing w:after="120" w:line="288" w:lineRule="auto"/>
              <w:rPr>
                <w:rFonts w:ascii="Cambria" w:eastAsia="Cambria" w:hAnsi="Cambria" w:cs="Cambria"/>
                <w:color w:val="595959"/>
              </w:rPr>
            </w:pPr>
            <w:r>
              <w:rPr>
                <w:rFonts w:ascii="Cambria" w:eastAsia="Cambria" w:hAnsi="Cambria" w:cs="Cambria"/>
                <w:color w:val="595959"/>
              </w:rPr>
              <w:t xml:space="preserve"> </w:t>
            </w:r>
            <w:r w:rsidR="0050458D">
              <w:rPr>
                <w:rFonts w:ascii="Cambria" w:eastAsia="Cambria" w:hAnsi="Cambria" w:cs="Cambria"/>
                <w:color w:val="595959"/>
              </w:rPr>
              <w:tab/>
              <w:t>3rd</w:t>
            </w:r>
          </w:p>
        </w:tc>
      </w:tr>
      <w:tr w:rsidR="00E35089" w14:paraId="76A39B2D" w14:textId="77777777">
        <w:trPr>
          <w:trHeight w:val="373"/>
        </w:trPr>
        <w:tc>
          <w:tcPr>
            <w:tcW w:w="4725" w:type="dxa"/>
            <w:shd w:val="clear" w:color="auto" w:fill="D0CECE"/>
          </w:tcPr>
          <w:p w14:paraId="75412447"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17AE92"/>
              </w:rPr>
            </w:pPr>
            <w:r>
              <w:rPr>
                <w:rFonts w:ascii="Cambria" w:eastAsia="Cambria" w:hAnsi="Cambria" w:cs="Cambria"/>
                <w:color w:val="17AE92"/>
              </w:rPr>
              <w:t>COURSE TITLE</w:t>
            </w:r>
          </w:p>
        </w:tc>
        <w:tc>
          <w:tcPr>
            <w:tcW w:w="5040" w:type="dxa"/>
            <w:gridSpan w:val="5"/>
          </w:tcPr>
          <w:p w14:paraId="5F19AA35" w14:textId="5D15EF0E" w:rsidR="00E35089" w:rsidRDefault="0050458D">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Descriptive Anatomy II</w:t>
            </w:r>
          </w:p>
        </w:tc>
      </w:tr>
      <w:tr w:rsidR="00E35089" w14:paraId="6CAE40CC" w14:textId="77777777">
        <w:trPr>
          <w:trHeight w:val="575"/>
        </w:trPr>
        <w:tc>
          <w:tcPr>
            <w:tcW w:w="6300" w:type="dxa"/>
            <w:gridSpan w:val="3"/>
            <w:shd w:val="clear" w:color="auto" w:fill="D0CECE"/>
          </w:tcPr>
          <w:p w14:paraId="7D850B13"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17AE92"/>
              </w:rPr>
            </w:pPr>
            <w:r>
              <w:rPr>
                <w:rFonts w:ascii="Cambria" w:eastAsia="Cambria" w:hAnsi="Cambria" w:cs="Cambria"/>
                <w:color w:val="17AE92"/>
              </w:rPr>
              <w:t>INDEPENDENT TEACHING ACTIVITIES</w:t>
            </w:r>
          </w:p>
        </w:tc>
        <w:tc>
          <w:tcPr>
            <w:tcW w:w="2295" w:type="dxa"/>
            <w:gridSpan w:val="2"/>
            <w:shd w:val="clear" w:color="auto" w:fill="D0CECE"/>
          </w:tcPr>
          <w:p w14:paraId="7406D04F"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17AE92"/>
              </w:rPr>
            </w:pPr>
            <w:r>
              <w:rPr>
                <w:rFonts w:ascii="Cambria" w:eastAsia="Cambria" w:hAnsi="Cambria" w:cs="Cambria"/>
                <w:color w:val="17AE92"/>
              </w:rPr>
              <w:t>WEEKLY TEACHING HOURS</w:t>
            </w:r>
          </w:p>
        </w:tc>
        <w:tc>
          <w:tcPr>
            <w:tcW w:w="1170" w:type="dxa"/>
            <w:shd w:val="clear" w:color="auto" w:fill="D0CECE"/>
          </w:tcPr>
          <w:p w14:paraId="44726301" w14:textId="77777777" w:rsidR="00E35089" w:rsidRDefault="00E35089">
            <w:pPr>
              <w:widowControl/>
              <w:pBdr>
                <w:top w:val="nil"/>
                <w:left w:val="nil"/>
                <w:bottom w:val="nil"/>
                <w:right w:val="nil"/>
                <w:between w:val="nil"/>
              </w:pBdr>
              <w:spacing w:line="288" w:lineRule="auto"/>
              <w:rPr>
                <w:rFonts w:ascii="Cambria" w:eastAsia="Cambria" w:hAnsi="Cambria" w:cs="Cambria"/>
                <w:color w:val="17AE92"/>
              </w:rPr>
            </w:pPr>
          </w:p>
          <w:p w14:paraId="734D0463"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17AE92"/>
              </w:rPr>
            </w:pPr>
            <w:r>
              <w:rPr>
                <w:rFonts w:ascii="Cambria" w:eastAsia="Cambria" w:hAnsi="Cambria" w:cs="Cambria"/>
                <w:color w:val="17AE92"/>
              </w:rPr>
              <w:t>CREDITS (ECTS)</w:t>
            </w:r>
          </w:p>
        </w:tc>
      </w:tr>
      <w:tr w:rsidR="00E35089" w14:paraId="724DF056" w14:textId="77777777">
        <w:trPr>
          <w:trHeight w:val="244"/>
        </w:trPr>
        <w:tc>
          <w:tcPr>
            <w:tcW w:w="6300" w:type="dxa"/>
            <w:gridSpan w:val="3"/>
          </w:tcPr>
          <w:p w14:paraId="73F8D59B"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 xml:space="preserve">LECTURES </w:t>
            </w:r>
          </w:p>
        </w:tc>
        <w:tc>
          <w:tcPr>
            <w:tcW w:w="2295" w:type="dxa"/>
            <w:gridSpan w:val="2"/>
          </w:tcPr>
          <w:p w14:paraId="2C27931F" w14:textId="2D80D25D" w:rsidR="00E35089" w:rsidRDefault="0050458D">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2</w:t>
            </w:r>
          </w:p>
        </w:tc>
        <w:tc>
          <w:tcPr>
            <w:tcW w:w="1170" w:type="dxa"/>
            <w:vMerge w:val="restart"/>
          </w:tcPr>
          <w:p w14:paraId="0543D0D3" w14:textId="77777777" w:rsidR="00E35089" w:rsidRDefault="00E35089">
            <w:pPr>
              <w:widowControl/>
              <w:pBdr>
                <w:top w:val="nil"/>
                <w:left w:val="nil"/>
                <w:bottom w:val="nil"/>
                <w:right w:val="nil"/>
                <w:between w:val="nil"/>
              </w:pBdr>
              <w:spacing w:line="288" w:lineRule="auto"/>
              <w:rPr>
                <w:rFonts w:ascii="Cambria" w:eastAsia="Cambria" w:hAnsi="Cambria" w:cs="Cambria"/>
                <w:color w:val="595959"/>
              </w:rPr>
            </w:pPr>
          </w:p>
          <w:p w14:paraId="15AEE9D9" w14:textId="362542E4" w:rsidR="00E35089" w:rsidRDefault="0050458D">
            <w:pPr>
              <w:widowControl/>
              <w:pBdr>
                <w:top w:val="nil"/>
                <w:left w:val="nil"/>
                <w:bottom w:val="nil"/>
                <w:right w:val="nil"/>
                <w:between w:val="nil"/>
              </w:pBdr>
              <w:spacing w:after="120" w:line="288" w:lineRule="auto"/>
              <w:jc w:val="center"/>
              <w:rPr>
                <w:rFonts w:ascii="Cambria" w:eastAsia="Cambria" w:hAnsi="Cambria" w:cs="Cambria"/>
                <w:color w:val="595959"/>
              </w:rPr>
            </w:pPr>
            <w:r>
              <w:rPr>
                <w:rFonts w:ascii="Cambria" w:eastAsia="Cambria" w:hAnsi="Cambria" w:cs="Cambria"/>
                <w:color w:val="595959"/>
              </w:rPr>
              <w:t>6</w:t>
            </w:r>
          </w:p>
        </w:tc>
      </w:tr>
      <w:tr w:rsidR="00E35089" w14:paraId="12E674EC" w14:textId="77777777">
        <w:trPr>
          <w:trHeight w:val="244"/>
        </w:trPr>
        <w:tc>
          <w:tcPr>
            <w:tcW w:w="6300" w:type="dxa"/>
            <w:gridSpan w:val="3"/>
          </w:tcPr>
          <w:p w14:paraId="330A1086"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LABORATORY TRAINING</w:t>
            </w:r>
          </w:p>
        </w:tc>
        <w:tc>
          <w:tcPr>
            <w:tcW w:w="2295" w:type="dxa"/>
            <w:gridSpan w:val="2"/>
          </w:tcPr>
          <w:p w14:paraId="2428B322" w14:textId="4213114D" w:rsidR="00E35089" w:rsidRDefault="0050458D">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3</w:t>
            </w:r>
          </w:p>
        </w:tc>
        <w:tc>
          <w:tcPr>
            <w:tcW w:w="1170" w:type="dxa"/>
            <w:vMerge/>
          </w:tcPr>
          <w:p w14:paraId="486CD9A5" w14:textId="77777777" w:rsidR="00E35089" w:rsidRDefault="00E35089">
            <w:pPr>
              <w:pBdr>
                <w:top w:val="nil"/>
                <w:left w:val="nil"/>
                <w:bottom w:val="nil"/>
                <w:right w:val="nil"/>
                <w:between w:val="nil"/>
              </w:pBdr>
              <w:spacing w:line="276" w:lineRule="auto"/>
              <w:rPr>
                <w:rFonts w:ascii="Cambria" w:eastAsia="Cambria" w:hAnsi="Cambria" w:cs="Cambria"/>
                <w:color w:val="595959"/>
                <w:sz w:val="24"/>
                <w:szCs w:val="24"/>
              </w:rPr>
            </w:pPr>
          </w:p>
        </w:tc>
      </w:tr>
      <w:tr w:rsidR="00E35089" w14:paraId="31609BC2" w14:textId="77777777">
        <w:trPr>
          <w:trHeight w:val="244"/>
        </w:trPr>
        <w:tc>
          <w:tcPr>
            <w:tcW w:w="6300" w:type="dxa"/>
            <w:gridSpan w:val="3"/>
          </w:tcPr>
          <w:p w14:paraId="2E203D61"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CLINICAL PRACTICE</w:t>
            </w:r>
          </w:p>
        </w:tc>
        <w:tc>
          <w:tcPr>
            <w:tcW w:w="2295" w:type="dxa"/>
            <w:gridSpan w:val="2"/>
          </w:tcPr>
          <w:p w14:paraId="25DF7C32" w14:textId="708B96CE" w:rsidR="00E35089" w:rsidRDefault="0050458D">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5</w:t>
            </w:r>
          </w:p>
        </w:tc>
        <w:tc>
          <w:tcPr>
            <w:tcW w:w="1170" w:type="dxa"/>
            <w:vMerge/>
          </w:tcPr>
          <w:p w14:paraId="09AC485C" w14:textId="77777777" w:rsidR="00E35089" w:rsidRDefault="00E35089">
            <w:pPr>
              <w:pBdr>
                <w:top w:val="nil"/>
                <w:left w:val="nil"/>
                <w:bottom w:val="nil"/>
                <w:right w:val="nil"/>
                <w:between w:val="nil"/>
              </w:pBdr>
              <w:spacing w:line="276" w:lineRule="auto"/>
              <w:rPr>
                <w:rFonts w:ascii="Cambria" w:eastAsia="Cambria" w:hAnsi="Cambria" w:cs="Cambria"/>
                <w:color w:val="595959"/>
                <w:sz w:val="24"/>
                <w:szCs w:val="24"/>
              </w:rPr>
            </w:pPr>
          </w:p>
        </w:tc>
      </w:tr>
      <w:tr w:rsidR="00E35089" w14:paraId="49ACD59A" w14:textId="77777777">
        <w:trPr>
          <w:trHeight w:val="244"/>
        </w:trPr>
        <w:tc>
          <w:tcPr>
            <w:tcW w:w="6300" w:type="dxa"/>
            <w:gridSpan w:val="3"/>
          </w:tcPr>
          <w:p w14:paraId="62442D01" w14:textId="77777777" w:rsidR="00E35089" w:rsidRDefault="00E35089">
            <w:pPr>
              <w:widowControl/>
              <w:pBdr>
                <w:top w:val="nil"/>
                <w:left w:val="nil"/>
                <w:bottom w:val="nil"/>
                <w:right w:val="nil"/>
                <w:between w:val="nil"/>
              </w:pBdr>
              <w:spacing w:after="120" w:line="288" w:lineRule="auto"/>
              <w:rPr>
                <w:rFonts w:ascii="Cambria" w:eastAsia="Cambria" w:hAnsi="Cambria" w:cs="Cambria"/>
                <w:color w:val="595959"/>
              </w:rPr>
            </w:pPr>
          </w:p>
        </w:tc>
        <w:tc>
          <w:tcPr>
            <w:tcW w:w="2295" w:type="dxa"/>
            <w:gridSpan w:val="2"/>
          </w:tcPr>
          <w:p w14:paraId="6C7F5CCC" w14:textId="77777777" w:rsidR="00E35089" w:rsidRDefault="00E35089">
            <w:pPr>
              <w:widowControl/>
              <w:pBdr>
                <w:top w:val="nil"/>
                <w:left w:val="nil"/>
                <w:bottom w:val="nil"/>
                <w:right w:val="nil"/>
                <w:between w:val="nil"/>
              </w:pBdr>
              <w:spacing w:after="120" w:line="288" w:lineRule="auto"/>
              <w:rPr>
                <w:rFonts w:ascii="Cambria" w:eastAsia="Cambria" w:hAnsi="Cambria" w:cs="Cambria"/>
                <w:color w:val="595959"/>
              </w:rPr>
            </w:pPr>
          </w:p>
        </w:tc>
        <w:tc>
          <w:tcPr>
            <w:tcW w:w="1170" w:type="dxa"/>
            <w:vMerge/>
          </w:tcPr>
          <w:p w14:paraId="6D17EB5A" w14:textId="77777777" w:rsidR="00E35089" w:rsidRDefault="00E35089">
            <w:pPr>
              <w:pBdr>
                <w:top w:val="nil"/>
                <w:left w:val="nil"/>
                <w:bottom w:val="nil"/>
                <w:right w:val="nil"/>
                <w:between w:val="nil"/>
              </w:pBdr>
              <w:spacing w:line="276" w:lineRule="auto"/>
              <w:rPr>
                <w:rFonts w:ascii="Cambria" w:eastAsia="Cambria" w:hAnsi="Cambria" w:cs="Cambria"/>
                <w:color w:val="595959"/>
                <w:sz w:val="24"/>
                <w:szCs w:val="24"/>
              </w:rPr>
            </w:pPr>
          </w:p>
        </w:tc>
      </w:tr>
      <w:tr w:rsidR="00E35089" w14:paraId="293304AE" w14:textId="77777777">
        <w:trPr>
          <w:trHeight w:val="830"/>
        </w:trPr>
        <w:tc>
          <w:tcPr>
            <w:tcW w:w="4725" w:type="dxa"/>
            <w:shd w:val="clear" w:color="auto" w:fill="D0CECE"/>
          </w:tcPr>
          <w:p w14:paraId="068B632B" w14:textId="77777777" w:rsidR="00E35089" w:rsidRDefault="00366F04">
            <w:pPr>
              <w:widowControl/>
              <w:pBdr>
                <w:top w:val="nil"/>
                <w:left w:val="nil"/>
                <w:bottom w:val="nil"/>
                <w:right w:val="nil"/>
                <w:between w:val="nil"/>
              </w:pBdr>
              <w:spacing w:line="288" w:lineRule="auto"/>
              <w:rPr>
                <w:rFonts w:ascii="Cambria" w:eastAsia="Cambria" w:hAnsi="Cambria" w:cs="Cambria"/>
                <w:i/>
                <w:color w:val="17AE92"/>
              </w:rPr>
            </w:pPr>
            <w:r>
              <w:rPr>
                <w:rFonts w:ascii="Cambria" w:eastAsia="Cambria" w:hAnsi="Cambria" w:cs="Cambria"/>
                <w:color w:val="17AE92"/>
              </w:rPr>
              <w:t>COURSE TYPE</w:t>
            </w:r>
            <w:r>
              <w:rPr>
                <w:rFonts w:ascii="Cambria" w:eastAsia="Cambria" w:hAnsi="Cambria" w:cs="Cambria"/>
                <w:i/>
                <w:color w:val="17AE92"/>
              </w:rPr>
              <w:t xml:space="preserve">  </w:t>
            </w:r>
          </w:p>
          <w:p w14:paraId="2C682384" w14:textId="77777777" w:rsidR="00E35089" w:rsidRDefault="00366F04">
            <w:pPr>
              <w:widowControl/>
              <w:pBdr>
                <w:top w:val="nil"/>
                <w:left w:val="nil"/>
                <w:bottom w:val="nil"/>
                <w:right w:val="nil"/>
                <w:between w:val="nil"/>
              </w:pBdr>
              <w:spacing w:after="120" w:line="288" w:lineRule="auto"/>
              <w:rPr>
                <w:rFonts w:ascii="Cambria" w:eastAsia="Cambria" w:hAnsi="Cambria" w:cs="Cambria"/>
                <w:i/>
                <w:color w:val="595959"/>
              </w:rPr>
            </w:pPr>
            <w:r>
              <w:rPr>
                <w:rFonts w:ascii="Cambria" w:eastAsia="Cambria" w:hAnsi="Cambria" w:cs="Cambria"/>
                <w:i/>
                <w:color w:val="595959"/>
              </w:rPr>
              <w:t xml:space="preserve">general </w:t>
            </w:r>
            <w:proofErr w:type="gramStart"/>
            <w:r>
              <w:rPr>
                <w:rFonts w:ascii="Cambria" w:eastAsia="Cambria" w:hAnsi="Cambria" w:cs="Cambria"/>
                <w:i/>
                <w:color w:val="595959"/>
              </w:rPr>
              <w:t>background,  special</w:t>
            </w:r>
            <w:proofErr w:type="gramEnd"/>
            <w:r>
              <w:rPr>
                <w:rFonts w:ascii="Cambria" w:eastAsia="Cambria" w:hAnsi="Cambria" w:cs="Cambria"/>
                <w:i/>
                <w:color w:val="595959"/>
              </w:rPr>
              <w:t xml:space="preserve"> background, </w:t>
            </w:r>
            <w:proofErr w:type="spellStart"/>
            <w:r>
              <w:rPr>
                <w:rFonts w:ascii="Cambria" w:eastAsia="Cambria" w:hAnsi="Cambria" w:cs="Cambria"/>
                <w:i/>
                <w:color w:val="595959"/>
              </w:rPr>
              <w:t>specialised</w:t>
            </w:r>
            <w:proofErr w:type="spellEnd"/>
            <w:r>
              <w:rPr>
                <w:rFonts w:ascii="Cambria" w:eastAsia="Cambria" w:hAnsi="Cambria" w:cs="Cambria"/>
                <w:i/>
                <w:color w:val="595959"/>
              </w:rPr>
              <w:t xml:space="preserve"> general knowledge, skills development</w:t>
            </w:r>
          </w:p>
        </w:tc>
        <w:tc>
          <w:tcPr>
            <w:tcW w:w="5040" w:type="dxa"/>
            <w:gridSpan w:val="5"/>
          </w:tcPr>
          <w:p w14:paraId="1FE90C71" w14:textId="77777777" w:rsidR="0050458D" w:rsidRPr="00B20B58" w:rsidRDefault="0050458D" w:rsidP="0050458D">
            <w:pPr>
              <w:spacing w:before="120"/>
              <w:jc w:val="center"/>
              <w:rPr>
                <w:rFonts w:ascii="Calibri" w:hAnsi="Calibri" w:cs="Arial"/>
                <w:color w:val="17181A" w:themeColor="text2" w:themeShade="BF"/>
                <w:sz w:val="20"/>
                <w:szCs w:val="20"/>
              </w:rPr>
            </w:pPr>
            <w:r w:rsidRPr="00CC5EC4">
              <w:rPr>
                <w:rFonts w:ascii="Calibri" w:hAnsi="Calibri" w:cs="Arial"/>
                <w:color w:val="17181A" w:themeColor="text2" w:themeShade="BF"/>
                <w:sz w:val="20"/>
                <w:szCs w:val="20"/>
              </w:rPr>
              <w:t xml:space="preserve">general background, </w:t>
            </w:r>
          </w:p>
          <w:p w14:paraId="4A8F0B1D" w14:textId="77777777" w:rsidR="0050458D" w:rsidRPr="00B20B58" w:rsidRDefault="0050458D" w:rsidP="0050458D">
            <w:pPr>
              <w:spacing w:before="120"/>
              <w:jc w:val="center"/>
              <w:rPr>
                <w:rFonts w:ascii="Calibri" w:hAnsi="Calibri" w:cs="Arial"/>
                <w:color w:val="17181A" w:themeColor="text2" w:themeShade="BF"/>
                <w:sz w:val="20"/>
                <w:szCs w:val="20"/>
              </w:rPr>
            </w:pPr>
            <w:r w:rsidRPr="00CC5EC4">
              <w:rPr>
                <w:rFonts w:ascii="Calibri" w:hAnsi="Calibri" w:cs="Arial"/>
                <w:color w:val="17181A" w:themeColor="text2" w:themeShade="BF"/>
                <w:sz w:val="20"/>
                <w:szCs w:val="20"/>
              </w:rPr>
              <w:t xml:space="preserve">special background, </w:t>
            </w:r>
          </w:p>
          <w:p w14:paraId="6CAA3CFC" w14:textId="77777777" w:rsidR="0050458D" w:rsidRPr="00B20B58" w:rsidRDefault="0050458D" w:rsidP="0050458D">
            <w:pPr>
              <w:spacing w:before="120"/>
              <w:jc w:val="center"/>
              <w:rPr>
                <w:rFonts w:ascii="Calibri" w:hAnsi="Calibri" w:cs="Arial"/>
                <w:color w:val="17181A" w:themeColor="text2" w:themeShade="BF"/>
                <w:sz w:val="20"/>
                <w:szCs w:val="20"/>
              </w:rPr>
            </w:pPr>
            <w:r w:rsidRPr="00CC5EC4">
              <w:rPr>
                <w:rFonts w:ascii="Calibri" w:hAnsi="Calibri" w:cs="Arial"/>
                <w:color w:val="17181A" w:themeColor="text2" w:themeShade="BF"/>
                <w:sz w:val="20"/>
                <w:szCs w:val="20"/>
              </w:rPr>
              <w:t xml:space="preserve">specialization in general knowledge, </w:t>
            </w:r>
          </w:p>
          <w:p w14:paraId="59F28D80" w14:textId="77777777" w:rsidR="0050458D" w:rsidRPr="00B20B58" w:rsidRDefault="0050458D" w:rsidP="0050458D">
            <w:pPr>
              <w:spacing w:before="120"/>
              <w:jc w:val="center"/>
              <w:rPr>
                <w:rFonts w:ascii="Calibri" w:hAnsi="Calibri" w:cs="Arial"/>
                <w:color w:val="17181A" w:themeColor="text2" w:themeShade="BF"/>
                <w:sz w:val="20"/>
                <w:szCs w:val="20"/>
              </w:rPr>
            </w:pPr>
            <w:r>
              <w:rPr>
                <w:rFonts w:ascii="Calibri" w:hAnsi="Calibri" w:cs="Arial"/>
                <w:color w:val="17181A" w:themeColor="text2" w:themeShade="BF"/>
                <w:sz w:val="20"/>
                <w:szCs w:val="20"/>
              </w:rPr>
              <w:t>development of laboratory skills / preparation on cadaveric material preserved in formalin</w:t>
            </w:r>
          </w:p>
          <w:p w14:paraId="492B4E60" w14:textId="77777777" w:rsidR="0050458D" w:rsidRPr="00B20B58" w:rsidRDefault="0050458D" w:rsidP="0050458D">
            <w:pPr>
              <w:spacing w:before="120"/>
              <w:jc w:val="center"/>
              <w:rPr>
                <w:rFonts w:ascii="Calibri" w:hAnsi="Calibri" w:cs="Arial"/>
                <w:color w:val="17181A" w:themeColor="text2" w:themeShade="BF"/>
                <w:sz w:val="20"/>
                <w:szCs w:val="20"/>
              </w:rPr>
            </w:pPr>
            <w:r w:rsidRPr="00B87294">
              <w:rPr>
                <w:rFonts w:ascii="Calibri" w:hAnsi="Calibri" w:cs="Arial"/>
                <w:color w:val="17181A" w:themeColor="text2" w:themeShade="BF"/>
                <w:sz w:val="20"/>
                <w:szCs w:val="20"/>
              </w:rPr>
              <w:t xml:space="preserve"> </w:t>
            </w:r>
          </w:p>
          <w:p w14:paraId="32274FF4" w14:textId="4E83E797" w:rsidR="00E35089" w:rsidRDefault="00E35089">
            <w:pPr>
              <w:widowControl/>
              <w:pBdr>
                <w:top w:val="nil"/>
                <w:left w:val="nil"/>
                <w:bottom w:val="nil"/>
                <w:right w:val="nil"/>
                <w:between w:val="nil"/>
              </w:pBdr>
              <w:spacing w:after="120" w:line="288" w:lineRule="auto"/>
              <w:rPr>
                <w:rFonts w:ascii="Cambria" w:eastAsia="Cambria" w:hAnsi="Cambria" w:cs="Cambria"/>
                <w:color w:val="595959"/>
              </w:rPr>
            </w:pPr>
          </w:p>
        </w:tc>
      </w:tr>
      <w:tr w:rsidR="00E35089" w14:paraId="5FEA33E3" w14:textId="77777777">
        <w:trPr>
          <w:trHeight w:val="489"/>
        </w:trPr>
        <w:tc>
          <w:tcPr>
            <w:tcW w:w="4725" w:type="dxa"/>
            <w:shd w:val="clear" w:color="auto" w:fill="D0CECE"/>
          </w:tcPr>
          <w:p w14:paraId="2547542A"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17AE92"/>
              </w:rPr>
              <w:t>PREREQUISITE COURSES:</w:t>
            </w:r>
          </w:p>
        </w:tc>
        <w:tc>
          <w:tcPr>
            <w:tcW w:w="5040" w:type="dxa"/>
            <w:gridSpan w:val="5"/>
          </w:tcPr>
          <w:p w14:paraId="573C7702" w14:textId="77777777" w:rsidR="0050458D" w:rsidRPr="00B20B58" w:rsidRDefault="0050458D" w:rsidP="0050458D">
            <w:pPr>
              <w:spacing w:before="120"/>
              <w:jc w:val="center"/>
              <w:rPr>
                <w:rFonts w:ascii="Calibri" w:hAnsi="Calibri" w:cs="Arial"/>
                <w:color w:val="17181A" w:themeColor="text2" w:themeShade="BF"/>
                <w:sz w:val="20"/>
                <w:szCs w:val="20"/>
              </w:rPr>
            </w:pPr>
            <w:r w:rsidRPr="00B87294">
              <w:rPr>
                <w:rFonts w:ascii="Calibri" w:hAnsi="Calibri" w:cs="Arial"/>
                <w:color w:val="17181A" w:themeColor="text2" w:themeShade="BF"/>
                <w:sz w:val="20"/>
                <w:szCs w:val="20"/>
              </w:rPr>
              <w:t xml:space="preserve">There are no prerequisite courses </w:t>
            </w:r>
            <w:proofErr w:type="gramStart"/>
            <w:r w:rsidRPr="00B87294">
              <w:rPr>
                <w:rFonts w:ascii="Calibri" w:hAnsi="Calibri" w:cs="Arial"/>
                <w:color w:val="17181A" w:themeColor="text2" w:themeShade="BF"/>
                <w:sz w:val="20"/>
                <w:szCs w:val="20"/>
              </w:rPr>
              <w:t>in order for</w:t>
            </w:r>
            <w:proofErr w:type="gramEnd"/>
            <w:r w:rsidRPr="00B87294">
              <w:rPr>
                <w:rFonts w:ascii="Calibri" w:hAnsi="Calibri" w:cs="Arial"/>
                <w:color w:val="17181A" w:themeColor="text2" w:themeShade="BF"/>
                <w:sz w:val="20"/>
                <w:szCs w:val="20"/>
              </w:rPr>
              <w:t xml:space="preserve"> the student to attend the course</w:t>
            </w:r>
          </w:p>
          <w:p w14:paraId="3C7497A4" w14:textId="533D1EE5" w:rsidR="00E35089" w:rsidRDefault="00E35089">
            <w:pPr>
              <w:widowControl/>
              <w:pBdr>
                <w:top w:val="nil"/>
                <w:left w:val="nil"/>
                <w:bottom w:val="nil"/>
                <w:right w:val="nil"/>
                <w:between w:val="nil"/>
              </w:pBdr>
              <w:spacing w:after="120" w:line="288" w:lineRule="auto"/>
              <w:rPr>
                <w:rFonts w:ascii="Cambria" w:eastAsia="Cambria" w:hAnsi="Cambria" w:cs="Cambria"/>
                <w:color w:val="595959"/>
              </w:rPr>
            </w:pPr>
          </w:p>
        </w:tc>
      </w:tr>
      <w:tr w:rsidR="00E35089" w14:paraId="6475F7F2" w14:textId="77777777">
        <w:trPr>
          <w:trHeight w:val="486"/>
        </w:trPr>
        <w:tc>
          <w:tcPr>
            <w:tcW w:w="4725" w:type="dxa"/>
            <w:shd w:val="clear" w:color="auto" w:fill="D0CECE"/>
          </w:tcPr>
          <w:p w14:paraId="36D565FB" w14:textId="77777777" w:rsidR="00E35089" w:rsidRDefault="00366F04">
            <w:pPr>
              <w:widowControl/>
              <w:pBdr>
                <w:top w:val="nil"/>
                <w:left w:val="nil"/>
                <w:bottom w:val="nil"/>
                <w:right w:val="nil"/>
                <w:between w:val="nil"/>
              </w:pBdr>
              <w:spacing w:line="288" w:lineRule="auto"/>
              <w:rPr>
                <w:rFonts w:ascii="Cambria" w:eastAsia="Cambria" w:hAnsi="Cambria" w:cs="Cambria"/>
                <w:color w:val="17AE92"/>
              </w:rPr>
            </w:pPr>
            <w:r>
              <w:rPr>
                <w:rFonts w:ascii="Cambria" w:eastAsia="Cambria" w:hAnsi="Cambria" w:cs="Cambria"/>
                <w:color w:val="17AE92"/>
              </w:rPr>
              <w:t>LANGUAGE OF INSTRUCTION and</w:t>
            </w:r>
          </w:p>
          <w:p w14:paraId="33B611D8"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17AE92"/>
              </w:rPr>
            </w:pPr>
            <w:r>
              <w:rPr>
                <w:rFonts w:ascii="Cambria" w:eastAsia="Cambria" w:hAnsi="Cambria" w:cs="Cambria"/>
                <w:color w:val="17AE92"/>
              </w:rPr>
              <w:t>EXAMINATIONS:</w:t>
            </w:r>
          </w:p>
        </w:tc>
        <w:tc>
          <w:tcPr>
            <w:tcW w:w="5040" w:type="dxa"/>
            <w:gridSpan w:val="5"/>
          </w:tcPr>
          <w:p w14:paraId="6AD76621"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ENGLISH</w:t>
            </w:r>
          </w:p>
        </w:tc>
      </w:tr>
      <w:tr w:rsidR="00E35089" w14:paraId="74807824" w14:textId="77777777">
        <w:trPr>
          <w:trHeight w:val="479"/>
        </w:trPr>
        <w:tc>
          <w:tcPr>
            <w:tcW w:w="4725" w:type="dxa"/>
            <w:shd w:val="clear" w:color="auto" w:fill="D0CECE"/>
          </w:tcPr>
          <w:p w14:paraId="1CB5F7C7" w14:textId="77777777" w:rsidR="00E35089" w:rsidRDefault="00366F04">
            <w:pPr>
              <w:widowControl/>
              <w:pBdr>
                <w:top w:val="nil"/>
                <w:left w:val="nil"/>
                <w:bottom w:val="nil"/>
                <w:right w:val="nil"/>
                <w:between w:val="nil"/>
              </w:pBdr>
              <w:spacing w:after="480" w:line="288" w:lineRule="auto"/>
              <w:rPr>
                <w:rFonts w:ascii="Cambria" w:eastAsia="Cambria" w:hAnsi="Cambria" w:cs="Cambria"/>
                <w:color w:val="17AE92"/>
              </w:rPr>
            </w:pPr>
            <w:r>
              <w:rPr>
                <w:rFonts w:ascii="Cambria" w:eastAsia="Cambria" w:hAnsi="Cambria" w:cs="Cambria"/>
                <w:color w:val="17AE92"/>
              </w:rPr>
              <w:t>COURSE WEBSITE (URL)</w:t>
            </w:r>
          </w:p>
        </w:tc>
        <w:tc>
          <w:tcPr>
            <w:tcW w:w="5040" w:type="dxa"/>
            <w:gridSpan w:val="5"/>
          </w:tcPr>
          <w:p w14:paraId="0BEF403F" w14:textId="1E9DC809" w:rsidR="00E35089" w:rsidRDefault="0050458D">
            <w:pPr>
              <w:widowControl/>
              <w:pBdr>
                <w:top w:val="nil"/>
                <w:left w:val="nil"/>
                <w:bottom w:val="nil"/>
                <w:right w:val="nil"/>
                <w:between w:val="nil"/>
              </w:pBdr>
              <w:spacing w:after="480" w:line="288" w:lineRule="auto"/>
              <w:rPr>
                <w:rFonts w:ascii="Cambria" w:eastAsia="Cambria" w:hAnsi="Cambria" w:cs="Cambria"/>
                <w:color w:val="595959"/>
              </w:rPr>
            </w:pPr>
            <w:hyperlink r:id="rId8" w:history="1">
              <w:proofErr w:type="spellStart"/>
              <w:r>
                <w:rPr>
                  <w:rStyle w:val="-0"/>
                </w:rPr>
                <w:t>eClass</w:t>
              </w:r>
              <w:proofErr w:type="spellEnd"/>
              <w:r>
                <w:rPr>
                  <w:rStyle w:val="-0"/>
                </w:rPr>
                <w:t xml:space="preserve"> ΕΚΠΑ | Descriptive Anatomy II (uoa.gr)</w:t>
              </w:r>
            </w:hyperlink>
          </w:p>
        </w:tc>
      </w:tr>
    </w:tbl>
    <w:p w14:paraId="7F8DF350" w14:textId="77777777" w:rsidR="00E35089" w:rsidRDefault="00E35089">
      <w:pPr>
        <w:spacing w:after="0" w:line="240" w:lineRule="auto"/>
        <w:rPr>
          <w:rFonts w:ascii="Cambria" w:eastAsia="Cambria" w:hAnsi="Cambria" w:cs="Cambria"/>
          <w:b/>
          <w:color w:val="17AE92"/>
        </w:rPr>
      </w:pPr>
    </w:p>
    <w:p w14:paraId="03BC362F" w14:textId="77777777" w:rsidR="00E35089" w:rsidRDefault="00E35089">
      <w:pPr>
        <w:spacing w:after="0" w:line="240" w:lineRule="auto"/>
        <w:rPr>
          <w:b/>
          <w:color w:val="17AE92"/>
        </w:rPr>
      </w:pPr>
    </w:p>
    <w:p w14:paraId="66774EC3" w14:textId="77777777" w:rsidR="00E35089" w:rsidRDefault="00366F04">
      <w:pPr>
        <w:spacing w:after="0" w:line="240" w:lineRule="auto"/>
        <w:rPr>
          <w:b/>
          <w:color w:val="17AE92"/>
        </w:rPr>
      </w:pPr>
      <w:r>
        <w:rPr>
          <w:b/>
          <w:color w:val="17AE92"/>
        </w:rPr>
        <w:t xml:space="preserve">Course Director / Head Professor: </w:t>
      </w:r>
    </w:p>
    <w:p w14:paraId="0A1576B2" w14:textId="6061743E" w:rsidR="00E35089" w:rsidRDefault="00366F04">
      <w:pPr>
        <w:spacing w:after="0" w:line="240" w:lineRule="auto"/>
      </w:pPr>
      <w:r>
        <w:t xml:space="preserve">Prof. </w:t>
      </w:r>
      <w:r w:rsidR="0050458D">
        <w:t xml:space="preserve">Theodore </w:t>
      </w:r>
      <w:proofErr w:type="gramStart"/>
      <w:r w:rsidR="0050458D">
        <w:t>Troupis</w:t>
      </w:r>
      <w:r w:rsidR="003F451B">
        <w:t xml:space="preserve"> ,PhD</w:t>
      </w:r>
      <w:proofErr w:type="gramEnd"/>
      <w:r w:rsidR="003F451B">
        <w:t>, MD</w:t>
      </w:r>
    </w:p>
    <w:p w14:paraId="747734B2" w14:textId="1FF2FBDA" w:rsidR="00E35089" w:rsidRDefault="00366F04">
      <w:pPr>
        <w:spacing w:after="0" w:line="240" w:lineRule="auto"/>
      </w:pPr>
      <w:r>
        <w:t>Dep</w:t>
      </w:r>
      <w:r w:rsidR="0050458D">
        <w:t xml:space="preserve">artment of Anatomy </w:t>
      </w:r>
    </w:p>
    <w:p w14:paraId="1C2D8D0C" w14:textId="77777777" w:rsidR="00E35089" w:rsidRDefault="00366F04">
      <w:pPr>
        <w:spacing w:after="0" w:line="240" w:lineRule="auto"/>
      </w:pPr>
      <w:r>
        <w:t xml:space="preserve">School of Medicine, National and </w:t>
      </w:r>
      <w:proofErr w:type="spellStart"/>
      <w:r>
        <w:t>Kapodistrian</w:t>
      </w:r>
      <w:proofErr w:type="spellEnd"/>
      <w:r>
        <w:t xml:space="preserve"> University of Athens</w:t>
      </w:r>
    </w:p>
    <w:p w14:paraId="1A88CCEB" w14:textId="7C096732" w:rsidR="00E35089" w:rsidRDefault="00366F04">
      <w:pPr>
        <w:spacing w:after="0" w:line="240" w:lineRule="auto"/>
      </w:pPr>
      <w:r>
        <w:lastRenderedPageBreak/>
        <w:t xml:space="preserve">Office </w:t>
      </w:r>
      <w:proofErr w:type="spellStart"/>
      <w:r>
        <w:t>tel</w:t>
      </w:r>
      <w:proofErr w:type="spellEnd"/>
      <w:r>
        <w:t>:</w:t>
      </w:r>
      <w:r w:rsidR="0050458D">
        <w:t xml:space="preserve"> 2107462388   </w:t>
      </w:r>
      <w:r>
        <w:t xml:space="preserve"> Office Location:</w:t>
      </w:r>
      <w:r w:rsidR="0050458D">
        <w:t xml:space="preserve"> Building 4 1</w:t>
      </w:r>
      <w:r w:rsidR="0050458D" w:rsidRPr="0050458D">
        <w:rPr>
          <w:vertAlign w:val="superscript"/>
        </w:rPr>
        <w:t>st</w:t>
      </w:r>
      <w:r w:rsidR="0050458D">
        <w:t xml:space="preserve"> floor</w:t>
      </w:r>
    </w:p>
    <w:p w14:paraId="0D2A18C2" w14:textId="13D88417" w:rsidR="00E35089" w:rsidRDefault="00366F04">
      <w:pPr>
        <w:spacing w:after="0" w:line="240" w:lineRule="auto"/>
      </w:pPr>
      <w:r>
        <w:t xml:space="preserve">Office hours: </w:t>
      </w:r>
      <w:r w:rsidR="0050458D">
        <w:t>by appointment on Mondays 11:00-12:00 email: ttroupis@med.uoa.gr</w:t>
      </w:r>
    </w:p>
    <w:p w14:paraId="23048599" w14:textId="77777777" w:rsidR="00E35089" w:rsidRDefault="00E35089">
      <w:pPr>
        <w:spacing w:after="0" w:line="240" w:lineRule="auto"/>
      </w:pPr>
    </w:p>
    <w:p w14:paraId="7F85FE1E" w14:textId="77777777" w:rsidR="00E35089" w:rsidRDefault="00366F04">
      <w:pPr>
        <w:spacing w:after="0" w:line="240" w:lineRule="auto"/>
        <w:rPr>
          <w:b/>
          <w:color w:val="17AE92"/>
        </w:rPr>
      </w:pPr>
      <w:r>
        <w:rPr>
          <w:b/>
          <w:color w:val="17AE92"/>
        </w:rPr>
        <w:t>Course Secretary</w:t>
      </w:r>
    </w:p>
    <w:p w14:paraId="5272C64C" w14:textId="26D5D217" w:rsidR="00E35089" w:rsidRDefault="0050458D">
      <w:pPr>
        <w:spacing w:after="0" w:line="240" w:lineRule="auto"/>
      </w:pPr>
      <w:r>
        <w:t>Anna Maria Polychronopoulou</w:t>
      </w:r>
    </w:p>
    <w:p w14:paraId="182E4620" w14:textId="07EC6CD1" w:rsidR="00E35089" w:rsidRDefault="00366F04">
      <w:pPr>
        <w:spacing w:after="0" w:line="240" w:lineRule="auto"/>
      </w:pPr>
      <w:r>
        <w:t xml:space="preserve">Email: </w:t>
      </w:r>
      <w:r w:rsidR="0050458D">
        <w:t>ampoly8@uoa.gr</w:t>
      </w:r>
    </w:p>
    <w:p w14:paraId="4244FE69" w14:textId="00543C31" w:rsidR="00E35089" w:rsidRDefault="00366F04">
      <w:pPr>
        <w:spacing w:after="0" w:line="240" w:lineRule="auto"/>
      </w:pPr>
      <w:r>
        <w:t xml:space="preserve">Office Location: </w:t>
      </w:r>
      <w:r w:rsidR="0050458D">
        <w:t>Building 4 1</w:t>
      </w:r>
      <w:r w:rsidR="0050458D" w:rsidRPr="0050458D">
        <w:rPr>
          <w:vertAlign w:val="superscript"/>
        </w:rPr>
        <w:t>st</w:t>
      </w:r>
      <w:r w:rsidR="0050458D">
        <w:t xml:space="preserve"> floor</w:t>
      </w:r>
    </w:p>
    <w:p w14:paraId="1F842B39" w14:textId="481F0680" w:rsidR="00A46EE5" w:rsidRDefault="00A46EE5" w:rsidP="00A46EE5">
      <w:pPr>
        <w:spacing w:after="0" w:line="240" w:lineRule="auto"/>
      </w:pPr>
      <w:r>
        <w:t xml:space="preserve">Office </w:t>
      </w:r>
      <w:proofErr w:type="spellStart"/>
      <w:r>
        <w:t>tel</w:t>
      </w:r>
      <w:proofErr w:type="spellEnd"/>
      <w:r>
        <w:t xml:space="preserve">: </w:t>
      </w:r>
      <w:r w:rsidR="0050458D">
        <w:t xml:space="preserve">2107462398  </w:t>
      </w:r>
    </w:p>
    <w:p w14:paraId="79B7C232" w14:textId="13E730B1" w:rsidR="00A46EE5" w:rsidRDefault="00A46EE5" w:rsidP="00A46EE5">
      <w:pPr>
        <w:spacing w:after="0" w:line="240" w:lineRule="auto"/>
      </w:pPr>
      <w:r>
        <w:t>Office hours:</w:t>
      </w:r>
      <w:r w:rsidR="0050458D">
        <w:t xml:space="preserve"> by appointment on</w:t>
      </w:r>
      <w:r w:rsidR="00513362">
        <w:t xml:space="preserve"> </w:t>
      </w:r>
      <w:r w:rsidR="0050458D">
        <w:t>Thursdays 10:00-12:00</w:t>
      </w:r>
    </w:p>
    <w:p w14:paraId="7317F8FC" w14:textId="77777777" w:rsidR="00A46EE5" w:rsidRDefault="00A46EE5">
      <w:pPr>
        <w:spacing w:after="0" w:line="240" w:lineRule="auto"/>
      </w:pPr>
    </w:p>
    <w:p w14:paraId="6BE0D23E" w14:textId="77777777" w:rsidR="00E35089" w:rsidRDefault="00E35089">
      <w:pPr>
        <w:spacing w:after="0" w:line="240" w:lineRule="auto"/>
        <w:rPr>
          <w:b/>
          <w:color w:val="17AE92"/>
        </w:rPr>
      </w:pPr>
    </w:p>
    <w:p w14:paraId="2AEE7508" w14:textId="77777777" w:rsidR="00E35089" w:rsidRDefault="00366F04">
      <w:pPr>
        <w:spacing w:after="0" w:line="240" w:lineRule="auto"/>
        <w:rPr>
          <w:b/>
          <w:color w:val="17AE92"/>
        </w:rPr>
      </w:pPr>
      <w:r>
        <w:rPr>
          <w:b/>
          <w:color w:val="17AE92"/>
        </w:rPr>
        <w:t>Faculty &amp; Guest Speakers</w:t>
      </w:r>
    </w:p>
    <w:p w14:paraId="190C8BF3" w14:textId="41E1FC4F" w:rsidR="00E35089" w:rsidRPr="008D0634" w:rsidRDefault="0050458D">
      <w:pPr>
        <w:spacing w:after="0" w:line="240" w:lineRule="auto"/>
        <w:rPr>
          <w:rFonts w:asciiTheme="minorHAnsi" w:hAnsiTheme="minorHAnsi" w:cstheme="minorHAnsi"/>
          <w:color w:val="auto"/>
        </w:rPr>
      </w:pPr>
      <w:r w:rsidRPr="008D0634">
        <w:rPr>
          <w:rFonts w:asciiTheme="minorHAnsi" w:hAnsiTheme="minorHAnsi" w:cstheme="minorHAnsi"/>
          <w:color w:val="auto"/>
        </w:rPr>
        <w:t xml:space="preserve">Maria </w:t>
      </w:r>
      <w:proofErr w:type="spellStart"/>
      <w:r w:rsidRPr="008D0634">
        <w:rPr>
          <w:rFonts w:asciiTheme="minorHAnsi" w:hAnsiTheme="minorHAnsi" w:cstheme="minorHAnsi"/>
          <w:color w:val="auto"/>
        </w:rPr>
        <w:t>Piagkou</w:t>
      </w:r>
      <w:proofErr w:type="spellEnd"/>
      <w:r w:rsidRPr="008D0634">
        <w:rPr>
          <w:rFonts w:asciiTheme="minorHAnsi" w:hAnsiTheme="minorHAnsi" w:cstheme="minorHAnsi"/>
          <w:color w:val="auto"/>
        </w:rPr>
        <w:t xml:space="preserve">                mapian@med.uoa.gr</w:t>
      </w:r>
    </w:p>
    <w:p w14:paraId="1161AD2A" w14:textId="6DDD5143" w:rsidR="00E35089" w:rsidRPr="008D0634" w:rsidRDefault="0050458D">
      <w:pPr>
        <w:spacing w:after="0" w:line="240" w:lineRule="auto"/>
        <w:rPr>
          <w:rFonts w:asciiTheme="minorHAnsi" w:hAnsiTheme="minorHAnsi" w:cstheme="minorHAnsi"/>
          <w:color w:val="auto"/>
        </w:rPr>
      </w:pPr>
      <w:r w:rsidRPr="008D0634">
        <w:rPr>
          <w:rFonts w:asciiTheme="minorHAnsi" w:hAnsiTheme="minorHAnsi" w:cstheme="minorHAnsi"/>
          <w:color w:val="auto"/>
        </w:rPr>
        <w:t xml:space="preserve">Dimosthenis </w:t>
      </w:r>
      <w:proofErr w:type="spellStart"/>
      <w:r w:rsidRPr="008D0634">
        <w:rPr>
          <w:rFonts w:asciiTheme="minorHAnsi" w:hAnsiTheme="minorHAnsi" w:cstheme="minorHAnsi"/>
          <w:color w:val="auto"/>
        </w:rPr>
        <w:t>Chrysikos</w:t>
      </w:r>
      <w:proofErr w:type="spellEnd"/>
      <w:r w:rsidRPr="008D0634">
        <w:rPr>
          <w:rFonts w:asciiTheme="minorHAnsi" w:hAnsiTheme="minorHAnsi" w:cstheme="minorHAnsi"/>
          <w:color w:val="auto"/>
        </w:rPr>
        <w:t xml:space="preserve">      dixrys@yahoo.gr</w:t>
      </w:r>
    </w:p>
    <w:p w14:paraId="162DDF7E" w14:textId="3741F843" w:rsidR="0050458D" w:rsidRPr="008D0634" w:rsidRDefault="0050458D" w:rsidP="0050458D">
      <w:pPr>
        <w:spacing w:after="0" w:line="240" w:lineRule="auto"/>
        <w:rPr>
          <w:rFonts w:asciiTheme="minorHAnsi" w:hAnsiTheme="minorHAnsi" w:cstheme="minorHAnsi"/>
          <w:color w:val="auto"/>
        </w:rPr>
      </w:pPr>
      <w:r w:rsidRPr="008D0634">
        <w:rPr>
          <w:rFonts w:asciiTheme="minorHAnsi" w:hAnsiTheme="minorHAnsi" w:cstheme="minorHAnsi"/>
          <w:color w:val="auto"/>
        </w:rPr>
        <w:t xml:space="preserve">Dimitrios </w:t>
      </w:r>
      <w:proofErr w:type="spellStart"/>
      <w:r w:rsidRPr="008D0634">
        <w:rPr>
          <w:rFonts w:asciiTheme="minorHAnsi" w:hAnsiTheme="minorHAnsi" w:cstheme="minorHAnsi"/>
          <w:color w:val="auto"/>
        </w:rPr>
        <w:t>Filippou</w:t>
      </w:r>
      <w:proofErr w:type="spellEnd"/>
      <w:r w:rsidRPr="008D0634">
        <w:rPr>
          <w:rFonts w:asciiTheme="minorHAnsi" w:hAnsiTheme="minorHAnsi" w:cstheme="minorHAnsi"/>
          <w:color w:val="auto"/>
        </w:rPr>
        <w:t xml:space="preserve">        d_filippou@hotmail.com</w:t>
      </w:r>
    </w:p>
    <w:p w14:paraId="1B6EB377" w14:textId="473EEC3D" w:rsidR="00E35089" w:rsidRPr="008D0634" w:rsidRDefault="0050458D">
      <w:pPr>
        <w:spacing w:after="0" w:line="240" w:lineRule="auto"/>
        <w:rPr>
          <w:rFonts w:asciiTheme="minorHAnsi" w:hAnsiTheme="minorHAnsi" w:cstheme="minorHAnsi"/>
          <w:color w:val="auto"/>
        </w:rPr>
      </w:pPr>
      <w:r w:rsidRPr="008D0634">
        <w:rPr>
          <w:rFonts w:asciiTheme="minorHAnsi" w:hAnsiTheme="minorHAnsi" w:cstheme="minorHAnsi"/>
          <w:color w:val="auto"/>
        </w:rPr>
        <w:t xml:space="preserve">Georgios </w:t>
      </w:r>
      <w:proofErr w:type="spellStart"/>
      <w:r w:rsidRPr="008D0634">
        <w:rPr>
          <w:rFonts w:asciiTheme="minorHAnsi" w:hAnsiTheme="minorHAnsi" w:cstheme="minorHAnsi"/>
          <w:color w:val="auto"/>
        </w:rPr>
        <w:t>Tsakotos</w:t>
      </w:r>
      <w:proofErr w:type="spellEnd"/>
      <w:r w:rsidRPr="008D0634">
        <w:rPr>
          <w:rFonts w:asciiTheme="minorHAnsi" w:hAnsiTheme="minorHAnsi" w:cstheme="minorHAnsi"/>
          <w:color w:val="auto"/>
        </w:rPr>
        <w:t xml:space="preserve">            </w:t>
      </w:r>
      <w:hyperlink r:id="rId9" w:history="1">
        <w:r w:rsidR="008D0634" w:rsidRPr="008D0634">
          <w:rPr>
            <w:rStyle w:val="-0"/>
            <w:rFonts w:asciiTheme="minorHAnsi" w:hAnsiTheme="minorHAnsi" w:cstheme="minorHAnsi"/>
            <w:color w:val="auto"/>
          </w:rPr>
          <w:t>gtsakotos@gmail.com</w:t>
        </w:r>
      </w:hyperlink>
    </w:p>
    <w:p w14:paraId="12EF4725" w14:textId="15D50F48" w:rsidR="008D0634" w:rsidRPr="008D0634" w:rsidRDefault="008D0634">
      <w:pPr>
        <w:spacing w:after="0" w:line="240" w:lineRule="auto"/>
        <w:rPr>
          <w:rFonts w:asciiTheme="minorHAnsi" w:hAnsiTheme="minorHAnsi" w:cstheme="minorHAnsi"/>
          <w:color w:val="auto"/>
        </w:rPr>
      </w:pPr>
      <w:r w:rsidRPr="008D0634">
        <w:rPr>
          <w:rFonts w:asciiTheme="minorHAnsi" w:hAnsiTheme="minorHAnsi" w:cstheme="minorHAnsi"/>
          <w:color w:val="auto"/>
        </w:rPr>
        <w:t xml:space="preserve">Georgios </w:t>
      </w:r>
      <w:proofErr w:type="spellStart"/>
      <w:r w:rsidRPr="008D0634">
        <w:rPr>
          <w:rFonts w:asciiTheme="minorHAnsi" w:hAnsiTheme="minorHAnsi" w:cstheme="minorHAnsi"/>
          <w:color w:val="auto"/>
        </w:rPr>
        <w:t>Tsikouris</w:t>
      </w:r>
      <w:proofErr w:type="spellEnd"/>
      <w:r w:rsidRPr="008D0634">
        <w:rPr>
          <w:rFonts w:asciiTheme="minorHAnsi" w:hAnsiTheme="minorHAnsi" w:cstheme="minorHAnsi"/>
          <w:color w:val="auto"/>
        </w:rPr>
        <w:t xml:space="preserve">            </w:t>
      </w:r>
      <w:hyperlink r:id="rId10" w:history="1">
        <w:r w:rsidRPr="008D0634">
          <w:rPr>
            <w:rStyle w:val="-0"/>
            <w:rFonts w:asciiTheme="minorHAnsi" w:hAnsiTheme="minorHAnsi" w:cstheme="minorHAnsi"/>
            <w:color w:val="auto"/>
          </w:rPr>
          <w:t>drtsikour@gmail.com</w:t>
        </w:r>
      </w:hyperlink>
    </w:p>
    <w:p w14:paraId="3F59F43A" w14:textId="30316AC4" w:rsidR="008D0634" w:rsidRPr="008D0634" w:rsidRDefault="008D0634">
      <w:pPr>
        <w:spacing w:after="0" w:line="240" w:lineRule="auto"/>
        <w:rPr>
          <w:rFonts w:asciiTheme="minorHAnsi" w:hAnsiTheme="minorHAnsi" w:cstheme="minorHAnsi"/>
          <w:color w:val="auto"/>
        </w:rPr>
      </w:pPr>
      <w:r w:rsidRPr="008D0634">
        <w:rPr>
          <w:rFonts w:asciiTheme="minorHAnsi" w:hAnsiTheme="minorHAnsi" w:cstheme="minorHAnsi"/>
          <w:color w:val="auto"/>
        </w:rPr>
        <w:t xml:space="preserve">Ioannis </w:t>
      </w:r>
      <w:proofErr w:type="spellStart"/>
      <w:r w:rsidRPr="008D0634">
        <w:rPr>
          <w:rFonts w:asciiTheme="minorHAnsi" w:hAnsiTheme="minorHAnsi" w:cstheme="minorHAnsi"/>
          <w:color w:val="auto"/>
        </w:rPr>
        <w:t>Dimovelis</w:t>
      </w:r>
      <w:proofErr w:type="spellEnd"/>
      <w:r w:rsidRPr="008D0634">
        <w:rPr>
          <w:rFonts w:asciiTheme="minorHAnsi" w:hAnsiTheme="minorHAnsi" w:cstheme="minorHAnsi"/>
          <w:color w:val="auto"/>
        </w:rPr>
        <w:t xml:space="preserve">              </w:t>
      </w:r>
      <w:r w:rsidRPr="008D0634">
        <w:rPr>
          <w:rFonts w:asciiTheme="minorHAnsi" w:hAnsiTheme="minorHAnsi" w:cstheme="minorHAnsi"/>
          <w:color w:val="auto"/>
          <w:shd w:val="clear" w:color="auto" w:fill="EBF4F9"/>
        </w:rPr>
        <w:t>ioannisdimov@med.uoa.gr</w:t>
      </w:r>
      <w:r w:rsidRPr="008D0634">
        <w:rPr>
          <w:rFonts w:asciiTheme="minorHAnsi" w:hAnsiTheme="minorHAnsi" w:cstheme="minorHAnsi"/>
          <w:color w:val="auto"/>
        </w:rPr>
        <w:t xml:space="preserve">     </w:t>
      </w:r>
    </w:p>
    <w:p w14:paraId="16F79287" w14:textId="6168B6E4" w:rsidR="008D0634" w:rsidRPr="008D0634" w:rsidRDefault="008D0634">
      <w:pPr>
        <w:spacing w:after="0" w:line="240" w:lineRule="auto"/>
        <w:rPr>
          <w:rFonts w:asciiTheme="minorHAnsi" w:hAnsiTheme="minorHAnsi" w:cstheme="minorHAnsi"/>
          <w:color w:val="auto"/>
        </w:rPr>
      </w:pPr>
      <w:r w:rsidRPr="008D0634">
        <w:rPr>
          <w:rFonts w:asciiTheme="minorHAnsi" w:hAnsiTheme="minorHAnsi" w:cstheme="minorHAnsi"/>
          <w:color w:val="auto"/>
        </w:rPr>
        <w:t xml:space="preserve">Georgios </w:t>
      </w:r>
      <w:proofErr w:type="spellStart"/>
      <w:r w:rsidRPr="008D0634">
        <w:rPr>
          <w:rFonts w:asciiTheme="minorHAnsi" w:hAnsiTheme="minorHAnsi" w:cstheme="minorHAnsi"/>
          <w:color w:val="auto"/>
        </w:rPr>
        <w:t>Sofidis</w:t>
      </w:r>
      <w:proofErr w:type="spellEnd"/>
      <w:r w:rsidRPr="008D0634">
        <w:rPr>
          <w:rFonts w:asciiTheme="minorHAnsi" w:hAnsiTheme="minorHAnsi" w:cstheme="minorHAnsi"/>
          <w:color w:val="auto"/>
        </w:rPr>
        <w:t xml:space="preserve">                 </w:t>
      </w:r>
      <w:r w:rsidRPr="008D0634">
        <w:rPr>
          <w:rFonts w:asciiTheme="minorHAnsi" w:hAnsiTheme="minorHAnsi" w:cstheme="minorHAnsi"/>
          <w:color w:val="auto"/>
          <w:shd w:val="clear" w:color="auto" w:fill="EBF4F9"/>
        </w:rPr>
        <w:t>g_sofidis@yahoo.gr</w:t>
      </w:r>
    </w:p>
    <w:p w14:paraId="00E7AFC8" w14:textId="77777777" w:rsidR="00E35089" w:rsidRDefault="00366F04">
      <w:pPr>
        <w:pStyle w:val="1"/>
        <w:numPr>
          <w:ilvl w:val="0"/>
          <w:numId w:val="5"/>
        </w:numPr>
        <w:rPr>
          <w:sz w:val="22"/>
          <w:szCs w:val="22"/>
        </w:rPr>
      </w:pPr>
      <w:r>
        <w:rPr>
          <w:sz w:val="22"/>
          <w:szCs w:val="22"/>
        </w:rPr>
        <w:t xml:space="preserve">COURSE DESCRIPTION </w:t>
      </w:r>
    </w:p>
    <w:p w14:paraId="534F2D13" w14:textId="77777777" w:rsidR="00E35089" w:rsidRDefault="00E35089"/>
    <w:tbl>
      <w:tblPr>
        <w:tblStyle w:val="affff9"/>
        <w:tblW w:w="870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8700"/>
      </w:tblGrid>
      <w:tr w:rsidR="00E35089" w14:paraId="34BD9462" w14:textId="77777777">
        <w:tc>
          <w:tcPr>
            <w:tcW w:w="8700" w:type="dxa"/>
          </w:tcPr>
          <w:p w14:paraId="1F810C32" w14:textId="77777777" w:rsidR="00E35089" w:rsidRDefault="00366F04">
            <w:pPr>
              <w:spacing w:before="9" w:line="256" w:lineRule="auto"/>
              <w:ind w:left="103"/>
              <w:rPr>
                <w:rFonts w:ascii="Cambria" w:eastAsia="Cambria" w:hAnsi="Cambria" w:cs="Cambria"/>
                <w:color w:val="17AE92"/>
              </w:rPr>
            </w:pPr>
            <w:r>
              <w:rPr>
                <w:rFonts w:ascii="Cambria" w:eastAsia="Cambria" w:hAnsi="Cambria" w:cs="Cambria"/>
                <w:color w:val="17AE92"/>
              </w:rPr>
              <w:t>COURSE DESCRIPTION</w:t>
            </w:r>
          </w:p>
        </w:tc>
      </w:tr>
      <w:tr w:rsidR="00E35089" w14:paraId="6B17C08A" w14:textId="77777777">
        <w:tc>
          <w:tcPr>
            <w:tcW w:w="8700" w:type="dxa"/>
          </w:tcPr>
          <w:p w14:paraId="75652055" w14:textId="77777777" w:rsidR="008D0634" w:rsidRPr="008D0634" w:rsidRDefault="008D0634" w:rsidP="008D0634">
            <w:pPr>
              <w:spacing w:line="276" w:lineRule="auto"/>
              <w:jc w:val="both"/>
              <w:rPr>
                <w:rFonts w:ascii="Times New Roman" w:hAnsi="Times New Roman" w:cs="Times New Roman"/>
                <w:b w:val="0"/>
                <w:bCs/>
                <w:sz w:val="24"/>
                <w:szCs w:val="24"/>
              </w:rPr>
            </w:pPr>
            <w:r w:rsidRPr="008D0634">
              <w:rPr>
                <w:rFonts w:ascii="Times New Roman" w:hAnsi="Times New Roman" w:cs="Times New Roman"/>
                <w:b w:val="0"/>
                <w:bCs/>
                <w:sz w:val="24"/>
                <w:szCs w:val="24"/>
              </w:rPr>
              <w:t xml:space="preserve">Theoretical part with lectures by the amphitheater. The practice will take place in donated cadavers through the Body Donation Program after written informed consent. The meticulous and step-by-step dissection based on a protocol will contribute to the detailed teaching and learning of the typical anatomy, as well as variations. </w:t>
            </w:r>
          </w:p>
          <w:p w14:paraId="43965E35" w14:textId="77777777" w:rsidR="008D0634" w:rsidRPr="008D0634" w:rsidRDefault="008D0634" w:rsidP="008D0634">
            <w:pPr>
              <w:pStyle w:val="afff0"/>
              <w:spacing w:line="276" w:lineRule="auto"/>
              <w:ind w:left="0"/>
              <w:jc w:val="both"/>
              <w:rPr>
                <w:rFonts w:ascii="Times New Roman" w:hAnsi="Times New Roman" w:cs="Times New Roman"/>
                <w:b w:val="0"/>
                <w:bCs/>
                <w:sz w:val="24"/>
                <w:szCs w:val="24"/>
              </w:rPr>
            </w:pPr>
            <w:r w:rsidRPr="008D0634">
              <w:rPr>
                <w:rFonts w:ascii="Times New Roman" w:hAnsi="Times New Roman" w:cs="Times New Roman"/>
                <w:b w:val="0"/>
                <w:bCs/>
                <w:sz w:val="24"/>
                <w:szCs w:val="24"/>
              </w:rPr>
              <w:t xml:space="preserve">Demonstration and description of the Spinal Column- Column-related vertebrae per level, Skull (neurocranium and </w:t>
            </w:r>
            <w:proofErr w:type="spellStart"/>
            <w:r w:rsidRPr="008D0634">
              <w:rPr>
                <w:rFonts w:ascii="Times New Roman" w:hAnsi="Times New Roman" w:cs="Times New Roman"/>
                <w:b w:val="0"/>
                <w:bCs/>
                <w:sz w:val="24"/>
                <w:szCs w:val="24"/>
              </w:rPr>
              <w:t>viscerocranium</w:t>
            </w:r>
            <w:proofErr w:type="spellEnd"/>
            <w:r w:rsidRPr="008D0634">
              <w:rPr>
                <w:rFonts w:ascii="Times New Roman" w:hAnsi="Times New Roman" w:cs="Times New Roman"/>
                <w:b w:val="0"/>
                <w:bCs/>
                <w:sz w:val="24"/>
                <w:szCs w:val="24"/>
              </w:rPr>
              <w:t xml:space="preserve">)- Cranial fossae and related foramina both intracranially and extracranially. </w:t>
            </w:r>
          </w:p>
          <w:p w14:paraId="7AA8DE82" w14:textId="77777777" w:rsidR="008D0634" w:rsidRPr="008D0634" w:rsidRDefault="008D0634" w:rsidP="008D0634">
            <w:pPr>
              <w:pStyle w:val="afff0"/>
              <w:spacing w:line="276" w:lineRule="auto"/>
              <w:ind w:left="0"/>
              <w:jc w:val="both"/>
              <w:rPr>
                <w:rFonts w:ascii="Times New Roman" w:hAnsi="Times New Roman" w:cs="Times New Roman"/>
                <w:b w:val="0"/>
                <w:bCs/>
                <w:sz w:val="24"/>
                <w:szCs w:val="24"/>
              </w:rPr>
            </w:pPr>
            <w:r w:rsidRPr="008D0634">
              <w:rPr>
                <w:rFonts w:ascii="Times New Roman" w:hAnsi="Times New Roman" w:cs="Times New Roman"/>
                <w:b w:val="0"/>
                <w:bCs/>
                <w:sz w:val="24"/>
                <w:szCs w:val="24"/>
              </w:rPr>
              <w:t xml:space="preserve">Osteology, arthrology, </w:t>
            </w:r>
            <w:proofErr w:type="spellStart"/>
            <w:r w:rsidRPr="008D0634">
              <w:rPr>
                <w:rFonts w:ascii="Times New Roman" w:hAnsi="Times New Roman" w:cs="Times New Roman"/>
                <w:b w:val="0"/>
                <w:bCs/>
                <w:sz w:val="24"/>
                <w:szCs w:val="24"/>
              </w:rPr>
              <w:t>syndesmology</w:t>
            </w:r>
            <w:proofErr w:type="spellEnd"/>
            <w:r w:rsidRPr="008D0634">
              <w:rPr>
                <w:rFonts w:ascii="Times New Roman" w:hAnsi="Times New Roman" w:cs="Times New Roman"/>
                <w:b w:val="0"/>
                <w:bCs/>
                <w:sz w:val="24"/>
                <w:szCs w:val="24"/>
              </w:rPr>
              <w:t xml:space="preserve">, peripheral vascular and nervous systems, organization into plexuses (cervical, brachial, lumbar, and sacral) in the areas of the upper (arm, forearm, and hand) and the lower (thigh, leg, and foot) extremities. </w:t>
            </w:r>
          </w:p>
          <w:p w14:paraId="3B6D1777" w14:textId="77777777" w:rsidR="008D0634" w:rsidRPr="008D0634" w:rsidRDefault="008D0634" w:rsidP="008D0634">
            <w:pPr>
              <w:spacing w:line="276" w:lineRule="auto"/>
              <w:jc w:val="both"/>
              <w:rPr>
                <w:rFonts w:ascii="Times New Roman" w:hAnsi="Times New Roman" w:cs="Times New Roman"/>
                <w:b w:val="0"/>
                <w:bCs/>
                <w:sz w:val="24"/>
                <w:szCs w:val="24"/>
              </w:rPr>
            </w:pPr>
            <w:r w:rsidRPr="008D0634">
              <w:rPr>
                <w:rFonts w:ascii="Times New Roman" w:hAnsi="Times New Roman" w:cs="Times New Roman"/>
                <w:b w:val="0"/>
                <w:bCs/>
                <w:sz w:val="24"/>
                <w:szCs w:val="24"/>
              </w:rPr>
              <w:t xml:space="preserve">in-depth dissection of the head and neck, thorax, axilla, abdomen, groin, and pelvis areas. </w:t>
            </w:r>
          </w:p>
          <w:p w14:paraId="0EDFF23A" w14:textId="611E3B96" w:rsidR="00E35089" w:rsidRPr="008D0634" w:rsidRDefault="00E35089" w:rsidP="008D0634">
            <w:pPr>
              <w:jc w:val="both"/>
              <w:rPr>
                <w:b w:val="0"/>
                <w:bCs/>
              </w:rPr>
            </w:pPr>
          </w:p>
          <w:p w14:paraId="33CA79AA" w14:textId="77777777" w:rsidR="000D2E53" w:rsidRPr="008D0634" w:rsidRDefault="000D2E53" w:rsidP="000D2E53">
            <w:pPr>
              <w:pBdr>
                <w:top w:val="nil"/>
                <w:left w:val="nil"/>
                <w:bottom w:val="nil"/>
                <w:right w:val="nil"/>
                <w:between w:val="nil"/>
              </w:pBdr>
              <w:jc w:val="both"/>
              <w:rPr>
                <w:b w:val="0"/>
                <w:bCs/>
              </w:rPr>
            </w:pPr>
          </w:p>
          <w:p w14:paraId="14EF2469" w14:textId="77777777" w:rsidR="000D2E53" w:rsidRPr="008D0634" w:rsidRDefault="000D2E53" w:rsidP="000D2E53">
            <w:pPr>
              <w:pBdr>
                <w:top w:val="nil"/>
                <w:left w:val="nil"/>
                <w:bottom w:val="nil"/>
                <w:right w:val="nil"/>
                <w:between w:val="nil"/>
              </w:pBdr>
              <w:jc w:val="both"/>
              <w:rPr>
                <w:b w:val="0"/>
                <w:bCs/>
              </w:rPr>
            </w:pPr>
          </w:p>
          <w:p w14:paraId="09E2130E" w14:textId="77777777" w:rsidR="000D2E53" w:rsidRPr="008D0634" w:rsidRDefault="000D2E53" w:rsidP="000D2E53">
            <w:pPr>
              <w:pBdr>
                <w:top w:val="nil"/>
                <w:left w:val="nil"/>
                <w:bottom w:val="nil"/>
                <w:right w:val="nil"/>
                <w:between w:val="nil"/>
              </w:pBdr>
              <w:jc w:val="both"/>
              <w:rPr>
                <w:b w:val="0"/>
                <w:bCs/>
              </w:rPr>
            </w:pPr>
          </w:p>
          <w:p w14:paraId="77194696" w14:textId="77777777" w:rsidR="000D2E53" w:rsidRPr="008D0634" w:rsidRDefault="000D2E53" w:rsidP="000D2E53">
            <w:pPr>
              <w:pBdr>
                <w:top w:val="nil"/>
                <w:left w:val="nil"/>
                <w:bottom w:val="nil"/>
                <w:right w:val="nil"/>
                <w:between w:val="nil"/>
              </w:pBdr>
              <w:jc w:val="both"/>
              <w:rPr>
                <w:b w:val="0"/>
                <w:bCs/>
              </w:rPr>
            </w:pPr>
          </w:p>
          <w:p w14:paraId="22283558" w14:textId="77777777" w:rsidR="000D2E53" w:rsidRPr="008D0634" w:rsidRDefault="000D2E53" w:rsidP="000D2E53">
            <w:pPr>
              <w:pBdr>
                <w:top w:val="nil"/>
                <w:left w:val="nil"/>
                <w:bottom w:val="nil"/>
                <w:right w:val="nil"/>
                <w:between w:val="nil"/>
              </w:pBdr>
              <w:jc w:val="both"/>
              <w:rPr>
                <w:b w:val="0"/>
                <w:bCs/>
              </w:rPr>
            </w:pPr>
          </w:p>
          <w:p w14:paraId="3370025F" w14:textId="1FB5F296" w:rsidR="000D2E53" w:rsidRPr="008D0634" w:rsidRDefault="000D2E53" w:rsidP="000D2E53">
            <w:pPr>
              <w:pBdr>
                <w:top w:val="nil"/>
                <w:left w:val="nil"/>
                <w:bottom w:val="nil"/>
                <w:right w:val="nil"/>
                <w:between w:val="nil"/>
              </w:pBdr>
              <w:jc w:val="both"/>
              <w:rPr>
                <w:b w:val="0"/>
                <w:bCs/>
              </w:rPr>
            </w:pPr>
          </w:p>
        </w:tc>
      </w:tr>
      <w:tr w:rsidR="00E35089" w14:paraId="51764EAF" w14:textId="77777777">
        <w:tc>
          <w:tcPr>
            <w:tcW w:w="8700" w:type="dxa"/>
          </w:tcPr>
          <w:p w14:paraId="094259A9" w14:textId="77777777" w:rsidR="00E35089" w:rsidRDefault="00366F04">
            <w:pPr>
              <w:spacing w:before="9" w:line="256" w:lineRule="auto"/>
              <w:ind w:left="103"/>
              <w:rPr>
                <w:rFonts w:ascii="Cambria" w:eastAsia="Cambria" w:hAnsi="Cambria" w:cs="Cambria"/>
                <w:color w:val="17AE92"/>
              </w:rPr>
            </w:pPr>
            <w:r>
              <w:rPr>
                <w:rFonts w:ascii="Cambria" w:eastAsia="Cambria" w:hAnsi="Cambria" w:cs="Cambria"/>
                <w:color w:val="17AE92"/>
              </w:rPr>
              <w:t>TIMETABLE AND LOCATION</w:t>
            </w:r>
          </w:p>
        </w:tc>
      </w:tr>
      <w:tr w:rsidR="00E35089" w14:paraId="03746EC9" w14:textId="77777777">
        <w:tc>
          <w:tcPr>
            <w:tcW w:w="8700" w:type="dxa"/>
          </w:tcPr>
          <w:p w14:paraId="42B56272" w14:textId="3AE34B1A" w:rsidR="00E35089" w:rsidRDefault="00366F04">
            <w:pPr>
              <w:jc w:val="both"/>
            </w:pPr>
            <w:r>
              <w:t xml:space="preserve">Lectures  </w:t>
            </w:r>
          </w:p>
          <w:p w14:paraId="4D991B45" w14:textId="1AB93222" w:rsidR="00E35089" w:rsidRDefault="008D0634">
            <w:pPr>
              <w:jc w:val="both"/>
            </w:pPr>
            <w:r>
              <w:t>Every Wednesday    11:00-12:00</w:t>
            </w:r>
          </w:p>
          <w:p w14:paraId="05B7F7D1" w14:textId="77777777" w:rsidR="00E35089" w:rsidRDefault="00E35089">
            <w:pPr>
              <w:jc w:val="both"/>
            </w:pPr>
          </w:p>
          <w:p w14:paraId="1AB8A54F" w14:textId="392AD565" w:rsidR="00E35089" w:rsidRDefault="00366F04" w:rsidP="008D0634">
            <w:pPr>
              <w:jc w:val="both"/>
            </w:pPr>
            <w:r>
              <w:t xml:space="preserve">Labs </w:t>
            </w:r>
            <w:r w:rsidR="008D0634">
              <w:t xml:space="preserve">Group A every Wednesday 15:00-17:00               </w:t>
            </w:r>
          </w:p>
          <w:p w14:paraId="1711164F" w14:textId="2D7E9434" w:rsidR="008D0634" w:rsidRDefault="008D0634" w:rsidP="008D0634">
            <w:pPr>
              <w:jc w:val="both"/>
            </w:pPr>
            <w:r>
              <w:t xml:space="preserve">Group B every Thursday 14:00-16:00 </w:t>
            </w:r>
          </w:p>
          <w:p w14:paraId="3B495E5B" w14:textId="39FAF174" w:rsidR="008D0634" w:rsidRDefault="008D0634" w:rsidP="008D0634">
            <w:pPr>
              <w:jc w:val="both"/>
            </w:pPr>
            <w:r>
              <w:t xml:space="preserve">At the Anatomy laboratory building </w:t>
            </w:r>
            <w:proofErr w:type="gramStart"/>
            <w:r>
              <w:t>5 ,</w:t>
            </w:r>
            <w:proofErr w:type="gramEnd"/>
            <w:r>
              <w:t xml:space="preserve"> 1</w:t>
            </w:r>
            <w:r w:rsidRPr="008D0634">
              <w:rPr>
                <w:vertAlign w:val="superscript"/>
              </w:rPr>
              <w:t>st</w:t>
            </w:r>
            <w:r>
              <w:t xml:space="preserve"> floor</w:t>
            </w:r>
          </w:p>
          <w:p w14:paraId="38AA9720" w14:textId="77777777" w:rsidR="00E35089" w:rsidRDefault="00E35089">
            <w:pPr>
              <w:jc w:val="both"/>
            </w:pPr>
          </w:p>
        </w:tc>
      </w:tr>
    </w:tbl>
    <w:p w14:paraId="24CAC56D" w14:textId="77777777" w:rsidR="00E35089" w:rsidRDefault="00366F04">
      <w:pPr>
        <w:pStyle w:val="1"/>
        <w:numPr>
          <w:ilvl w:val="0"/>
          <w:numId w:val="5"/>
        </w:numPr>
        <w:rPr>
          <w:sz w:val="22"/>
          <w:szCs w:val="22"/>
        </w:rPr>
      </w:pPr>
      <w:r>
        <w:rPr>
          <w:sz w:val="22"/>
          <w:szCs w:val="22"/>
        </w:rPr>
        <w:lastRenderedPageBreak/>
        <w:t>LEARNING OUTCOMES</w:t>
      </w:r>
    </w:p>
    <w:p w14:paraId="1204A71D" w14:textId="77777777" w:rsidR="00E35089" w:rsidRDefault="00E35089">
      <w:pPr>
        <w:widowControl w:val="0"/>
        <w:pBdr>
          <w:top w:val="nil"/>
          <w:left w:val="nil"/>
          <w:bottom w:val="nil"/>
          <w:right w:val="nil"/>
          <w:between w:val="nil"/>
        </w:pBdr>
        <w:tabs>
          <w:tab w:val="left" w:pos="578"/>
        </w:tabs>
        <w:spacing w:before="122" w:after="0" w:line="240" w:lineRule="auto"/>
        <w:ind w:left="-502"/>
      </w:pPr>
    </w:p>
    <w:tbl>
      <w:tblPr>
        <w:tblStyle w:val="affffa"/>
        <w:tblW w:w="870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8700"/>
      </w:tblGrid>
      <w:tr w:rsidR="00E35089" w14:paraId="2E300651" w14:textId="77777777">
        <w:tc>
          <w:tcPr>
            <w:tcW w:w="8700" w:type="dxa"/>
          </w:tcPr>
          <w:p w14:paraId="578BC612" w14:textId="77777777" w:rsidR="00E35089" w:rsidRDefault="00366F04">
            <w:pPr>
              <w:spacing w:before="4"/>
              <w:ind w:left="103"/>
              <w:rPr>
                <w:rFonts w:ascii="Cambria" w:eastAsia="Cambria" w:hAnsi="Cambria" w:cs="Cambria"/>
                <w:color w:val="17AE92"/>
              </w:rPr>
            </w:pPr>
            <w:r>
              <w:rPr>
                <w:rFonts w:ascii="Cambria" w:eastAsia="Cambria" w:hAnsi="Cambria" w:cs="Cambria"/>
                <w:color w:val="17AE92"/>
              </w:rPr>
              <w:t>LEARNING OUTCOMES</w:t>
            </w:r>
            <w:r>
              <w:rPr>
                <w:rFonts w:ascii="Cambria" w:eastAsia="Cambria" w:hAnsi="Cambria" w:cs="Cambria"/>
                <w:i/>
                <w:color w:val="17AE92"/>
              </w:rPr>
              <w:t xml:space="preserve"> - </w:t>
            </w:r>
            <w:r>
              <w:rPr>
                <w:rFonts w:ascii="Cambria" w:eastAsia="Cambria" w:hAnsi="Cambria" w:cs="Cambria"/>
                <w:color w:val="17AE92"/>
              </w:rPr>
              <w:t>SYLLABUS</w:t>
            </w:r>
          </w:p>
          <w:p w14:paraId="283A85C5" w14:textId="77777777" w:rsidR="00E35089" w:rsidRDefault="00366F04">
            <w:pPr>
              <w:jc w:val="both"/>
              <w:rPr>
                <w:rFonts w:ascii="Cambria" w:eastAsia="Cambria" w:hAnsi="Cambria" w:cs="Cambria"/>
                <w:i/>
              </w:rPr>
            </w:pPr>
            <w:r>
              <w:rPr>
                <w:rFonts w:ascii="Cambria" w:eastAsia="Cambria" w:hAnsi="Cambria" w:cs="Cambria"/>
                <w:i/>
              </w:rPr>
              <w:t xml:space="preserve">The course learning outcomes, specific knowledge, skills and competences of an appropriate level, which the students will acquire with the successful completion of the course are described. </w:t>
            </w:r>
          </w:p>
          <w:p w14:paraId="682A9940" w14:textId="77777777" w:rsidR="00E35089" w:rsidRDefault="00366F04">
            <w:pPr>
              <w:jc w:val="both"/>
              <w:rPr>
                <w:color w:val="6F7E84"/>
              </w:rPr>
            </w:pPr>
            <w:r>
              <w:rPr>
                <w:color w:val="6F7E84"/>
              </w:rPr>
              <w:t>Please note: Learning objectives serve as a framework, allowing flexibility for delving deeper into the subject matter and expanding knowledge at a more profound level.</w:t>
            </w:r>
          </w:p>
          <w:p w14:paraId="45461F6A" w14:textId="77777777" w:rsidR="00E35089" w:rsidRDefault="00E35089">
            <w:pPr>
              <w:spacing w:before="9" w:line="256" w:lineRule="auto"/>
              <w:ind w:left="103"/>
              <w:rPr>
                <w:rFonts w:ascii="Cambria" w:eastAsia="Cambria" w:hAnsi="Cambria" w:cs="Cambria"/>
                <w:i/>
              </w:rPr>
            </w:pPr>
          </w:p>
        </w:tc>
      </w:tr>
      <w:tr w:rsidR="00E35089" w14:paraId="179D2517" w14:textId="77777777">
        <w:tc>
          <w:tcPr>
            <w:tcW w:w="8700" w:type="dxa"/>
          </w:tcPr>
          <w:p w14:paraId="036F1EFB" w14:textId="77777777" w:rsidR="00E35089" w:rsidRDefault="00E35089">
            <w:pPr>
              <w:jc w:val="both"/>
              <w:rPr>
                <w:color w:val="6F7E84"/>
              </w:rPr>
            </w:pPr>
          </w:p>
          <w:p w14:paraId="1063170F" w14:textId="77777777" w:rsidR="00511A61" w:rsidRPr="00B20B58" w:rsidRDefault="00511A61" w:rsidP="00511A61">
            <w:pPr>
              <w:adjustRightInd w:val="0"/>
              <w:jc w:val="both"/>
              <w:rPr>
                <w:rFonts w:ascii="Calibri" w:hAnsi="Calibri"/>
                <w:color w:val="17181A" w:themeColor="text2" w:themeShade="BF"/>
                <w:sz w:val="20"/>
                <w:szCs w:val="20"/>
              </w:rPr>
            </w:pPr>
            <w:r w:rsidRPr="00B87294">
              <w:rPr>
                <w:rFonts w:ascii="Calibri" w:hAnsi="Calibri"/>
                <w:color w:val="17181A" w:themeColor="text2" w:themeShade="BF"/>
                <w:sz w:val="20"/>
                <w:szCs w:val="20"/>
              </w:rPr>
              <w:t xml:space="preserve">Upon successful completion of the course Descriptive Anatomy II, students will know the topographic anatomy of the human body regarding the musculoskeletal system (bones-muscles-joints) but also the peripheral nervous system, lymphatic, topography of viscera, chest and abdomen.  </w:t>
            </w:r>
          </w:p>
          <w:p w14:paraId="44784E13" w14:textId="77777777" w:rsidR="00511A61" w:rsidRPr="00B20B58" w:rsidRDefault="00511A61" w:rsidP="00511A61">
            <w:pPr>
              <w:adjustRightInd w:val="0"/>
              <w:jc w:val="both"/>
              <w:rPr>
                <w:rFonts w:ascii="Calibri" w:hAnsi="Calibri"/>
                <w:color w:val="17181A" w:themeColor="text2" w:themeShade="BF"/>
                <w:sz w:val="20"/>
                <w:szCs w:val="20"/>
              </w:rPr>
            </w:pPr>
            <w:r w:rsidRPr="00C001C0">
              <w:rPr>
                <w:rFonts w:ascii="Calibri" w:hAnsi="Calibri"/>
                <w:color w:val="17181A" w:themeColor="text2" w:themeShade="BF"/>
                <w:sz w:val="20"/>
                <w:szCs w:val="20"/>
              </w:rPr>
              <w:t xml:space="preserve">The teaching of the course is student-centered, respects the diversity of students, cultivates teamwork and fruitful exchange of views in small exercise groups, uses alternative ways of delivery, takes care of the diverse needs of students by adopting flexible learning directions and pedagogical methods and enhances the sense of autonomy of the student as well as respect for the human body, recognizing the supreme good of body donation where it is based the education of students. </w:t>
            </w:r>
          </w:p>
          <w:p w14:paraId="56580E83" w14:textId="77777777" w:rsidR="00511A61" w:rsidRPr="00B20B58" w:rsidRDefault="00511A61" w:rsidP="00511A61">
            <w:pPr>
              <w:adjustRightInd w:val="0"/>
              <w:jc w:val="both"/>
              <w:rPr>
                <w:rFonts w:ascii="Calibri" w:hAnsi="Calibri"/>
                <w:color w:val="17181A" w:themeColor="text2" w:themeShade="BF"/>
                <w:sz w:val="20"/>
                <w:szCs w:val="20"/>
              </w:rPr>
            </w:pPr>
            <w:r>
              <w:rPr>
                <w:rFonts w:ascii="Calibri" w:hAnsi="Calibri"/>
                <w:color w:val="17181A" w:themeColor="text2" w:themeShade="BF"/>
                <w:sz w:val="20"/>
                <w:szCs w:val="20"/>
              </w:rPr>
              <w:t xml:space="preserve">The relationship between teacher and teacher is also cultivated and counseling and further guidance for anatomical research is provided. In addition, the quality and effectiveness of teaching work is regularly evaluated, </w:t>
            </w:r>
            <w:proofErr w:type="gramStart"/>
            <w:r>
              <w:rPr>
                <w:rFonts w:ascii="Calibri" w:hAnsi="Calibri"/>
                <w:color w:val="17181A" w:themeColor="text2" w:themeShade="BF"/>
                <w:sz w:val="20"/>
                <w:szCs w:val="20"/>
              </w:rPr>
              <w:t>taking into account</w:t>
            </w:r>
            <w:proofErr w:type="gramEnd"/>
            <w:r>
              <w:rPr>
                <w:rFonts w:ascii="Calibri" w:hAnsi="Calibri"/>
                <w:color w:val="17181A" w:themeColor="text2" w:themeShade="BF"/>
                <w:sz w:val="20"/>
                <w:szCs w:val="20"/>
              </w:rPr>
              <w:t xml:space="preserve"> consistently and seriously the evaluation by students.</w:t>
            </w:r>
          </w:p>
          <w:p w14:paraId="0B3188BE" w14:textId="77777777" w:rsidR="00511A61" w:rsidRPr="00B20B58" w:rsidRDefault="00511A61" w:rsidP="00511A61">
            <w:pPr>
              <w:adjustRightInd w:val="0"/>
              <w:jc w:val="both"/>
              <w:rPr>
                <w:rFonts w:ascii="Calibri" w:hAnsi="Calibri"/>
                <w:color w:val="17181A" w:themeColor="text2" w:themeShade="BF"/>
                <w:sz w:val="20"/>
                <w:szCs w:val="20"/>
              </w:rPr>
            </w:pPr>
            <w:r>
              <w:rPr>
                <w:rFonts w:ascii="Calibri" w:hAnsi="Calibri"/>
                <w:color w:val="17181A" w:themeColor="text2" w:themeShade="BF"/>
                <w:sz w:val="20"/>
                <w:szCs w:val="20"/>
              </w:rPr>
              <w:t xml:space="preserve">During the current academic semesters, demonstrations of these courses are also implemented at </w:t>
            </w:r>
            <w:proofErr w:type="spellStart"/>
            <w:r>
              <w:rPr>
                <w:rFonts w:ascii="Calibri" w:hAnsi="Calibri"/>
                <w:color w:val="17181A" w:themeColor="text2" w:themeShade="BF"/>
                <w:sz w:val="20"/>
                <w:szCs w:val="20"/>
              </w:rPr>
              <w:t>Anatomage</w:t>
            </w:r>
            <w:proofErr w:type="spellEnd"/>
            <w:r>
              <w:rPr>
                <w:rFonts w:ascii="Calibri" w:hAnsi="Calibri"/>
                <w:color w:val="17181A" w:themeColor="text2" w:themeShade="BF"/>
                <w:sz w:val="20"/>
                <w:szCs w:val="20"/>
              </w:rPr>
              <w:t xml:space="preserve"> Tables where students </w:t>
            </w:r>
            <w:proofErr w:type="gramStart"/>
            <w:r>
              <w:rPr>
                <w:rFonts w:ascii="Calibri" w:hAnsi="Calibri"/>
                <w:color w:val="17181A" w:themeColor="text2" w:themeShade="BF"/>
                <w:sz w:val="20"/>
                <w:szCs w:val="20"/>
              </w:rPr>
              <w:t>have the opportunity to</w:t>
            </w:r>
            <w:proofErr w:type="gramEnd"/>
            <w:r>
              <w:rPr>
                <w:rFonts w:ascii="Calibri" w:hAnsi="Calibri"/>
                <w:color w:val="17181A" w:themeColor="text2" w:themeShade="BF"/>
                <w:sz w:val="20"/>
                <w:szCs w:val="20"/>
              </w:rPr>
              <w:t xml:space="preserve"> be trained in three-dimensional anatomical digital imaging of the human body. </w:t>
            </w:r>
          </w:p>
          <w:p w14:paraId="065789A3" w14:textId="77777777" w:rsidR="00511A61" w:rsidRPr="00B20B58" w:rsidRDefault="00511A61" w:rsidP="00511A61">
            <w:pPr>
              <w:adjustRightInd w:val="0"/>
              <w:jc w:val="both"/>
              <w:rPr>
                <w:rFonts w:ascii="Calibri" w:hAnsi="Calibri"/>
                <w:color w:val="17181A" w:themeColor="text2" w:themeShade="BF"/>
                <w:sz w:val="20"/>
                <w:szCs w:val="20"/>
              </w:rPr>
            </w:pPr>
          </w:p>
          <w:p w14:paraId="14F73321" w14:textId="77777777" w:rsidR="00511A61" w:rsidRPr="00511A61"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Introductory courses</w:t>
            </w:r>
          </w:p>
          <w:p w14:paraId="6A712CD6"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 xml:space="preserve">Introduction to Anatomy, anatomical structures, etc. Morphology/characteristics of various </w:t>
            </w:r>
            <w:proofErr w:type="spellStart"/>
            <w:proofErr w:type="gramStart"/>
            <w:r w:rsidRPr="00AF787E">
              <w:rPr>
                <w:rFonts w:ascii="Calibri" w:hAnsi="Calibri"/>
                <w:iCs/>
                <w:color w:val="17181A" w:themeColor="text2" w:themeShade="BF"/>
                <w:sz w:val="20"/>
                <w:szCs w:val="20"/>
              </w:rPr>
              <w:t>tissues.Elements</w:t>
            </w:r>
            <w:proofErr w:type="spellEnd"/>
            <w:proofErr w:type="gramEnd"/>
            <w:r w:rsidRPr="00AF787E">
              <w:rPr>
                <w:rFonts w:ascii="Calibri" w:hAnsi="Calibri"/>
                <w:iCs/>
                <w:color w:val="17181A" w:themeColor="text2" w:themeShade="BF"/>
                <w:sz w:val="20"/>
                <w:szCs w:val="20"/>
              </w:rPr>
              <w:t xml:space="preserve"> of osteology, myology, arthrology, wiring. Elements of Nervous Tissue-Autonomic -CNS- and peripheral nervous system.</w:t>
            </w:r>
          </w:p>
          <w:p w14:paraId="12D20242"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Section 1: Anterolateral Wall of the Chest. Shoulder girdle.</w:t>
            </w:r>
          </w:p>
          <w:p w14:paraId="1DAD62C3"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TOPICS: Skeleton and Joints of the chest and shoulder girdle. Spinal nerves. Muscles, Vessels and Nerves of the anterior and lateral chest wall. Shoulder girdle muscles (I).</w:t>
            </w:r>
          </w:p>
          <w:p w14:paraId="1FB2A2F1"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Section 2: Axillary Cavity and Arm.</w:t>
            </w:r>
          </w:p>
          <w:p w14:paraId="2321B1B2"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TOPICS: Brachial bone. Shoulder structure. Muscles of the shoulder girdle (II). Brachial plexus. Axillary cavity. Arm muscles. Axillary and humeral vessels and nerves.</w:t>
            </w:r>
          </w:p>
          <w:p w14:paraId="5EAAD1B4"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Section 3: Forearm and Hand (front and rear surface)</w:t>
            </w:r>
          </w:p>
          <w:p w14:paraId="5A3BD0A3"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TOPICS: Bones, Joints, Muscles, Fascia, Vessels and Nerves of the forearm and hand.</w:t>
            </w:r>
          </w:p>
          <w:p w14:paraId="43BFECC8"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Section 4: Cervix (I)</w:t>
            </w:r>
          </w:p>
          <w:p w14:paraId="34EBA041"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 xml:space="preserve">TOPICS: Cervical spine. occipital bone. Spinal and </w:t>
            </w:r>
            <w:proofErr w:type="spellStart"/>
            <w:r w:rsidRPr="00AF787E">
              <w:rPr>
                <w:rFonts w:ascii="Calibri" w:hAnsi="Calibri"/>
                <w:iCs/>
                <w:color w:val="17181A" w:themeColor="text2" w:themeShade="BF"/>
                <w:sz w:val="20"/>
                <w:szCs w:val="20"/>
              </w:rPr>
              <w:t>craniostebral</w:t>
            </w:r>
            <w:proofErr w:type="spellEnd"/>
            <w:r w:rsidRPr="00AF787E">
              <w:rPr>
                <w:rFonts w:ascii="Calibri" w:hAnsi="Calibri"/>
                <w:iCs/>
                <w:color w:val="17181A" w:themeColor="text2" w:themeShade="BF"/>
                <w:sz w:val="20"/>
                <w:szCs w:val="20"/>
              </w:rPr>
              <w:t xml:space="preserve"> joints. Neck muscles (I).</w:t>
            </w:r>
          </w:p>
          <w:p w14:paraId="4E6FB128"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Section 5: Cervix (II)</w:t>
            </w:r>
          </w:p>
          <w:p w14:paraId="2DEC39AD"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TOPICS: Cervical countries. Neck Muscles (II), Vessels and Nerves of the Cervix.</w:t>
            </w:r>
          </w:p>
          <w:p w14:paraId="5A6D7C23"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Cervical spine of the Sympathetic Stem.</w:t>
            </w:r>
          </w:p>
          <w:p w14:paraId="35401FD6"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Section 6: Head (I)</w:t>
            </w:r>
          </w:p>
          <w:p w14:paraId="78121567"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TOPICS: Cerebral skull – Foramina – Cerebral nerves (conjugations).</w:t>
            </w:r>
          </w:p>
          <w:p w14:paraId="68CC0741"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Section 7: Head (II)</w:t>
            </w:r>
          </w:p>
          <w:p w14:paraId="763F25BF"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TOPICS: Bones of the visceral skull. Orbit. Bony nasal cavity. Bony wall of the oral cavity. Temporomandibular joint – Mimic and masseter muscles. Tonsil. Vessels and Head Nerves.</w:t>
            </w:r>
          </w:p>
          <w:p w14:paraId="6F98081F"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Section 8: Abdominal Wall</w:t>
            </w:r>
          </w:p>
          <w:p w14:paraId="367C714B"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TOPICS: Lumbar vertebrae. Pelvis. Lumbar plexus.  Muscles. Vessels and nerves of the anterior and lateral abdominal wall9th Section: Lower Limb: Thigh (anterior and posterior surface)</w:t>
            </w:r>
          </w:p>
          <w:p w14:paraId="5F13109A"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TOPICS: Bones, Joints, Muscles, Vessels and Nerves of the Thigh, (anterior and posterior surface). Sacred lattice and its branches.</w:t>
            </w:r>
          </w:p>
          <w:p w14:paraId="7970D349"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Section 10: Tibia and Leg (anterior and posterior surface)</w:t>
            </w:r>
          </w:p>
          <w:p w14:paraId="78669492" w14:textId="77777777" w:rsidR="00511A61" w:rsidRPr="00B20B58" w:rsidRDefault="00511A61" w:rsidP="00511A61">
            <w:pPr>
              <w:contextualSpacing/>
              <w:rPr>
                <w:rFonts w:ascii="Calibri" w:hAnsi="Calibri"/>
                <w:iCs/>
                <w:color w:val="17181A" w:themeColor="text2" w:themeShade="BF"/>
                <w:sz w:val="20"/>
                <w:szCs w:val="20"/>
              </w:rPr>
            </w:pPr>
            <w:proofErr w:type="gramStart"/>
            <w:r w:rsidRPr="00AF787E">
              <w:rPr>
                <w:rFonts w:ascii="Calibri" w:hAnsi="Calibri"/>
                <w:iCs/>
                <w:color w:val="17181A" w:themeColor="text2" w:themeShade="BF"/>
                <w:sz w:val="20"/>
                <w:szCs w:val="20"/>
              </w:rPr>
              <w:t>TOPICS :</w:t>
            </w:r>
            <w:proofErr w:type="gramEnd"/>
            <w:r w:rsidRPr="00AF787E">
              <w:rPr>
                <w:rFonts w:ascii="Calibri" w:hAnsi="Calibri"/>
                <w:iCs/>
                <w:color w:val="17181A" w:themeColor="text2" w:themeShade="BF"/>
                <w:sz w:val="20"/>
                <w:szCs w:val="20"/>
              </w:rPr>
              <w:t xml:space="preserve"> Bones, Joints, Myes, Vessels and Nerves of Tibia and Foot (anterior and posterior surface)</w:t>
            </w:r>
          </w:p>
          <w:p w14:paraId="125EAB63"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11th Section: Dorsal torso surface, gluteal region.</w:t>
            </w:r>
          </w:p>
          <w:p w14:paraId="54E1C2AA"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TOPICS: Inner and Outer Pelvic Muscles. Trunk Vessels and Nerves. Muscles of the dorsal surface of the trunk. Vessels and Nerves.</w:t>
            </w:r>
          </w:p>
          <w:p w14:paraId="73F5DB75" w14:textId="77777777" w:rsidR="00511A61" w:rsidRPr="00B20B58" w:rsidRDefault="00511A61" w:rsidP="00511A61">
            <w:pPr>
              <w:contextualSpacing/>
              <w:rPr>
                <w:rFonts w:ascii="Calibri" w:hAnsi="Calibri"/>
                <w:iCs/>
                <w:color w:val="17181A" w:themeColor="text2" w:themeShade="BF"/>
                <w:sz w:val="20"/>
                <w:szCs w:val="20"/>
              </w:rPr>
            </w:pPr>
            <w:r>
              <w:rPr>
                <w:rFonts w:ascii="Calibri" w:hAnsi="Calibri"/>
                <w:iCs/>
                <w:color w:val="17181A" w:themeColor="text2" w:themeShade="BF"/>
                <w:sz w:val="20"/>
                <w:szCs w:val="20"/>
              </w:rPr>
              <w:lastRenderedPageBreak/>
              <w:t xml:space="preserve"> Section 12: Hull of the Chest.</w:t>
            </w:r>
          </w:p>
          <w:p w14:paraId="39F10054"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TOPICS: Hull of the Chest. Pleura and Spaces and Spatial Arrangement of the organs, vessels and nerves of the chest hull. Diaphragm. Vessels and Nerves of the Chest. System of unleavened veins. Major thoracic duct. Thoracic spine of sympathetic stem.</w:t>
            </w:r>
          </w:p>
          <w:p w14:paraId="6DA674D9"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 xml:space="preserve"> Section 13: Elk of the Abdomen</w:t>
            </w:r>
          </w:p>
          <w:p w14:paraId="25DD9CF9" w14:textId="77777777" w:rsidR="00511A61" w:rsidRPr="00B20B58" w:rsidRDefault="00511A61" w:rsidP="00511A61">
            <w:pPr>
              <w:contextualSpacing/>
              <w:rPr>
                <w:rFonts w:ascii="Calibri" w:hAnsi="Calibri"/>
                <w:iCs/>
                <w:color w:val="17181A" w:themeColor="text2" w:themeShade="BF"/>
                <w:sz w:val="20"/>
                <w:szCs w:val="20"/>
              </w:rPr>
            </w:pPr>
            <w:r w:rsidRPr="00AF787E">
              <w:rPr>
                <w:rFonts w:ascii="Calibri" w:hAnsi="Calibri"/>
                <w:iCs/>
                <w:color w:val="17181A" w:themeColor="text2" w:themeShade="BF"/>
                <w:sz w:val="20"/>
                <w:szCs w:val="20"/>
              </w:rPr>
              <w:t>TOPICS: Hull of the abdomen. Spaces and spatial arrangement of the organs of the abdomen. Peritoneum – Peritoneal cavity – Peritoneal spaces – Retroperitoneal space. Arteries and veins of the abdominal hull. The Portal venous system. Lumbar and Sacral spine of the autonomic nervous system.</w:t>
            </w:r>
          </w:p>
          <w:p w14:paraId="41DBC4EA" w14:textId="77777777" w:rsidR="00511A61" w:rsidRPr="00B20B58" w:rsidRDefault="00511A61" w:rsidP="00511A61">
            <w:pPr>
              <w:rPr>
                <w:rFonts w:ascii="Calibri" w:hAnsi="Calibri"/>
                <w:iCs/>
                <w:color w:val="17181A" w:themeColor="text2" w:themeShade="BF"/>
                <w:sz w:val="20"/>
                <w:szCs w:val="20"/>
              </w:rPr>
            </w:pPr>
          </w:p>
          <w:p w14:paraId="09C6F060" w14:textId="77777777" w:rsidR="00E35089" w:rsidRDefault="00E35089"/>
          <w:p w14:paraId="300053D7" w14:textId="77777777" w:rsidR="00E35089" w:rsidRDefault="00E35089"/>
        </w:tc>
      </w:tr>
      <w:tr w:rsidR="00E35089" w14:paraId="02FB4FDC" w14:textId="77777777">
        <w:tc>
          <w:tcPr>
            <w:tcW w:w="8700" w:type="dxa"/>
          </w:tcPr>
          <w:p w14:paraId="797AF989" w14:textId="77777777" w:rsidR="00E35089" w:rsidRDefault="00366F04">
            <w:pPr>
              <w:widowControl/>
              <w:pBdr>
                <w:top w:val="nil"/>
                <w:left w:val="nil"/>
                <w:bottom w:val="nil"/>
                <w:right w:val="nil"/>
                <w:between w:val="nil"/>
              </w:pBdr>
              <w:spacing w:before="12" w:after="120" w:line="254" w:lineRule="auto"/>
              <w:rPr>
                <w:rFonts w:eastAsia="Times New Roman" w:cs="Times New Roman"/>
                <w:b w:val="0"/>
                <w:color w:val="595959"/>
              </w:rPr>
            </w:pPr>
            <w:r>
              <w:rPr>
                <w:rFonts w:ascii="Cambria" w:eastAsia="Cambria" w:hAnsi="Cambria" w:cs="Cambria"/>
                <w:b w:val="0"/>
                <w:color w:val="17AE92"/>
              </w:rPr>
              <w:lastRenderedPageBreak/>
              <w:t>GENERAL COMPETENCES</w:t>
            </w:r>
            <w:r>
              <w:rPr>
                <w:rFonts w:ascii="Cambria" w:eastAsia="Cambria" w:hAnsi="Cambria" w:cs="Cambria"/>
                <w:b w:val="0"/>
                <w:i/>
                <w:color w:val="17AE92"/>
              </w:rPr>
              <w:t xml:space="preserve"> </w:t>
            </w:r>
            <w:r>
              <w:rPr>
                <w:rFonts w:eastAsia="Times New Roman" w:cs="Times New Roman"/>
                <w:b w:val="0"/>
                <w:color w:val="595959"/>
              </w:rPr>
              <w:t xml:space="preserve">Taking into consideration the general competences that the degree-holder must acquire at which of the following does the course aim? </w:t>
            </w:r>
          </w:p>
          <w:p w14:paraId="7DC401C4" w14:textId="77777777" w:rsidR="008D0634" w:rsidRPr="00B20B58" w:rsidRDefault="008D0634" w:rsidP="008D0634">
            <w:pPr>
              <w:adjustRightInd w:val="0"/>
              <w:rPr>
                <w:rFonts w:ascii="Calibri" w:hAnsi="Calibri" w:cs="Arial"/>
                <w:color w:val="17181A" w:themeColor="text2" w:themeShade="BF"/>
                <w:sz w:val="20"/>
                <w:szCs w:val="20"/>
              </w:rPr>
            </w:pPr>
            <w:r>
              <w:rPr>
                <w:rFonts w:ascii="Calibri" w:hAnsi="Calibri" w:cs="Arial"/>
                <w:color w:val="17181A" w:themeColor="text2" w:themeShade="BF"/>
                <w:sz w:val="20"/>
                <w:szCs w:val="20"/>
              </w:rPr>
              <w:t>- Search, analysis and synthesis of data and information, using the necessary technologies</w:t>
            </w:r>
          </w:p>
          <w:p w14:paraId="6384A5ED" w14:textId="77777777" w:rsidR="008D0634" w:rsidRPr="00B20B58" w:rsidRDefault="008D0634" w:rsidP="008D0634">
            <w:pPr>
              <w:adjustRightInd w:val="0"/>
              <w:rPr>
                <w:rFonts w:ascii="Calibri" w:hAnsi="Calibri" w:cs="Arial"/>
                <w:color w:val="17181A" w:themeColor="text2" w:themeShade="BF"/>
                <w:sz w:val="20"/>
                <w:szCs w:val="20"/>
              </w:rPr>
            </w:pPr>
            <w:r>
              <w:rPr>
                <w:rFonts w:ascii="Calibri" w:hAnsi="Calibri" w:cs="Arial"/>
                <w:color w:val="17181A" w:themeColor="text2" w:themeShade="BF"/>
                <w:sz w:val="20"/>
                <w:szCs w:val="20"/>
              </w:rPr>
              <w:t>- Adapting to new situations</w:t>
            </w:r>
          </w:p>
          <w:p w14:paraId="72DE5A53" w14:textId="77777777" w:rsidR="008D0634" w:rsidRPr="00B20B58" w:rsidRDefault="008D0634" w:rsidP="008D0634">
            <w:pPr>
              <w:adjustRightInd w:val="0"/>
              <w:rPr>
                <w:rFonts w:ascii="Calibri" w:hAnsi="Calibri" w:cs="Arial"/>
                <w:color w:val="17181A" w:themeColor="text2" w:themeShade="BF"/>
                <w:sz w:val="20"/>
                <w:szCs w:val="20"/>
              </w:rPr>
            </w:pPr>
            <w:r>
              <w:rPr>
                <w:rFonts w:ascii="Calibri" w:hAnsi="Calibri" w:cs="Arial"/>
                <w:color w:val="17181A" w:themeColor="text2" w:themeShade="BF"/>
                <w:sz w:val="20"/>
                <w:szCs w:val="20"/>
              </w:rPr>
              <w:t xml:space="preserve">- Autonomous work </w:t>
            </w:r>
          </w:p>
          <w:p w14:paraId="573C0B33" w14:textId="77777777" w:rsidR="008D0634" w:rsidRPr="00B20B58" w:rsidRDefault="008D0634" w:rsidP="008D0634">
            <w:pPr>
              <w:adjustRightInd w:val="0"/>
              <w:rPr>
                <w:rFonts w:ascii="Calibri" w:hAnsi="Calibri" w:cs="Arial"/>
                <w:color w:val="17181A" w:themeColor="text2" w:themeShade="BF"/>
                <w:sz w:val="20"/>
                <w:szCs w:val="20"/>
              </w:rPr>
            </w:pPr>
            <w:r>
              <w:rPr>
                <w:rFonts w:ascii="Calibri" w:hAnsi="Calibri" w:cs="Arial"/>
                <w:color w:val="17181A" w:themeColor="text2" w:themeShade="BF"/>
                <w:sz w:val="20"/>
                <w:szCs w:val="20"/>
              </w:rPr>
              <w:t>-Teamwork</w:t>
            </w:r>
          </w:p>
          <w:p w14:paraId="358696D8" w14:textId="77777777" w:rsidR="008D0634" w:rsidRPr="00B20B58" w:rsidRDefault="008D0634" w:rsidP="008D0634">
            <w:pPr>
              <w:adjustRightInd w:val="0"/>
              <w:rPr>
                <w:rFonts w:ascii="Calibri" w:hAnsi="Calibri" w:cs="Arial"/>
                <w:color w:val="17181A" w:themeColor="text2" w:themeShade="BF"/>
                <w:sz w:val="20"/>
                <w:szCs w:val="20"/>
              </w:rPr>
            </w:pPr>
            <w:r>
              <w:rPr>
                <w:rFonts w:ascii="Calibri" w:hAnsi="Calibri" w:cs="Arial"/>
                <w:color w:val="17181A" w:themeColor="text2" w:themeShade="BF"/>
                <w:sz w:val="20"/>
                <w:szCs w:val="20"/>
              </w:rPr>
              <w:t>- Respect for diversity and multiculturalism</w:t>
            </w:r>
          </w:p>
          <w:p w14:paraId="0755A4DA" w14:textId="77777777" w:rsidR="008D0634" w:rsidRPr="00B20B58" w:rsidRDefault="008D0634" w:rsidP="008D0634">
            <w:pPr>
              <w:adjustRightInd w:val="0"/>
              <w:rPr>
                <w:rFonts w:ascii="Calibri" w:hAnsi="Calibri" w:cs="Arial"/>
                <w:color w:val="17181A" w:themeColor="text2" w:themeShade="BF"/>
                <w:sz w:val="20"/>
                <w:szCs w:val="20"/>
              </w:rPr>
            </w:pPr>
            <w:r>
              <w:rPr>
                <w:rFonts w:ascii="Calibri" w:hAnsi="Calibri" w:cs="Arial"/>
                <w:color w:val="17181A" w:themeColor="text2" w:themeShade="BF"/>
                <w:sz w:val="20"/>
                <w:szCs w:val="20"/>
              </w:rPr>
              <w:t xml:space="preserve">- Demonstrate social, professional and moral responsibility and sensitivity  </w:t>
            </w:r>
          </w:p>
          <w:p w14:paraId="7BA20480" w14:textId="77777777" w:rsidR="008D0634" w:rsidRPr="00B20B58" w:rsidRDefault="008D0634" w:rsidP="008D0634">
            <w:pPr>
              <w:adjustRightInd w:val="0"/>
              <w:rPr>
                <w:rFonts w:ascii="Calibri" w:hAnsi="Calibri" w:cs="Arial"/>
                <w:color w:val="17181A" w:themeColor="text2" w:themeShade="BF"/>
                <w:sz w:val="20"/>
                <w:szCs w:val="20"/>
              </w:rPr>
            </w:pPr>
            <w:r>
              <w:rPr>
                <w:rFonts w:ascii="Calibri" w:hAnsi="Calibri" w:cs="Arial"/>
                <w:color w:val="17181A" w:themeColor="text2" w:themeShade="BF"/>
                <w:sz w:val="20"/>
                <w:szCs w:val="20"/>
              </w:rPr>
              <w:t xml:space="preserve">- Criticism and self-criticism </w:t>
            </w:r>
          </w:p>
          <w:p w14:paraId="1193A361" w14:textId="77777777" w:rsidR="008D0634" w:rsidRPr="00B20B58" w:rsidRDefault="008D0634" w:rsidP="008D0634">
            <w:pPr>
              <w:adjustRightInd w:val="0"/>
              <w:rPr>
                <w:rFonts w:ascii="Calibri" w:hAnsi="Calibri" w:cs="Arial"/>
                <w:color w:val="17181A" w:themeColor="text2" w:themeShade="BF"/>
                <w:sz w:val="20"/>
                <w:szCs w:val="20"/>
              </w:rPr>
            </w:pPr>
            <w:r>
              <w:rPr>
                <w:rFonts w:ascii="Calibri" w:hAnsi="Calibri" w:cs="Arial"/>
                <w:color w:val="17181A" w:themeColor="text2" w:themeShade="BF"/>
                <w:sz w:val="20"/>
                <w:szCs w:val="20"/>
              </w:rPr>
              <w:t>- Promotion of free, creative and inductive thinking</w:t>
            </w:r>
          </w:p>
          <w:p w14:paraId="02A4AFDC" w14:textId="77777777" w:rsidR="008D0634" w:rsidRDefault="008D0634">
            <w:pPr>
              <w:widowControl/>
              <w:pBdr>
                <w:top w:val="nil"/>
                <w:left w:val="nil"/>
                <w:bottom w:val="nil"/>
                <w:right w:val="nil"/>
                <w:between w:val="nil"/>
              </w:pBdr>
              <w:spacing w:before="12" w:after="120" w:line="254" w:lineRule="auto"/>
              <w:rPr>
                <w:rFonts w:ascii="Cambria" w:eastAsia="Cambria" w:hAnsi="Cambria" w:cs="Cambria"/>
                <w:b w:val="0"/>
                <w:i/>
                <w:color w:val="595959"/>
              </w:rPr>
            </w:pPr>
          </w:p>
        </w:tc>
      </w:tr>
    </w:tbl>
    <w:p w14:paraId="2E00DD21" w14:textId="77777777" w:rsidR="00E35089" w:rsidRDefault="00E35089">
      <w:pPr>
        <w:pBdr>
          <w:top w:val="nil"/>
          <w:left w:val="nil"/>
          <w:bottom w:val="nil"/>
          <w:right w:val="nil"/>
          <w:between w:val="nil"/>
        </w:pBdr>
        <w:spacing w:before="61" w:after="120" w:line="254" w:lineRule="auto"/>
        <w:ind w:right="1631"/>
      </w:pPr>
    </w:p>
    <w:p w14:paraId="37B8F06A" w14:textId="46D2734D" w:rsidR="00E35089" w:rsidRPr="00511A61" w:rsidRDefault="00366F04" w:rsidP="00511A61">
      <w:pPr>
        <w:pStyle w:val="1"/>
        <w:numPr>
          <w:ilvl w:val="0"/>
          <w:numId w:val="5"/>
        </w:numPr>
        <w:rPr>
          <w:sz w:val="22"/>
          <w:szCs w:val="22"/>
        </w:rPr>
      </w:pPr>
      <w:r>
        <w:rPr>
          <w:sz w:val="22"/>
          <w:szCs w:val="22"/>
        </w:rPr>
        <w:t xml:space="preserve">TEACHING and LEARNING METHODS </w:t>
      </w:r>
    </w:p>
    <w:tbl>
      <w:tblPr>
        <w:tblStyle w:val="affffb"/>
        <w:tblW w:w="855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1"/>
        <w:gridCol w:w="30"/>
        <w:gridCol w:w="3089"/>
        <w:gridCol w:w="1984"/>
        <w:gridCol w:w="30"/>
      </w:tblGrid>
      <w:tr w:rsidR="00E35089" w14:paraId="41F949E9" w14:textId="77777777">
        <w:trPr>
          <w:gridAfter w:val="1"/>
          <w:wAfter w:w="30" w:type="dxa"/>
          <w:trHeight w:val="537"/>
        </w:trPr>
        <w:tc>
          <w:tcPr>
            <w:tcW w:w="3422" w:type="dxa"/>
            <w:shd w:val="clear" w:color="auto" w:fill="D0CECE"/>
          </w:tcPr>
          <w:p w14:paraId="4CEBEDD8" w14:textId="77777777" w:rsidR="00E35089" w:rsidRDefault="00366F04">
            <w:pPr>
              <w:pBdr>
                <w:top w:val="nil"/>
                <w:left w:val="nil"/>
                <w:bottom w:val="nil"/>
                <w:right w:val="nil"/>
                <w:between w:val="nil"/>
              </w:pBdr>
              <w:spacing w:before="1"/>
              <w:ind w:right="93"/>
              <w:rPr>
                <w:rFonts w:ascii="Cambria" w:eastAsia="Cambria" w:hAnsi="Cambria" w:cs="Cambria"/>
                <w:b/>
                <w:color w:val="17AE92"/>
              </w:rPr>
            </w:pPr>
            <w:r>
              <w:rPr>
                <w:rFonts w:ascii="Cambria" w:eastAsia="Cambria" w:hAnsi="Cambria" w:cs="Cambria"/>
                <w:b/>
                <w:color w:val="17AE92"/>
              </w:rPr>
              <w:t>TEACHING METHODS</w:t>
            </w:r>
          </w:p>
          <w:p w14:paraId="1210616C" w14:textId="77777777" w:rsidR="00E35089" w:rsidRDefault="00366F04">
            <w:pPr>
              <w:pBdr>
                <w:top w:val="nil"/>
                <w:left w:val="nil"/>
                <w:bottom w:val="nil"/>
                <w:right w:val="nil"/>
                <w:between w:val="nil"/>
              </w:pBdr>
              <w:spacing w:before="12"/>
              <w:rPr>
                <w:rFonts w:ascii="Cambria" w:eastAsia="Cambria" w:hAnsi="Cambria" w:cs="Cambria"/>
                <w:i/>
              </w:rPr>
            </w:pPr>
            <w:r>
              <w:rPr>
                <w:rFonts w:ascii="Cambria" w:eastAsia="Cambria" w:hAnsi="Cambria" w:cs="Cambria"/>
                <w:i/>
              </w:rPr>
              <w:t>Face-to-face, Distance learning, etc.</w:t>
            </w:r>
          </w:p>
        </w:tc>
        <w:tc>
          <w:tcPr>
            <w:tcW w:w="5103" w:type="dxa"/>
            <w:gridSpan w:val="3"/>
          </w:tcPr>
          <w:p w14:paraId="32C1702D" w14:textId="752C6B04" w:rsidR="00E35089" w:rsidRDefault="00511A61" w:rsidP="00511A61">
            <w:pPr>
              <w:pBdr>
                <w:top w:val="nil"/>
                <w:left w:val="nil"/>
                <w:bottom w:val="nil"/>
                <w:right w:val="nil"/>
                <w:between w:val="nil"/>
              </w:pBdr>
              <w:rPr>
                <w:rFonts w:ascii="Cambria" w:eastAsia="Cambria" w:hAnsi="Cambria" w:cs="Cambria"/>
              </w:rPr>
            </w:pPr>
            <w:r w:rsidRPr="00B87294">
              <w:rPr>
                <w:rFonts w:ascii="Calibri" w:hAnsi="Calibri"/>
                <w:iCs/>
                <w:color w:val="17181A" w:themeColor="text2" w:themeShade="BF"/>
                <w:sz w:val="20"/>
                <w:szCs w:val="20"/>
              </w:rPr>
              <w:t>Face-to-face, lectures to small groups of students in the Dissection Room and Digital Technology Room</w:t>
            </w:r>
          </w:p>
        </w:tc>
      </w:tr>
      <w:tr w:rsidR="00E35089" w14:paraId="43F70C71" w14:textId="77777777">
        <w:trPr>
          <w:gridAfter w:val="1"/>
          <w:wAfter w:w="30" w:type="dxa"/>
          <w:trHeight w:val="872"/>
        </w:trPr>
        <w:tc>
          <w:tcPr>
            <w:tcW w:w="3422" w:type="dxa"/>
            <w:shd w:val="clear" w:color="auto" w:fill="D0CECE"/>
          </w:tcPr>
          <w:p w14:paraId="13954823" w14:textId="77777777" w:rsidR="00E35089" w:rsidRDefault="00366F04">
            <w:pPr>
              <w:pBdr>
                <w:top w:val="nil"/>
                <w:left w:val="nil"/>
                <w:bottom w:val="nil"/>
                <w:right w:val="nil"/>
                <w:between w:val="nil"/>
              </w:pBdr>
              <w:spacing w:before="1" w:line="252" w:lineRule="auto"/>
              <w:ind w:right="28"/>
              <w:rPr>
                <w:rFonts w:ascii="Cambria" w:eastAsia="Cambria" w:hAnsi="Cambria" w:cs="Cambria"/>
                <w:color w:val="17AE92"/>
              </w:rPr>
            </w:pPr>
            <w:r>
              <w:rPr>
                <w:rFonts w:ascii="Cambria" w:eastAsia="Cambria" w:hAnsi="Cambria" w:cs="Cambria"/>
                <w:color w:val="17AE92"/>
              </w:rPr>
              <w:t>USE OF INFORMATION AND COMMUNICATIONS TECHNOLOGY</w:t>
            </w:r>
          </w:p>
          <w:p w14:paraId="60FD2E0B" w14:textId="77777777" w:rsidR="00E35089" w:rsidRDefault="00366F04">
            <w:pPr>
              <w:pBdr>
                <w:top w:val="nil"/>
                <w:left w:val="nil"/>
                <w:bottom w:val="nil"/>
                <w:right w:val="nil"/>
                <w:between w:val="nil"/>
              </w:pBdr>
              <w:spacing w:before="2"/>
              <w:ind w:right="62"/>
              <w:rPr>
                <w:rFonts w:ascii="Cambria" w:eastAsia="Cambria" w:hAnsi="Cambria" w:cs="Cambria"/>
                <w:i/>
              </w:rPr>
            </w:pPr>
            <w:r>
              <w:rPr>
                <w:rFonts w:ascii="Cambria" w:eastAsia="Cambria" w:hAnsi="Cambria" w:cs="Cambria"/>
                <w:i/>
              </w:rPr>
              <w:t xml:space="preserve">Use of ICT in teaching, laboratory education, </w:t>
            </w:r>
            <w:proofErr w:type="gramStart"/>
            <w:r>
              <w:rPr>
                <w:rFonts w:ascii="Cambria" w:eastAsia="Cambria" w:hAnsi="Cambria" w:cs="Cambria"/>
                <w:i/>
              </w:rPr>
              <w:t>communication  with</w:t>
            </w:r>
            <w:proofErr w:type="gramEnd"/>
            <w:r>
              <w:rPr>
                <w:rFonts w:ascii="Cambria" w:eastAsia="Cambria" w:hAnsi="Cambria" w:cs="Cambria"/>
                <w:i/>
              </w:rPr>
              <w:t xml:space="preserve"> students </w:t>
            </w:r>
          </w:p>
        </w:tc>
        <w:tc>
          <w:tcPr>
            <w:tcW w:w="5103" w:type="dxa"/>
            <w:gridSpan w:val="3"/>
            <w:tcBorders>
              <w:bottom w:val="single" w:sz="8" w:space="0" w:color="000000"/>
            </w:tcBorders>
          </w:tcPr>
          <w:p w14:paraId="59C80E8F" w14:textId="77777777" w:rsidR="00511A61" w:rsidRPr="00B20B58" w:rsidRDefault="00511A61" w:rsidP="00511A61">
            <w:pPr>
              <w:rPr>
                <w:rFonts w:ascii="Calibri" w:hAnsi="Calibri" w:cs="Arial"/>
                <w:color w:val="17181A" w:themeColor="text2" w:themeShade="BF"/>
                <w:sz w:val="20"/>
                <w:szCs w:val="20"/>
              </w:rPr>
            </w:pPr>
            <w:r>
              <w:rPr>
                <w:rFonts w:ascii="Calibri" w:hAnsi="Calibri" w:cs="Arial"/>
                <w:color w:val="17181A" w:themeColor="text2" w:themeShade="BF"/>
                <w:sz w:val="20"/>
                <w:szCs w:val="20"/>
              </w:rPr>
              <w:t>Use of computers and audiovisual media in education:</w:t>
            </w:r>
          </w:p>
          <w:p w14:paraId="6AE370E5" w14:textId="77777777" w:rsidR="00511A61" w:rsidRPr="00B20B58" w:rsidRDefault="00511A61" w:rsidP="00511A61">
            <w:pPr>
              <w:pStyle w:val="afff0"/>
              <w:numPr>
                <w:ilvl w:val="0"/>
                <w:numId w:val="12"/>
              </w:numPr>
              <w:rPr>
                <w:rFonts w:ascii="Calibri" w:hAnsi="Calibri" w:cs="Arial"/>
                <w:color w:val="17181A" w:themeColor="text2" w:themeShade="BF"/>
                <w:sz w:val="20"/>
                <w:szCs w:val="20"/>
              </w:rPr>
            </w:pPr>
            <w:r w:rsidRPr="009B1598">
              <w:rPr>
                <w:rFonts w:ascii="Calibri" w:hAnsi="Calibri" w:cs="Arial"/>
                <w:color w:val="17181A" w:themeColor="text2" w:themeShade="BF"/>
                <w:sz w:val="20"/>
                <w:szCs w:val="20"/>
              </w:rPr>
              <w:t>Lectures using slides and selected videos</w:t>
            </w:r>
          </w:p>
          <w:p w14:paraId="326EDF14" w14:textId="77777777" w:rsidR="00511A61" w:rsidRPr="00B20B58" w:rsidRDefault="00511A61" w:rsidP="00511A61">
            <w:pPr>
              <w:pStyle w:val="afff0"/>
              <w:numPr>
                <w:ilvl w:val="0"/>
                <w:numId w:val="12"/>
              </w:numPr>
              <w:rPr>
                <w:rFonts w:ascii="Calibri" w:hAnsi="Calibri" w:cs="Arial"/>
                <w:color w:val="17181A" w:themeColor="text2" w:themeShade="BF"/>
                <w:sz w:val="20"/>
                <w:szCs w:val="20"/>
              </w:rPr>
            </w:pPr>
            <w:r>
              <w:rPr>
                <w:rFonts w:ascii="Calibri" w:hAnsi="Calibri" w:cs="Arial"/>
                <w:color w:val="17181A" w:themeColor="text2" w:themeShade="BF"/>
                <w:sz w:val="20"/>
                <w:szCs w:val="20"/>
              </w:rPr>
              <w:t>Support of the learning process and communication with students through the electronic platform e-class</w:t>
            </w:r>
          </w:p>
          <w:p w14:paraId="6270CCAB" w14:textId="77777777" w:rsidR="00511A61" w:rsidRPr="00B20B58" w:rsidRDefault="00511A61" w:rsidP="00511A61">
            <w:pPr>
              <w:rPr>
                <w:rFonts w:ascii="Calibri" w:hAnsi="Calibri" w:cs="Arial"/>
                <w:color w:val="17181A" w:themeColor="text2" w:themeShade="BF"/>
                <w:sz w:val="20"/>
                <w:szCs w:val="20"/>
              </w:rPr>
            </w:pPr>
            <w:r>
              <w:rPr>
                <w:rFonts w:ascii="Calibri" w:hAnsi="Calibri" w:cs="Arial"/>
                <w:color w:val="17181A" w:themeColor="text2" w:themeShade="BF"/>
                <w:sz w:val="20"/>
                <w:szCs w:val="20"/>
              </w:rPr>
              <w:t>Online communication with students</w:t>
            </w:r>
          </w:p>
          <w:p w14:paraId="1C68A420" w14:textId="77777777" w:rsidR="00511A61" w:rsidRPr="00B20B58" w:rsidRDefault="00511A61" w:rsidP="00511A61">
            <w:pPr>
              <w:rPr>
                <w:rFonts w:ascii="Calibri" w:hAnsi="Calibri" w:cs="Arial"/>
                <w:color w:val="17181A" w:themeColor="text2" w:themeShade="BF"/>
                <w:sz w:val="20"/>
                <w:szCs w:val="20"/>
              </w:rPr>
            </w:pPr>
          </w:p>
          <w:p w14:paraId="756D1798" w14:textId="77777777" w:rsidR="00511A61" w:rsidRPr="00B20B58" w:rsidRDefault="00511A61" w:rsidP="00511A61">
            <w:pPr>
              <w:rPr>
                <w:rFonts w:ascii="Calibri" w:hAnsi="Calibri" w:cs="Arial"/>
                <w:color w:val="17181A" w:themeColor="text2" w:themeShade="BF"/>
                <w:sz w:val="20"/>
                <w:szCs w:val="20"/>
              </w:rPr>
            </w:pPr>
            <w:r>
              <w:rPr>
                <w:rFonts w:ascii="Calibri" w:hAnsi="Calibri" w:cs="Arial"/>
                <w:color w:val="17181A" w:themeColor="text2" w:themeShade="BF"/>
                <w:sz w:val="20"/>
                <w:szCs w:val="20"/>
              </w:rPr>
              <w:t>Students are further informed about the activities of the Anatomy-"Anatomy" Laboratory through emails sent to their individual email addresses. The following social media pages have also been created:</w:t>
            </w:r>
          </w:p>
          <w:p w14:paraId="752F165B" w14:textId="77777777" w:rsidR="00511A61" w:rsidRPr="00B20B58" w:rsidRDefault="00511A61" w:rsidP="00511A61">
            <w:pPr>
              <w:rPr>
                <w:rFonts w:ascii="Calibri" w:hAnsi="Calibri" w:cs="Arial"/>
                <w:color w:val="17181A" w:themeColor="text2" w:themeShade="BF"/>
                <w:sz w:val="20"/>
                <w:szCs w:val="20"/>
              </w:rPr>
            </w:pPr>
            <w:r w:rsidRPr="0050082B">
              <w:rPr>
                <w:rFonts w:ascii="Calibri" w:hAnsi="Calibri" w:cs="Arial"/>
                <w:color w:val="17181A" w:themeColor="text2" w:themeShade="BF"/>
                <w:sz w:val="20"/>
                <w:szCs w:val="20"/>
              </w:rPr>
              <w:t>Facebook</w:t>
            </w:r>
          </w:p>
          <w:p w14:paraId="2A798FE1" w14:textId="77777777" w:rsidR="00511A61" w:rsidRPr="00B20B58" w:rsidRDefault="00511A61" w:rsidP="00511A61">
            <w:pPr>
              <w:rPr>
                <w:rFonts w:ascii="Calibri" w:hAnsi="Calibri" w:cs="Arial"/>
                <w:color w:val="17181A" w:themeColor="text2" w:themeShade="BF"/>
                <w:sz w:val="20"/>
                <w:szCs w:val="20"/>
              </w:rPr>
            </w:pPr>
            <w:r w:rsidRPr="0050082B">
              <w:rPr>
                <w:rFonts w:ascii="Calibri" w:hAnsi="Calibri" w:cs="Arial"/>
                <w:color w:val="17181A" w:themeColor="text2" w:themeShade="BF"/>
                <w:sz w:val="20"/>
                <w:szCs w:val="20"/>
              </w:rPr>
              <w:t>Twitter</w:t>
            </w:r>
          </w:p>
          <w:p w14:paraId="14917718" w14:textId="77777777" w:rsidR="00511A61" w:rsidRPr="0050082B" w:rsidRDefault="00511A61" w:rsidP="00511A61">
            <w:pPr>
              <w:rPr>
                <w:rFonts w:ascii="Calibri" w:hAnsi="Calibri" w:cs="Arial"/>
                <w:color w:val="17181A" w:themeColor="text2" w:themeShade="BF"/>
                <w:sz w:val="20"/>
                <w:szCs w:val="20"/>
                <w:lang w:val="el-GR"/>
              </w:rPr>
            </w:pPr>
            <w:r w:rsidRPr="0050082B">
              <w:rPr>
                <w:rFonts w:ascii="Calibri" w:hAnsi="Calibri" w:cs="Arial"/>
                <w:color w:val="17181A" w:themeColor="text2" w:themeShade="BF"/>
                <w:sz w:val="20"/>
                <w:szCs w:val="20"/>
              </w:rPr>
              <w:t>Instagram</w:t>
            </w:r>
          </w:p>
          <w:p w14:paraId="2B928AB8" w14:textId="77777777" w:rsidR="00511A61" w:rsidRDefault="00511A61" w:rsidP="00511A61">
            <w:pPr>
              <w:rPr>
                <w:rFonts w:ascii="Calibri" w:hAnsi="Calibri" w:cs="Arial"/>
                <w:color w:val="17181A" w:themeColor="text2" w:themeShade="BF"/>
                <w:sz w:val="20"/>
                <w:szCs w:val="20"/>
                <w:lang w:val="el-GR"/>
              </w:rPr>
            </w:pPr>
            <w:r w:rsidRPr="0050082B">
              <w:rPr>
                <w:rFonts w:ascii="Calibri" w:hAnsi="Calibri" w:cs="Arial"/>
                <w:color w:val="17181A" w:themeColor="text2" w:themeShade="BF"/>
                <w:sz w:val="20"/>
                <w:szCs w:val="20"/>
              </w:rPr>
              <w:t>Twitter</w:t>
            </w:r>
          </w:p>
          <w:p w14:paraId="7F56E75E" w14:textId="2306DFE5" w:rsidR="00E35089" w:rsidRDefault="00E35089" w:rsidP="00511A61">
            <w:pPr>
              <w:pBdr>
                <w:top w:val="nil"/>
                <w:left w:val="nil"/>
                <w:bottom w:val="nil"/>
                <w:right w:val="nil"/>
                <w:between w:val="nil"/>
              </w:pBdr>
              <w:rPr>
                <w:rFonts w:ascii="Cambria" w:eastAsia="Cambria" w:hAnsi="Cambria" w:cs="Cambria"/>
              </w:rPr>
            </w:pPr>
          </w:p>
        </w:tc>
      </w:tr>
      <w:tr w:rsidR="00E35089" w14:paraId="65619AD7" w14:textId="77777777">
        <w:trPr>
          <w:trHeight w:val="248"/>
        </w:trPr>
        <w:tc>
          <w:tcPr>
            <w:tcW w:w="3422" w:type="dxa"/>
            <w:vMerge w:val="restart"/>
            <w:shd w:val="clear" w:color="auto" w:fill="D0CECE"/>
          </w:tcPr>
          <w:p w14:paraId="77A5184C" w14:textId="77777777" w:rsidR="00E35089" w:rsidRDefault="00366F04">
            <w:pPr>
              <w:pBdr>
                <w:top w:val="nil"/>
                <w:left w:val="nil"/>
                <w:bottom w:val="nil"/>
                <w:right w:val="nil"/>
                <w:between w:val="nil"/>
              </w:pBdr>
              <w:spacing w:line="229" w:lineRule="auto"/>
              <w:rPr>
                <w:rFonts w:ascii="Cambria" w:eastAsia="Cambria" w:hAnsi="Cambria" w:cs="Cambria"/>
                <w:color w:val="17AE92"/>
              </w:rPr>
            </w:pPr>
            <w:r>
              <w:rPr>
                <w:rFonts w:ascii="Cambria" w:eastAsia="Cambria" w:hAnsi="Cambria" w:cs="Cambria"/>
                <w:color w:val="17AE92"/>
              </w:rPr>
              <w:t>TEACHING METHODS</w:t>
            </w:r>
          </w:p>
          <w:p w14:paraId="13A2263B" w14:textId="77777777" w:rsidR="00E35089" w:rsidRDefault="00366F04">
            <w:pPr>
              <w:pBdr>
                <w:top w:val="nil"/>
                <w:left w:val="nil"/>
                <w:bottom w:val="nil"/>
                <w:right w:val="nil"/>
                <w:between w:val="nil"/>
              </w:pBdr>
              <w:spacing w:line="254" w:lineRule="auto"/>
              <w:ind w:right="60"/>
              <w:rPr>
                <w:rFonts w:ascii="Cambria" w:eastAsia="Cambria" w:hAnsi="Cambria" w:cs="Cambria"/>
                <w:i/>
              </w:rPr>
            </w:pPr>
            <w:r>
              <w:rPr>
                <w:rFonts w:ascii="Cambria" w:eastAsia="Cambria" w:hAnsi="Cambria" w:cs="Cambria"/>
                <w:i/>
              </w:rPr>
              <w:t xml:space="preserve">Lectures, seminars, laboratory practice, study and analysis of reference material, clinical practice, interactive teaching, educational visits, project, essay writing, artistic creativity, etc.   </w:t>
            </w:r>
          </w:p>
          <w:p w14:paraId="4EA15A68" w14:textId="77777777" w:rsidR="00E35089" w:rsidRDefault="00366F04">
            <w:pPr>
              <w:pBdr>
                <w:top w:val="nil"/>
                <w:left w:val="nil"/>
                <w:bottom w:val="nil"/>
                <w:right w:val="nil"/>
                <w:between w:val="nil"/>
              </w:pBdr>
              <w:spacing w:before="12" w:line="254" w:lineRule="auto"/>
              <w:ind w:left="107" w:right="61"/>
              <w:rPr>
                <w:rFonts w:ascii="Cambria" w:eastAsia="Cambria" w:hAnsi="Cambria" w:cs="Cambria"/>
                <w:i/>
              </w:rPr>
            </w:pPr>
            <w:r>
              <w:rPr>
                <w:rFonts w:ascii="Cambria" w:eastAsia="Cambria" w:hAnsi="Cambria" w:cs="Cambria"/>
                <w:i/>
              </w:rPr>
              <w:t xml:space="preserve">The student's study hours for each learning activity are given as well as the hours of non- directed study according to the principles of the ECTS </w:t>
            </w:r>
          </w:p>
        </w:tc>
        <w:tc>
          <w:tcPr>
            <w:tcW w:w="30" w:type="dxa"/>
            <w:vMerge w:val="restart"/>
          </w:tcPr>
          <w:p w14:paraId="1F1631BB" w14:textId="77777777" w:rsidR="00E35089" w:rsidRDefault="00E35089">
            <w:pPr>
              <w:pBdr>
                <w:top w:val="nil"/>
                <w:left w:val="nil"/>
                <w:bottom w:val="nil"/>
                <w:right w:val="nil"/>
                <w:between w:val="nil"/>
              </w:pBdr>
              <w:rPr>
                <w:rFonts w:ascii="Cambria" w:eastAsia="Cambria" w:hAnsi="Cambria" w:cs="Cambria"/>
              </w:rPr>
            </w:pPr>
          </w:p>
        </w:tc>
        <w:tc>
          <w:tcPr>
            <w:tcW w:w="3089" w:type="dxa"/>
            <w:tcBorders>
              <w:top w:val="single" w:sz="8" w:space="0" w:color="000000"/>
            </w:tcBorders>
            <w:shd w:val="clear" w:color="auto" w:fill="D0CECE"/>
          </w:tcPr>
          <w:p w14:paraId="317EA6A1" w14:textId="77777777" w:rsidR="00E35089" w:rsidRDefault="00366F04">
            <w:pPr>
              <w:pBdr>
                <w:top w:val="nil"/>
                <w:left w:val="nil"/>
                <w:bottom w:val="nil"/>
                <w:right w:val="nil"/>
                <w:between w:val="nil"/>
              </w:pBdr>
              <w:spacing w:before="9" w:line="220" w:lineRule="auto"/>
              <w:ind w:right="-66"/>
              <w:jc w:val="center"/>
              <w:rPr>
                <w:rFonts w:ascii="Cambria" w:eastAsia="Cambria" w:hAnsi="Cambria" w:cs="Cambria"/>
                <w:i/>
              </w:rPr>
            </w:pPr>
            <w:r>
              <w:rPr>
                <w:rFonts w:ascii="Cambria" w:eastAsia="Cambria" w:hAnsi="Cambria" w:cs="Cambria"/>
                <w:i/>
              </w:rPr>
              <w:t xml:space="preserve">Activity </w:t>
            </w:r>
          </w:p>
        </w:tc>
        <w:tc>
          <w:tcPr>
            <w:tcW w:w="1984" w:type="dxa"/>
            <w:tcBorders>
              <w:top w:val="single" w:sz="8" w:space="0" w:color="000000"/>
            </w:tcBorders>
            <w:shd w:val="clear" w:color="auto" w:fill="D0CECE"/>
          </w:tcPr>
          <w:p w14:paraId="62CB4434" w14:textId="77777777" w:rsidR="00E35089" w:rsidRDefault="00366F04">
            <w:pPr>
              <w:pBdr>
                <w:top w:val="nil"/>
                <w:left w:val="nil"/>
                <w:bottom w:val="nil"/>
                <w:right w:val="nil"/>
                <w:between w:val="nil"/>
              </w:pBdr>
              <w:spacing w:before="9" w:line="220" w:lineRule="auto"/>
              <w:ind w:left="480"/>
              <w:rPr>
                <w:rFonts w:ascii="Cambria" w:eastAsia="Cambria" w:hAnsi="Cambria" w:cs="Cambria"/>
                <w:i/>
              </w:rPr>
            </w:pPr>
            <w:r>
              <w:rPr>
                <w:rFonts w:ascii="Cambria" w:eastAsia="Cambria" w:hAnsi="Cambria" w:cs="Cambria"/>
                <w:i/>
              </w:rPr>
              <w:t xml:space="preserve">Semester workload </w:t>
            </w:r>
          </w:p>
        </w:tc>
        <w:tc>
          <w:tcPr>
            <w:tcW w:w="30" w:type="dxa"/>
            <w:tcBorders>
              <w:bottom w:val="nil"/>
            </w:tcBorders>
          </w:tcPr>
          <w:p w14:paraId="2B04774D" w14:textId="77777777" w:rsidR="00E35089" w:rsidRDefault="00E35089">
            <w:pPr>
              <w:pBdr>
                <w:top w:val="nil"/>
                <w:left w:val="nil"/>
                <w:bottom w:val="nil"/>
                <w:right w:val="nil"/>
                <w:between w:val="nil"/>
              </w:pBdr>
            </w:pPr>
          </w:p>
        </w:tc>
      </w:tr>
      <w:tr w:rsidR="00E35089" w14:paraId="2A28C260" w14:textId="77777777">
        <w:trPr>
          <w:trHeight w:val="268"/>
        </w:trPr>
        <w:tc>
          <w:tcPr>
            <w:tcW w:w="3422" w:type="dxa"/>
            <w:vMerge/>
            <w:shd w:val="clear" w:color="auto" w:fill="D0CECE"/>
          </w:tcPr>
          <w:p w14:paraId="6C7E0A16" w14:textId="77777777" w:rsidR="00E35089" w:rsidRDefault="00E35089">
            <w:pPr>
              <w:pBdr>
                <w:top w:val="nil"/>
                <w:left w:val="nil"/>
                <w:bottom w:val="nil"/>
                <w:right w:val="nil"/>
                <w:between w:val="nil"/>
              </w:pBdr>
              <w:spacing w:line="276" w:lineRule="auto"/>
            </w:pPr>
          </w:p>
        </w:tc>
        <w:tc>
          <w:tcPr>
            <w:tcW w:w="30" w:type="dxa"/>
            <w:vMerge/>
          </w:tcPr>
          <w:p w14:paraId="3A55E1FB" w14:textId="77777777" w:rsidR="00E35089" w:rsidRDefault="00E35089">
            <w:pPr>
              <w:pBdr>
                <w:top w:val="nil"/>
                <w:left w:val="nil"/>
                <w:bottom w:val="nil"/>
                <w:right w:val="nil"/>
                <w:between w:val="nil"/>
              </w:pBdr>
              <w:spacing w:line="276" w:lineRule="auto"/>
            </w:pPr>
          </w:p>
        </w:tc>
        <w:tc>
          <w:tcPr>
            <w:tcW w:w="3089" w:type="dxa"/>
          </w:tcPr>
          <w:p w14:paraId="0BCB3AEB" w14:textId="77777777" w:rsidR="00E35089" w:rsidRDefault="00366F04">
            <w:pPr>
              <w:pBdr>
                <w:top w:val="nil"/>
                <w:left w:val="nil"/>
                <w:bottom w:val="nil"/>
                <w:right w:val="nil"/>
                <w:between w:val="nil"/>
              </w:pBdr>
              <w:spacing w:line="360" w:lineRule="auto"/>
              <w:rPr>
                <w:rFonts w:ascii="Cambria" w:eastAsia="Cambria" w:hAnsi="Cambria" w:cs="Cambria"/>
              </w:rPr>
            </w:pPr>
            <w:r>
              <w:rPr>
                <w:rFonts w:ascii="Cambria" w:eastAsia="Cambria" w:hAnsi="Cambria" w:cs="Cambria"/>
              </w:rPr>
              <w:t xml:space="preserve">Lectures/interactive teaching </w:t>
            </w:r>
          </w:p>
        </w:tc>
        <w:tc>
          <w:tcPr>
            <w:tcW w:w="1984" w:type="dxa"/>
          </w:tcPr>
          <w:p w14:paraId="0EA00FF5" w14:textId="3C829B9F" w:rsidR="00E35089" w:rsidRDefault="00511A61">
            <w:pPr>
              <w:pBdr>
                <w:top w:val="nil"/>
                <w:left w:val="nil"/>
                <w:bottom w:val="nil"/>
                <w:right w:val="nil"/>
                <w:between w:val="nil"/>
              </w:pBdr>
              <w:spacing w:line="360" w:lineRule="auto"/>
              <w:rPr>
                <w:rFonts w:ascii="Cambria" w:eastAsia="Cambria" w:hAnsi="Cambria" w:cs="Cambria"/>
              </w:rPr>
            </w:pPr>
            <w:r>
              <w:rPr>
                <w:rFonts w:ascii="Cambria" w:eastAsia="Cambria" w:hAnsi="Cambria" w:cs="Cambria"/>
              </w:rPr>
              <w:t>13</w:t>
            </w:r>
          </w:p>
        </w:tc>
        <w:tc>
          <w:tcPr>
            <w:tcW w:w="30" w:type="dxa"/>
            <w:tcBorders>
              <w:top w:val="nil"/>
              <w:bottom w:val="nil"/>
            </w:tcBorders>
          </w:tcPr>
          <w:p w14:paraId="2D90E187" w14:textId="77777777" w:rsidR="00E35089" w:rsidRDefault="00E35089">
            <w:pPr>
              <w:pBdr>
                <w:top w:val="nil"/>
                <w:left w:val="nil"/>
                <w:bottom w:val="nil"/>
                <w:right w:val="nil"/>
                <w:between w:val="nil"/>
              </w:pBdr>
            </w:pPr>
          </w:p>
        </w:tc>
      </w:tr>
      <w:tr w:rsidR="00E35089" w14:paraId="17982791" w14:textId="77777777">
        <w:trPr>
          <w:trHeight w:val="268"/>
        </w:trPr>
        <w:tc>
          <w:tcPr>
            <w:tcW w:w="3422" w:type="dxa"/>
            <w:vMerge/>
            <w:shd w:val="clear" w:color="auto" w:fill="D0CECE"/>
          </w:tcPr>
          <w:p w14:paraId="78B5978A" w14:textId="77777777" w:rsidR="00E35089" w:rsidRDefault="00E35089">
            <w:pPr>
              <w:pBdr>
                <w:top w:val="nil"/>
                <w:left w:val="nil"/>
                <w:bottom w:val="nil"/>
                <w:right w:val="nil"/>
                <w:between w:val="nil"/>
              </w:pBdr>
              <w:spacing w:line="276" w:lineRule="auto"/>
            </w:pPr>
          </w:p>
        </w:tc>
        <w:tc>
          <w:tcPr>
            <w:tcW w:w="30" w:type="dxa"/>
            <w:vMerge/>
          </w:tcPr>
          <w:p w14:paraId="698391F3" w14:textId="77777777" w:rsidR="00E35089" w:rsidRDefault="00E35089">
            <w:pPr>
              <w:pBdr>
                <w:top w:val="nil"/>
                <w:left w:val="nil"/>
                <w:bottom w:val="nil"/>
                <w:right w:val="nil"/>
                <w:between w:val="nil"/>
              </w:pBdr>
              <w:spacing w:line="276" w:lineRule="auto"/>
            </w:pPr>
          </w:p>
        </w:tc>
        <w:tc>
          <w:tcPr>
            <w:tcW w:w="3089" w:type="dxa"/>
          </w:tcPr>
          <w:p w14:paraId="77830B30" w14:textId="77777777" w:rsidR="00E35089" w:rsidRDefault="00366F04">
            <w:pPr>
              <w:pBdr>
                <w:top w:val="nil"/>
                <w:left w:val="nil"/>
                <w:bottom w:val="nil"/>
                <w:right w:val="nil"/>
                <w:between w:val="nil"/>
              </w:pBdr>
              <w:spacing w:line="360" w:lineRule="auto"/>
              <w:rPr>
                <w:rFonts w:ascii="Cambria" w:eastAsia="Cambria" w:hAnsi="Cambria" w:cs="Cambria"/>
              </w:rPr>
            </w:pPr>
            <w:r>
              <w:rPr>
                <w:rFonts w:ascii="Cambria" w:eastAsia="Cambria" w:hAnsi="Cambria" w:cs="Cambria"/>
              </w:rPr>
              <w:t>Clinical/ Lab practice</w:t>
            </w:r>
          </w:p>
        </w:tc>
        <w:tc>
          <w:tcPr>
            <w:tcW w:w="1984" w:type="dxa"/>
          </w:tcPr>
          <w:p w14:paraId="79513090" w14:textId="6E5FC3C1" w:rsidR="00E35089" w:rsidRDefault="00511A61">
            <w:pPr>
              <w:pBdr>
                <w:top w:val="nil"/>
                <w:left w:val="nil"/>
                <w:bottom w:val="nil"/>
                <w:right w:val="nil"/>
                <w:between w:val="nil"/>
              </w:pBdr>
              <w:spacing w:line="360" w:lineRule="auto"/>
              <w:rPr>
                <w:rFonts w:ascii="Cambria" w:eastAsia="Cambria" w:hAnsi="Cambria" w:cs="Cambria"/>
              </w:rPr>
            </w:pPr>
            <w:r>
              <w:rPr>
                <w:rFonts w:ascii="Cambria" w:eastAsia="Cambria" w:hAnsi="Cambria" w:cs="Cambria"/>
              </w:rPr>
              <w:t>52</w:t>
            </w:r>
          </w:p>
        </w:tc>
        <w:tc>
          <w:tcPr>
            <w:tcW w:w="30" w:type="dxa"/>
            <w:tcBorders>
              <w:top w:val="nil"/>
              <w:bottom w:val="nil"/>
            </w:tcBorders>
          </w:tcPr>
          <w:p w14:paraId="3AC0F588" w14:textId="77777777" w:rsidR="00E35089" w:rsidRDefault="00E35089">
            <w:pPr>
              <w:pBdr>
                <w:top w:val="nil"/>
                <w:left w:val="nil"/>
                <w:bottom w:val="nil"/>
                <w:right w:val="nil"/>
                <w:between w:val="nil"/>
              </w:pBdr>
            </w:pPr>
          </w:p>
        </w:tc>
      </w:tr>
      <w:tr w:rsidR="00E35089" w14:paraId="78FFEFC4" w14:textId="77777777">
        <w:trPr>
          <w:trHeight w:val="270"/>
        </w:trPr>
        <w:tc>
          <w:tcPr>
            <w:tcW w:w="3422" w:type="dxa"/>
            <w:vMerge/>
            <w:shd w:val="clear" w:color="auto" w:fill="D0CECE"/>
          </w:tcPr>
          <w:p w14:paraId="4332B241" w14:textId="77777777" w:rsidR="00E35089" w:rsidRDefault="00E35089">
            <w:pPr>
              <w:pBdr>
                <w:top w:val="nil"/>
                <w:left w:val="nil"/>
                <w:bottom w:val="nil"/>
                <w:right w:val="nil"/>
                <w:between w:val="nil"/>
              </w:pBdr>
              <w:spacing w:line="276" w:lineRule="auto"/>
            </w:pPr>
          </w:p>
        </w:tc>
        <w:tc>
          <w:tcPr>
            <w:tcW w:w="30" w:type="dxa"/>
            <w:vMerge/>
          </w:tcPr>
          <w:p w14:paraId="0AED3385" w14:textId="77777777" w:rsidR="00E35089" w:rsidRDefault="00E35089">
            <w:pPr>
              <w:pBdr>
                <w:top w:val="nil"/>
                <w:left w:val="nil"/>
                <w:bottom w:val="nil"/>
                <w:right w:val="nil"/>
                <w:between w:val="nil"/>
              </w:pBdr>
              <w:spacing w:line="276" w:lineRule="auto"/>
            </w:pPr>
          </w:p>
        </w:tc>
        <w:tc>
          <w:tcPr>
            <w:tcW w:w="3089" w:type="dxa"/>
          </w:tcPr>
          <w:p w14:paraId="48DE28DE" w14:textId="77777777" w:rsidR="00E35089" w:rsidRDefault="00366F04">
            <w:pPr>
              <w:pBdr>
                <w:top w:val="nil"/>
                <w:left w:val="nil"/>
                <w:bottom w:val="nil"/>
                <w:right w:val="nil"/>
                <w:between w:val="nil"/>
              </w:pBdr>
              <w:spacing w:line="360" w:lineRule="auto"/>
              <w:rPr>
                <w:rFonts w:ascii="Cambria" w:eastAsia="Cambria" w:hAnsi="Cambria" w:cs="Cambria"/>
              </w:rPr>
            </w:pPr>
            <w:r>
              <w:rPr>
                <w:rFonts w:ascii="Cambria" w:eastAsia="Cambria" w:hAnsi="Cambria" w:cs="Cambria"/>
              </w:rPr>
              <w:t>Examination duration</w:t>
            </w:r>
          </w:p>
        </w:tc>
        <w:tc>
          <w:tcPr>
            <w:tcW w:w="1984" w:type="dxa"/>
          </w:tcPr>
          <w:p w14:paraId="0DD2A54B" w14:textId="640A15FE" w:rsidR="00E35089" w:rsidRDefault="00511A61">
            <w:pPr>
              <w:pBdr>
                <w:top w:val="nil"/>
                <w:left w:val="nil"/>
                <w:bottom w:val="nil"/>
                <w:right w:val="nil"/>
                <w:between w:val="nil"/>
              </w:pBdr>
              <w:spacing w:line="360" w:lineRule="auto"/>
              <w:rPr>
                <w:rFonts w:ascii="Cambria" w:eastAsia="Cambria" w:hAnsi="Cambria" w:cs="Cambria"/>
              </w:rPr>
            </w:pPr>
            <w:r>
              <w:rPr>
                <w:rFonts w:ascii="Cambria" w:eastAsia="Cambria" w:hAnsi="Cambria" w:cs="Cambria"/>
              </w:rPr>
              <w:t xml:space="preserve">1 hour </w:t>
            </w:r>
          </w:p>
        </w:tc>
        <w:tc>
          <w:tcPr>
            <w:tcW w:w="30" w:type="dxa"/>
            <w:tcBorders>
              <w:top w:val="nil"/>
              <w:bottom w:val="nil"/>
            </w:tcBorders>
          </w:tcPr>
          <w:p w14:paraId="651BDD26" w14:textId="77777777" w:rsidR="00E35089" w:rsidRDefault="00E35089">
            <w:pPr>
              <w:pBdr>
                <w:top w:val="nil"/>
                <w:left w:val="nil"/>
                <w:bottom w:val="nil"/>
                <w:right w:val="nil"/>
                <w:between w:val="nil"/>
              </w:pBdr>
            </w:pPr>
          </w:p>
        </w:tc>
      </w:tr>
      <w:tr w:rsidR="00E35089" w14:paraId="5AA59445" w14:textId="77777777">
        <w:trPr>
          <w:trHeight w:val="268"/>
        </w:trPr>
        <w:tc>
          <w:tcPr>
            <w:tcW w:w="3422" w:type="dxa"/>
            <w:vMerge/>
            <w:shd w:val="clear" w:color="auto" w:fill="D0CECE"/>
          </w:tcPr>
          <w:p w14:paraId="0D9E20CD" w14:textId="77777777" w:rsidR="00E35089" w:rsidRDefault="00E35089">
            <w:pPr>
              <w:pBdr>
                <w:top w:val="nil"/>
                <w:left w:val="nil"/>
                <w:bottom w:val="nil"/>
                <w:right w:val="nil"/>
                <w:between w:val="nil"/>
              </w:pBdr>
              <w:spacing w:line="276" w:lineRule="auto"/>
            </w:pPr>
          </w:p>
        </w:tc>
        <w:tc>
          <w:tcPr>
            <w:tcW w:w="30" w:type="dxa"/>
            <w:vMerge/>
          </w:tcPr>
          <w:p w14:paraId="065D0FD9" w14:textId="77777777" w:rsidR="00E35089" w:rsidRDefault="00E35089">
            <w:pPr>
              <w:pBdr>
                <w:top w:val="nil"/>
                <w:left w:val="nil"/>
                <w:bottom w:val="nil"/>
                <w:right w:val="nil"/>
                <w:between w:val="nil"/>
              </w:pBdr>
              <w:spacing w:line="276" w:lineRule="auto"/>
            </w:pPr>
          </w:p>
        </w:tc>
        <w:tc>
          <w:tcPr>
            <w:tcW w:w="3089" w:type="dxa"/>
          </w:tcPr>
          <w:p w14:paraId="3B35B43A" w14:textId="77777777" w:rsidR="00E35089" w:rsidRDefault="00366F04">
            <w:pPr>
              <w:pBdr>
                <w:top w:val="nil"/>
                <w:left w:val="nil"/>
                <w:bottom w:val="nil"/>
                <w:right w:val="nil"/>
                <w:between w:val="nil"/>
              </w:pBdr>
              <w:spacing w:line="360" w:lineRule="auto"/>
              <w:rPr>
                <w:rFonts w:ascii="Cambria" w:eastAsia="Cambria" w:hAnsi="Cambria" w:cs="Cambria"/>
              </w:rPr>
            </w:pPr>
            <w:r>
              <w:rPr>
                <w:rFonts w:ascii="Cambria" w:eastAsia="Cambria" w:hAnsi="Cambria" w:cs="Cambria"/>
              </w:rPr>
              <w:t>Individual study/preparation</w:t>
            </w:r>
          </w:p>
        </w:tc>
        <w:tc>
          <w:tcPr>
            <w:tcW w:w="1984" w:type="dxa"/>
          </w:tcPr>
          <w:p w14:paraId="164FD7FC" w14:textId="0FD4D7BC" w:rsidR="00E35089" w:rsidRDefault="00515028">
            <w:pPr>
              <w:pBdr>
                <w:top w:val="nil"/>
                <w:left w:val="nil"/>
                <w:bottom w:val="nil"/>
                <w:right w:val="nil"/>
                <w:between w:val="nil"/>
              </w:pBdr>
              <w:spacing w:line="360" w:lineRule="auto"/>
              <w:rPr>
                <w:rFonts w:ascii="Cambria" w:eastAsia="Cambria" w:hAnsi="Cambria" w:cs="Cambria"/>
              </w:rPr>
            </w:pPr>
            <w:r>
              <w:rPr>
                <w:rFonts w:ascii="Cambria" w:eastAsia="Cambria" w:hAnsi="Cambria" w:cs="Cambria"/>
              </w:rPr>
              <w:t>65</w:t>
            </w:r>
          </w:p>
        </w:tc>
        <w:tc>
          <w:tcPr>
            <w:tcW w:w="30" w:type="dxa"/>
            <w:tcBorders>
              <w:top w:val="nil"/>
              <w:bottom w:val="nil"/>
            </w:tcBorders>
          </w:tcPr>
          <w:p w14:paraId="101D99E5" w14:textId="77777777" w:rsidR="00E35089" w:rsidRDefault="00E35089">
            <w:pPr>
              <w:pBdr>
                <w:top w:val="nil"/>
                <w:left w:val="nil"/>
                <w:bottom w:val="nil"/>
                <w:right w:val="nil"/>
                <w:between w:val="nil"/>
              </w:pBdr>
            </w:pPr>
          </w:p>
        </w:tc>
      </w:tr>
      <w:tr w:rsidR="00E35089" w14:paraId="0EDAEEFA" w14:textId="77777777">
        <w:trPr>
          <w:trHeight w:val="269"/>
        </w:trPr>
        <w:tc>
          <w:tcPr>
            <w:tcW w:w="3422" w:type="dxa"/>
            <w:vMerge/>
            <w:shd w:val="clear" w:color="auto" w:fill="D0CECE"/>
          </w:tcPr>
          <w:p w14:paraId="1D36101B" w14:textId="77777777" w:rsidR="00E35089" w:rsidRDefault="00E35089">
            <w:pPr>
              <w:pBdr>
                <w:top w:val="nil"/>
                <w:left w:val="nil"/>
                <w:bottom w:val="nil"/>
                <w:right w:val="nil"/>
                <w:between w:val="nil"/>
              </w:pBdr>
              <w:spacing w:line="276" w:lineRule="auto"/>
            </w:pPr>
          </w:p>
        </w:tc>
        <w:tc>
          <w:tcPr>
            <w:tcW w:w="30" w:type="dxa"/>
            <w:vMerge/>
          </w:tcPr>
          <w:p w14:paraId="3E14AB02" w14:textId="77777777" w:rsidR="00E35089" w:rsidRDefault="00E35089">
            <w:pPr>
              <w:pBdr>
                <w:top w:val="nil"/>
                <w:left w:val="nil"/>
                <w:bottom w:val="nil"/>
                <w:right w:val="nil"/>
                <w:between w:val="nil"/>
              </w:pBdr>
              <w:spacing w:line="276" w:lineRule="auto"/>
            </w:pPr>
          </w:p>
        </w:tc>
        <w:tc>
          <w:tcPr>
            <w:tcW w:w="3089" w:type="dxa"/>
          </w:tcPr>
          <w:p w14:paraId="39F14557" w14:textId="77777777" w:rsidR="00E35089" w:rsidRDefault="00E35089">
            <w:pPr>
              <w:pBdr>
                <w:top w:val="nil"/>
                <w:left w:val="nil"/>
                <w:bottom w:val="nil"/>
                <w:right w:val="nil"/>
                <w:between w:val="nil"/>
              </w:pBdr>
              <w:spacing w:line="360" w:lineRule="auto"/>
              <w:rPr>
                <w:rFonts w:ascii="Cambria" w:eastAsia="Cambria" w:hAnsi="Cambria" w:cs="Cambria"/>
              </w:rPr>
            </w:pPr>
          </w:p>
        </w:tc>
        <w:tc>
          <w:tcPr>
            <w:tcW w:w="1984" w:type="dxa"/>
          </w:tcPr>
          <w:p w14:paraId="77FDFDBC" w14:textId="77777777" w:rsidR="00E35089" w:rsidRDefault="00E35089">
            <w:pPr>
              <w:pBdr>
                <w:top w:val="nil"/>
                <w:left w:val="nil"/>
                <w:bottom w:val="nil"/>
                <w:right w:val="nil"/>
                <w:between w:val="nil"/>
              </w:pBdr>
              <w:spacing w:line="360" w:lineRule="auto"/>
              <w:rPr>
                <w:rFonts w:ascii="Cambria" w:eastAsia="Cambria" w:hAnsi="Cambria" w:cs="Cambria"/>
              </w:rPr>
            </w:pPr>
          </w:p>
        </w:tc>
        <w:tc>
          <w:tcPr>
            <w:tcW w:w="30" w:type="dxa"/>
            <w:tcBorders>
              <w:top w:val="nil"/>
              <w:bottom w:val="nil"/>
            </w:tcBorders>
          </w:tcPr>
          <w:p w14:paraId="65FBFB0C" w14:textId="77777777" w:rsidR="00E35089" w:rsidRDefault="00E35089">
            <w:pPr>
              <w:pBdr>
                <w:top w:val="nil"/>
                <w:left w:val="nil"/>
                <w:bottom w:val="nil"/>
                <w:right w:val="nil"/>
                <w:between w:val="nil"/>
              </w:pBdr>
            </w:pPr>
          </w:p>
        </w:tc>
      </w:tr>
      <w:tr w:rsidR="00E35089" w14:paraId="1DDBC776" w14:textId="77777777">
        <w:trPr>
          <w:trHeight w:val="268"/>
        </w:trPr>
        <w:tc>
          <w:tcPr>
            <w:tcW w:w="3422" w:type="dxa"/>
            <w:vMerge/>
            <w:shd w:val="clear" w:color="auto" w:fill="D0CECE"/>
          </w:tcPr>
          <w:p w14:paraId="000EAAB7" w14:textId="77777777" w:rsidR="00E35089" w:rsidRDefault="00E35089">
            <w:pPr>
              <w:pBdr>
                <w:top w:val="nil"/>
                <w:left w:val="nil"/>
                <w:bottom w:val="nil"/>
                <w:right w:val="nil"/>
                <w:between w:val="nil"/>
              </w:pBdr>
              <w:spacing w:line="276" w:lineRule="auto"/>
            </w:pPr>
          </w:p>
        </w:tc>
        <w:tc>
          <w:tcPr>
            <w:tcW w:w="30" w:type="dxa"/>
            <w:vMerge/>
          </w:tcPr>
          <w:p w14:paraId="4DB7E34E" w14:textId="77777777" w:rsidR="00E35089" w:rsidRDefault="00E35089">
            <w:pPr>
              <w:pBdr>
                <w:top w:val="nil"/>
                <w:left w:val="nil"/>
                <w:bottom w:val="nil"/>
                <w:right w:val="nil"/>
                <w:between w:val="nil"/>
              </w:pBdr>
              <w:spacing w:line="276" w:lineRule="auto"/>
            </w:pPr>
          </w:p>
        </w:tc>
        <w:tc>
          <w:tcPr>
            <w:tcW w:w="3089" w:type="dxa"/>
            <w:tcBorders>
              <w:bottom w:val="single" w:sz="8" w:space="0" w:color="000000"/>
            </w:tcBorders>
          </w:tcPr>
          <w:p w14:paraId="2298035A" w14:textId="77777777" w:rsidR="00E35089" w:rsidRDefault="00366F04">
            <w:pPr>
              <w:pBdr>
                <w:top w:val="nil"/>
                <w:left w:val="nil"/>
                <w:bottom w:val="nil"/>
                <w:right w:val="nil"/>
                <w:between w:val="nil"/>
              </w:pBdr>
              <w:spacing w:line="360" w:lineRule="auto"/>
              <w:ind w:left="109"/>
              <w:rPr>
                <w:rFonts w:ascii="Cambria" w:eastAsia="Cambria" w:hAnsi="Cambria" w:cs="Cambria"/>
              </w:rPr>
            </w:pPr>
            <w:r>
              <w:rPr>
                <w:rFonts w:ascii="Cambria" w:eastAsia="Cambria" w:hAnsi="Cambria" w:cs="Cambria"/>
                <w:color w:val="17AE92"/>
              </w:rPr>
              <w:t>Course total</w:t>
            </w:r>
          </w:p>
        </w:tc>
        <w:tc>
          <w:tcPr>
            <w:tcW w:w="1984" w:type="dxa"/>
            <w:tcBorders>
              <w:bottom w:val="single" w:sz="8" w:space="0" w:color="000000"/>
            </w:tcBorders>
          </w:tcPr>
          <w:p w14:paraId="3CC556E8" w14:textId="0A2F9B70" w:rsidR="00E35089" w:rsidRDefault="00511A61">
            <w:pPr>
              <w:pBdr>
                <w:top w:val="nil"/>
                <w:left w:val="nil"/>
                <w:bottom w:val="nil"/>
                <w:right w:val="nil"/>
                <w:between w:val="nil"/>
              </w:pBdr>
              <w:spacing w:before="14" w:line="360" w:lineRule="auto"/>
              <w:ind w:left="52"/>
              <w:jc w:val="center"/>
              <w:rPr>
                <w:rFonts w:ascii="Cambria" w:eastAsia="Cambria" w:hAnsi="Cambria" w:cs="Cambria"/>
                <w:i/>
              </w:rPr>
            </w:pPr>
            <w:r>
              <w:rPr>
                <w:rFonts w:ascii="Cambria" w:eastAsia="Cambria" w:hAnsi="Cambria" w:cs="Cambria"/>
                <w:i/>
              </w:rPr>
              <w:t>65</w:t>
            </w:r>
          </w:p>
        </w:tc>
        <w:tc>
          <w:tcPr>
            <w:tcW w:w="30" w:type="dxa"/>
            <w:tcBorders>
              <w:top w:val="nil"/>
            </w:tcBorders>
          </w:tcPr>
          <w:p w14:paraId="79A3D97F" w14:textId="77777777" w:rsidR="00E35089" w:rsidRDefault="00E35089">
            <w:pPr>
              <w:pBdr>
                <w:top w:val="nil"/>
                <w:left w:val="nil"/>
                <w:bottom w:val="nil"/>
                <w:right w:val="nil"/>
                <w:between w:val="nil"/>
              </w:pBdr>
            </w:pPr>
          </w:p>
        </w:tc>
      </w:tr>
    </w:tbl>
    <w:p w14:paraId="137FCA1E" w14:textId="77777777" w:rsidR="00E35089" w:rsidRDefault="00E35089">
      <w:pPr>
        <w:widowControl w:val="0"/>
        <w:pBdr>
          <w:top w:val="nil"/>
          <w:left w:val="nil"/>
          <w:bottom w:val="nil"/>
          <w:right w:val="nil"/>
          <w:between w:val="nil"/>
        </w:pBdr>
        <w:spacing w:after="0" w:line="276" w:lineRule="auto"/>
        <w:rPr>
          <w:color w:val="000000"/>
        </w:rPr>
      </w:pPr>
    </w:p>
    <w:tbl>
      <w:tblPr>
        <w:tblStyle w:val="affffc"/>
        <w:tblW w:w="8505" w:type="dxa"/>
        <w:tblInd w:w="137"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402"/>
        <w:gridCol w:w="5103"/>
      </w:tblGrid>
      <w:tr w:rsidR="00E35089" w14:paraId="7292493C" w14:textId="77777777">
        <w:tc>
          <w:tcPr>
            <w:tcW w:w="3402" w:type="dxa"/>
          </w:tcPr>
          <w:p w14:paraId="2879A8FB" w14:textId="77777777" w:rsidR="00E35089" w:rsidRDefault="00366F04">
            <w:pPr>
              <w:rPr>
                <w:color w:val="17AE92"/>
              </w:rPr>
            </w:pPr>
            <w:r>
              <w:rPr>
                <w:color w:val="17AE92"/>
              </w:rPr>
              <w:lastRenderedPageBreak/>
              <w:t xml:space="preserve">LEARNING MANAGEMENT SYSTEM </w:t>
            </w:r>
          </w:p>
        </w:tc>
        <w:tc>
          <w:tcPr>
            <w:tcW w:w="5103" w:type="dxa"/>
          </w:tcPr>
          <w:p w14:paraId="6918AC2E" w14:textId="5B425BF7" w:rsidR="00E35089" w:rsidRDefault="00366F04" w:rsidP="004167BA">
            <w:pPr>
              <w:jc w:val="both"/>
              <w:rPr>
                <w:rFonts w:eastAsia="Times New Roman" w:cs="Times New Roman"/>
                <w:b w:val="0"/>
                <w:color w:val="595959"/>
              </w:rPr>
            </w:pPr>
            <w:r>
              <w:rPr>
                <w:color w:val="6F7E84"/>
              </w:rPr>
              <w:t xml:space="preserve">All course materials and announcements will be posted on </w:t>
            </w:r>
            <w:proofErr w:type="spellStart"/>
            <w:r>
              <w:rPr>
                <w:color w:val="6F7E84"/>
              </w:rPr>
              <w:t>eClass</w:t>
            </w:r>
            <w:proofErr w:type="spellEnd"/>
            <w:r w:rsidR="004167BA">
              <w:rPr>
                <w:color w:val="6F7E84"/>
              </w:rPr>
              <w:t>.</w:t>
            </w:r>
          </w:p>
        </w:tc>
      </w:tr>
    </w:tbl>
    <w:p w14:paraId="71106B8B" w14:textId="77777777" w:rsidR="00E35089" w:rsidRDefault="00E35089">
      <w:pPr>
        <w:pBdr>
          <w:top w:val="nil"/>
          <w:left w:val="nil"/>
          <w:bottom w:val="nil"/>
          <w:right w:val="nil"/>
          <w:between w:val="nil"/>
        </w:pBdr>
        <w:spacing w:before="61" w:after="120" w:line="254" w:lineRule="auto"/>
        <w:ind w:right="1631"/>
      </w:pPr>
    </w:p>
    <w:p w14:paraId="1DFAB14E" w14:textId="77777777" w:rsidR="00E35089" w:rsidRDefault="00366F04">
      <w:pPr>
        <w:pStyle w:val="1"/>
        <w:numPr>
          <w:ilvl w:val="0"/>
          <w:numId w:val="5"/>
        </w:numPr>
        <w:rPr>
          <w:sz w:val="22"/>
          <w:szCs w:val="22"/>
        </w:rPr>
      </w:pPr>
      <w:r>
        <w:rPr>
          <w:sz w:val="22"/>
          <w:szCs w:val="22"/>
        </w:rPr>
        <w:t>STUDENT PERFORMANCE EVALUATION</w:t>
      </w:r>
    </w:p>
    <w:p w14:paraId="3570AFEA" w14:textId="77777777" w:rsidR="00E35089" w:rsidRDefault="00E35089"/>
    <w:tbl>
      <w:tblPr>
        <w:tblStyle w:val="affffd"/>
        <w:tblW w:w="9067"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397"/>
        <w:gridCol w:w="5670"/>
      </w:tblGrid>
      <w:tr w:rsidR="00E35089" w14:paraId="4AEE4015" w14:textId="77777777">
        <w:trPr>
          <w:trHeight w:val="574"/>
        </w:trPr>
        <w:tc>
          <w:tcPr>
            <w:tcW w:w="3397" w:type="dxa"/>
          </w:tcPr>
          <w:p w14:paraId="3F196EC9" w14:textId="77777777" w:rsidR="00E35089" w:rsidRDefault="00366F04">
            <w:pPr>
              <w:pBdr>
                <w:top w:val="nil"/>
                <w:left w:val="nil"/>
                <w:bottom w:val="nil"/>
                <w:right w:val="nil"/>
                <w:between w:val="nil"/>
              </w:pBdr>
              <w:spacing w:before="1"/>
              <w:ind w:left="112"/>
              <w:rPr>
                <w:rFonts w:ascii="Cambria" w:eastAsia="Cambria" w:hAnsi="Cambria" w:cs="Cambria"/>
                <w:b w:val="0"/>
                <w:color w:val="17AE92"/>
              </w:rPr>
            </w:pPr>
            <w:r>
              <w:rPr>
                <w:rFonts w:ascii="Cambria" w:eastAsia="Cambria" w:hAnsi="Cambria" w:cs="Cambria"/>
                <w:b w:val="0"/>
                <w:color w:val="17AE92"/>
              </w:rPr>
              <w:t>LANGUAGE OF EXAMINATION</w:t>
            </w:r>
          </w:p>
          <w:p w14:paraId="4DBBF97F" w14:textId="77777777" w:rsidR="00E35089" w:rsidRDefault="00E35089">
            <w:pPr>
              <w:widowControl/>
              <w:pBdr>
                <w:top w:val="nil"/>
                <w:left w:val="nil"/>
                <w:bottom w:val="nil"/>
                <w:right w:val="nil"/>
                <w:between w:val="nil"/>
              </w:pBdr>
              <w:spacing w:before="61" w:after="120" w:line="254" w:lineRule="auto"/>
              <w:ind w:right="1631"/>
              <w:rPr>
                <w:rFonts w:eastAsia="Times New Roman" w:cs="Times New Roman"/>
                <w:b w:val="0"/>
                <w:color w:val="595959"/>
              </w:rPr>
            </w:pPr>
          </w:p>
        </w:tc>
        <w:tc>
          <w:tcPr>
            <w:tcW w:w="5670" w:type="dxa"/>
          </w:tcPr>
          <w:p w14:paraId="3F5F6D3B" w14:textId="77777777" w:rsidR="00E35089" w:rsidRDefault="00366F04">
            <w:pPr>
              <w:widowControl/>
              <w:pBdr>
                <w:top w:val="nil"/>
                <w:left w:val="nil"/>
                <w:bottom w:val="nil"/>
                <w:right w:val="nil"/>
                <w:between w:val="nil"/>
              </w:pBdr>
              <w:spacing w:before="61" w:after="120" w:line="254" w:lineRule="auto"/>
              <w:ind w:right="1631"/>
              <w:rPr>
                <w:rFonts w:eastAsia="Times New Roman" w:cs="Times New Roman"/>
                <w:b w:val="0"/>
                <w:color w:val="595959"/>
              </w:rPr>
            </w:pPr>
            <w:r>
              <w:rPr>
                <w:rFonts w:eastAsia="Times New Roman" w:cs="Times New Roman"/>
                <w:b w:val="0"/>
                <w:color w:val="595959"/>
              </w:rPr>
              <w:t>ENGLISH</w:t>
            </w:r>
          </w:p>
        </w:tc>
      </w:tr>
    </w:tbl>
    <w:p w14:paraId="311D42B1" w14:textId="77777777" w:rsidR="00E35089" w:rsidRDefault="00E35089">
      <w:pPr>
        <w:widowControl w:val="0"/>
        <w:pBdr>
          <w:top w:val="nil"/>
          <w:left w:val="nil"/>
          <w:bottom w:val="nil"/>
          <w:right w:val="nil"/>
          <w:between w:val="nil"/>
        </w:pBdr>
        <w:spacing w:after="0" w:line="276" w:lineRule="auto"/>
      </w:pPr>
    </w:p>
    <w:tbl>
      <w:tblPr>
        <w:tblStyle w:val="affffe"/>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5670"/>
      </w:tblGrid>
      <w:tr w:rsidR="00E35089" w14:paraId="14C91414" w14:textId="77777777">
        <w:trPr>
          <w:trHeight w:val="4101"/>
        </w:trPr>
        <w:tc>
          <w:tcPr>
            <w:tcW w:w="3402" w:type="dxa"/>
          </w:tcPr>
          <w:p w14:paraId="4A944AB4" w14:textId="77777777" w:rsidR="00E35089" w:rsidRDefault="00366F04">
            <w:pPr>
              <w:pBdr>
                <w:top w:val="nil"/>
                <w:left w:val="nil"/>
                <w:bottom w:val="nil"/>
                <w:right w:val="nil"/>
                <w:between w:val="nil"/>
              </w:pBdr>
              <w:spacing w:before="12"/>
              <w:ind w:left="107"/>
              <w:rPr>
                <w:rFonts w:ascii="Cambria" w:eastAsia="Cambria" w:hAnsi="Cambria" w:cs="Cambria"/>
                <w:i/>
                <w:color w:val="17AE92"/>
              </w:rPr>
            </w:pPr>
            <w:r>
              <w:rPr>
                <w:rFonts w:ascii="Cambria" w:eastAsia="Cambria" w:hAnsi="Cambria" w:cs="Cambria"/>
                <w:i/>
                <w:color w:val="17AE92"/>
              </w:rPr>
              <w:t xml:space="preserve">DESCRIPTION OF THE EVALUATION PROCEDURE </w:t>
            </w:r>
          </w:p>
          <w:p w14:paraId="3602C364" w14:textId="77777777" w:rsidR="00E35089" w:rsidRDefault="00E35089">
            <w:pPr>
              <w:pBdr>
                <w:top w:val="nil"/>
                <w:left w:val="nil"/>
                <w:bottom w:val="nil"/>
                <w:right w:val="nil"/>
                <w:between w:val="nil"/>
              </w:pBdr>
              <w:spacing w:before="1"/>
              <w:ind w:left="107"/>
              <w:rPr>
                <w:rFonts w:ascii="Cambria" w:eastAsia="Cambria" w:hAnsi="Cambria" w:cs="Cambria"/>
                <w:i/>
              </w:rPr>
            </w:pPr>
          </w:p>
          <w:p w14:paraId="230EB1AA" w14:textId="77777777" w:rsidR="00E35089" w:rsidRDefault="00366F04">
            <w:pPr>
              <w:pBdr>
                <w:top w:val="nil"/>
                <w:left w:val="nil"/>
                <w:bottom w:val="nil"/>
                <w:right w:val="nil"/>
                <w:between w:val="nil"/>
              </w:pBdr>
              <w:spacing w:before="13" w:line="254" w:lineRule="auto"/>
              <w:ind w:left="107" w:right="62"/>
              <w:rPr>
                <w:rFonts w:ascii="Cambria" w:eastAsia="Cambria" w:hAnsi="Cambria" w:cs="Cambria"/>
                <w:i/>
              </w:rPr>
            </w:pPr>
            <w:proofErr w:type="gramStart"/>
            <w:r>
              <w:rPr>
                <w:rFonts w:ascii="Cambria" w:eastAsia="Cambria" w:hAnsi="Cambria" w:cs="Cambria"/>
                <w:i/>
              </w:rPr>
              <w:t>Specifically-defined</w:t>
            </w:r>
            <w:proofErr w:type="gramEnd"/>
            <w:r>
              <w:rPr>
                <w:rFonts w:ascii="Cambria" w:eastAsia="Cambria" w:hAnsi="Cambria" w:cs="Cambria"/>
                <w:i/>
              </w:rPr>
              <w:t xml:space="preserve"> evaluation criteria are given, and if and where they are accessible to students. </w:t>
            </w:r>
          </w:p>
        </w:tc>
        <w:tc>
          <w:tcPr>
            <w:tcW w:w="5670" w:type="dxa"/>
            <w:tcBorders>
              <w:top w:val="single" w:sz="8" w:space="0" w:color="000000"/>
            </w:tcBorders>
          </w:tcPr>
          <w:p w14:paraId="74BDD914" w14:textId="77777777" w:rsidR="004167BA" w:rsidRPr="00B20B58" w:rsidRDefault="004167BA" w:rsidP="004167BA">
            <w:pPr>
              <w:jc w:val="both"/>
              <w:rPr>
                <w:rFonts w:ascii="Calibri" w:hAnsi="Calibri" w:cs="Arial"/>
                <w:color w:val="17181A" w:themeColor="text2" w:themeShade="BF"/>
                <w:sz w:val="20"/>
                <w:szCs w:val="16"/>
              </w:rPr>
            </w:pPr>
            <w:r w:rsidRPr="00EA47B1">
              <w:rPr>
                <w:rFonts w:ascii="Calibri" w:hAnsi="Calibri" w:cs="Arial"/>
                <w:color w:val="17181A" w:themeColor="text2" w:themeShade="BF"/>
                <w:sz w:val="20"/>
                <w:szCs w:val="16"/>
              </w:rPr>
              <w:t>Assessment of the student's knowledge, diligence, willingness, conscientiousness, consistency and general interest during the exercise on the corpse.</w:t>
            </w:r>
          </w:p>
          <w:p w14:paraId="323DB84C" w14:textId="77777777" w:rsidR="004167BA" w:rsidRPr="00B20B58" w:rsidRDefault="004167BA" w:rsidP="004167BA">
            <w:pPr>
              <w:jc w:val="both"/>
              <w:rPr>
                <w:rFonts w:ascii="Calibri" w:hAnsi="Calibri" w:cs="Arial"/>
                <w:color w:val="17181A" w:themeColor="text2" w:themeShade="BF"/>
                <w:sz w:val="20"/>
                <w:szCs w:val="16"/>
              </w:rPr>
            </w:pPr>
            <w:r>
              <w:rPr>
                <w:rFonts w:ascii="Calibri" w:hAnsi="Calibri" w:cs="Arial"/>
                <w:color w:val="17181A" w:themeColor="text2" w:themeShade="BF"/>
                <w:sz w:val="20"/>
                <w:szCs w:val="16"/>
              </w:rPr>
              <w:t>Final face-to-face oral examination in small groups, as well as a written exam with a multiple-choice system of 60 questions (in case of failure in the oral exams, co-assessment of writing)</w:t>
            </w:r>
          </w:p>
          <w:p w14:paraId="05C2948A" w14:textId="77777777" w:rsidR="00E35089" w:rsidRDefault="00E35089">
            <w:pPr>
              <w:pBdr>
                <w:top w:val="nil"/>
                <w:left w:val="nil"/>
                <w:bottom w:val="nil"/>
                <w:right w:val="nil"/>
                <w:between w:val="nil"/>
              </w:pBdr>
            </w:pPr>
          </w:p>
        </w:tc>
      </w:tr>
    </w:tbl>
    <w:p w14:paraId="0114019C" w14:textId="77777777" w:rsidR="00E35089" w:rsidRDefault="00E35089">
      <w:pPr>
        <w:widowControl w:val="0"/>
        <w:pBdr>
          <w:top w:val="nil"/>
          <w:left w:val="nil"/>
          <w:bottom w:val="nil"/>
          <w:right w:val="nil"/>
          <w:between w:val="nil"/>
        </w:pBdr>
        <w:spacing w:after="0" w:line="276" w:lineRule="auto"/>
        <w:rPr>
          <w:color w:val="000000"/>
        </w:rPr>
      </w:pPr>
    </w:p>
    <w:tbl>
      <w:tblPr>
        <w:tblStyle w:val="afffff"/>
        <w:tblW w:w="9067"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397"/>
        <w:gridCol w:w="5670"/>
      </w:tblGrid>
      <w:tr w:rsidR="00E35089" w14:paraId="675A8DAA" w14:textId="77777777">
        <w:tc>
          <w:tcPr>
            <w:tcW w:w="3397" w:type="dxa"/>
          </w:tcPr>
          <w:p w14:paraId="778E75F1" w14:textId="77777777" w:rsidR="00E35089" w:rsidRDefault="00366F04">
            <w:pPr>
              <w:widowControl/>
              <w:pBdr>
                <w:top w:val="nil"/>
                <w:left w:val="nil"/>
                <w:bottom w:val="nil"/>
                <w:right w:val="nil"/>
                <w:between w:val="nil"/>
              </w:pBdr>
              <w:spacing w:before="61" w:after="120" w:line="254" w:lineRule="auto"/>
              <w:ind w:right="-15"/>
              <w:rPr>
                <w:rFonts w:eastAsia="Times New Roman" w:cs="Times New Roman"/>
                <w:b w:val="0"/>
                <w:color w:val="595959"/>
              </w:rPr>
            </w:pPr>
            <w:r>
              <w:rPr>
                <w:rFonts w:eastAsia="Times New Roman" w:cs="Times New Roman"/>
                <w:b w:val="0"/>
                <w:color w:val="17AE92"/>
              </w:rPr>
              <w:t xml:space="preserve"> Examination period</w:t>
            </w:r>
          </w:p>
          <w:p w14:paraId="2F4F8834" w14:textId="77777777" w:rsidR="00E35089" w:rsidRDefault="00E35089">
            <w:pPr>
              <w:widowControl/>
              <w:pBdr>
                <w:top w:val="nil"/>
                <w:left w:val="nil"/>
                <w:bottom w:val="nil"/>
                <w:right w:val="nil"/>
                <w:between w:val="nil"/>
              </w:pBdr>
              <w:spacing w:before="61" w:after="120" w:line="254" w:lineRule="auto"/>
              <w:ind w:right="-15"/>
              <w:rPr>
                <w:rFonts w:eastAsia="Times New Roman" w:cs="Times New Roman"/>
                <w:b w:val="0"/>
                <w:color w:val="595959"/>
              </w:rPr>
            </w:pPr>
          </w:p>
        </w:tc>
        <w:tc>
          <w:tcPr>
            <w:tcW w:w="5670" w:type="dxa"/>
          </w:tcPr>
          <w:p w14:paraId="1928F641" w14:textId="2373273E" w:rsidR="00E35089" w:rsidRDefault="00E35089">
            <w:pPr>
              <w:pBdr>
                <w:top w:val="nil"/>
                <w:left w:val="nil"/>
                <w:bottom w:val="nil"/>
                <w:right w:val="nil"/>
                <w:between w:val="nil"/>
              </w:pBdr>
              <w:spacing w:before="12"/>
              <w:ind w:left="107"/>
              <w:rPr>
                <w:rFonts w:ascii="Cambria" w:eastAsia="Cambria" w:hAnsi="Cambria" w:cs="Cambria"/>
                <w:b w:val="0"/>
                <w:i/>
              </w:rPr>
            </w:pPr>
          </w:p>
          <w:p w14:paraId="537BDA67" w14:textId="50D37FE7" w:rsidR="00E35089" w:rsidRDefault="004167BA">
            <w:pPr>
              <w:numPr>
                <w:ilvl w:val="0"/>
                <w:numId w:val="3"/>
              </w:numPr>
              <w:pBdr>
                <w:top w:val="nil"/>
                <w:left w:val="nil"/>
                <w:bottom w:val="nil"/>
                <w:right w:val="nil"/>
                <w:between w:val="nil"/>
              </w:pBdr>
              <w:spacing w:before="12"/>
              <w:rPr>
                <w:rFonts w:ascii="Cambria" w:eastAsia="Cambria" w:hAnsi="Cambria" w:cs="Cambria"/>
                <w:b w:val="0"/>
                <w:i/>
              </w:rPr>
            </w:pPr>
            <w:r>
              <w:rPr>
                <w:rFonts w:ascii="Cambria" w:eastAsia="Cambria" w:hAnsi="Cambria" w:cs="Cambria"/>
                <w:b w:val="0"/>
                <w:i/>
              </w:rPr>
              <w:t>Fall</w:t>
            </w:r>
            <w:r w:rsidR="00366F04">
              <w:rPr>
                <w:rFonts w:ascii="Cambria" w:eastAsia="Cambria" w:hAnsi="Cambria" w:cs="Cambria"/>
                <w:b w:val="0"/>
                <w:i/>
              </w:rPr>
              <w:t xml:space="preserve"> semest</w:t>
            </w:r>
            <w:r>
              <w:rPr>
                <w:rFonts w:ascii="Cambria" w:eastAsia="Cambria" w:hAnsi="Cambria" w:cs="Cambria"/>
                <w:b w:val="0"/>
                <w:i/>
              </w:rPr>
              <w:t xml:space="preserve">er examination period </w:t>
            </w:r>
          </w:p>
          <w:p w14:paraId="51768380" w14:textId="77777777" w:rsidR="00E35089" w:rsidRDefault="00366F04">
            <w:pPr>
              <w:numPr>
                <w:ilvl w:val="0"/>
                <w:numId w:val="3"/>
              </w:numPr>
              <w:pBdr>
                <w:top w:val="nil"/>
                <w:left w:val="nil"/>
                <w:bottom w:val="nil"/>
                <w:right w:val="nil"/>
                <w:between w:val="nil"/>
              </w:pBdr>
              <w:spacing w:before="12"/>
              <w:rPr>
                <w:rFonts w:ascii="Cambria" w:eastAsia="Cambria" w:hAnsi="Cambria" w:cs="Cambria"/>
                <w:b w:val="0"/>
                <w:i/>
              </w:rPr>
            </w:pPr>
            <w:r>
              <w:rPr>
                <w:rFonts w:ascii="Cambria" w:eastAsia="Cambria" w:hAnsi="Cambria" w:cs="Cambria"/>
                <w:b w:val="0"/>
                <w:i/>
              </w:rPr>
              <w:t>September examination period</w:t>
            </w:r>
          </w:p>
          <w:p w14:paraId="4A9F966C" w14:textId="77777777" w:rsidR="00E35089" w:rsidRDefault="00E35089">
            <w:pPr>
              <w:pBdr>
                <w:top w:val="nil"/>
                <w:left w:val="nil"/>
                <w:bottom w:val="nil"/>
                <w:right w:val="nil"/>
                <w:between w:val="nil"/>
              </w:pBdr>
              <w:spacing w:before="12"/>
              <w:rPr>
                <w:rFonts w:ascii="Cambria" w:eastAsia="Cambria" w:hAnsi="Cambria" w:cs="Cambria"/>
                <w:b w:val="0"/>
                <w:i/>
              </w:rPr>
            </w:pPr>
          </w:p>
        </w:tc>
      </w:tr>
      <w:tr w:rsidR="00E35089" w14:paraId="16C89208" w14:textId="77777777">
        <w:tc>
          <w:tcPr>
            <w:tcW w:w="3397" w:type="dxa"/>
          </w:tcPr>
          <w:p w14:paraId="17F9AA32" w14:textId="77777777" w:rsidR="00E35089" w:rsidRDefault="00366F04">
            <w:pPr>
              <w:widowControl/>
              <w:pBdr>
                <w:top w:val="nil"/>
                <w:left w:val="nil"/>
                <w:bottom w:val="nil"/>
                <w:right w:val="nil"/>
                <w:between w:val="nil"/>
              </w:pBdr>
              <w:spacing w:before="61" w:after="120" w:line="254" w:lineRule="auto"/>
              <w:ind w:right="-15"/>
              <w:rPr>
                <w:rFonts w:ascii="Cambria" w:eastAsia="Cambria" w:hAnsi="Cambria" w:cs="Cambria"/>
                <w:b w:val="0"/>
                <w:color w:val="17AE92"/>
              </w:rPr>
            </w:pPr>
            <w:r>
              <w:rPr>
                <w:rFonts w:ascii="Cambria" w:eastAsia="Cambria" w:hAnsi="Cambria" w:cs="Cambria"/>
                <w:b w:val="0"/>
                <w:color w:val="17AE92"/>
              </w:rPr>
              <w:t xml:space="preserve">METHODS </w:t>
            </w:r>
            <w:proofErr w:type="gramStart"/>
            <w:r>
              <w:rPr>
                <w:rFonts w:ascii="Cambria" w:eastAsia="Cambria" w:hAnsi="Cambria" w:cs="Cambria"/>
                <w:b w:val="0"/>
                <w:color w:val="17AE92"/>
              </w:rPr>
              <w:t>OF  EVALUATION</w:t>
            </w:r>
            <w:proofErr w:type="gramEnd"/>
          </w:p>
          <w:p w14:paraId="6003082B" w14:textId="77777777" w:rsidR="00E35089" w:rsidRDefault="00366F04">
            <w:pPr>
              <w:widowControl/>
              <w:pBdr>
                <w:top w:val="nil"/>
                <w:left w:val="nil"/>
                <w:bottom w:val="nil"/>
                <w:right w:val="nil"/>
                <w:between w:val="nil"/>
              </w:pBdr>
              <w:spacing w:before="61" w:after="120" w:line="254" w:lineRule="auto"/>
              <w:ind w:right="1631"/>
              <w:rPr>
                <w:rFonts w:eastAsia="Times New Roman" w:cs="Times New Roman"/>
                <w:b w:val="0"/>
                <w:color w:val="595959"/>
              </w:rPr>
            </w:pPr>
            <w:r>
              <w:rPr>
                <w:rFonts w:eastAsia="Times New Roman" w:cs="Times New Roman"/>
                <w:b w:val="0"/>
                <w:color w:val="17AE92"/>
              </w:rPr>
              <w:t>(detailed)</w:t>
            </w:r>
          </w:p>
        </w:tc>
        <w:tc>
          <w:tcPr>
            <w:tcW w:w="5670" w:type="dxa"/>
          </w:tcPr>
          <w:p w14:paraId="62DBD229" w14:textId="77777777" w:rsidR="004167BA" w:rsidRDefault="00366F04" w:rsidP="004167BA">
            <w:pPr>
              <w:widowControl/>
              <w:pBdr>
                <w:top w:val="nil"/>
                <w:left w:val="nil"/>
                <w:bottom w:val="nil"/>
                <w:right w:val="nil"/>
                <w:between w:val="nil"/>
              </w:pBdr>
              <w:spacing w:after="200" w:line="288" w:lineRule="auto"/>
              <w:ind w:left="720"/>
              <w:rPr>
                <w:rFonts w:ascii="Cambria" w:eastAsia="Cambria" w:hAnsi="Cambria" w:cs="Cambria"/>
                <w:b w:val="0"/>
                <w:i/>
              </w:rPr>
            </w:pPr>
            <w:r>
              <w:rPr>
                <w:rFonts w:ascii="Cambria" w:eastAsia="Cambria" w:hAnsi="Cambria" w:cs="Cambria"/>
                <w:b w:val="0"/>
                <w:i/>
              </w:rPr>
              <w:t>multiple-</w:t>
            </w:r>
            <w:proofErr w:type="gramStart"/>
            <w:r>
              <w:rPr>
                <w:rFonts w:ascii="Cambria" w:eastAsia="Cambria" w:hAnsi="Cambria" w:cs="Cambria"/>
                <w:b w:val="0"/>
                <w:i/>
              </w:rPr>
              <w:t>choice  questionnaires</w:t>
            </w:r>
            <w:proofErr w:type="gramEnd"/>
            <w:r w:rsidR="004167BA">
              <w:rPr>
                <w:rFonts w:ascii="Cambria" w:eastAsia="Cambria" w:hAnsi="Cambria" w:cs="Cambria"/>
                <w:b w:val="0"/>
                <w:i/>
              </w:rPr>
              <w:t xml:space="preserve"> </w:t>
            </w:r>
          </w:p>
          <w:p w14:paraId="6F5D48D0" w14:textId="01924132" w:rsidR="00E35089" w:rsidRDefault="00366F04" w:rsidP="004167BA">
            <w:pPr>
              <w:widowControl/>
              <w:pBdr>
                <w:top w:val="nil"/>
                <w:left w:val="nil"/>
                <w:bottom w:val="nil"/>
                <w:right w:val="nil"/>
                <w:between w:val="nil"/>
              </w:pBdr>
              <w:spacing w:after="200" w:line="288" w:lineRule="auto"/>
              <w:ind w:left="720"/>
              <w:rPr>
                <w:rFonts w:ascii="Cambria" w:eastAsia="Cambria" w:hAnsi="Cambria" w:cs="Cambria"/>
                <w:b w:val="0"/>
                <w:i/>
              </w:rPr>
            </w:pPr>
            <w:r>
              <w:rPr>
                <w:rFonts w:ascii="Cambria" w:eastAsia="Cambria" w:hAnsi="Cambria" w:cs="Cambria"/>
                <w:b w:val="0"/>
                <w:i/>
              </w:rPr>
              <w:t xml:space="preserve">oral examination </w:t>
            </w:r>
          </w:p>
          <w:p w14:paraId="75C80DDB" w14:textId="77777777" w:rsidR="00E35089" w:rsidRDefault="00E35089" w:rsidP="004167BA">
            <w:pPr>
              <w:pBdr>
                <w:top w:val="nil"/>
                <w:left w:val="nil"/>
                <w:bottom w:val="nil"/>
                <w:right w:val="nil"/>
                <w:between w:val="nil"/>
              </w:pBdr>
              <w:ind w:left="644"/>
              <w:rPr>
                <w:rFonts w:eastAsia="Times New Roman" w:cs="Times New Roman"/>
                <w:b w:val="0"/>
              </w:rPr>
            </w:pPr>
          </w:p>
        </w:tc>
      </w:tr>
      <w:tr w:rsidR="00E35089" w14:paraId="7452D458" w14:textId="77777777">
        <w:tc>
          <w:tcPr>
            <w:tcW w:w="3397" w:type="dxa"/>
          </w:tcPr>
          <w:p w14:paraId="2796FFF8" w14:textId="77777777" w:rsidR="00E35089" w:rsidRDefault="00366F04">
            <w:pPr>
              <w:rPr>
                <w:rFonts w:ascii="Cambria" w:eastAsia="Cambria" w:hAnsi="Cambria" w:cs="Cambria"/>
                <w:color w:val="17AE92"/>
              </w:rPr>
            </w:pPr>
            <w:proofErr w:type="gramStart"/>
            <w:r>
              <w:rPr>
                <w:rFonts w:ascii="Cambria" w:eastAsia="Cambria" w:hAnsi="Cambria" w:cs="Cambria"/>
                <w:color w:val="17AE92"/>
              </w:rPr>
              <w:t>GRADING  POLICY</w:t>
            </w:r>
            <w:proofErr w:type="gramEnd"/>
          </w:p>
        </w:tc>
        <w:tc>
          <w:tcPr>
            <w:tcW w:w="5670" w:type="dxa"/>
          </w:tcPr>
          <w:p w14:paraId="66E6965F" w14:textId="0A43CF2D" w:rsidR="00E35089" w:rsidRPr="0034611B" w:rsidRDefault="00366F04" w:rsidP="004167BA">
            <w:r>
              <w:t xml:space="preserve">  </w:t>
            </w:r>
          </w:p>
          <w:p w14:paraId="0C01204C" w14:textId="77777777" w:rsidR="0034611B" w:rsidRPr="00515028" w:rsidRDefault="0034611B" w:rsidP="0034611B">
            <w:r w:rsidRPr="0034611B">
              <w:t xml:space="preserve">For a student to pass the course of «Descriptive Anatomy </w:t>
            </w:r>
            <w:proofErr w:type="spellStart"/>
            <w:r w:rsidRPr="0034611B">
              <w:t>II»he</w:t>
            </w:r>
            <w:proofErr w:type="spellEnd"/>
            <w:r w:rsidRPr="0034611B">
              <w:t>/she must have obtained a passable grade (meaning from 5 and above) in both parts of the examination of the course (both oral and written).</w:t>
            </w:r>
            <w:r>
              <w:t xml:space="preserve"> </w:t>
            </w:r>
          </w:p>
          <w:p w14:paraId="674EDF14" w14:textId="5D93D938" w:rsidR="0034611B" w:rsidRPr="0034611B" w:rsidRDefault="0034611B" w:rsidP="0034611B">
            <w:r w:rsidRPr="0034611B">
              <w:t>If a student has scored below 5 in either part of the examination, he/she cannot pass the course.</w:t>
            </w:r>
          </w:p>
          <w:p w14:paraId="7D34F974" w14:textId="77777777" w:rsidR="00E35089" w:rsidRDefault="00E35089" w:rsidP="004167BA"/>
        </w:tc>
      </w:tr>
      <w:tr w:rsidR="00E35089" w14:paraId="5BECF1F8" w14:textId="77777777">
        <w:tc>
          <w:tcPr>
            <w:tcW w:w="3397" w:type="dxa"/>
          </w:tcPr>
          <w:p w14:paraId="28A921E4" w14:textId="77777777" w:rsidR="00E35089" w:rsidRDefault="00E35089">
            <w:pPr>
              <w:widowControl/>
              <w:pBdr>
                <w:top w:val="nil"/>
                <w:left w:val="nil"/>
                <w:bottom w:val="nil"/>
                <w:right w:val="nil"/>
                <w:between w:val="nil"/>
              </w:pBdr>
              <w:spacing w:before="61" w:after="120" w:line="254" w:lineRule="auto"/>
              <w:ind w:right="1631"/>
              <w:rPr>
                <w:rFonts w:eastAsia="Times New Roman" w:cs="Times New Roman"/>
                <w:b w:val="0"/>
                <w:color w:val="595959"/>
              </w:rPr>
            </w:pPr>
          </w:p>
        </w:tc>
        <w:tc>
          <w:tcPr>
            <w:tcW w:w="5670" w:type="dxa"/>
          </w:tcPr>
          <w:p w14:paraId="7B85ED49" w14:textId="77777777" w:rsidR="00E35089" w:rsidRDefault="00E35089">
            <w:pPr>
              <w:widowControl/>
              <w:pBdr>
                <w:top w:val="nil"/>
                <w:left w:val="nil"/>
                <w:bottom w:val="nil"/>
                <w:right w:val="nil"/>
                <w:between w:val="nil"/>
              </w:pBdr>
              <w:spacing w:before="61" w:after="120" w:line="254" w:lineRule="auto"/>
              <w:ind w:right="1631"/>
              <w:rPr>
                <w:rFonts w:eastAsia="Times New Roman" w:cs="Times New Roman"/>
                <w:b w:val="0"/>
                <w:color w:val="595959"/>
              </w:rPr>
            </w:pPr>
          </w:p>
        </w:tc>
      </w:tr>
    </w:tbl>
    <w:p w14:paraId="2C0B9907" w14:textId="77777777" w:rsidR="00E35089" w:rsidRDefault="00366F04">
      <w:pPr>
        <w:pStyle w:val="1"/>
        <w:numPr>
          <w:ilvl w:val="0"/>
          <w:numId w:val="5"/>
        </w:numPr>
        <w:rPr>
          <w:sz w:val="22"/>
          <w:szCs w:val="22"/>
        </w:rPr>
      </w:pPr>
      <w:r>
        <w:rPr>
          <w:sz w:val="22"/>
          <w:szCs w:val="22"/>
        </w:rPr>
        <w:t>REFERENCE MATERIAL / BOOKS REQUIRED</w:t>
      </w:r>
      <w:r>
        <w:rPr>
          <w:sz w:val="22"/>
          <w:szCs w:val="22"/>
        </w:rPr>
        <w:br/>
      </w:r>
    </w:p>
    <w:p w14:paraId="53FA6487" w14:textId="77777777" w:rsidR="00E35089" w:rsidRDefault="00366F04">
      <w:pPr>
        <w:spacing w:after="0" w:line="240" w:lineRule="auto"/>
        <w:jc w:val="both"/>
        <w:rPr>
          <w:rFonts w:ascii="Cambria" w:eastAsia="Cambria" w:hAnsi="Cambria" w:cs="Cambria"/>
          <w:color w:val="000000"/>
        </w:rPr>
      </w:pPr>
      <w:r>
        <w:rPr>
          <w:rFonts w:ascii="Cambria" w:eastAsia="Cambria" w:hAnsi="Cambria" w:cs="Cambria"/>
          <w:color w:val="000000"/>
        </w:rPr>
        <w:t xml:space="preserve">The supply of books is the responsibility of the </w:t>
      </w:r>
      <w:proofErr w:type="gramStart"/>
      <w:r>
        <w:rPr>
          <w:rFonts w:ascii="Cambria" w:eastAsia="Cambria" w:hAnsi="Cambria" w:cs="Cambria"/>
          <w:color w:val="000000"/>
        </w:rPr>
        <w:t>student</w:t>
      </w:r>
      <w:proofErr w:type="gramEnd"/>
      <w:r>
        <w:rPr>
          <w:rFonts w:ascii="Cambria" w:eastAsia="Cambria" w:hAnsi="Cambria" w:cs="Cambria"/>
          <w:color w:val="000000"/>
        </w:rPr>
        <w:t xml:space="preserve"> and the cost is not included in the tuition fees. </w:t>
      </w:r>
    </w:p>
    <w:p w14:paraId="47EF77B8" w14:textId="77777777" w:rsidR="00E35089" w:rsidRDefault="00E35089">
      <w:pPr>
        <w:spacing w:after="0" w:line="240" w:lineRule="auto"/>
        <w:jc w:val="both"/>
        <w:rPr>
          <w:rFonts w:ascii="Cambria" w:eastAsia="Cambria" w:hAnsi="Cambria" w:cs="Cambria"/>
          <w:color w:val="6F7E84"/>
        </w:rPr>
      </w:pPr>
    </w:p>
    <w:p w14:paraId="48D09E2B" w14:textId="77777777" w:rsidR="00E35089" w:rsidRDefault="00366F04">
      <w:pPr>
        <w:spacing w:after="0" w:line="240" w:lineRule="auto"/>
        <w:jc w:val="both"/>
        <w:rPr>
          <w:rFonts w:ascii="Cambria" w:eastAsia="Cambria" w:hAnsi="Cambria" w:cs="Cambria"/>
          <w:b/>
          <w:color w:val="17AE92"/>
        </w:rPr>
      </w:pPr>
      <w:r>
        <w:rPr>
          <w:rFonts w:ascii="Cambria" w:eastAsia="Cambria" w:hAnsi="Cambria" w:cs="Cambria"/>
          <w:b/>
          <w:color w:val="17AE92"/>
        </w:rPr>
        <w:t>Recommended Textbooks</w:t>
      </w:r>
    </w:p>
    <w:p w14:paraId="1A3A6290" w14:textId="77777777" w:rsidR="000C52DB" w:rsidRPr="000C52DB" w:rsidRDefault="000C52DB" w:rsidP="000C52DB">
      <w:pPr>
        <w:spacing w:after="0" w:line="240" w:lineRule="auto"/>
        <w:jc w:val="both"/>
        <w:rPr>
          <w:rFonts w:ascii="Cambria" w:eastAsia="Cambria" w:hAnsi="Cambria" w:cs="Cambria"/>
          <w:color w:val="6F7E84"/>
        </w:rPr>
      </w:pPr>
      <w:r w:rsidRPr="000C52DB">
        <w:rPr>
          <w:rFonts w:ascii="Cambria" w:eastAsia="Cambria" w:hAnsi="Cambria" w:cs="Cambria"/>
          <w:color w:val="6F7E84"/>
        </w:rPr>
        <w:lastRenderedPageBreak/>
        <w:t>1) Snell's Clinical Anatomy by Regions, 10th edition</w:t>
      </w:r>
    </w:p>
    <w:p w14:paraId="4CE3E83B" w14:textId="77777777" w:rsidR="000C52DB" w:rsidRPr="000C52DB" w:rsidRDefault="000C52DB" w:rsidP="000C52DB">
      <w:pPr>
        <w:spacing w:after="0" w:line="240" w:lineRule="auto"/>
        <w:jc w:val="both"/>
        <w:rPr>
          <w:rFonts w:ascii="Cambria" w:eastAsia="Cambria" w:hAnsi="Cambria" w:cs="Cambria"/>
          <w:color w:val="6F7E84"/>
        </w:rPr>
      </w:pPr>
      <w:r w:rsidRPr="000C52DB">
        <w:rPr>
          <w:rFonts w:ascii="Cambria" w:eastAsia="Cambria" w:hAnsi="Cambria" w:cs="Cambria"/>
          <w:color w:val="6F7E84"/>
        </w:rPr>
        <w:t xml:space="preserve">2) Color Atlas of Human </w:t>
      </w:r>
      <w:proofErr w:type="gramStart"/>
      <w:r w:rsidRPr="000C52DB">
        <w:rPr>
          <w:rFonts w:ascii="Cambria" w:eastAsia="Cambria" w:hAnsi="Cambria" w:cs="Cambria"/>
          <w:color w:val="6F7E84"/>
        </w:rPr>
        <w:t>Anatomy,Vol.</w:t>
      </w:r>
      <w:proofErr w:type="gramEnd"/>
      <w:r w:rsidRPr="000C52DB">
        <w:rPr>
          <w:rFonts w:ascii="Cambria" w:eastAsia="Cambria" w:hAnsi="Cambria" w:cs="Cambria"/>
          <w:color w:val="6F7E84"/>
        </w:rPr>
        <w:t xml:space="preserve"> 1 Locomotor System, ISBN: 9783132424432</w:t>
      </w:r>
    </w:p>
    <w:p w14:paraId="5E5108EE" w14:textId="77777777" w:rsidR="000C52DB" w:rsidRPr="000C52DB" w:rsidRDefault="000C52DB" w:rsidP="000C52DB">
      <w:pPr>
        <w:spacing w:after="0" w:line="240" w:lineRule="auto"/>
        <w:jc w:val="both"/>
        <w:rPr>
          <w:rFonts w:ascii="Cambria" w:eastAsia="Cambria" w:hAnsi="Cambria" w:cs="Cambria"/>
          <w:color w:val="6F7E84"/>
        </w:rPr>
      </w:pPr>
      <w:r w:rsidRPr="000C52DB">
        <w:rPr>
          <w:rFonts w:ascii="Cambria" w:eastAsia="Cambria" w:hAnsi="Cambria" w:cs="Cambria"/>
          <w:color w:val="6F7E84"/>
        </w:rPr>
        <w:t xml:space="preserve">3) Color Atlas of Human </w:t>
      </w:r>
      <w:proofErr w:type="gramStart"/>
      <w:r w:rsidRPr="000C52DB">
        <w:rPr>
          <w:rFonts w:ascii="Cambria" w:eastAsia="Cambria" w:hAnsi="Cambria" w:cs="Cambria"/>
          <w:color w:val="6F7E84"/>
        </w:rPr>
        <w:t>Anatomy,Vol.</w:t>
      </w:r>
      <w:proofErr w:type="gramEnd"/>
      <w:r w:rsidRPr="000C52DB">
        <w:rPr>
          <w:rFonts w:ascii="Cambria" w:eastAsia="Cambria" w:hAnsi="Cambria" w:cs="Cambria"/>
          <w:color w:val="6F7E84"/>
        </w:rPr>
        <w:t xml:space="preserve"> 2 Internal Organs, ISBN:9783132424487</w:t>
      </w:r>
    </w:p>
    <w:p w14:paraId="65D08912" w14:textId="77777777" w:rsidR="000C52DB" w:rsidRPr="000C52DB" w:rsidRDefault="000C52DB" w:rsidP="000C52DB">
      <w:pPr>
        <w:spacing w:after="0" w:line="240" w:lineRule="auto"/>
        <w:jc w:val="both"/>
        <w:rPr>
          <w:rFonts w:ascii="Cambria" w:eastAsia="Cambria" w:hAnsi="Cambria" w:cs="Cambria"/>
          <w:color w:val="6F7E84"/>
        </w:rPr>
      </w:pPr>
      <w:r w:rsidRPr="000C52DB">
        <w:rPr>
          <w:rFonts w:ascii="Cambria" w:eastAsia="Cambria" w:hAnsi="Cambria" w:cs="Cambria"/>
          <w:color w:val="6F7E84"/>
        </w:rPr>
        <w:t>4) Color Atlas of Human Anatomy, Vol. 3: Nervous System and Sensory Organs</w:t>
      </w:r>
    </w:p>
    <w:p w14:paraId="0C2765FD" w14:textId="77777777" w:rsidR="000C52DB" w:rsidRPr="000C52DB" w:rsidRDefault="000C52DB" w:rsidP="000C52DB">
      <w:pPr>
        <w:spacing w:after="0" w:line="240" w:lineRule="auto"/>
        <w:jc w:val="both"/>
        <w:rPr>
          <w:rFonts w:ascii="Cambria" w:eastAsia="Cambria" w:hAnsi="Cambria" w:cs="Cambria"/>
          <w:color w:val="6F7E84"/>
        </w:rPr>
      </w:pPr>
      <w:r w:rsidRPr="000C52DB">
        <w:rPr>
          <w:rFonts w:ascii="Cambria" w:eastAsia="Cambria" w:hAnsi="Cambria" w:cs="Cambria"/>
          <w:color w:val="6F7E84"/>
        </w:rPr>
        <w:t>8th edition, Author(s): Werner Kahle, Michael Frotscher ISBN:</w:t>
      </w:r>
    </w:p>
    <w:p w14:paraId="5E804458" w14:textId="77777777" w:rsidR="000C52DB" w:rsidRPr="000C52DB" w:rsidRDefault="000C52DB" w:rsidP="000C52DB">
      <w:pPr>
        <w:spacing w:after="0" w:line="240" w:lineRule="auto"/>
        <w:jc w:val="both"/>
        <w:rPr>
          <w:rFonts w:ascii="Cambria" w:eastAsia="Cambria" w:hAnsi="Cambria" w:cs="Cambria"/>
          <w:color w:val="6F7E84"/>
        </w:rPr>
      </w:pPr>
      <w:r w:rsidRPr="000C52DB">
        <w:rPr>
          <w:rFonts w:ascii="Cambria" w:eastAsia="Cambria" w:hAnsi="Cambria" w:cs="Cambria"/>
          <w:color w:val="6F7E84"/>
        </w:rPr>
        <w:t>9783132424517, Publisher: Thieme</w:t>
      </w:r>
    </w:p>
    <w:p w14:paraId="79CACEF7" w14:textId="77777777" w:rsidR="000C52DB" w:rsidRPr="000C52DB" w:rsidRDefault="000C52DB" w:rsidP="000C52DB">
      <w:pPr>
        <w:spacing w:after="0" w:line="240" w:lineRule="auto"/>
        <w:jc w:val="both"/>
        <w:rPr>
          <w:rFonts w:ascii="Cambria" w:eastAsia="Cambria" w:hAnsi="Cambria" w:cs="Cambria"/>
          <w:color w:val="6F7E84"/>
        </w:rPr>
      </w:pPr>
      <w:r w:rsidRPr="000C52DB">
        <w:rPr>
          <w:rFonts w:ascii="Cambria" w:eastAsia="Cambria" w:hAnsi="Cambria" w:cs="Cambria"/>
          <w:color w:val="6F7E84"/>
        </w:rPr>
        <w:t>5) Sobotta Anatomy Textbook, English Edition, 1st Edition, Authors:</w:t>
      </w:r>
    </w:p>
    <w:p w14:paraId="7472C241" w14:textId="77777777" w:rsidR="000C52DB" w:rsidRPr="000C52DB" w:rsidRDefault="000C52DB" w:rsidP="000C52DB">
      <w:pPr>
        <w:spacing w:after="0" w:line="240" w:lineRule="auto"/>
        <w:jc w:val="both"/>
        <w:rPr>
          <w:rFonts w:ascii="Cambria" w:eastAsia="Cambria" w:hAnsi="Cambria" w:cs="Cambria"/>
          <w:color w:val="6F7E84"/>
        </w:rPr>
      </w:pPr>
      <w:r w:rsidRPr="000C52DB">
        <w:rPr>
          <w:rFonts w:ascii="Cambria" w:eastAsia="Cambria" w:hAnsi="Cambria" w:cs="Cambria"/>
          <w:color w:val="6F7E84"/>
        </w:rPr>
        <w:t>Friedrich Paulsen, Tobias M. Böckers, Jens Waschke, ISBN: 9780702067600,</w:t>
      </w:r>
    </w:p>
    <w:p w14:paraId="7193206F" w14:textId="77777777" w:rsidR="000C52DB" w:rsidRPr="000C52DB" w:rsidRDefault="000C52DB" w:rsidP="000C52DB">
      <w:pPr>
        <w:spacing w:after="0" w:line="240" w:lineRule="auto"/>
        <w:jc w:val="both"/>
        <w:rPr>
          <w:rFonts w:ascii="Cambria" w:eastAsia="Cambria" w:hAnsi="Cambria" w:cs="Cambria"/>
          <w:color w:val="6F7E84"/>
        </w:rPr>
      </w:pPr>
      <w:r w:rsidRPr="000C52DB">
        <w:rPr>
          <w:rFonts w:ascii="Cambria" w:eastAsia="Cambria" w:hAnsi="Cambria" w:cs="Cambria"/>
          <w:color w:val="6F7E84"/>
        </w:rPr>
        <w:t xml:space="preserve">Publisher: </w:t>
      </w:r>
      <w:r w:rsidRPr="000C52DB">
        <w:rPr>
          <w:rFonts w:ascii="Cambria" w:eastAsia="Cambria" w:hAnsi="Cambria" w:cs="Cambria"/>
          <w:color w:val="6F7E84"/>
          <w:cs/>
          <w:lang w:bidi="he-IL"/>
        </w:rPr>
        <w:t>‎</w:t>
      </w:r>
      <w:r w:rsidRPr="000C52DB">
        <w:rPr>
          <w:rFonts w:ascii="Cambria" w:eastAsia="Cambria" w:hAnsi="Cambria" w:cs="Cambria"/>
          <w:color w:val="6F7E84"/>
        </w:rPr>
        <w:t>Elsevier</w:t>
      </w:r>
    </w:p>
    <w:p w14:paraId="34504706" w14:textId="77777777" w:rsidR="000C52DB" w:rsidRPr="000C52DB" w:rsidRDefault="000C52DB" w:rsidP="000C52DB">
      <w:pPr>
        <w:spacing w:after="0" w:line="240" w:lineRule="auto"/>
        <w:jc w:val="both"/>
        <w:rPr>
          <w:rFonts w:ascii="Cambria" w:eastAsia="Cambria" w:hAnsi="Cambria" w:cs="Cambria"/>
          <w:color w:val="6F7E84"/>
        </w:rPr>
      </w:pPr>
      <w:r w:rsidRPr="000C52DB">
        <w:rPr>
          <w:rFonts w:ascii="Cambria" w:eastAsia="Cambria" w:hAnsi="Cambria" w:cs="Cambria"/>
          <w:color w:val="6F7E84"/>
        </w:rPr>
        <w:t>6) Atlas of Human Anatomy, 8th Edition, Author: Frank H. Netter,</w:t>
      </w:r>
    </w:p>
    <w:p w14:paraId="06C17F09" w14:textId="77777777" w:rsidR="000C52DB" w:rsidRPr="000C52DB" w:rsidRDefault="000C52DB" w:rsidP="000C52DB">
      <w:pPr>
        <w:spacing w:after="0" w:line="240" w:lineRule="auto"/>
        <w:jc w:val="both"/>
        <w:rPr>
          <w:rFonts w:ascii="Cambria" w:eastAsia="Cambria" w:hAnsi="Cambria" w:cs="Cambria"/>
          <w:color w:val="6F7E84"/>
        </w:rPr>
      </w:pPr>
      <w:r w:rsidRPr="000C52DB">
        <w:rPr>
          <w:rFonts w:ascii="Cambria" w:eastAsia="Cambria" w:hAnsi="Cambria" w:cs="Cambria"/>
          <w:color w:val="6F7E84"/>
        </w:rPr>
        <w:t>ISBN:9780323680424, Publisher: Elsevier</w:t>
      </w:r>
    </w:p>
    <w:p w14:paraId="5F16E029" w14:textId="77777777" w:rsidR="00E35089" w:rsidRDefault="00E35089">
      <w:pPr>
        <w:spacing w:after="0" w:line="240" w:lineRule="auto"/>
        <w:jc w:val="both"/>
        <w:rPr>
          <w:rFonts w:ascii="Cambria" w:eastAsia="Cambria" w:hAnsi="Cambria" w:cs="Cambria"/>
          <w:color w:val="6F7E84"/>
        </w:rPr>
      </w:pPr>
    </w:p>
    <w:p w14:paraId="0BA27045" w14:textId="77777777" w:rsidR="00E35089" w:rsidRDefault="00366F04">
      <w:pPr>
        <w:spacing w:after="0" w:line="240" w:lineRule="auto"/>
        <w:jc w:val="both"/>
        <w:rPr>
          <w:rFonts w:ascii="Cambria" w:eastAsia="Cambria" w:hAnsi="Cambria" w:cs="Cambria"/>
          <w:b/>
          <w:color w:val="17AE92"/>
        </w:rPr>
      </w:pPr>
      <w:r>
        <w:rPr>
          <w:rFonts w:ascii="Cambria" w:eastAsia="Cambria" w:hAnsi="Cambria" w:cs="Cambria"/>
          <w:b/>
          <w:color w:val="17AE92"/>
        </w:rPr>
        <w:t>Suggested articles or other free (or nearly free) resources</w:t>
      </w:r>
    </w:p>
    <w:p w14:paraId="07A44C18" w14:textId="1747642B" w:rsidR="0034611B" w:rsidRPr="00B87294" w:rsidRDefault="0034611B" w:rsidP="0034611B">
      <w:pPr>
        <w:jc w:val="both"/>
        <w:rPr>
          <w:rFonts w:ascii="Calibri" w:hAnsi="Calibri" w:cs="Arial"/>
          <w:b/>
          <w:color w:val="17181A" w:themeColor="text2" w:themeShade="BF"/>
          <w:sz w:val="20"/>
          <w:szCs w:val="20"/>
        </w:rPr>
      </w:pPr>
      <w:r w:rsidRPr="0034611B">
        <w:rPr>
          <w:rFonts w:ascii="Calibri" w:hAnsi="Calibri" w:cs="Arial"/>
          <w:b/>
          <w:color w:val="17181A" w:themeColor="text2" w:themeShade="BF"/>
          <w:sz w:val="20"/>
          <w:szCs w:val="20"/>
        </w:rPr>
        <w:t xml:space="preserve"> </w:t>
      </w:r>
      <w:r w:rsidRPr="00B87294">
        <w:rPr>
          <w:rFonts w:ascii="Calibri" w:hAnsi="Calibri" w:cs="Arial"/>
          <w:b/>
          <w:color w:val="17181A" w:themeColor="text2" w:themeShade="BF"/>
          <w:sz w:val="20"/>
          <w:szCs w:val="20"/>
        </w:rPr>
        <w:t>RELATED SCIENTIFIC JOURNALS</w:t>
      </w:r>
    </w:p>
    <w:p w14:paraId="4507D7B6" w14:textId="77777777" w:rsidR="0034611B" w:rsidRDefault="0034611B" w:rsidP="0034611B">
      <w:pPr>
        <w:pStyle w:val="afff0"/>
        <w:numPr>
          <w:ilvl w:val="0"/>
          <w:numId w:val="14"/>
        </w:numPr>
        <w:spacing w:after="0" w:line="240" w:lineRule="auto"/>
        <w:jc w:val="both"/>
        <w:rPr>
          <w:rFonts w:ascii="Calibri" w:hAnsi="Calibri" w:cs="Arial"/>
          <w:b/>
          <w:color w:val="17181A" w:themeColor="text2" w:themeShade="BF"/>
          <w:sz w:val="20"/>
          <w:szCs w:val="20"/>
        </w:rPr>
      </w:pPr>
      <w:r>
        <w:rPr>
          <w:rFonts w:ascii="Calibri" w:hAnsi="Calibri" w:cs="Arial"/>
          <w:b/>
          <w:color w:val="17181A" w:themeColor="text2" w:themeShade="BF"/>
          <w:sz w:val="20"/>
          <w:szCs w:val="20"/>
        </w:rPr>
        <w:t xml:space="preserve">In the bibliographic database </w:t>
      </w:r>
      <w:proofErr w:type="spellStart"/>
      <w:r>
        <w:rPr>
          <w:rFonts w:ascii="Calibri" w:hAnsi="Calibri" w:cs="Arial"/>
          <w:b/>
          <w:color w:val="17181A" w:themeColor="text2" w:themeShade="BF"/>
          <w:sz w:val="20"/>
          <w:szCs w:val="20"/>
        </w:rPr>
        <w:t>pubmed</w:t>
      </w:r>
      <w:proofErr w:type="spellEnd"/>
      <w:r>
        <w:rPr>
          <w:rFonts w:ascii="Calibri" w:hAnsi="Calibri" w:cs="Arial"/>
          <w:b/>
          <w:color w:val="17181A" w:themeColor="text2" w:themeShade="BF"/>
          <w:sz w:val="20"/>
          <w:szCs w:val="20"/>
        </w:rPr>
        <w:t>/</w:t>
      </w:r>
      <w:proofErr w:type="spellStart"/>
      <w:r>
        <w:rPr>
          <w:rFonts w:ascii="Calibri" w:hAnsi="Calibri" w:cs="Arial"/>
          <w:b/>
          <w:color w:val="17181A" w:themeColor="text2" w:themeShade="BF"/>
          <w:sz w:val="20"/>
          <w:szCs w:val="20"/>
        </w:rPr>
        <w:t>medline</w:t>
      </w:r>
      <w:proofErr w:type="spellEnd"/>
      <w:r>
        <w:rPr>
          <w:rFonts w:ascii="Calibri" w:hAnsi="Calibri" w:cs="Arial"/>
          <w:b/>
          <w:color w:val="17181A" w:themeColor="text2" w:themeShade="BF"/>
          <w:sz w:val="20"/>
          <w:szCs w:val="20"/>
        </w:rPr>
        <w:t>, google scholar</w:t>
      </w:r>
    </w:p>
    <w:p w14:paraId="58EB3449" w14:textId="77777777" w:rsidR="0034611B" w:rsidRDefault="0034611B" w:rsidP="0034611B">
      <w:pPr>
        <w:pStyle w:val="afff0"/>
        <w:numPr>
          <w:ilvl w:val="0"/>
          <w:numId w:val="15"/>
        </w:numPr>
        <w:spacing w:line="276" w:lineRule="auto"/>
        <w:jc w:val="both"/>
        <w:rPr>
          <w:rFonts w:cs="Arial"/>
          <w:i/>
          <w:sz w:val="16"/>
          <w:szCs w:val="16"/>
          <w:lang w:val="en-GB"/>
        </w:rPr>
      </w:pPr>
      <w:r>
        <w:rPr>
          <w:rFonts w:cs="Arial"/>
          <w:i/>
          <w:sz w:val="16"/>
          <w:szCs w:val="16"/>
        </w:rPr>
        <w:t>Annals of Anatomy</w:t>
      </w:r>
    </w:p>
    <w:p w14:paraId="5241C62F" w14:textId="77777777" w:rsidR="0034611B" w:rsidRDefault="0034611B" w:rsidP="0034611B">
      <w:pPr>
        <w:pStyle w:val="afff0"/>
        <w:numPr>
          <w:ilvl w:val="0"/>
          <w:numId w:val="15"/>
        </w:numPr>
        <w:spacing w:line="276" w:lineRule="auto"/>
        <w:jc w:val="both"/>
        <w:rPr>
          <w:rFonts w:cs="Arial"/>
          <w:i/>
          <w:sz w:val="16"/>
          <w:szCs w:val="16"/>
          <w:lang w:val="en-GB"/>
        </w:rPr>
      </w:pPr>
      <w:r>
        <w:rPr>
          <w:rFonts w:cs="Arial"/>
          <w:i/>
          <w:sz w:val="16"/>
          <w:szCs w:val="16"/>
        </w:rPr>
        <w:t>Clinical Anatomy</w:t>
      </w:r>
    </w:p>
    <w:p w14:paraId="405CE7F8" w14:textId="77777777" w:rsidR="0034611B" w:rsidRDefault="0034611B" w:rsidP="0034611B">
      <w:pPr>
        <w:pStyle w:val="afff0"/>
        <w:numPr>
          <w:ilvl w:val="0"/>
          <w:numId w:val="15"/>
        </w:numPr>
        <w:spacing w:line="276" w:lineRule="auto"/>
        <w:jc w:val="both"/>
        <w:rPr>
          <w:rFonts w:cs="Arial"/>
          <w:i/>
          <w:sz w:val="16"/>
          <w:szCs w:val="16"/>
          <w:lang w:val="en-GB"/>
        </w:rPr>
      </w:pPr>
      <w:r>
        <w:rPr>
          <w:rFonts w:cs="Arial"/>
          <w:i/>
          <w:sz w:val="16"/>
          <w:szCs w:val="16"/>
        </w:rPr>
        <w:t>Surgical and Radiological Anatomy</w:t>
      </w:r>
    </w:p>
    <w:p w14:paraId="473BE857" w14:textId="77777777" w:rsidR="0034611B" w:rsidRPr="0034611B" w:rsidRDefault="0034611B" w:rsidP="0034611B">
      <w:pPr>
        <w:pStyle w:val="afff0"/>
        <w:numPr>
          <w:ilvl w:val="0"/>
          <w:numId w:val="15"/>
        </w:numPr>
        <w:spacing w:line="276" w:lineRule="auto"/>
        <w:jc w:val="both"/>
        <w:rPr>
          <w:rFonts w:cs="Arial"/>
          <w:i/>
          <w:sz w:val="16"/>
          <w:szCs w:val="16"/>
          <w:lang w:val="en-GB"/>
        </w:rPr>
      </w:pPr>
      <w:r>
        <w:rPr>
          <w:rFonts w:cs="Arial"/>
          <w:i/>
          <w:sz w:val="16"/>
          <w:szCs w:val="16"/>
        </w:rPr>
        <w:t>Morphology</w:t>
      </w:r>
    </w:p>
    <w:p w14:paraId="7D9F65A0" w14:textId="032D57FD" w:rsidR="0034611B" w:rsidRDefault="0034611B" w:rsidP="0034611B">
      <w:pPr>
        <w:pStyle w:val="afff0"/>
        <w:numPr>
          <w:ilvl w:val="0"/>
          <w:numId w:val="15"/>
        </w:numPr>
        <w:spacing w:line="276" w:lineRule="auto"/>
        <w:jc w:val="both"/>
        <w:rPr>
          <w:rFonts w:cs="Arial"/>
          <w:i/>
          <w:sz w:val="16"/>
          <w:szCs w:val="16"/>
          <w:lang w:val="en-GB"/>
        </w:rPr>
      </w:pPr>
      <w:r>
        <w:rPr>
          <w:rFonts w:cs="Arial"/>
          <w:i/>
          <w:sz w:val="16"/>
          <w:szCs w:val="16"/>
        </w:rPr>
        <w:t xml:space="preserve">Folia </w:t>
      </w:r>
      <w:proofErr w:type="spellStart"/>
      <w:r>
        <w:rPr>
          <w:rFonts w:cs="Arial"/>
          <w:i/>
          <w:sz w:val="16"/>
          <w:szCs w:val="16"/>
        </w:rPr>
        <w:t>Morphologica</w:t>
      </w:r>
      <w:proofErr w:type="spellEnd"/>
      <w:r>
        <w:rPr>
          <w:rFonts w:cs="Arial"/>
          <w:i/>
          <w:sz w:val="16"/>
          <w:szCs w:val="16"/>
        </w:rPr>
        <w:t xml:space="preserve"> </w:t>
      </w:r>
    </w:p>
    <w:p w14:paraId="1BCA2AEC" w14:textId="2568890C" w:rsidR="00E35089" w:rsidRDefault="0034611B" w:rsidP="0034611B">
      <w:pPr>
        <w:pStyle w:val="1"/>
        <w:numPr>
          <w:ilvl w:val="0"/>
          <w:numId w:val="5"/>
        </w:numPr>
        <w:rPr>
          <w:sz w:val="22"/>
          <w:szCs w:val="22"/>
        </w:rPr>
      </w:pPr>
      <w:r>
        <w:rPr>
          <w:sz w:val="22"/>
          <w:szCs w:val="22"/>
        </w:rPr>
        <w:t>ATTENDA</w:t>
      </w:r>
      <w:r w:rsidR="00366F04">
        <w:rPr>
          <w:sz w:val="22"/>
          <w:szCs w:val="22"/>
        </w:rPr>
        <w:t>NCE AND OTHER STUDENT RESPONSIBILITIES</w:t>
      </w:r>
    </w:p>
    <w:p w14:paraId="35DD66D8" w14:textId="77777777" w:rsidR="00E35089" w:rsidRDefault="00E35089">
      <w:pPr>
        <w:spacing w:after="0" w:line="240" w:lineRule="auto"/>
        <w:rPr>
          <w:rFonts w:ascii="Cambria" w:eastAsia="Cambria" w:hAnsi="Cambria" w:cs="Cambria"/>
          <w:b/>
          <w:color w:val="17AE92"/>
        </w:rPr>
      </w:pPr>
    </w:p>
    <w:p w14:paraId="09BF2E69" w14:textId="77777777" w:rsidR="00E35089" w:rsidRDefault="00366F04">
      <w:pPr>
        <w:pStyle w:val="20"/>
        <w:numPr>
          <w:ilvl w:val="1"/>
          <w:numId w:val="5"/>
        </w:numPr>
        <w:rPr>
          <w:sz w:val="22"/>
          <w:szCs w:val="22"/>
        </w:rPr>
      </w:pPr>
      <w:r>
        <w:rPr>
          <w:sz w:val="22"/>
          <w:szCs w:val="22"/>
        </w:rPr>
        <w:t>ATTENDANCE POLICY</w:t>
      </w:r>
    </w:p>
    <w:p w14:paraId="06641FA1" w14:textId="77777777" w:rsidR="00E35089" w:rsidRDefault="00366F04">
      <w:pPr>
        <w:spacing w:after="0" w:line="276" w:lineRule="auto"/>
        <w:jc w:val="both"/>
        <w:rPr>
          <w:rFonts w:ascii="Cambria" w:eastAsia="Cambria" w:hAnsi="Cambria" w:cs="Cambria"/>
          <w:color w:val="000000"/>
        </w:rPr>
      </w:pPr>
      <w:r>
        <w:rPr>
          <w:rFonts w:ascii="Cambria" w:eastAsia="Cambria" w:hAnsi="Cambria" w:cs="Cambria"/>
          <w:color w:val="000000"/>
        </w:rPr>
        <w:t xml:space="preserve">Attendance is mandatory for both lectures and labs/clinical practice. </w:t>
      </w:r>
    </w:p>
    <w:p w14:paraId="4A1E20C8" w14:textId="3BA5FD4D" w:rsidR="00E35089" w:rsidRDefault="00366F04">
      <w:pPr>
        <w:spacing w:after="0" w:line="276" w:lineRule="auto"/>
        <w:jc w:val="both"/>
        <w:rPr>
          <w:rFonts w:ascii="Cambria" w:eastAsia="Cambria" w:hAnsi="Cambria" w:cs="Cambria"/>
          <w:b/>
          <w:color w:val="000000"/>
        </w:rPr>
      </w:pPr>
      <w:r>
        <w:rPr>
          <w:rFonts w:ascii="Cambria" w:eastAsia="Cambria" w:hAnsi="Cambria" w:cs="Cambria"/>
          <w:color w:val="000000"/>
        </w:rPr>
        <w:t>Students are allowed to be absent up t</w:t>
      </w:r>
      <w:r w:rsidR="0034611B">
        <w:rPr>
          <w:rFonts w:ascii="Cambria" w:eastAsia="Cambria" w:hAnsi="Cambria" w:cs="Cambria"/>
          <w:color w:val="000000"/>
        </w:rPr>
        <w:t xml:space="preserve">o 13 </w:t>
      </w:r>
      <w:r>
        <w:rPr>
          <w:rFonts w:ascii="Cambria" w:eastAsia="Cambria" w:hAnsi="Cambria" w:cs="Cambria"/>
          <w:color w:val="000000"/>
        </w:rPr>
        <w:t xml:space="preserve">hours of lectures (which corresponds to a maximum of 20% of the total course hours). Specifically, in lectures of the specific course you are allowed to miss </w:t>
      </w:r>
      <w:r>
        <w:rPr>
          <w:rFonts w:ascii="Cambria" w:eastAsia="Cambria" w:hAnsi="Cambria" w:cs="Cambria"/>
          <w:b/>
          <w:color w:val="000000"/>
        </w:rPr>
        <w:t>{</w:t>
      </w:r>
      <w:r w:rsidR="00B73E36">
        <w:rPr>
          <w:rFonts w:ascii="Cambria" w:eastAsia="Cambria" w:hAnsi="Cambria" w:cs="Cambria"/>
          <w:b/>
          <w:color w:val="000000"/>
        </w:rPr>
        <w:t>13</w:t>
      </w:r>
      <w:r w:rsidR="00D95334">
        <w:rPr>
          <w:rFonts w:ascii="Cambria" w:eastAsia="Cambria" w:hAnsi="Cambria" w:cs="Cambria"/>
          <w:b/>
          <w:color w:val="000000"/>
        </w:rPr>
        <w:t xml:space="preserve"> teaching hours</w:t>
      </w:r>
      <w:r>
        <w:rPr>
          <w:rFonts w:ascii="Cambria" w:eastAsia="Cambria" w:hAnsi="Cambria" w:cs="Cambria"/>
          <w:b/>
          <w:color w:val="000000"/>
        </w:rPr>
        <w:t>}</w:t>
      </w:r>
      <w:r>
        <w:rPr>
          <w:rFonts w:ascii="Cambria" w:eastAsia="Cambria" w:hAnsi="Cambria" w:cs="Cambria"/>
          <w:color w:val="000000"/>
        </w:rPr>
        <w:t xml:space="preserve"> whereas in labs </w:t>
      </w:r>
      <w:r>
        <w:rPr>
          <w:rFonts w:ascii="Cambria" w:eastAsia="Cambria" w:hAnsi="Cambria" w:cs="Cambria"/>
          <w:b/>
          <w:color w:val="000000"/>
        </w:rPr>
        <w:t>{</w:t>
      </w:r>
      <w:r w:rsidR="00D95334">
        <w:rPr>
          <w:rFonts w:ascii="Cambria" w:eastAsia="Cambria" w:hAnsi="Cambria" w:cs="Cambria"/>
          <w:b/>
          <w:color w:val="000000"/>
        </w:rPr>
        <w:t>none</w:t>
      </w:r>
      <w:r>
        <w:rPr>
          <w:rFonts w:ascii="Cambria" w:eastAsia="Cambria" w:hAnsi="Cambria" w:cs="Cambria"/>
          <w:b/>
          <w:color w:val="000000"/>
        </w:rPr>
        <w:t xml:space="preserve">}. </w:t>
      </w:r>
    </w:p>
    <w:p w14:paraId="00DC6277" w14:textId="77777777" w:rsidR="00E35089" w:rsidRDefault="00E35089">
      <w:pPr>
        <w:spacing w:after="0" w:line="240" w:lineRule="auto"/>
        <w:jc w:val="both"/>
        <w:rPr>
          <w:rFonts w:ascii="Cambria" w:eastAsia="Cambria" w:hAnsi="Cambria" w:cs="Cambria"/>
          <w:b/>
          <w:color w:val="6F7E84"/>
        </w:rPr>
      </w:pPr>
    </w:p>
    <w:p w14:paraId="21BA1F7D" w14:textId="77777777" w:rsidR="00E35089" w:rsidRDefault="00366F04">
      <w:pPr>
        <w:pStyle w:val="20"/>
        <w:numPr>
          <w:ilvl w:val="1"/>
          <w:numId w:val="5"/>
        </w:numPr>
        <w:rPr>
          <w:sz w:val="22"/>
          <w:szCs w:val="22"/>
        </w:rPr>
      </w:pPr>
      <w:r>
        <w:rPr>
          <w:sz w:val="22"/>
          <w:szCs w:val="22"/>
        </w:rPr>
        <w:t>STUDENT RESPONSIBILITIES &amp; EXPECTATIONS:</w:t>
      </w:r>
    </w:p>
    <w:p w14:paraId="7C56B0FC" w14:textId="77777777" w:rsidR="00E35089" w:rsidRDefault="00E35089">
      <w:pPr>
        <w:pBdr>
          <w:top w:val="nil"/>
          <w:left w:val="nil"/>
          <w:bottom w:val="nil"/>
          <w:right w:val="nil"/>
          <w:between w:val="nil"/>
        </w:pBdr>
        <w:spacing w:after="0"/>
        <w:rPr>
          <w:rFonts w:ascii="Cambria" w:eastAsia="Cambria" w:hAnsi="Cambria" w:cs="Cambria"/>
          <w:color w:val="17AE92"/>
        </w:rPr>
      </w:pPr>
    </w:p>
    <w:p w14:paraId="24D0B031" w14:textId="3C2C592B" w:rsidR="00E35089" w:rsidRDefault="00366F04">
      <w:pPr>
        <w:numPr>
          <w:ilvl w:val="0"/>
          <w:numId w:val="6"/>
        </w:numPr>
        <w:pBdr>
          <w:top w:val="nil"/>
          <w:left w:val="nil"/>
          <w:bottom w:val="nil"/>
          <w:right w:val="nil"/>
          <w:between w:val="nil"/>
        </w:pBdr>
        <w:spacing w:after="0" w:line="276" w:lineRule="auto"/>
        <w:ind w:left="0"/>
        <w:jc w:val="both"/>
        <w:rPr>
          <w:rFonts w:ascii="Cambria" w:eastAsia="Cambria" w:hAnsi="Cambria" w:cs="Cambria"/>
          <w:color w:val="000000"/>
        </w:rPr>
      </w:pPr>
      <w:r>
        <w:rPr>
          <w:rFonts w:ascii="Cambria" w:eastAsia="Cambria" w:hAnsi="Cambria" w:cs="Cambria"/>
          <w:color w:val="000000"/>
        </w:rPr>
        <w:t xml:space="preserve">Please make sure to participate in lectures, lab sessions, and exam days. In the event of an emergency or illness, kindly notify the central administration promptly via email to </w:t>
      </w:r>
      <w:hyperlink r:id="rId11">
        <w:r>
          <w:rPr>
            <w:rFonts w:ascii="Cambria" w:eastAsia="Cambria" w:hAnsi="Cambria" w:cs="Cambria"/>
            <w:color w:val="000000"/>
            <w:u w:val="single"/>
          </w:rPr>
          <w:t>medicen@uoa.gr</w:t>
        </w:r>
      </w:hyperlink>
      <w:r>
        <w:rPr>
          <w:rFonts w:ascii="Cambria" w:eastAsia="Cambria" w:hAnsi="Cambria" w:cs="Cambria"/>
          <w:color w:val="000000"/>
        </w:rPr>
        <w:t xml:space="preserve"> as well as the secretariat of the course </w:t>
      </w:r>
      <w:r w:rsidR="00D95334">
        <w:rPr>
          <w:rFonts w:ascii="Cambria" w:eastAsia="Cambria" w:hAnsi="Cambria" w:cs="Cambria"/>
          <w:color w:val="000000"/>
        </w:rPr>
        <w:t xml:space="preserve">Anna Maria </w:t>
      </w:r>
      <w:proofErr w:type="gramStart"/>
      <w:r w:rsidR="00D95334">
        <w:rPr>
          <w:rFonts w:ascii="Cambria" w:eastAsia="Cambria" w:hAnsi="Cambria" w:cs="Cambria"/>
          <w:color w:val="000000"/>
        </w:rPr>
        <w:t>Polychronopoulou</w:t>
      </w:r>
      <w:r>
        <w:rPr>
          <w:rFonts w:ascii="Cambria" w:eastAsia="Cambria" w:hAnsi="Cambria" w:cs="Cambria"/>
          <w:color w:val="000000"/>
        </w:rPr>
        <w:t xml:space="preserve">  via</w:t>
      </w:r>
      <w:proofErr w:type="gramEnd"/>
      <w:r>
        <w:rPr>
          <w:rFonts w:ascii="Cambria" w:eastAsia="Cambria" w:hAnsi="Cambria" w:cs="Cambria"/>
          <w:color w:val="000000"/>
        </w:rPr>
        <w:t xml:space="preserve"> provided email </w:t>
      </w:r>
      <w:r w:rsidR="00D95334">
        <w:rPr>
          <w:rFonts w:ascii="Cambria" w:eastAsia="Cambria" w:hAnsi="Cambria" w:cs="Cambria"/>
          <w:color w:val="000000"/>
        </w:rPr>
        <w:t>ampoly8@uoa.gr</w:t>
      </w:r>
    </w:p>
    <w:p w14:paraId="75041499" w14:textId="77777777" w:rsidR="00E35089" w:rsidRDefault="00366F04">
      <w:pPr>
        <w:numPr>
          <w:ilvl w:val="0"/>
          <w:numId w:val="6"/>
        </w:numPr>
        <w:pBdr>
          <w:top w:val="nil"/>
          <w:left w:val="nil"/>
          <w:bottom w:val="nil"/>
          <w:right w:val="nil"/>
          <w:between w:val="nil"/>
        </w:pBdr>
        <w:spacing w:after="0" w:line="276" w:lineRule="auto"/>
        <w:ind w:left="0"/>
        <w:jc w:val="both"/>
        <w:rPr>
          <w:rFonts w:ascii="Cambria" w:eastAsia="Cambria" w:hAnsi="Cambria" w:cs="Cambria"/>
          <w:color w:val="000000"/>
        </w:rPr>
      </w:pPr>
      <w:r>
        <w:rPr>
          <w:rFonts w:ascii="Cambria" w:eastAsia="Cambria" w:hAnsi="Cambria" w:cs="Cambria"/>
          <w:color w:val="000000"/>
        </w:rPr>
        <w:t xml:space="preserve">Please ensure punctuality for the lectures and labs, and in return, the Professor will conclude the class as scheduled. Kindly note that students will not allowed to enter the class in case the doors close and the lecture/lab has </w:t>
      </w:r>
      <w:proofErr w:type="gramStart"/>
      <w:r>
        <w:rPr>
          <w:rFonts w:ascii="Cambria" w:eastAsia="Cambria" w:hAnsi="Cambria" w:cs="Cambria"/>
          <w:color w:val="000000"/>
        </w:rPr>
        <w:t>started;  they</w:t>
      </w:r>
      <w:proofErr w:type="gramEnd"/>
      <w:r>
        <w:rPr>
          <w:rFonts w:ascii="Cambria" w:eastAsia="Cambria" w:hAnsi="Cambria" w:cs="Cambria"/>
          <w:color w:val="000000"/>
        </w:rPr>
        <w:t xml:space="preserve"> will be marked as absent.  </w:t>
      </w:r>
    </w:p>
    <w:p w14:paraId="389738C1" w14:textId="77777777" w:rsidR="00E35089" w:rsidRDefault="00366F04">
      <w:pPr>
        <w:numPr>
          <w:ilvl w:val="0"/>
          <w:numId w:val="6"/>
        </w:numPr>
        <w:pBdr>
          <w:top w:val="nil"/>
          <w:left w:val="nil"/>
          <w:bottom w:val="nil"/>
          <w:right w:val="nil"/>
          <w:between w:val="nil"/>
        </w:pBdr>
        <w:spacing w:line="276" w:lineRule="auto"/>
        <w:ind w:left="0"/>
        <w:jc w:val="both"/>
        <w:rPr>
          <w:rFonts w:ascii="Cambria" w:eastAsia="Cambria" w:hAnsi="Cambria" w:cs="Cambria"/>
          <w:color w:val="000000"/>
        </w:rPr>
      </w:pPr>
      <w:r>
        <w:rPr>
          <w:rFonts w:ascii="Cambria" w:eastAsia="Cambria" w:hAnsi="Cambria" w:cs="Cambria"/>
          <w:color w:val="000000"/>
        </w:rPr>
        <w:t>Maintain a sense of curiosity and be proactive in seeking clarification. If you are unclear about something, chances are that others in the class share the same confusion. Support your peers by posing questions and seeking clarity.</w:t>
      </w:r>
    </w:p>
    <w:p w14:paraId="05D78087" w14:textId="247019CA" w:rsidR="00E35089" w:rsidRPr="00D95334" w:rsidRDefault="00366F04" w:rsidP="00D95334">
      <w:pPr>
        <w:pStyle w:val="20"/>
        <w:numPr>
          <w:ilvl w:val="1"/>
          <w:numId w:val="5"/>
        </w:numPr>
        <w:rPr>
          <w:sz w:val="22"/>
          <w:szCs w:val="22"/>
        </w:rPr>
      </w:pPr>
      <w:r>
        <w:rPr>
          <w:sz w:val="22"/>
          <w:szCs w:val="22"/>
        </w:rPr>
        <w:t>DRESS CODE</w:t>
      </w:r>
    </w:p>
    <w:p w14:paraId="2170D8AB" w14:textId="77777777" w:rsidR="00ED55B0" w:rsidRDefault="00366F04">
      <w:pPr>
        <w:spacing w:line="276" w:lineRule="auto"/>
        <w:jc w:val="both"/>
        <w:rPr>
          <w:rFonts w:ascii="Cambria" w:eastAsia="Cambria" w:hAnsi="Cambria" w:cs="Cambria"/>
          <w:color w:val="000000"/>
        </w:rPr>
      </w:pPr>
      <w:r>
        <w:rPr>
          <w:rFonts w:ascii="Cambria" w:eastAsia="Cambria" w:hAnsi="Cambria" w:cs="Cambria"/>
          <w:color w:val="000000"/>
        </w:rPr>
        <w:t xml:space="preserve">Physicians are expected to be groomed and dressed in a manner that presents a professional and neat appearance to their patients. Maintaining personal hygiene and wearing appropriate attire help to establish rapport with patients and are important to good patient care. These factors </w:t>
      </w:r>
      <w:r w:rsidR="00ED55B0">
        <w:rPr>
          <w:rFonts w:ascii="Cambria" w:eastAsia="Cambria" w:hAnsi="Cambria" w:cs="Cambria"/>
          <w:color w:val="000000"/>
        </w:rPr>
        <w:t>may have impact on</w:t>
      </w:r>
      <w:r>
        <w:rPr>
          <w:rFonts w:ascii="Cambria" w:eastAsia="Cambria" w:hAnsi="Cambria" w:cs="Cambria"/>
          <w:color w:val="000000"/>
        </w:rPr>
        <w:t xml:space="preserve"> the dress code policy at our institution. Dress code requirements in clinical settings are also influenced by personal and patient safety needs.</w:t>
      </w:r>
      <w:r w:rsidR="00ED55B0" w:rsidRPr="00ED55B0">
        <w:rPr>
          <w:rFonts w:ascii="Cambria" w:eastAsia="Cambria" w:hAnsi="Cambria" w:cs="Cambria"/>
          <w:color w:val="000000"/>
        </w:rPr>
        <w:t xml:space="preserve"> </w:t>
      </w:r>
    </w:p>
    <w:p w14:paraId="376A5F62" w14:textId="6335C91A" w:rsidR="00E35089" w:rsidRDefault="00ED55B0">
      <w:pPr>
        <w:spacing w:line="276" w:lineRule="auto"/>
        <w:jc w:val="both"/>
        <w:rPr>
          <w:rFonts w:ascii="Cambria" w:eastAsia="Cambria" w:hAnsi="Cambria" w:cs="Cambria"/>
          <w:color w:val="000000"/>
        </w:rPr>
      </w:pPr>
      <w:r>
        <w:rPr>
          <w:rFonts w:ascii="Cambria" w:eastAsia="Cambria" w:hAnsi="Cambria" w:cs="Cambria"/>
          <w:color w:val="000000"/>
        </w:rPr>
        <w:t>Shorts are not allowed.</w:t>
      </w:r>
    </w:p>
    <w:p w14:paraId="06DA101E" w14:textId="35B6248B" w:rsidR="00E35089" w:rsidRDefault="00366F04">
      <w:pPr>
        <w:spacing w:line="276" w:lineRule="auto"/>
        <w:jc w:val="both"/>
        <w:rPr>
          <w:rFonts w:ascii="Cambria" w:eastAsia="Cambria" w:hAnsi="Cambria" w:cs="Cambria"/>
          <w:color w:val="000000"/>
        </w:rPr>
      </w:pPr>
      <w:r>
        <w:rPr>
          <w:rFonts w:ascii="Cambria" w:eastAsia="Cambria" w:hAnsi="Cambria" w:cs="Cambria"/>
          <w:color w:val="000000"/>
        </w:rPr>
        <w:lastRenderedPageBreak/>
        <w:t xml:space="preserve">While on clinical rotations, medical students must be dressed in accordance with the dress code of the site in which they are working. Medical students are expected to wear professional attire and white coats when appropriate. Closed-toed shoes are required in the clinical setting. </w:t>
      </w:r>
    </w:p>
    <w:p w14:paraId="4B01033D" w14:textId="53FD9FD0" w:rsidR="00E35089" w:rsidRDefault="00D95334">
      <w:pPr>
        <w:spacing w:line="276" w:lineRule="auto"/>
        <w:jc w:val="both"/>
        <w:rPr>
          <w:rFonts w:ascii="Cambria" w:eastAsia="Cambria" w:hAnsi="Cambria" w:cs="Cambria"/>
          <w:color w:val="000000"/>
          <w:sz w:val="24"/>
          <w:szCs w:val="24"/>
        </w:rPr>
      </w:pPr>
      <w:r w:rsidRPr="00D95334">
        <w:rPr>
          <w:rFonts w:ascii="Cambria" w:eastAsia="Cambria" w:hAnsi="Cambria" w:cs="Cambria"/>
          <w:color w:val="000000"/>
          <w:sz w:val="24"/>
          <w:szCs w:val="24"/>
        </w:rPr>
        <w:t xml:space="preserve">In the course laboratories students must wear their </w:t>
      </w:r>
      <w:r>
        <w:rPr>
          <w:rFonts w:ascii="Cambria" w:eastAsia="Cambria" w:hAnsi="Cambria" w:cs="Cambria"/>
          <w:color w:val="000000"/>
          <w:sz w:val="24"/>
          <w:szCs w:val="24"/>
        </w:rPr>
        <w:t>white coats</w:t>
      </w:r>
      <w:r w:rsidRPr="00D95334">
        <w:rPr>
          <w:rFonts w:ascii="Cambria" w:eastAsia="Cambria" w:hAnsi="Cambria" w:cs="Cambria"/>
          <w:color w:val="000000"/>
          <w:sz w:val="24"/>
          <w:szCs w:val="24"/>
        </w:rPr>
        <w:t>, closed shoes and trousers.</w:t>
      </w:r>
    </w:p>
    <w:p w14:paraId="00E61BE6" w14:textId="77777777" w:rsidR="00E35089" w:rsidRDefault="00366F04">
      <w:pPr>
        <w:rPr>
          <w:rFonts w:ascii="Cambria" w:eastAsia="Cambria" w:hAnsi="Cambria" w:cs="Cambria"/>
          <w:color w:val="000000"/>
          <w:sz w:val="24"/>
          <w:szCs w:val="24"/>
        </w:rPr>
      </w:pPr>
      <w:r>
        <w:br w:type="page"/>
      </w:r>
    </w:p>
    <w:p w14:paraId="16C8E6C7" w14:textId="77777777" w:rsidR="00E35089" w:rsidRDefault="00366F04">
      <w:pPr>
        <w:pStyle w:val="1"/>
        <w:numPr>
          <w:ilvl w:val="0"/>
          <w:numId w:val="5"/>
        </w:numPr>
      </w:pPr>
      <w:r>
        <w:lastRenderedPageBreak/>
        <w:t>DETAILED TIMETABLE FOR THE ACADEMIC YEAR 2024-25</w:t>
      </w:r>
    </w:p>
    <w:p w14:paraId="49461686" w14:textId="77777777" w:rsidR="00D95334" w:rsidRPr="00D95334" w:rsidRDefault="00D95334" w:rsidP="00D95334">
      <w:pPr>
        <w:pStyle w:val="5"/>
        <w:numPr>
          <w:ilvl w:val="0"/>
          <w:numId w:val="0"/>
        </w:numPr>
        <w:jc w:val="center"/>
        <w:rPr>
          <w:color w:val="00B050"/>
        </w:rPr>
      </w:pPr>
      <w:r w:rsidRPr="00D95334">
        <w:rPr>
          <w:color w:val="00B050"/>
        </w:rPr>
        <w:t>DESCRIPTIVE ANATOMY II CLASS</w:t>
      </w:r>
    </w:p>
    <w:p w14:paraId="502E19CF" w14:textId="2A50793F" w:rsidR="00D95334" w:rsidRPr="00D95334" w:rsidRDefault="00D95334" w:rsidP="00D95334">
      <w:pPr>
        <w:pStyle w:val="5"/>
        <w:numPr>
          <w:ilvl w:val="0"/>
          <w:numId w:val="0"/>
        </w:numPr>
        <w:jc w:val="center"/>
        <w:rPr>
          <w:color w:val="00B050"/>
        </w:rPr>
      </w:pPr>
      <w:r w:rsidRPr="00D95334">
        <w:rPr>
          <w:color w:val="00B050"/>
        </w:rPr>
        <w:t>SCHEDULE OF THE LECTURES FOR THE DISSECTION COURSES (</w:t>
      </w:r>
      <w:r w:rsidRPr="00D95334">
        <w:rPr>
          <w:color w:val="00B050"/>
          <w:u w:val="single"/>
        </w:rPr>
        <w:t>THEORETICAL PART AT THE PAPANIKOLAOU HALL)</w:t>
      </w:r>
    </w:p>
    <w:p w14:paraId="314F0329" w14:textId="6C481C95" w:rsidR="00D95334" w:rsidRPr="00D95334" w:rsidRDefault="00D95334" w:rsidP="00D95334">
      <w:pPr>
        <w:pStyle w:val="5"/>
        <w:numPr>
          <w:ilvl w:val="0"/>
          <w:numId w:val="0"/>
        </w:numPr>
        <w:jc w:val="center"/>
        <w:rPr>
          <w:color w:val="00B050"/>
        </w:rPr>
      </w:pPr>
      <w:r w:rsidRPr="00D95334">
        <w:rPr>
          <w:color w:val="00B050"/>
        </w:rPr>
        <w:t>ANATOMY DEPARTMENT OF THE MEDICAL SCHOOL NKUA,</w:t>
      </w:r>
    </w:p>
    <w:p w14:paraId="3F3918F2" w14:textId="77777777" w:rsidR="00D95334" w:rsidRPr="00D95334" w:rsidRDefault="00D95334" w:rsidP="00D95334">
      <w:pPr>
        <w:pStyle w:val="5"/>
        <w:numPr>
          <w:ilvl w:val="0"/>
          <w:numId w:val="0"/>
        </w:numPr>
        <w:jc w:val="center"/>
        <w:rPr>
          <w:color w:val="00B050"/>
        </w:rPr>
      </w:pPr>
      <w:r w:rsidRPr="00D95334">
        <w:rPr>
          <w:color w:val="00B050"/>
        </w:rPr>
        <w:t>ACADEMIC YEAR 2024-2025</w:t>
      </w:r>
    </w:p>
    <w:p w14:paraId="0C7EDD70" w14:textId="257D70E6" w:rsidR="00D95334" w:rsidRPr="00D95334" w:rsidRDefault="00D95334" w:rsidP="00D95334">
      <w:pPr>
        <w:pStyle w:val="5"/>
        <w:numPr>
          <w:ilvl w:val="0"/>
          <w:numId w:val="0"/>
        </w:numPr>
        <w:jc w:val="center"/>
        <w:rPr>
          <w:color w:val="00B050"/>
        </w:rPr>
      </w:pPr>
      <w:r w:rsidRPr="00D95334">
        <w:rPr>
          <w:color w:val="00B050"/>
        </w:rPr>
        <w:t>Every Wednesday</w:t>
      </w:r>
    </w:p>
    <w:p w14:paraId="7A01C17D" w14:textId="5860E944" w:rsidR="00D95334" w:rsidRPr="00D95334" w:rsidRDefault="00D95334" w:rsidP="00D95334">
      <w:pPr>
        <w:pStyle w:val="5"/>
        <w:numPr>
          <w:ilvl w:val="0"/>
          <w:numId w:val="0"/>
        </w:numPr>
        <w:jc w:val="center"/>
        <w:rPr>
          <w:color w:val="00B050"/>
        </w:rPr>
      </w:pPr>
      <w:r w:rsidRPr="00D95334">
        <w:rPr>
          <w:color w:val="00B050"/>
        </w:rPr>
        <w:t>TIME:11.00-12.00 (1 hour)</w:t>
      </w:r>
    </w:p>
    <w:tbl>
      <w:tblPr>
        <w:tblStyle w:val="afffe"/>
        <w:tblW w:w="10624" w:type="dxa"/>
        <w:tblInd w:w="-459" w:type="dxa"/>
        <w:tblLook w:val="04A0" w:firstRow="1" w:lastRow="0" w:firstColumn="1" w:lastColumn="0" w:noHBand="0" w:noVBand="1"/>
      </w:tblPr>
      <w:tblGrid>
        <w:gridCol w:w="2268"/>
        <w:gridCol w:w="6722"/>
        <w:gridCol w:w="1634"/>
      </w:tblGrid>
      <w:tr w:rsidR="00D95334" w:rsidRPr="002865EF" w14:paraId="45D75CCC" w14:textId="77777777" w:rsidTr="00571A59">
        <w:trPr>
          <w:trHeight w:val="197"/>
        </w:trPr>
        <w:tc>
          <w:tcPr>
            <w:tcW w:w="2268" w:type="dxa"/>
            <w:shd w:val="clear" w:color="auto" w:fill="F2F2F2" w:themeFill="background1" w:themeFillShade="F2"/>
          </w:tcPr>
          <w:p w14:paraId="3068D445" w14:textId="77777777" w:rsidR="00D95334" w:rsidRPr="00E96813" w:rsidRDefault="00D95334" w:rsidP="00571A59">
            <w:pPr>
              <w:spacing w:line="360" w:lineRule="auto"/>
              <w:rPr>
                <w:b/>
                <w:szCs w:val="24"/>
              </w:rPr>
            </w:pPr>
            <w:r w:rsidRPr="00E96813">
              <w:rPr>
                <w:b/>
                <w:szCs w:val="24"/>
              </w:rPr>
              <w:t xml:space="preserve">         DATE</w:t>
            </w:r>
          </w:p>
        </w:tc>
        <w:tc>
          <w:tcPr>
            <w:tcW w:w="6722" w:type="dxa"/>
            <w:shd w:val="clear" w:color="auto" w:fill="F2F2F2" w:themeFill="background1" w:themeFillShade="F2"/>
          </w:tcPr>
          <w:p w14:paraId="40A41848" w14:textId="77777777" w:rsidR="00D95334" w:rsidRPr="00E96813" w:rsidRDefault="00D95334" w:rsidP="00571A59">
            <w:pPr>
              <w:spacing w:line="360" w:lineRule="auto"/>
              <w:jc w:val="center"/>
              <w:rPr>
                <w:b/>
                <w:szCs w:val="24"/>
              </w:rPr>
            </w:pPr>
            <w:r w:rsidRPr="00E96813">
              <w:rPr>
                <w:b/>
                <w:szCs w:val="24"/>
              </w:rPr>
              <w:t xml:space="preserve">LECTURE </w:t>
            </w:r>
          </w:p>
        </w:tc>
        <w:tc>
          <w:tcPr>
            <w:tcW w:w="1634" w:type="dxa"/>
            <w:shd w:val="clear" w:color="auto" w:fill="F2F2F2" w:themeFill="background1" w:themeFillShade="F2"/>
          </w:tcPr>
          <w:p w14:paraId="72446B5A" w14:textId="77777777" w:rsidR="00D95334" w:rsidRPr="00E96813" w:rsidRDefault="00D95334" w:rsidP="00571A59">
            <w:pPr>
              <w:spacing w:line="360" w:lineRule="auto"/>
              <w:jc w:val="center"/>
              <w:rPr>
                <w:b/>
                <w:szCs w:val="24"/>
              </w:rPr>
            </w:pPr>
            <w:r w:rsidRPr="00E96813">
              <w:rPr>
                <w:b/>
                <w:szCs w:val="24"/>
              </w:rPr>
              <w:t>SPEAKER</w:t>
            </w:r>
          </w:p>
        </w:tc>
      </w:tr>
      <w:tr w:rsidR="00D95334" w:rsidRPr="00D934A7" w14:paraId="1DBC07D9" w14:textId="77777777" w:rsidTr="00571A59">
        <w:tc>
          <w:tcPr>
            <w:tcW w:w="2268" w:type="dxa"/>
          </w:tcPr>
          <w:p w14:paraId="720FD6BF" w14:textId="77777777" w:rsidR="00D95334" w:rsidRPr="00E96813" w:rsidRDefault="00D95334" w:rsidP="00571A59">
            <w:pPr>
              <w:spacing w:line="360" w:lineRule="auto"/>
              <w:rPr>
                <w:szCs w:val="24"/>
              </w:rPr>
            </w:pPr>
            <w:r w:rsidRPr="00E96813">
              <w:rPr>
                <w:szCs w:val="24"/>
              </w:rPr>
              <w:t>Wednesday 0</w:t>
            </w:r>
            <w:r>
              <w:rPr>
                <w:szCs w:val="24"/>
              </w:rPr>
              <w:t>2</w:t>
            </w:r>
            <w:r w:rsidRPr="00E96813">
              <w:rPr>
                <w:szCs w:val="24"/>
              </w:rPr>
              <w:t>/10</w:t>
            </w:r>
          </w:p>
        </w:tc>
        <w:tc>
          <w:tcPr>
            <w:tcW w:w="6722" w:type="dxa"/>
          </w:tcPr>
          <w:p w14:paraId="64AE5904" w14:textId="77777777" w:rsidR="00D95334" w:rsidRPr="00E96813" w:rsidRDefault="00D95334" w:rsidP="00571A59">
            <w:pPr>
              <w:spacing w:line="360" w:lineRule="auto"/>
              <w:rPr>
                <w:szCs w:val="24"/>
              </w:rPr>
            </w:pPr>
            <w:r>
              <w:rPr>
                <w:szCs w:val="24"/>
              </w:rPr>
              <w:t>Introduction to Anatomy, B</w:t>
            </w:r>
            <w:r w:rsidRPr="00E96813">
              <w:rPr>
                <w:szCs w:val="24"/>
              </w:rPr>
              <w:t>asic Anatomical Knowledge</w:t>
            </w:r>
            <w:r>
              <w:rPr>
                <w:szCs w:val="24"/>
              </w:rPr>
              <w:t xml:space="preserve">, Orientation (Anatomical position and planes), Anatomical </w:t>
            </w:r>
            <w:r w:rsidRPr="00E96813">
              <w:rPr>
                <w:szCs w:val="24"/>
              </w:rPr>
              <w:t>Terminology</w:t>
            </w:r>
          </w:p>
        </w:tc>
        <w:tc>
          <w:tcPr>
            <w:tcW w:w="1634" w:type="dxa"/>
          </w:tcPr>
          <w:p w14:paraId="0F99E392" w14:textId="77777777" w:rsidR="00D95334" w:rsidRPr="00E96813" w:rsidRDefault="00D95334" w:rsidP="00571A59">
            <w:pPr>
              <w:spacing w:line="360" w:lineRule="auto"/>
              <w:jc w:val="center"/>
              <w:rPr>
                <w:szCs w:val="24"/>
              </w:rPr>
            </w:pPr>
            <w:r w:rsidRPr="00E96813">
              <w:rPr>
                <w:szCs w:val="24"/>
              </w:rPr>
              <w:t xml:space="preserve">D. </w:t>
            </w:r>
            <w:proofErr w:type="spellStart"/>
            <w:r w:rsidRPr="00E96813">
              <w:rPr>
                <w:szCs w:val="24"/>
              </w:rPr>
              <w:t>Filippou</w:t>
            </w:r>
            <w:proofErr w:type="spellEnd"/>
          </w:p>
        </w:tc>
      </w:tr>
      <w:tr w:rsidR="00D95334" w:rsidRPr="00D934A7" w14:paraId="5D329862" w14:textId="77777777" w:rsidTr="00571A59">
        <w:tc>
          <w:tcPr>
            <w:tcW w:w="2268" w:type="dxa"/>
          </w:tcPr>
          <w:p w14:paraId="5185BEF6" w14:textId="77777777" w:rsidR="00D95334" w:rsidRPr="00E96813" w:rsidRDefault="00D95334" w:rsidP="00571A59">
            <w:pPr>
              <w:spacing w:line="360" w:lineRule="auto"/>
              <w:rPr>
                <w:szCs w:val="24"/>
              </w:rPr>
            </w:pPr>
            <w:r w:rsidRPr="00E96813">
              <w:rPr>
                <w:szCs w:val="24"/>
              </w:rPr>
              <w:t xml:space="preserve">Wednesday </w:t>
            </w:r>
            <w:r>
              <w:rPr>
                <w:szCs w:val="24"/>
              </w:rPr>
              <w:t>09</w:t>
            </w:r>
            <w:r w:rsidRPr="00E96813">
              <w:rPr>
                <w:szCs w:val="24"/>
              </w:rPr>
              <w:t>/10</w:t>
            </w:r>
          </w:p>
        </w:tc>
        <w:tc>
          <w:tcPr>
            <w:tcW w:w="6722" w:type="dxa"/>
          </w:tcPr>
          <w:p w14:paraId="12FBC6E0" w14:textId="77777777" w:rsidR="00D95334" w:rsidRPr="00E96813" w:rsidRDefault="00D95334" w:rsidP="00571A59">
            <w:pPr>
              <w:spacing w:line="360" w:lineRule="auto"/>
              <w:rPr>
                <w:szCs w:val="24"/>
              </w:rPr>
            </w:pPr>
            <w:r w:rsidRPr="00E96813">
              <w:rPr>
                <w:szCs w:val="24"/>
              </w:rPr>
              <w:t>Thoracic wall/</w:t>
            </w:r>
            <w:r>
              <w:rPr>
                <w:szCs w:val="24"/>
              </w:rPr>
              <w:t xml:space="preserve"> </w:t>
            </w:r>
            <w:r w:rsidRPr="00E96813">
              <w:rPr>
                <w:szCs w:val="24"/>
              </w:rPr>
              <w:t>Bones (sternum</w:t>
            </w:r>
            <w:r>
              <w:rPr>
                <w:szCs w:val="24"/>
              </w:rPr>
              <w:t xml:space="preserve">, </w:t>
            </w:r>
            <w:r w:rsidRPr="00E96813">
              <w:rPr>
                <w:szCs w:val="24"/>
              </w:rPr>
              <w:t>ribs</w:t>
            </w:r>
            <w:r>
              <w:rPr>
                <w:szCs w:val="24"/>
              </w:rPr>
              <w:t xml:space="preserve">, </w:t>
            </w:r>
            <w:r w:rsidRPr="00E96813">
              <w:rPr>
                <w:szCs w:val="24"/>
              </w:rPr>
              <w:t>and thoracic vertebrae</w:t>
            </w:r>
            <w:r>
              <w:rPr>
                <w:szCs w:val="24"/>
              </w:rPr>
              <w:t xml:space="preserve">) </w:t>
            </w:r>
            <w:r w:rsidRPr="00E96813">
              <w:rPr>
                <w:szCs w:val="24"/>
              </w:rPr>
              <w:t>related Joints</w:t>
            </w:r>
            <w:r>
              <w:rPr>
                <w:szCs w:val="24"/>
              </w:rPr>
              <w:t xml:space="preserve">, </w:t>
            </w:r>
            <w:r w:rsidRPr="00E96813">
              <w:rPr>
                <w:szCs w:val="24"/>
              </w:rPr>
              <w:t>Muscles</w:t>
            </w:r>
            <w:r>
              <w:rPr>
                <w:szCs w:val="24"/>
              </w:rPr>
              <w:t xml:space="preserve">, </w:t>
            </w:r>
            <w:r w:rsidRPr="00E96813">
              <w:rPr>
                <w:szCs w:val="24"/>
              </w:rPr>
              <w:t>Vessels</w:t>
            </w:r>
            <w:r>
              <w:rPr>
                <w:szCs w:val="24"/>
              </w:rPr>
              <w:t xml:space="preserve">, and </w:t>
            </w:r>
            <w:r w:rsidRPr="00E96813">
              <w:rPr>
                <w:szCs w:val="24"/>
              </w:rPr>
              <w:t>Nerves</w:t>
            </w:r>
            <w:r>
              <w:rPr>
                <w:szCs w:val="24"/>
              </w:rPr>
              <w:t xml:space="preserve">. The Pectoral Region, and the Axilla </w:t>
            </w:r>
          </w:p>
        </w:tc>
        <w:tc>
          <w:tcPr>
            <w:tcW w:w="1634" w:type="dxa"/>
          </w:tcPr>
          <w:p w14:paraId="60093B3E" w14:textId="77777777" w:rsidR="00D95334" w:rsidRPr="00E96813" w:rsidRDefault="00D95334" w:rsidP="00571A59">
            <w:pPr>
              <w:spacing w:line="360" w:lineRule="auto"/>
              <w:jc w:val="center"/>
              <w:rPr>
                <w:szCs w:val="24"/>
              </w:rPr>
            </w:pPr>
            <w:r w:rsidRPr="00E96813">
              <w:rPr>
                <w:szCs w:val="24"/>
              </w:rPr>
              <w:t xml:space="preserve">M. </w:t>
            </w:r>
            <w:proofErr w:type="spellStart"/>
            <w:r w:rsidRPr="00E96813">
              <w:rPr>
                <w:szCs w:val="24"/>
              </w:rPr>
              <w:t>Piagkou</w:t>
            </w:r>
            <w:proofErr w:type="spellEnd"/>
          </w:p>
        </w:tc>
      </w:tr>
      <w:tr w:rsidR="00D95334" w:rsidRPr="00D934A7" w14:paraId="1E21666C" w14:textId="77777777" w:rsidTr="00571A59">
        <w:tc>
          <w:tcPr>
            <w:tcW w:w="2268" w:type="dxa"/>
          </w:tcPr>
          <w:p w14:paraId="790CBFCA" w14:textId="77777777" w:rsidR="00D95334" w:rsidRPr="00E96813" w:rsidRDefault="00D95334" w:rsidP="00571A59">
            <w:pPr>
              <w:spacing w:line="360" w:lineRule="auto"/>
              <w:rPr>
                <w:szCs w:val="24"/>
              </w:rPr>
            </w:pPr>
            <w:r w:rsidRPr="00E96813">
              <w:rPr>
                <w:szCs w:val="24"/>
              </w:rPr>
              <w:t>Wednesday 1</w:t>
            </w:r>
            <w:r>
              <w:rPr>
                <w:szCs w:val="24"/>
              </w:rPr>
              <w:t>6</w:t>
            </w:r>
            <w:r w:rsidRPr="00E96813">
              <w:rPr>
                <w:szCs w:val="24"/>
              </w:rPr>
              <w:t>/10</w:t>
            </w:r>
          </w:p>
        </w:tc>
        <w:tc>
          <w:tcPr>
            <w:tcW w:w="6722" w:type="dxa"/>
          </w:tcPr>
          <w:p w14:paraId="7926A091" w14:textId="77777777" w:rsidR="00D95334" w:rsidRPr="00E96813" w:rsidRDefault="00D95334" w:rsidP="00571A59">
            <w:pPr>
              <w:spacing w:line="360" w:lineRule="auto"/>
              <w:rPr>
                <w:szCs w:val="24"/>
              </w:rPr>
            </w:pPr>
            <w:r w:rsidRPr="00C940F1">
              <w:rPr>
                <w:szCs w:val="24"/>
              </w:rPr>
              <w:t>Upper limb skeleton.</w:t>
            </w:r>
            <w:r>
              <w:rPr>
                <w:i/>
                <w:iCs/>
                <w:szCs w:val="24"/>
              </w:rPr>
              <w:t xml:space="preserve"> </w:t>
            </w:r>
            <w:r w:rsidRPr="00C87E89">
              <w:rPr>
                <w:szCs w:val="24"/>
              </w:rPr>
              <w:t>Shoulder Joint (bones and ligaments), Arm (humerus), Muscles, Vessels, and Nerves/ Elbow Joint</w:t>
            </w:r>
          </w:p>
        </w:tc>
        <w:tc>
          <w:tcPr>
            <w:tcW w:w="1634" w:type="dxa"/>
          </w:tcPr>
          <w:p w14:paraId="59EAC200" w14:textId="77777777" w:rsidR="00D95334" w:rsidRPr="00E96813" w:rsidRDefault="00D95334" w:rsidP="00571A59">
            <w:pPr>
              <w:spacing w:line="360" w:lineRule="auto"/>
              <w:jc w:val="center"/>
              <w:rPr>
                <w:szCs w:val="24"/>
              </w:rPr>
            </w:pPr>
            <w:r w:rsidRPr="00E96813">
              <w:rPr>
                <w:szCs w:val="24"/>
              </w:rPr>
              <w:t xml:space="preserve">G. </w:t>
            </w:r>
            <w:proofErr w:type="spellStart"/>
            <w:r w:rsidRPr="00E96813">
              <w:rPr>
                <w:szCs w:val="24"/>
              </w:rPr>
              <w:t>Tsikouris</w:t>
            </w:r>
            <w:proofErr w:type="spellEnd"/>
          </w:p>
        </w:tc>
      </w:tr>
      <w:tr w:rsidR="00D95334" w:rsidRPr="00D934A7" w14:paraId="1C75FCBE" w14:textId="77777777" w:rsidTr="00571A59">
        <w:tc>
          <w:tcPr>
            <w:tcW w:w="2268" w:type="dxa"/>
          </w:tcPr>
          <w:p w14:paraId="026310B5" w14:textId="77777777" w:rsidR="00D95334" w:rsidRPr="00E96813" w:rsidRDefault="00D95334" w:rsidP="00571A59">
            <w:pPr>
              <w:spacing w:line="360" w:lineRule="auto"/>
              <w:rPr>
                <w:szCs w:val="24"/>
              </w:rPr>
            </w:pPr>
            <w:r w:rsidRPr="00E96813">
              <w:rPr>
                <w:szCs w:val="24"/>
              </w:rPr>
              <w:t>Wednesday 2</w:t>
            </w:r>
            <w:r>
              <w:rPr>
                <w:szCs w:val="24"/>
              </w:rPr>
              <w:t>3</w:t>
            </w:r>
            <w:r w:rsidRPr="00E96813">
              <w:rPr>
                <w:szCs w:val="24"/>
              </w:rPr>
              <w:t>/10</w:t>
            </w:r>
          </w:p>
        </w:tc>
        <w:tc>
          <w:tcPr>
            <w:tcW w:w="6722" w:type="dxa"/>
          </w:tcPr>
          <w:p w14:paraId="2D84B091" w14:textId="77777777" w:rsidR="00D95334" w:rsidRPr="00E96813" w:rsidRDefault="00D95334" w:rsidP="00571A59">
            <w:pPr>
              <w:spacing w:line="360" w:lineRule="auto"/>
              <w:jc w:val="both"/>
              <w:rPr>
                <w:szCs w:val="24"/>
              </w:rPr>
            </w:pPr>
            <w:r w:rsidRPr="00E96813">
              <w:rPr>
                <w:szCs w:val="24"/>
              </w:rPr>
              <w:t>Forearm</w:t>
            </w:r>
            <w:r>
              <w:rPr>
                <w:szCs w:val="24"/>
              </w:rPr>
              <w:t xml:space="preserve"> and Hand (palm and dorsum)</w:t>
            </w:r>
            <w:r w:rsidRPr="00E96813">
              <w:rPr>
                <w:szCs w:val="24"/>
              </w:rPr>
              <w:t xml:space="preserve">/ Bones </w:t>
            </w:r>
            <w:r>
              <w:rPr>
                <w:szCs w:val="24"/>
              </w:rPr>
              <w:t>and ligaments</w:t>
            </w:r>
            <w:r w:rsidRPr="00E96813">
              <w:rPr>
                <w:szCs w:val="24"/>
              </w:rPr>
              <w:t xml:space="preserve">/ </w:t>
            </w:r>
            <w:r>
              <w:rPr>
                <w:szCs w:val="24"/>
              </w:rPr>
              <w:t>Wrist Joint and other joints of the carpal area</w:t>
            </w:r>
            <w:r w:rsidRPr="00E96813">
              <w:rPr>
                <w:szCs w:val="24"/>
              </w:rPr>
              <w:t>/ Muscles</w:t>
            </w:r>
            <w:r>
              <w:rPr>
                <w:szCs w:val="24"/>
              </w:rPr>
              <w:t xml:space="preserve">, </w:t>
            </w:r>
            <w:r w:rsidRPr="00E96813">
              <w:rPr>
                <w:szCs w:val="24"/>
              </w:rPr>
              <w:t>Vessels,</w:t>
            </w:r>
            <w:r>
              <w:rPr>
                <w:szCs w:val="24"/>
              </w:rPr>
              <w:t xml:space="preserve"> and </w:t>
            </w:r>
            <w:r w:rsidRPr="00E96813">
              <w:rPr>
                <w:szCs w:val="24"/>
              </w:rPr>
              <w:t>Nerves</w:t>
            </w:r>
            <w:r>
              <w:rPr>
                <w:szCs w:val="24"/>
              </w:rPr>
              <w:t xml:space="preserve">. </w:t>
            </w:r>
            <w:r w:rsidRPr="00E96813">
              <w:rPr>
                <w:szCs w:val="24"/>
              </w:rPr>
              <w:t>Carpal tunn</w:t>
            </w:r>
            <w:r>
              <w:rPr>
                <w:szCs w:val="24"/>
              </w:rPr>
              <w:t>el.</w:t>
            </w:r>
          </w:p>
        </w:tc>
        <w:tc>
          <w:tcPr>
            <w:tcW w:w="1634" w:type="dxa"/>
          </w:tcPr>
          <w:p w14:paraId="56768916" w14:textId="77777777" w:rsidR="00D95334" w:rsidRPr="00E96813" w:rsidRDefault="00D95334" w:rsidP="00571A59">
            <w:pPr>
              <w:spacing w:line="360" w:lineRule="auto"/>
              <w:jc w:val="center"/>
              <w:rPr>
                <w:szCs w:val="24"/>
              </w:rPr>
            </w:pPr>
            <w:r w:rsidRPr="00E96813">
              <w:rPr>
                <w:szCs w:val="24"/>
              </w:rPr>
              <w:t xml:space="preserve">G. </w:t>
            </w:r>
            <w:proofErr w:type="spellStart"/>
            <w:r w:rsidRPr="00E96813">
              <w:rPr>
                <w:szCs w:val="24"/>
              </w:rPr>
              <w:t>Tsikouris</w:t>
            </w:r>
            <w:proofErr w:type="spellEnd"/>
          </w:p>
        </w:tc>
      </w:tr>
      <w:tr w:rsidR="00D95334" w:rsidRPr="00D934A7" w14:paraId="3B5DCAC8" w14:textId="77777777" w:rsidTr="00571A59">
        <w:tc>
          <w:tcPr>
            <w:tcW w:w="2268" w:type="dxa"/>
          </w:tcPr>
          <w:p w14:paraId="756DC024" w14:textId="77777777" w:rsidR="00D95334" w:rsidRPr="00E96813" w:rsidRDefault="00D95334" w:rsidP="00571A59">
            <w:pPr>
              <w:spacing w:line="360" w:lineRule="auto"/>
              <w:rPr>
                <w:szCs w:val="24"/>
              </w:rPr>
            </w:pPr>
            <w:r w:rsidRPr="00E96813">
              <w:rPr>
                <w:szCs w:val="24"/>
              </w:rPr>
              <w:t xml:space="preserve">Wednesday </w:t>
            </w:r>
            <w:r>
              <w:rPr>
                <w:szCs w:val="24"/>
              </w:rPr>
              <w:t>30</w:t>
            </w:r>
            <w:r w:rsidRPr="00E96813">
              <w:rPr>
                <w:szCs w:val="24"/>
              </w:rPr>
              <w:t>/1</w:t>
            </w:r>
            <w:r>
              <w:rPr>
                <w:szCs w:val="24"/>
              </w:rPr>
              <w:t>0</w:t>
            </w:r>
          </w:p>
        </w:tc>
        <w:tc>
          <w:tcPr>
            <w:tcW w:w="6722" w:type="dxa"/>
          </w:tcPr>
          <w:p w14:paraId="0E710AFC" w14:textId="77777777" w:rsidR="00D95334" w:rsidRPr="0004381A" w:rsidRDefault="00D95334" w:rsidP="00571A59">
            <w:pPr>
              <w:spacing w:line="360" w:lineRule="auto"/>
              <w:jc w:val="both"/>
              <w:rPr>
                <w:szCs w:val="24"/>
              </w:rPr>
            </w:pPr>
            <w:r w:rsidRPr="0004381A">
              <w:rPr>
                <w:szCs w:val="24"/>
              </w:rPr>
              <w:t xml:space="preserve">Neck/ </w:t>
            </w:r>
            <w:r>
              <w:rPr>
                <w:szCs w:val="24"/>
              </w:rPr>
              <w:t xml:space="preserve">Cervical vertebrae (emphasis on C1 and C2 area, </w:t>
            </w:r>
            <w:proofErr w:type="spellStart"/>
            <w:r>
              <w:rPr>
                <w:szCs w:val="24"/>
              </w:rPr>
              <w:t>craniocervical</w:t>
            </w:r>
            <w:proofErr w:type="spellEnd"/>
            <w:r>
              <w:rPr>
                <w:szCs w:val="24"/>
              </w:rPr>
              <w:t xml:space="preserve"> joints). </w:t>
            </w:r>
            <w:r w:rsidRPr="0004381A">
              <w:rPr>
                <w:szCs w:val="24"/>
              </w:rPr>
              <w:t>Muscles classification</w:t>
            </w:r>
            <w:r>
              <w:rPr>
                <w:szCs w:val="24"/>
              </w:rPr>
              <w:t xml:space="preserve"> (origin and insertion)</w:t>
            </w:r>
            <w:r w:rsidRPr="0004381A">
              <w:rPr>
                <w:szCs w:val="24"/>
              </w:rPr>
              <w:t>, Vessels, and Nerves</w:t>
            </w:r>
            <w:r>
              <w:rPr>
                <w:szCs w:val="24"/>
              </w:rPr>
              <w:t xml:space="preserve"> (cervical plexus and related cranial nerves in the neck). </w:t>
            </w:r>
            <w:r w:rsidRPr="0004381A">
              <w:rPr>
                <w:szCs w:val="24"/>
              </w:rPr>
              <w:t>Triangles and landmarks</w:t>
            </w:r>
            <w:r>
              <w:rPr>
                <w:szCs w:val="24"/>
              </w:rPr>
              <w:t xml:space="preserve">. </w:t>
            </w:r>
          </w:p>
        </w:tc>
        <w:tc>
          <w:tcPr>
            <w:tcW w:w="1634" w:type="dxa"/>
          </w:tcPr>
          <w:p w14:paraId="21BF1A39" w14:textId="77777777" w:rsidR="00D95334" w:rsidRPr="00E96813" w:rsidRDefault="00D95334" w:rsidP="00571A59">
            <w:pPr>
              <w:spacing w:line="360" w:lineRule="auto"/>
              <w:jc w:val="center"/>
              <w:rPr>
                <w:szCs w:val="24"/>
              </w:rPr>
            </w:pPr>
            <w:r w:rsidRPr="00E96813">
              <w:rPr>
                <w:szCs w:val="24"/>
              </w:rPr>
              <w:t xml:space="preserve">D. </w:t>
            </w:r>
            <w:proofErr w:type="spellStart"/>
            <w:r w:rsidRPr="00E96813">
              <w:rPr>
                <w:szCs w:val="24"/>
              </w:rPr>
              <w:t>Chrysikos</w:t>
            </w:r>
            <w:proofErr w:type="spellEnd"/>
          </w:p>
        </w:tc>
      </w:tr>
      <w:tr w:rsidR="00D95334" w:rsidRPr="00D934A7" w14:paraId="001EB611" w14:textId="77777777" w:rsidTr="00571A59">
        <w:tc>
          <w:tcPr>
            <w:tcW w:w="2268" w:type="dxa"/>
          </w:tcPr>
          <w:p w14:paraId="18393ED7" w14:textId="77777777" w:rsidR="00D95334" w:rsidRPr="00E96813" w:rsidRDefault="00D95334" w:rsidP="00571A59">
            <w:pPr>
              <w:spacing w:line="360" w:lineRule="auto"/>
              <w:rPr>
                <w:color w:val="FF0000"/>
              </w:rPr>
            </w:pPr>
            <w:r w:rsidRPr="00E96813">
              <w:rPr>
                <w:szCs w:val="24"/>
              </w:rPr>
              <w:t>Wednesday 0</w:t>
            </w:r>
            <w:r>
              <w:rPr>
                <w:szCs w:val="24"/>
              </w:rPr>
              <w:t>6</w:t>
            </w:r>
            <w:r w:rsidRPr="00E96813">
              <w:rPr>
                <w:szCs w:val="24"/>
              </w:rPr>
              <w:t>/11</w:t>
            </w:r>
          </w:p>
        </w:tc>
        <w:tc>
          <w:tcPr>
            <w:tcW w:w="6722" w:type="dxa"/>
          </w:tcPr>
          <w:p w14:paraId="672C6BF6" w14:textId="77777777" w:rsidR="00D95334" w:rsidRPr="00E96813" w:rsidRDefault="00D95334" w:rsidP="00571A59">
            <w:pPr>
              <w:spacing w:line="360" w:lineRule="auto"/>
              <w:rPr>
                <w:szCs w:val="24"/>
              </w:rPr>
            </w:pPr>
            <w:r>
              <w:rPr>
                <w:szCs w:val="24"/>
              </w:rPr>
              <w:t xml:space="preserve">Skull </w:t>
            </w:r>
            <w:r w:rsidRPr="00E96813">
              <w:rPr>
                <w:szCs w:val="24"/>
              </w:rPr>
              <w:t>Bones</w:t>
            </w:r>
            <w:r>
              <w:rPr>
                <w:szCs w:val="24"/>
              </w:rPr>
              <w:t xml:space="preserve"> with emphasis on neurocranium </w:t>
            </w:r>
            <w:r w:rsidRPr="00E96813">
              <w:rPr>
                <w:szCs w:val="24"/>
              </w:rPr>
              <w:t xml:space="preserve">/ </w:t>
            </w:r>
            <w:r>
              <w:rPr>
                <w:szCs w:val="24"/>
              </w:rPr>
              <w:t>Description</w:t>
            </w:r>
            <w:r w:rsidRPr="00E96813">
              <w:rPr>
                <w:szCs w:val="24"/>
              </w:rPr>
              <w:t xml:space="preserve"> of </w:t>
            </w:r>
            <w:r>
              <w:rPr>
                <w:szCs w:val="24"/>
              </w:rPr>
              <w:t xml:space="preserve">the Cranial Fossae and related foramina intracranially and extracranially (contained structures) </w:t>
            </w:r>
          </w:p>
        </w:tc>
        <w:tc>
          <w:tcPr>
            <w:tcW w:w="1634" w:type="dxa"/>
          </w:tcPr>
          <w:p w14:paraId="2E369C80" w14:textId="77777777" w:rsidR="00D95334" w:rsidRPr="007543B5" w:rsidRDefault="00D95334" w:rsidP="00571A59">
            <w:pPr>
              <w:spacing w:line="360" w:lineRule="auto"/>
              <w:rPr>
                <w:szCs w:val="24"/>
              </w:rPr>
            </w:pPr>
            <w:r>
              <w:rPr>
                <w:szCs w:val="24"/>
              </w:rPr>
              <w:t xml:space="preserve">M. </w:t>
            </w:r>
            <w:proofErr w:type="spellStart"/>
            <w:r>
              <w:rPr>
                <w:szCs w:val="24"/>
              </w:rPr>
              <w:t>Piagkou</w:t>
            </w:r>
            <w:proofErr w:type="spellEnd"/>
          </w:p>
        </w:tc>
      </w:tr>
      <w:tr w:rsidR="00D95334" w:rsidRPr="00D934A7" w14:paraId="0CEFCB63" w14:textId="77777777" w:rsidTr="00571A59">
        <w:tc>
          <w:tcPr>
            <w:tcW w:w="2268" w:type="dxa"/>
          </w:tcPr>
          <w:p w14:paraId="353B5C4E" w14:textId="77777777" w:rsidR="00D95334" w:rsidRPr="00E96813" w:rsidRDefault="00D95334" w:rsidP="00571A59">
            <w:pPr>
              <w:spacing w:line="360" w:lineRule="auto"/>
              <w:rPr>
                <w:szCs w:val="24"/>
              </w:rPr>
            </w:pPr>
            <w:r w:rsidRPr="00E96813">
              <w:rPr>
                <w:szCs w:val="24"/>
              </w:rPr>
              <w:t>Wednesday 1</w:t>
            </w:r>
            <w:r>
              <w:rPr>
                <w:szCs w:val="24"/>
              </w:rPr>
              <w:t>3</w:t>
            </w:r>
            <w:r w:rsidRPr="00E96813">
              <w:rPr>
                <w:szCs w:val="24"/>
              </w:rPr>
              <w:t>/11</w:t>
            </w:r>
          </w:p>
        </w:tc>
        <w:tc>
          <w:tcPr>
            <w:tcW w:w="6722" w:type="dxa"/>
          </w:tcPr>
          <w:p w14:paraId="4150E3AB" w14:textId="77777777" w:rsidR="00D95334" w:rsidRPr="00E96813" w:rsidRDefault="00D95334" w:rsidP="00571A59">
            <w:pPr>
              <w:spacing w:line="360" w:lineRule="auto"/>
              <w:rPr>
                <w:szCs w:val="24"/>
              </w:rPr>
            </w:pPr>
            <w:r>
              <w:rPr>
                <w:szCs w:val="24"/>
              </w:rPr>
              <w:t xml:space="preserve">Skull embryology, </w:t>
            </w:r>
            <w:proofErr w:type="spellStart"/>
            <w:r w:rsidRPr="00E96813">
              <w:rPr>
                <w:szCs w:val="24"/>
              </w:rPr>
              <w:t>Viscer</w:t>
            </w:r>
            <w:r>
              <w:rPr>
                <w:szCs w:val="24"/>
              </w:rPr>
              <w:t>ocranium</w:t>
            </w:r>
            <w:proofErr w:type="spellEnd"/>
            <w:r>
              <w:rPr>
                <w:szCs w:val="24"/>
              </w:rPr>
              <w:t xml:space="preserve"> (facial skeleton), </w:t>
            </w:r>
            <w:r w:rsidRPr="00E96813">
              <w:rPr>
                <w:szCs w:val="24"/>
              </w:rPr>
              <w:t>Bones</w:t>
            </w:r>
            <w:r>
              <w:rPr>
                <w:szCs w:val="24"/>
              </w:rPr>
              <w:t xml:space="preserve">. </w:t>
            </w:r>
            <w:r w:rsidRPr="00E96813">
              <w:rPr>
                <w:szCs w:val="24"/>
              </w:rPr>
              <w:t>Muscles</w:t>
            </w:r>
            <w:r>
              <w:rPr>
                <w:szCs w:val="24"/>
              </w:rPr>
              <w:t xml:space="preserve"> of the Head (Mimic and masseteric muscles), </w:t>
            </w:r>
            <w:r w:rsidRPr="00E96813">
              <w:rPr>
                <w:szCs w:val="24"/>
              </w:rPr>
              <w:t>Vessels</w:t>
            </w:r>
            <w:r>
              <w:rPr>
                <w:szCs w:val="24"/>
              </w:rPr>
              <w:t xml:space="preserve">, and </w:t>
            </w:r>
            <w:r w:rsidRPr="00E96813">
              <w:rPr>
                <w:szCs w:val="24"/>
              </w:rPr>
              <w:t>Nerves</w:t>
            </w:r>
            <w:r>
              <w:rPr>
                <w:szCs w:val="24"/>
              </w:rPr>
              <w:t xml:space="preserve">. </w:t>
            </w:r>
            <w:r w:rsidRPr="00E96813">
              <w:rPr>
                <w:szCs w:val="24"/>
              </w:rPr>
              <w:t xml:space="preserve">Cutaneous Innervation </w:t>
            </w:r>
            <w:r>
              <w:rPr>
                <w:szCs w:val="24"/>
              </w:rPr>
              <w:t xml:space="preserve">of the Head. Regions of Interest </w:t>
            </w:r>
          </w:p>
        </w:tc>
        <w:tc>
          <w:tcPr>
            <w:tcW w:w="1634" w:type="dxa"/>
          </w:tcPr>
          <w:p w14:paraId="573AFC59" w14:textId="77777777" w:rsidR="00D95334" w:rsidRPr="00E96813" w:rsidRDefault="00D95334" w:rsidP="00571A59">
            <w:pPr>
              <w:spacing w:line="360" w:lineRule="auto"/>
              <w:jc w:val="center"/>
              <w:rPr>
                <w:szCs w:val="24"/>
              </w:rPr>
            </w:pPr>
            <w:r w:rsidRPr="00E96813">
              <w:rPr>
                <w:szCs w:val="24"/>
              </w:rPr>
              <w:t xml:space="preserve">M. </w:t>
            </w:r>
            <w:proofErr w:type="spellStart"/>
            <w:r w:rsidRPr="00E96813">
              <w:rPr>
                <w:szCs w:val="24"/>
              </w:rPr>
              <w:t>Piagkou</w:t>
            </w:r>
            <w:proofErr w:type="spellEnd"/>
          </w:p>
        </w:tc>
      </w:tr>
      <w:tr w:rsidR="00D95334" w:rsidRPr="00D934A7" w14:paraId="21CD6A87" w14:textId="77777777" w:rsidTr="00571A59">
        <w:tc>
          <w:tcPr>
            <w:tcW w:w="2268" w:type="dxa"/>
          </w:tcPr>
          <w:p w14:paraId="665A3B67" w14:textId="77777777" w:rsidR="00D95334" w:rsidRPr="00E96813" w:rsidRDefault="00D95334" w:rsidP="00571A59">
            <w:pPr>
              <w:spacing w:line="360" w:lineRule="auto"/>
              <w:rPr>
                <w:b/>
                <w:szCs w:val="24"/>
              </w:rPr>
            </w:pPr>
            <w:r w:rsidRPr="00E96813">
              <w:rPr>
                <w:szCs w:val="24"/>
              </w:rPr>
              <w:t>Wednesday 2</w:t>
            </w:r>
            <w:r>
              <w:rPr>
                <w:szCs w:val="24"/>
              </w:rPr>
              <w:t>0</w:t>
            </w:r>
            <w:r w:rsidRPr="00E96813">
              <w:rPr>
                <w:szCs w:val="24"/>
              </w:rPr>
              <w:t>/11</w:t>
            </w:r>
          </w:p>
        </w:tc>
        <w:tc>
          <w:tcPr>
            <w:tcW w:w="6722" w:type="dxa"/>
          </w:tcPr>
          <w:p w14:paraId="2EA5BF3A" w14:textId="77777777" w:rsidR="00D95334" w:rsidRPr="00E96813" w:rsidRDefault="00D95334" w:rsidP="00571A59">
            <w:pPr>
              <w:spacing w:line="360" w:lineRule="auto"/>
              <w:jc w:val="both"/>
              <w:rPr>
                <w:bCs/>
                <w:szCs w:val="24"/>
              </w:rPr>
            </w:pPr>
            <w:r w:rsidRPr="00E96813">
              <w:rPr>
                <w:bCs/>
                <w:szCs w:val="24"/>
              </w:rPr>
              <w:t>Abdominal wall/ Abdominal muscles/ Rectus abdominis sheath</w:t>
            </w:r>
            <w:r>
              <w:rPr>
                <w:bCs/>
                <w:szCs w:val="24"/>
              </w:rPr>
              <w:t xml:space="preserve">, </w:t>
            </w:r>
            <w:r w:rsidRPr="00E96813">
              <w:rPr>
                <w:bCs/>
                <w:szCs w:val="24"/>
              </w:rPr>
              <w:t>Vessels,</w:t>
            </w:r>
            <w:r>
              <w:rPr>
                <w:bCs/>
                <w:szCs w:val="24"/>
              </w:rPr>
              <w:t xml:space="preserve"> and </w:t>
            </w:r>
            <w:r w:rsidRPr="00E96813">
              <w:rPr>
                <w:bCs/>
                <w:szCs w:val="24"/>
              </w:rPr>
              <w:t>Nerves</w:t>
            </w:r>
            <w:r>
              <w:rPr>
                <w:bCs/>
                <w:szCs w:val="24"/>
              </w:rPr>
              <w:t xml:space="preserve">. </w:t>
            </w:r>
            <w:r w:rsidRPr="00E96813">
              <w:rPr>
                <w:bCs/>
                <w:szCs w:val="24"/>
              </w:rPr>
              <w:t xml:space="preserve">Inguinal </w:t>
            </w:r>
            <w:r>
              <w:rPr>
                <w:bCs/>
                <w:szCs w:val="24"/>
              </w:rPr>
              <w:t xml:space="preserve">region and </w:t>
            </w:r>
            <w:r w:rsidRPr="00E96813">
              <w:rPr>
                <w:bCs/>
                <w:szCs w:val="24"/>
              </w:rPr>
              <w:t>canal</w:t>
            </w:r>
            <w:r>
              <w:rPr>
                <w:bCs/>
                <w:szCs w:val="24"/>
              </w:rPr>
              <w:t xml:space="preserve">. </w:t>
            </w:r>
            <w:r w:rsidRPr="00E96813">
              <w:rPr>
                <w:bCs/>
                <w:szCs w:val="24"/>
              </w:rPr>
              <w:t>Pelvis</w:t>
            </w:r>
            <w:r>
              <w:rPr>
                <w:bCs/>
                <w:szCs w:val="24"/>
              </w:rPr>
              <w:t xml:space="preserve">. </w:t>
            </w:r>
            <w:r w:rsidRPr="00E96813">
              <w:rPr>
                <w:bCs/>
                <w:szCs w:val="24"/>
              </w:rPr>
              <w:t>Lumbar and sacral plexus</w:t>
            </w:r>
            <w:r>
              <w:rPr>
                <w:bCs/>
                <w:szCs w:val="24"/>
              </w:rPr>
              <w:t>es</w:t>
            </w:r>
          </w:p>
        </w:tc>
        <w:tc>
          <w:tcPr>
            <w:tcW w:w="1634" w:type="dxa"/>
          </w:tcPr>
          <w:p w14:paraId="27A5E19F" w14:textId="77777777" w:rsidR="00D95334" w:rsidRPr="00E96813" w:rsidRDefault="00D95334" w:rsidP="00571A59">
            <w:pPr>
              <w:spacing w:line="360" w:lineRule="auto"/>
              <w:jc w:val="center"/>
              <w:rPr>
                <w:bCs/>
                <w:szCs w:val="24"/>
              </w:rPr>
            </w:pPr>
            <w:r w:rsidRPr="00E96813">
              <w:rPr>
                <w:bCs/>
                <w:szCs w:val="24"/>
              </w:rPr>
              <w:t xml:space="preserve">D. </w:t>
            </w:r>
            <w:proofErr w:type="spellStart"/>
            <w:r w:rsidRPr="00E96813">
              <w:rPr>
                <w:bCs/>
                <w:szCs w:val="24"/>
              </w:rPr>
              <w:t>Chrysikos</w:t>
            </w:r>
            <w:proofErr w:type="spellEnd"/>
          </w:p>
        </w:tc>
      </w:tr>
      <w:tr w:rsidR="00D95334" w:rsidRPr="00D934A7" w14:paraId="688B750E" w14:textId="77777777" w:rsidTr="00571A59">
        <w:tc>
          <w:tcPr>
            <w:tcW w:w="2268" w:type="dxa"/>
          </w:tcPr>
          <w:p w14:paraId="607C87BF" w14:textId="77777777" w:rsidR="00D95334" w:rsidRPr="00E96813" w:rsidRDefault="00D95334" w:rsidP="00571A59">
            <w:pPr>
              <w:spacing w:line="360" w:lineRule="auto"/>
              <w:rPr>
                <w:szCs w:val="24"/>
              </w:rPr>
            </w:pPr>
            <w:r w:rsidRPr="00E96813">
              <w:rPr>
                <w:szCs w:val="24"/>
              </w:rPr>
              <w:t>Wednesday 2</w:t>
            </w:r>
            <w:r>
              <w:rPr>
                <w:szCs w:val="24"/>
              </w:rPr>
              <w:t>7</w:t>
            </w:r>
            <w:r w:rsidRPr="00E96813">
              <w:rPr>
                <w:szCs w:val="24"/>
              </w:rPr>
              <w:t>/11</w:t>
            </w:r>
          </w:p>
        </w:tc>
        <w:tc>
          <w:tcPr>
            <w:tcW w:w="6722" w:type="dxa"/>
          </w:tcPr>
          <w:p w14:paraId="247087E6" w14:textId="77777777" w:rsidR="00D95334" w:rsidRPr="00E96813" w:rsidRDefault="00D95334" w:rsidP="00571A59">
            <w:pPr>
              <w:spacing w:line="360" w:lineRule="auto"/>
              <w:rPr>
                <w:szCs w:val="24"/>
              </w:rPr>
            </w:pPr>
            <w:r>
              <w:rPr>
                <w:szCs w:val="24"/>
              </w:rPr>
              <w:t xml:space="preserve">Lower limb skeleton. Inguinal and Femoral regions. </w:t>
            </w:r>
            <w:r w:rsidRPr="00E96813">
              <w:rPr>
                <w:szCs w:val="24"/>
              </w:rPr>
              <w:t>Thigh</w:t>
            </w:r>
            <w:r>
              <w:rPr>
                <w:szCs w:val="24"/>
              </w:rPr>
              <w:t xml:space="preserve"> area. Femur description, Hip joint. Thigh m</w:t>
            </w:r>
            <w:r w:rsidRPr="00E96813">
              <w:rPr>
                <w:szCs w:val="24"/>
              </w:rPr>
              <w:t>uscles</w:t>
            </w:r>
            <w:r>
              <w:rPr>
                <w:szCs w:val="24"/>
              </w:rPr>
              <w:t xml:space="preserve"> per compartment (origins and insertions), Related </w:t>
            </w:r>
            <w:r w:rsidRPr="00E96813">
              <w:rPr>
                <w:szCs w:val="24"/>
              </w:rPr>
              <w:t>Vessels</w:t>
            </w:r>
            <w:r>
              <w:rPr>
                <w:szCs w:val="24"/>
              </w:rPr>
              <w:t xml:space="preserve">, and </w:t>
            </w:r>
            <w:r w:rsidRPr="00E96813">
              <w:rPr>
                <w:szCs w:val="24"/>
              </w:rPr>
              <w:t>Nerves</w:t>
            </w:r>
            <w:r>
              <w:rPr>
                <w:szCs w:val="24"/>
              </w:rPr>
              <w:t xml:space="preserve">. </w:t>
            </w:r>
          </w:p>
        </w:tc>
        <w:tc>
          <w:tcPr>
            <w:tcW w:w="1634" w:type="dxa"/>
          </w:tcPr>
          <w:p w14:paraId="0C1A5069" w14:textId="77777777" w:rsidR="00D95334" w:rsidRPr="00E96813" w:rsidRDefault="00D95334" w:rsidP="00571A59">
            <w:pPr>
              <w:spacing w:line="360" w:lineRule="auto"/>
              <w:jc w:val="center"/>
              <w:rPr>
                <w:szCs w:val="24"/>
              </w:rPr>
            </w:pPr>
            <w:r w:rsidRPr="00E96813">
              <w:rPr>
                <w:szCs w:val="24"/>
              </w:rPr>
              <w:t xml:space="preserve">G. </w:t>
            </w:r>
            <w:proofErr w:type="spellStart"/>
            <w:r w:rsidRPr="00E96813">
              <w:rPr>
                <w:szCs w:val="24"/>
              </w:rPr>
              <w:t>Tsakotos</w:t>
            </w:r>
            <w:proofErr w:type="spellEnd"/>
          </w:p>
        </w:tc>
      </w:tr>
      <w:tr w:rsidR="00D95334" w:rsidRPr="00D934A7" w14:paraId="1F59D98E" w14:textId="77777777" w:rsidTr="00571A59">
        <w:tc>
          <w:tcPr>
            <w:tcW w:w="2268" w:type="dxa"/>
          </w:tcPr>
          <w:p w14:paraId="49167AAB" w14:textId="77777777" w:rsidR="00D95334" w:rsidRPr="00E96813" w:rsidRDefault="00D95334" w:rsidP="00571A59">
            <w:pPr>
              <w:spacing w:line="360" w:lineRule="auto"/>
              <w:rPr>
                <w:szCs w:val="24"/>
              </w:rPr>
            </w:pPr>
            <w:r w:rsidRPr="00E96813">
              <w:rPr>
                <w:szCs w:val="24"/>
              </w:rPr>
              <w:t>Wednesday 0</w:t>
            </w:r>
            <w:r>
              <w:rPr>
                <w:szCs w:val="24"/>
              </w:rPr>
              <w:t>4</w:t>
            </w:r>
            <w:r w:rsidRPr="00E96813">
              <w:rPr>
                <w:szCs w:val="24"/>
              </w:rPr>
              <w:t>/12</w:t>
            </w:r>
          </w:p>
        </w:tc>
        <w:tc>
          <w:tcPr>
            <w:tcW w:w="6722" w:type="dxa"/>
          </w:tcPr>
          <w:p w14:paraId="7E6CD120" w14:textId="77777777" w:rsidR="00D95334" w:rsidRPr="00277541" w:rsidRDefault="00D95334" w:rsidP="00571A59">
            <w:pPr>
              <w:spacing w:line="360" w:lineRule="auto"/>
              <w:rPr>
                <w:szCs w:val="24"/>
              </w:rPr>
            </w:pPr>
            <w:r w:rsidRPr="00D4577E">
              <w:rPr>
                <w:szCs w:val="24"/>
              </w:rPr>
              <w:t>Tibia and Foot. Bones</w:t>
            </w:r>
            <w:r>
              <w:rPr>
                <w:szCs w:val="24"/>
              </w:rPr>
              <w:t xml:space="preserve">, ligaments, </w:t>
            </w:r>
            <w:r w:rsidRPr="00D4577E">
              <w:rPr>
                <w:szCs w:val="24"/>
              </w:rPr>
              <w:t xml:space="preserve">and </w:t>
            </w:r>
            <w:r>
              <w:rPr>
                <w:szCs w:val="24"/>
              </w:rPr>
              <w:t xml:space="preserve">related joints. The knee, the ankle, and joints of the Foot. </w:t>
            </w:r>
            <w:r w:rsidRPr="00277541">
              <w:rPr>
                <w:szCs w:val="24"/>
              </w:rPr>
              <w:t>Muscles of the an</w:t>
            </w:r>
            <w:r>
              <w:rPr>
                <w:szCs w:val="24"/>
              </w:rPr>
              <w:t>terior and posterior compartment, Related v</w:t>
            </w:r>
            <w:r w:rsidRPr="00277541">
              <w:rPr>
                <w:szCs w:val="24"/>
              </w:rPr>
              <w:t>essel</w:t>
            </w:r>
            <w:r>
              <w:rPr>
                <w:szCs w:val="24"/>
              </w:rPr>
              <w:t>s, and</w:t>
            </w:r>
            <w:r w:rsidRPr="00277541">
              <w:rPr>
                <w:szCs w:val="24"/>
              </w:rPr>
              <w:t xml:space="preserve"> </w:t>
            </w:r>
            <w:r>
              <w:rPr>
                <w:szCs w:val="24"/>
              </w:rPr>
              <w:t>n</w:t>
            </w:r>
            <w:r w:rsidRPr="00277541">
              <w:rPr>
                <w:szCs w:val="24"/>
              </w:rPr>
              <w:t>erves</w:t>
            </w:r>
            <w:r>
              <w:rPr>
                <w:szCs w:val="24"/>
              </w:rPr>
              <w:t xml:space="preserve">. </w:t>
            </w:r>
          </w:p>
        </w:tc>
        <w:tc>
          <w:tcPr>
            <w:tcW w:w="1634" w:type="dxa"/>
          </w:tcPr>
          <w:p w14:paraId="2F9FC51E" w14:textId="77777777" w:rsidR="00D95334" w:rsidRPr="00E96813" w:rsidRDefault="00D95334" w:rsidP="00571A59">
            <w:pPr>
              <w:spacing w:line="360" w:lineRule="auto"/>
              <w:jc w:val="center"/>
              <w:rPr>
                <w:szCs w:val="24"/>
              </w:rPr>
            </w:pPr>
            <w:r w:rsidRPr="00E96813">
              <w:rPr>
                <w:szCs w:val="24"/>
              </w:rPr>
              <w:t xml:space="preserve">G. </w:t>
            </w:r>
            <w:proofErr w:type="spellStart"/>
            <w:r w:rsidRPr="00E96813">
              <w:rPr>
                <w:szCs w:val="24"/>
              </w:rPr>
              <w:t>Tsakotos</w:t>
            </w:r>
            <w:proofErr w:type="spellEnd"/>
          </w:p>
        </w:tc>
      </w:tr>
      <w:tr w:rsidR="00D95334" w:rsidRPr="00D934A7" w14:paraId="1C31754C" w14:textId="77777777" w:rsidTr="00571A59">
        <w:tc>
          <w:tcPr>
            <w:tcW w:w="2268" w:type="dxa"/>
          </w:tcPr>
          <w:p w14:paraId="54FBE544" w14:textId="77777777" w:rsidR="00D95334" w:rsidRPr="00E96813" w:rsidRDefault="00D95334" w:rsidP="00571A59">
            <w:pPr>
              <w:spacing w:line="360" w:lineRule="auto"/>
              <w:rPr>
                <w:szCs w:val="24"/>
              </w:rPr>
            </w:pPr>
            <w:r w:rsidRPr="00E96813">
              <w:rPr>
                <w:szCs w:val="24"/>
              </w:rPr>
              <w:lastRenderedPageBreak/>
              <w:t>Wednesday 1</w:t>
            </w:r>
            <w:r>
              <w:rPr>
                <w:szCs w:val="24"/>
              </w:rPr>
              <w:t>1</w:t>
            </w:r>
            <w:r w:rsidRPr="00E96813">
              <w:rPr>
                <w:szCs w:val="24"/>
              </w:rPr>
              <w:t>/12</w:t>
            </w:r>
          </w:p>
        </w:tc>
        <w:tc>
          <w:tcPr>
            <w:tcW w:w="6722" w:type="dxa"/>
          </w:tcPr>
          <w:p w14:paraId="5E9742E2" w14:textId="77777777" w:rsidR="00D95334" w:rsidRPr="00E96813" w:rsidRDefault="00D95334" w:rsidP="00571A59">
            <w:pPr>
              <w:spacing w:line="360" w:lineRule="auto"/>
              <w:rPr>
                <w:szCs w:val="24"/>
              </w:rPr>
            </w:pPr>
            <w:r>
              <w:rPr>
                <w:szCs w:val="24"/>
              </w:rPr>
              <w:t>B</w:t>
            </w:r>
            <w:r w:rsidRPr="00E96813">
              <w:rPr>
                <w:szCs w:val="24"/>
              </w:rPr>
              <w:t>ack</w:t>
            </w:r>
            <w:r>
              <w:rPr>
                <w:szCs w:val="24"/>
              </w:rPr>
              <w:t xml:space="preserve"> and related muscles (origins and insertion) and related nerves and vessels. The gluteal</w:t>
            </w:r>
            <w:r w:rsidRPr="00E96813">
              <w:rPr>
                <w:szCs w:val="24"/>
              </w:rPr>
              <w:t xml:space="preserve"> region</w:t>
            </w:r>
            <w:r>
              <w:rPr>
                <w:szCs w:val="24"/>
              </w:rPr>
              <w:t>, p</w:t>
            </w:r>
            <w:r w:rsidRPr="00E96813">
              <w:rPr>
                <w:szCs w:val="24"/>
              </w:rPr>
              <w:t>erineum</w:t>
            </w:r>
            <w:r>
              <w:rPr>
                <w:szCs w:val="24"/>
              </w:rPr>
              <w:t xml:space="preserve"> with the related m</w:t>
            </w:r>
            <w:r w:rsidRPr="00E96813">
              <w:rPr>
                <w:szCs w:val="24"/>
              </w:rPr>
              <w:t>uscles</w:t>
            </w:r>
            <w:r>
              <w:rPr>
                <w:szCs w:val="24"/>
              </w:rPr>
              <w:t>, v</w:t>
            </w:r>
            <w:r w:rsidRPr="00E96813">
              <w:rPr>
                <w:szCs w:val="24"/>
              </w:rPr>
              <w:t>essels</w:t>
            </w:r>
            <w:r>
              <w:rPr>
                <w:szCs w:val="24"/>
              </w:rPr>
              <w:t xml:space="preserve">, and nerves.  </w:t>
            </w:r>
          </w:p>
        </w:tc>
        <w:tc>
          <w:tcPr>
            <w:tcW w:w="1634" w:type="dxa"/>
          </w:tcPr>
          <w:p w14:paraId="6BEDC87E" w14:textId="77777777" w:rsidR="00D95334" w:rsidRPr="00F81AE9" w:rsidRDefault="00D95334" w:rsidP="00571A59">
            <w:pPr>
              <w:spacing w:line="360" w:lineRule="auto"/>
              <w:rPr>
                <w:szCs w:val="24"/>
              </w:rPr>
            </w:pPr>
            <w:proofErr w:type="gramStart"/>
            <w:r>
              <w:rPr>
                <w:szCs w:val="24"/>
              </w:rPr>
              <w:t>I .</w:t>
            </w:r>
            <w:proofErr w:type="spellStart"/>
            <w:r>
              <w:rPr>
                <w:szCs w:val="24"/>
              </w:rPr>
              <w:t>Dimovelis</w:t>
            </w:r>
            <w:proofErr w:type="spellEnd"/>
            <w:proofErr w:type="gramEnd"/>
          </w:p>
        </w:tc>
      </w:tr>
      <w:tr w:rsidR="00D95334" w:rsidRPr="00D934A7" w14:paraId="1D6DA83D" w14:textId="77777777" w:rsidTr="00571A59">
        <w:tc>
          <w:tcPr>
            <w:tcW w:w="2268" w:type="dxa"/>
          </w:tcPr>
          <w:p w14:paraId="306DB143" w14:textId="77777777" w:rsidR="00D95334" w:rsidRPr="00E96813" w:rsidRDefault="00D95334" w:rsidP="00571A59">
            <w:pPr>
              <w:spacing w:line="360" w:lineRule="auto"/>
              <w:rPr>
                <w:szCs w:val="24"/>
              </w:rPr>
            </w:pPr>
            <w:r w:rsidRPr="00E96813">
              <w:rPr>
                <w:szCs w:val="24"/>
              </w:rPr>
              <w:t>Wednesday</w:t>
            </w:r>
            <w:r>
              <w:rPr>
                <w:szCs w:val="24"/>
              </w:rPr>
              <w:t xml:space="preserve"> 18</w:t>
            </w:r>
            <w:r w:rsidRPr="00E96813">
              <w:rPr>
                <w:szCs w:val="24"/>
              </w:rPr>
              <w:t>/12</w:t>
            </w:r>
          </w:p>
        </w:tc>
        <w:tc>
          <w:tcPr>
            <w:tcW w:w="6722" w:type="dxa"/>
          </w:tcPr>
          <w:p w14:paraId="7B362A35" w14:textId="77777777" w:rsidR="00D95334" w:rsidRPr="00E96813" w:rsidRDefault="00D95334" w:rsidP="00571A59">
            <w:pPr>
              <w:spacing w:line="360" w:lineRule="auto"/>
              <w:rPr>
                <w:szCs w:val="24"/>
              </w:rPr>
            </w:pPr>
            <w:r>
              <w:rPr>
                <w:szCs w:val="24"/>
              </w:rPr>
              <w:t>Thoracic</w:t>
            </w:r>
            <w:r w:rsidRPr="00E96813">
              <w:rPr>
                <w:szCs w:val="24"/>
              </w:rPr>
              <w:t xml:space="preserve"> Cavity</w:t>
            </w:r>
            <w:r>
              <w:rPr>
                <w:szCs w:val="24"/>
              </w:rPr>
              <w:t xml:space="preserve">, Lungs and Bronchi, Mediastinum (division and contents), Heart, and Great Vessels. Veins of the Thorax. The Aorta (Thoracic) branches. </w:t>
            </w:r>
          </w:p>
        </w:tc>
        <w:tc>
          <w:tcPr>
            <w:tcW w:w="1634" w:type="dxa"/>
          </w:tcPr>
          <w:p w14:paraId="67FE2F68" w14:textId="77777777" w:rsidR="00D95334" w:rsidRPr="00E96813" w:rsidRDefault="00D95334" w:rsidP="00571A59">
            <w:pPr>
              <w:spacing w:line="360" w:lineRule="auto"/>
              <w:jc w:val="center"/>
              <w:rPr>
                <w:szCs w:val="24"/>
              </w:rPr>
            </w:pPr>
            <w:r w:rsidRPr="00E96813">
              <w:rPr>
                <w:szCs w:val="24"/>
              </w:rPr>
              <w:t xml:space="preserve">G. </w:t>
            </w:r>
            <w:proofErr w:type="spellStart"/>
            <w:r w:rsidRPr="00E96813">
              <w:rPr>
                <w:szCs w:val="24"/>
              </w:rPr>
              <w:t>Sofidis</w:t>
            </w:r>
            <w:proofErr w:type="spellEnd"/>
          </w:p>
        </w:tc>
      </w:tr>
      <w:tr w:rsidR="00D95334" w:rsidRPr="00D934A7" w14:paraId="41103EBE" w14:textId="77777777" w:rsidTr="00571A59">
        <w:tc>
          <w:tcPr>
            <w:tcW w:w="2268" w:type="dxa"/>
          </w:tcPr>
          <w:p w14:paraId="12DBDE84" w14:textId="77777777" w:rsidR="00D95334" w:rsidRPr="00E96813" w:rsidRDefault="00D95334" w:rsidP="00571A59">
            <w:pPr>
              <w:spacing w:line="360" w:lineRule="auto"/>
              <w:rPr>
                <w:szCs w:val="24"/>
              </w:rPr>
            </w:pPr>
            <w:r w:rsidRPr="00E96813">
              <w:rPr>
                <w:szCs w:val="24"/>
              </w:rPr>
              <w:t>Wednesday 0</w:t>
            </w:r>
            <w:r>
              <w:rPr>
                <w:szCs w:val="24"/>
              </w:rPr>
              <w:t>8</w:t>
            </w:r>
            <w:r w:rsidRPr="00E96813">
              <w:rPr>
                <w:szCs w:val="24"/>
              </w:rPr>
              <w:t>/01</w:t>
            </w:r>
          </w:p>
        </w:tc>
        <w:tc>
          <w:tcPr>
            <w:tcW w:w="6722" w:type="dxa"/>
          </w:tcPr>
          <w:p w14:paraId="17F423D4" w14:textId="77777777" w:rsidR="00D95334" w:rsidRPr="00E96813" w:rsidRDefault="00D95334" w:rsidP="00571A59">
            <w:pPr>
              <w:spacing w:line="360" w:lineRule="auto"/>
              <w:rPr>
                <w:szCs w:val="24"/>
              </w:rPr>
            </w:pPr>
            <w:r w:rsidRPr="00E96813">
              <w:rPr>
                <w:szCs w:val="24"/>
              </w:rPr>
              <w:t>Abdominal Cavity</w:t>
            </w:r>
            <w:r>
              <w:rPr>
                <w:szCs w:val="24"/>
              </w:rPr>
              <w:t xml:space="preserve">, Diaphragm and Internal organs, Peritoneum, and related ligaments. Greater and Lesser </w:t>
            </w:r>
            <w:proofErr w:type="spellStart"/>
            <w:r>
              <w:rPr>
                <w:szCs w:val="24"/>
              </w:rPr>
              <w:t>Omenta</w:t>
            </w:r>
            <w:proofErr w:type="spellEnd"/>
            <w:r>
              <w:rPr>
                <w:szCs w:val="24"/>
              </w:rPr>
              <w:t xml:space="preserve">. Omental Bursa and Mesocolon. Aorta (abdominal) branches.  </w:t>
            </w:r>
          </w:p>
        </w:tc>
        <w:tc>
          <w:tcPr>
            <w:tcW w:w="1634" w:type="dxa"/>
          </w:tcPr>
          <w:p w14:paraId="0C0F467F" w14:textId="77777777" w:rsidR="00D95334" w:rsidRPr="00E96813" w:rsidRDefault="00D95334" w:rsidP="00571A59">
            <w:pPr>
              <w:spacing w:line="360" w:lineRule="auto"/>
              <w:jc w:val="center"/>
              <w:rPr>
                <w:szCs w:val="24"/>
              </w:rPr>
            </w:pPr>
            <w:r w:rsidRPr="00E96813">
              <w:rPr>
                <w:szCs w:val="24"/>
              </w:rPr>
              <w:t xml:space="preserve">D. </w:t>
            </w:r>
            <w:proofErr w:type="spellStart"/>
            <w:r w:rsidRPr="00E96813">
              <w:rPr>
                <w:szCs w:val="24"/>
              </w:rPr>
              <w:t>Filippou</w:t>
            </w:r>
            <w:proofErr w:type="spellEnd"/>
          </w:p>
        </w:tc>
      </w:tr>
    </w:tbl>
    <w:p w14:paraId="2743D93D" w14:textId="77777777" w:rsidR="00D95334" w:rsidRPr="00D934A7" w:rsidRDefault="00D95334" w:rsidP="00D95334">
      <w:pPr>
        <w:pStyle w:val="5"/>
        <w:numPr>
          <w:ilvl w:val="0"/>
          <w:numId w:val="0"/>
        </w:numPr>
      </w:pPr>
    </w:p>
    <w:p w14:paraId="12123A9F" w14:textId="1238BAC2" w:rsidR="00E35089" w:rsidRPr="001809EC" w:rsidRDefault="00E35089" w:rsidP="001809EC">
      <w:pPr>
        <w:spacing w:line="276" w:lineRule="auto"/>
        <w:jc w:val="both"/>
        <w:rPr>
          <w:rFonts w:ascii="Cambria" w:eastAsia="Cambria" w:hAnsi="Cambria" w:cs="Cambria"/>
          <w:color w:val="000000"/>
          <w:sz w:val="24"/>
          <w:szCs w:val="24"/>
        </w:rPr>
      </w:pPr>
    </w:p>
    <w:sectPr w:rsidR="00E35089" w:rsidRPr="001809EC" w:rsidSect="00A46EE5">
      <w:headerReference w:type="first" r:id="rId12"/>
      <w:footerReference w:type="first" r:id="rId13"/>
      <w:pgSz w:w="11906" w:h="16838"/>
      <w:pgMar w:top="851" w:right="1134" w:bottom="1276" w:left="1797" w:header="862"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DE57E" w14:textId="77777777" w:rsidR="001E1B1C" w:rsidRDefault="001E1B1C">
      <w:pPr>
        <w:spacing w:after="0" w:line="240" w:lineRule="auto"/>
      </w:pPr>
      <w:r>
        <w:separator/>
      </w:r>
    </w:p>
  </w:endnote>
  <w:endnote w:type="continuationSeparator" w:id="0">
    <w:p w14:paraId="48CB7A45" w14:textId="77777777" w:rsidR="001E1B1C" w:rsidRDefault="001E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E001" w14:textId="77777777" w:rsidR="00E35089" w:rsidRDefault="00E35089">
    <w:pPr>
      <w:pBdr>
        <w:top w:val="nil"/>
        <w:left w:val="nil"/>
        <w:bottom w:val="nil"/>
        <w:right w:val="nil"/>
        <w:between w:val="nil"/>
      </w:pBdr>
      <w:spacing w:after="0" w:line="240" w:lineRule="auto"/>
    </w:pPr>
  </w:p>
  <w:p w14:paraId="3D065304" w14:textId="77777777" w:rsidR="00E35089" w:rsidRDefault="00E35089">
    <w:pPr>
      <w:pBdr>
        <w:top w:val="nil"/>
        <w:left w:val="nil"/>
        <w:bottom w:val="nil"/>
        <w:right w:val="nil"/>
        <w:between w:val="nil"/>
      </w:pBd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50360" w14:textId="77777777" w:rsidR="001E1B1C" w:rsidRDefault="001E1B1C">
      <w:pPr>
        <w:spacing w:after="0" w:line="240" w:lineRule="auto"/>
      </w:pPr>
      <w:r>
        <w:separator/>
      </w:r>
    </w:p>
  </w:footnote>
  <w:footnote w:type="continuationSeparator" w:id="0">
    <w:p w14:paraId="40466E68" w14:textId="77777777" w:rsidR="001E1B1C" w:rsidRDefault="001E1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3CBF3" w14:textId="77777777" w:rsidR="00E35089" w:rsidRDefault="00E35089">
    <w:pPr>
      <w:widowControl w:val="0"/>
      <w:pBdr>
        <w:top w:val="nil"/>
        <w:left w:val="nil"/>
        <w:bottom w:val="nil"/>
        <w:right w:val="nil"/>
        <w:between w:val="nil"/>
      </w:pBdr>
      <w:spacing w:after="0" w:line="276" w:lineRule="auto"/>
      <w:rPr>
        <w:rFonts w:ascii="Cambria" w:eastAsia="Cambria" w:hAnsi="Cambria" w:cs="Cambria"/>
        <w:b/>
        <w:color w:val="6F7E84"/>
        <w:sz w:val="24"/>
        <w:szCs w:val="24"/>
      </w:rPr>
    </w:pPr>
  </w:p>
  <w:tbl>
    <w:tblPr>
      <w:tblStyle w:val="afffff0"/>
      <w:tblW w:w="9334" w:type="dxa"/>
      <w:tblInd w:w="-360" w:type="dxa"/>
      <w:tblBorders>
        <w:top w:val="nil"/>
        <w:left w:val="nil"/>
        <w:bottom w:val="nil"/>
        <w:right w:val="nil"/>
        <w:insideH w:val="nil"/>
        <w:insideV w:val="nil"/>
      </w:tblBorders>
      <w:tblLayout w:type="fixed"/>
      <w:tblLook w:val="0600" w:firstRow="0" w:lastRow="0" w:firstColumn="0" w:lastColumn="0" w:noHBand="1" w:noVBand="1"/>
    </w:tblPr>
    <w:tblGrid>
      <w:gridCol w:w="7975"/>
      <w:gridCol w:w="211"/>
      <w:gridCol w:w="211"/>
      <w:gridCol w:w="937"/>
    </w:tblGrid>
    <w:tr w:rsidR="00E35089" w14:paraId="2D920D18" w14:textId="77777777" w:rsidTr="00E35089">
      <w:trPr>
        <w:trHeight w:val="1296"/>
        <w:tblHeader/>
      </w:trPr>
      <w:tc>
        <w:tcPr>
          <w:tcW w:w="7975" w:type="dxa"/>
          <w:shd w:val="clear" w:color="auto" w:fill="EBEBEB"/>
          <w:tcMar>
            <w:left w:w="360" w:type="dxa"/>
          </w:tcMar>
          <w:vAlign w:val="center"/>
        </w:tcPr>
        <w:p w14:paraId="08441DA5" w14:textId="1BBC052F" w:rsidR="00E35089" w:rsidRPr="0050458D" w:rsidRDefault="0050458D">
          <w:pPr>
            <w:pStyle w:val="a5"/>
            <w:rPr>
              <w:lang w:val="el-GR"/>
            </w:rPr>
          </w:pPr>
          <w:r>
            <w:t xml:space="preserve">Descriptive Anatomy </w:t>
          </w:r>
          <w:proofErr w:type="gramStart"/>
          <w:r>
            <w:t>II(</w:t>
          </w:r>
          <w:proofErr w:type="gramEnd"/>
          <w:r>
            <w:t>54728)</w:t>
          </w:r>
        </w:p>
      </w:tc>
      <w:tc>
        <w:tcPr>
          <w:tcW w:w="211" w:type="dxa"/>
          <w:shd w:val="clear" w:color="auto" w:fill="17AE92"/>
          <w:vAlign w:val="center"/>
        </w:tcPr>
        <w:p w14:paraId="3831F9DD" w14:textId="77777777" w:rsidR="00E35089" w:rsidRDefault="00E35089"/>
      </w:tc>
      <w:tc>
        <w:tcPr>
          <w:tcW w:w="211" w:type="dxa"/>
          <w:shd w:val="clear" w:color="auto" w:fill="F7A23F"/>
          <w:vAlign w:val="center"/>
        </w:tcPr>
        <w:p w14:paraId="704B7297" w14:textId="77777777" w:rsidR="00E35089" w:rsidRDefault="00E35089"/>
      </w:tc>
      <w:tc>
        <w:tcPr>
          <w:tcW w:w="937" w:type="dxa"/>
          <w:shd w:val="clear" w:color="auto" w:fill="6F7E84"/>
          <w:vAlign w:val="center"/>
        </w:tcPr>
        <w:p w14:paraId="19780CDC" w14:textId="77777777" w:rsidR="00E35089" w:rsidRDefault="00E35089"/>
      </w:tc>
    </w:tr>
  </w:tbl>
  <w:p w14:paraId="570D1BE6" w14:textId="77777777" w:rsidR="00E35089" w:rsidRDefault="00E35089">
    <w:pPr>
      <w:pBdr>
        <w:top w:val="nil"/>
        <w:left w:val="nil"/>
        <w:bottom w:val="nil"/>
        <w:right w:val="nil"/>
        <w:between w:val="nil"/>
      </w:pBd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84402"/>
    <w:multiLevelType w:val="multilevel"/>
    <w:tmpl w:val="6E60F73E"/>
    <w:lvl w:ilvl="0">
      <w:start w:val="1"/>
      <w:numFmt w:val="decimal"/>
      <w:lvlText w:val="%1."/>
      <w:lvlJc w:val="left"/>
      <w:pPr>
        <w:tabs>
          <w:tab w:val="num" w:pos="720"/>
        </w:tabs>
        <w:ind w:left="720" w:hanging="360"/>
      </w:pPr>
      <w:rPr>
        <w:rFonts w:ascii="Garamond" w:eastAsia="Calibri" w:hAnsi="Garamond" w:cs="Calibr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CE40BF"/>
    <w:multiLevelType w:val="multilevel"/>
    <w:tmpl w:val="2DD497A4"/>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595454"/>
    <w:multiLevelType w:val="hybridMultilevel"/>
    <w:tmpl w:val="C0DA1F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F5247D"/>
    <w:multiLevelType w:val="hybridMultilevel"/>
    <w:tmpl w:val="144615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3EF02D3"/>
    <w:multiLevelType w:val="multilevel"/>
    <w:tmpl w:val="04A6CAEE"/>
    <w:lvl w:ilvl="0">
      <w:start w:val="1"/>
      <w:numFmt w:val="bullet"/>
      <w:pStyle w:val="4"/>
      <w:lvlText w:val="●"/>
      <w:lvlJc w:val="left"/>
      <w:pPr>
        <w:ind w:left="644" w:hanging="359"/>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B95847"/>
    <w:multiLevelType w:val="multilevel"/>
    <w:tmpl w:val="EB3C0906"/>
    <w:lvl w:ilvl="0">
      <w:start w:val="1"/>
      <w:numFmt w:val="bullet"/>
      <w:pStyle w:val="3"/>
      <w:lvlText w:val="●"/>
      <w:lvlJc w:val="left"/>
      <w:pPr>
        <w:ind w:left="467" w:hanging="360"/>
      </w:pPr>
      <w:rPr>
        <w:rFonts w:ascii="Noto Sans Symbols" w:eastAsia="Noto Sans Symbols" w:hAnsi="Noto Sans Symbols" w:cs="Noto Sans Symbols"/>
      </w:rPr>
    </w:lvl>
    <w:lvl w:ilvl="1">
      <w:start w:val="1"/>
      <w:numFmt w:val="bullet"/>
      <w:lvlText w:val="o"/>
      <w:lvlJc w:val="left"/>
      <w:pPr>
        <w:ind w:left="1187" w:hanging="360"/>
      </w:pPr>
      <w:rPr>
        <w:rFonts w:ascii="Courier New" w:eastAsia="Courier New" w:hAnsi="Courier New" w:cs="Courier New"/>
      </w:rPr>
    </w:lvl>
    <w:lvl w:ilvl="2">
      <w:start w:val="1"/>
      <w:numFmt w:val="bullet"/>
      <w:lvlText w:val="▪"/>
      <w:lvlJc w:val="left"/>
      <w:pPr>
        <w:ind w:left="1907" w:hanging="360"/>
      </w:pPr>
      <w:rPr>
        <w:rFonts w:ascii="Noto Sans Symbols" w:eastAsia="Noto Sans Symbols" w:hAnsi="Noto Sans Symbols" w:cs="Noto Sans Symbols"/>
      </w:rPr>
    </w:lvl>
    <w:lvl w:ilvl="3">
      <w:start w:val="1"/>
      <w:numFmt w:val="bullet"/>
      <w:lvlText w:val="●"/>
      <w:lvlJc w:val="left"/>
      <w:pPr>
        <w:ind w:left="2627" w:hanging="360"/>
      </w:pPr>
      <w:rPr>
        <w:rFonts w:ascii="Noto Sans Symbols" w:eastAsia="Noto Sans Symbols" w:hAnsi="Noto Sans Symbols" w:cs="Noto Sans Symbols"/>
      </w:rPr>
    </w:lvl>
    <w:lvl w:ilvl="4">
      <w:start w:val="1"/>
      <w:numFmt w:val="bullet"/>
      <w:lvlText w:val="o"/>
      <w:lvlJc w:val="left"/>
      <w:pPr>
        <w:ind w:left="3347" w:hanging="360"/>
      </w:pPr>
      <w:rPr>
        <w:rFonts w:ascii="Courier New" w:eastAsia="Courier New" w:hAnsi="Courier New" w:cs="Courier New"/>
      </w:rPr>
    </w:lvl>
    <w:lvl w:ilvl="5">
      <w:start w:val="1"/>
      <w:numFmt w:val="bullet"/>
      <w:lvlText w:val="▪"/>
      <w:lvlJc w:val="left"/>
      <w:pPr>
        <w:ind w:left="4067" w:hanging="360"/>
      </w:pPr>
      <w:rPr>
        <w:rFonts w:ascii="Noto Sans Symbols" w:eastAsia="Noto Sans Symbols" w:hAnsi="Noto Sans Symbols" w:cs="Noto Sans Symbols"/>
      </w:rPr>
    </w:lvl>
    <w:lvl w:ilvl="6">
      <w:start w:val="1"/>
      <w:numFmt w:val="bullet"/>
      <w:lvlText w:val="●"/>
      <w:lvlJc w:val="left"/>
      <w:pPr>
        <w:ind w:left="4787" w:hanging="360"/>
      </w:pPr>
      <w:rPr>
        <w:rFonts w:ascii="Noto Sans Symbols" w:eastAsia="Noto Sans Symbols" w:hAnsi="Noto Sans Symbols" w:cs="Noto Sans Symbols"/>
      </w:rPr>
    </w:lvl>
    <w:lvl w:ilvl="7">
      <w:start w:val="1"/>
      <w:numFmt w:val="bullet"/>
      <w:lvlText w:val="o"/>
      <w:lvlJc w:val="left"/>
      <w:pPr>
        <w:ind w:left="5507" w:hanging="360"/>
      </w:pPr>
      <w:rPr>
        <w:rFonts w:ascii="Courier New" w:eastAsia="Courier New" w:hAnsi="Courier New" w:cs="Courier New"/>
      </w:rPr>
    </w:lvl>
    <w:lvl w:ilvl="8">
      <w:start w:val="1"/>
      <w:numFmt w:val="bullet"/>
      <w:lvlText w:val="▪"/>
      <w:lvlJc w:val="left"/>
      <w:pPr>
        <w:ind w:left="6227" w:hanging="360"/>
      </w:pPr>
      <w:rPr>
        <w:rFonts w:ascii="Noto Sans Symbols" w:eastAsia="Noto Sans Symbols" w:hAnsi="Noto Sans Symbols" w:cs="Noto Sans Symbols"/>
      </w:rPr>
    </w:lvl>
  </w:abstractNum>
  <w:abstractNum w:abstractNumId="6" w15:restartNumberingAfterBreak="0">
    <w:nsid w:val="480E7C46"/>
    <w:multiLevelType w:val="multilevel"/>
    <w:tmpl w:val="B308B9E6"/>
    <w:lvl w:ilvl="0">
      <w:start w:val="1"/>
      <w:numFmt w:val="upperRoman"/>
      <w:pStyle w:val="5"/>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4A6716A1"/>
    <w:multiLevelType w:val="multilevel"/>
    <w:tmpl w:val="AED498C6"/>
    <w:lvl w:ilvl="0">
      <w:start w:val="1"/>
      <w:numFmt w:val="bullet"/>
      <w:pStyle w:val="2"/>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BF254D1"/>
    <w:multiLevelType w:val="hybridMultilevel"/>
    <w:tmpl w:val="3D2E87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C1603F4"/>
    <w:multiLevelType w:val="multilevel"/>
    <w:tmpl w:val="95568602"/>
    <w:lvl w:ilvl="0">
      <w:start w:val="1"/>
      <w:numFmt w:val="bullet"/>
      <w:pStyle w:val="a0"/>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74613AD"/>
    <w:multiLevelType w:val="multilevel"/>
    <w:tmpl w:val="090ED7EC"/>
    <w:lvl w:ilvl="0">
      <w:start w:val="1"/>
      <w:numFmt w:val="decimal"/>
      <w:pStyle w:val="1"/>
      <w:lvlText w:val="%1."/>
      <w:lvlJc w:val="left"/>
      <w:pPr>
        <w:tabs>
          <w:tab w:val="num" w:pos="720"/>
        </w:tabs>
        <w:ind w:left="720" w:hanging="720"/>
      </w:pPr>
    </w:lvl>
    <w:lvl w:ilvl="1">
      <w:start w:val="1"/>
      <w:numFmt w:val="decimal"/>
      <w:pStyle w:val="20"/>
      <w:lvlText w:val="%2."/>
      <w:lvlJc w:val="left"/>
      <w:pPr>
        <w:tabs>
          <w:tab w:val="num" w:pos="1440"/>
        </w:tabs>
        <w:ind w:left="1440" w:hanging="720"/>
      </w:pPr>
    </w:lvl>
    <w:lvl w:ilvl="2">
      <w:start w:val="1"/>
      <w:numFmt w:val="decimal"/>
      <w:pStyle w:val="30"/>
      <w:lvlText w:val="%3."/>
      <w:lvlJc w:val="left"/>
      <w:pPr>
        <w:tabs>
          <w:tab w:val="num" w:pos="2160"/>
        </w:tabs>
        <w:ind w:left="2160" w:hanging="720"/>
      </w:pPr>
    </w:lvl>
    <w:lvl w:ilvl="3">
      <w:start w:val="1"/>
      <w:numFmt w:val="decimal"/>
      <w:pStyle w:val="40"/>
      <w:lvlText w:val="%4."/>
      <w:lvlJc w:val="left"/>
      <w:pPr>
        <w:tabs>
          <w:tab w:val="num" w:pos="2880"/>
        </w:tabs>
        <w:ind w:left="2880" w:hanging="720"/>
      </w:pPr>
    </w:lvl>
    <w:lvl w:ilvl="4">
      <w:start w:val="1"/>
      <w:numFmt w:val="decimal"/>
      <w:pStyle w:val="50"/>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16cid:durableId="1005520502">
    <w:abstractNumId w:val="9"/>
  </w:num>
  <w:num w:numId="2" w16cid:durableId="80881518">
    <w:abstractNumId w:val="7"/>
  </w:num>
  <w:num w:numId="3" w16cid:durableId="669329318">
    <w:abstractNumId w:val="5"/>
  </w:num>
  <w:num w:numId="4" w16cid:durableId="1333875923">
    <w:abstractNumId w:val="4"/>
  </w:num>
  <w:num w:numId="5" w16cid:durableId="1726760700">
    <w:abstractNumId w:val="6"/>
  </w:num>
  <w:num w:numId="6" w16cid:durableId="1907301637">
    <w:abstractNumId w:val="1"/>
  </w:num>
  <w:num w:numId="7" w16cid:durableId="1805004197">
    <w:abstractNumId w:val="10"/>
  </w:num>
  <w:num w:numId="8" w16cid:durableId="1003244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54583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98397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9926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0433576">
    <w:abstractNumId w:val="2"/>
  </w:num>
  <w:num w:numId="13" w16cid:durableId="676810818">
    <w:abstractNumId w:val="0"/>
  </w:num>
  <w:num w:numId="14" w16cid:durableId="104543349">
    <w:abstractNumId w:val="8"/>
  </w:num>
  <w:num w:numId="15" w16cid:durableId="6410539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089"/>
    <w:rsid w:val="000542E6"/>
    <w:rsid w:val="000C52DB"/>
    <w:rsid w:val="000D2E53"/>
    <w:rsid w:val="001809EC"/>
    <w:rsid w:val="001E1B1C"/>
    <w:rsid w:val="0034611B"/>
    <w:rsid w:val="00356875"/>
    <w:rsid w:val="00366F04"/>
    <w:rsid w:val="003F2AE2"/>
    <w:rsid w:val="003F451B"/>
    <w:rsid w:val="004167BA"/>
    <w:rsid w:val="004B1FCB"/>
    <w:rsid w:val="0050458D"/>
    <w:rsid w:val="00511A61"/>
    <w:rsid w:val="00513362"/>
    <w:rsid w:val="00515028"/>
    <w:rsid w:val="006261A3"/>
    <w:rsid w:val="00693C76"/>
    <w:rsid w:val="00770847"/>
    <w:rsid w:val="007F54D7"/>
    <w:rsid w:val="008616F8"/>
    <w:rsid w:val="008D0634"/>
    <w:rsid w:val="009902D4"/>
    <w:rsid w:val="009942FF"/>
    <w:rsid w:val="00A17C45"/>
    <w:rsid w:val="00A46EE5"/>
    <w:rsid w:val="00B21694"/>
    <w:rsid w:val="00B73E36"/>
    <w:rsid w:val="00C053AD"/>
    <w:rsid w:val="00C70465"/>
    <w:rsid w:val="00CB5151"/>
    <w:rsid w:val="00D95334"/>
    <w:rsid w:val="00E35089"/>
    <w:rsid w:val="00ED55B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B434"/>
  <w15:docId w15:val="{AE452F74-1283-46C5-B126-E729B137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595959"/>
        <w:sz w:val="22"/>
        <w:szCs w:val="22"/>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905CA"/>
  </w:style>
  <w:style w:type="paragraph" w:styleId="1">
    <w:name w:val="heading 1"/>
    <w:basedOn w:val="a1"/>
    <w:next w:val="a1"/>
    <w:link w:val="1Char"/>
    <w:uiPriority w:val="9"/>
    <w:qFormat/>
    <w:rsid w:val="000273B2"/>
    <w:pPr>
      <w:keepNext/>
      <w:keepLines/>
      <w:numPr>
        <w:numId w:val="7"/>
      </w:numPr>
      <w:spacing w:before="240" w:after="0"/>
      <w:outlineLvl w:val="0"/>
    </w:pPr>
    <w:rPr>
      <w:rFonts w:ascii="Cambria" w:eastAsiaTheme="majorEastAsia" w:hAnsi="Cambria" w:cstheme="majorBidi"/>
      <w:color w:val="0B5748" w:themeColor="accent1" w:themeShade="80"/>
      <w:sz w:val="28"/>
      <w:szCs w:val="32"/>
    </w:rPr>
  </w:style>
  <w:style w:type="paragraph" w:styleId="20">
    <w:name w:val="heading 2"/>
    <w:basedOn w:val="a1"/>
    <w:next w:val="a1"/>
    <w:link w:val="2Char"/>
    <w:uiPriority w:val="9"/>
    <w:unhideWhenUsed/>
    <w:qFormat/>
    <w:rsid w:val="00A905CA"/>
    <w:pPr>
      <w:keepNext/>
      <w:keepLines/>
      <w:numPr>
        <w:ilvl w:val="1"/>
        <w:numId w:val="7"/>
      </w:numPr>
      <w:spacing w:before="40" w:after="0"/>
      <w:outlineLvl w:val="1"/>
    </w:pPr>
    <w:rPr>
      <w:rFonts w:eastAsiaTheme="majorEastAsia" w:cstheme="majorBidi"/>
      <w:color w:val="0B5748" w:themeColor="accent1" w:themeShade="80"/>
      <w:sz w:val="26"/>
      <w:szCs w:val="26"/>
    </w:rPr>
  </w:style>
  <w:style w:type="paragraph" w:styleId="30">
    <w:name w:val="heading 3"/>
    <w:basedOn w:val="a1"/>
    <w:next w:val="a1"/>
    <w:link w:val="3Char"/>
    <w:uiPriority w:val="9"/>
    <w:semiHidden/>
    <w:unhideWhenUsed/>
    <w:qFormat/>
    <w:rsid w:val="002C2563"/>
    <w:pPr>
      <w:keepNext/>
      <w:keepLines/>
      <w:numPr>
        <w:ilvl w:val="2"/>
        <w:numId w:val="7"/>
      </w:numPr>
      <w:spacing w:before="40" w:after="0"/>
      <w:outlineLvl w:val="2"/>
    </w:pPr>
    <w:rPr>
      <w:rFonts w:asciiTheme="majorHAnsi" w:eastAsiaTheme="majorEastAsia" w:hAnsiTheme="majorHAnsi" w:cstheme="majorBidi"/>
      <w:color w:val="0B5648" w:themeColor="accent1" w:themeShade="7F"/>
      <w:sz w:val="24"/>
      <w:szCs w:val="24"/>
    </w:rPr>
  </w:style>
  <w:style w:type="paragraph" w:styleId="40">
    <w:name w:val="heading 4"/>
    <w:basedOn w:val="a1"/>
    <w:next w:val="a1"/>
    <w:link w:val="4Char"/>
    <w:uiPriority w:val="9"/>
    <w:semiHidden/>
    <w:unhideWhenUsed/>
    <w:qFormat/>
    <w:rsid w:val="002C2563"/>
    <w:pPr>
      <w:keepNext/>
      <w:keepLines/>
      <w:numPr>
        <w:ilvl w:val="3"/>
        <w:numId w:val="7"/>
      </w:numPr>
      <w:spacing w:before="40" w:after="0"/>
      <w:outlineLvl w:val="3"/>
    </w:pPr>
    <w:rPr>
      <w:rFonts w:asciiTheme="majorHAnsi" w:eastAsiaTheme="majorEastAsia" w:hAnsiTheme="majorHAnsi" w:cstheme="majorBidi"/>
      <w:i/>
      <w:iCs/>
      <w:color w:val="11826C" w:themeColor="accent1" w:themeShade="BF"/>
    </w:rPr>
  </w:style>
  <w:style w:type="paragraph" w:styleId="50">
    <w:name w:val="heading 5"/>
    <w:basedOn w:val="a1"/>
    <w:next w:val="a1"/>
    <w:link w:val="5Char"/>
    <w:uiPriority w:val="9"/>
    <w:semiHidden/>
    <w:unhideWhenUsed/>
    <w:qFormat/>
    <w:rsid w:val="002C2563"/>
    <w:pPr>
      <w:keepNext/>
      <w:keepLines/>
      <w:numPr>
        <w:ilvl w:val="4"/>
        <w:numId w:val="7"/>
      </w:numPr>
      <w:spacing w:before="40" w:after="0"/>
      <w:outlineLvl w:val="4"/>
    </w:pPr>
    <w:rPr>
      <w:rFonts w:asciiTheme="majorHAnsi" w:eastAsiaTheme="majorEastAsia" w:hAnsiTheme="majorHAnsi" w:cstheme="majorBidi"/>
      <w:color w:val="11826C" w:themeColor="accent1" w:themeShade="BF"/>
    </w:rPr>
  </w:style>
  <w:style w:type="paragraph" w:styleId="6">
    <w:name w:val="heading 6"/>
    <w:basedOn w:val="a1"/>
    <w:next w:val="a1"/>
    <w:link w:val="6Char"/>
    <w:uiPriority w:val="9"/>
    <w:semiHidden/>
    <w:unhideWhenUsed/>
    <w:qFormat/>
    <w:rsid w:val="002C2563"/>
    <w:pPr>
      <w:keepNext/>
      <w:keepLines/>
      <w:numPr>
        <w:ilvl w:val="5"/>
        <w:numId w:val="7"/>
      </w:numPr>
      <w:spacing w:before="40" w:after="0"/>
      <w:outlineLvl w:val="5"/>
    </w:pPr>
    <w:rPr>
      <w:rFonts w:asciiTheme="majorHAnsi" w:eastAsiaTheme="majorEastAsia" w:hAnsiTheme="majorHAnsi" w:cstheme="majorBidi"/>
      <w:color w:val="0B5648" w:themeColor="accent1" w:themeShade="7F"/>
    </w:rPr>
  </w:style>
  <w:style w:type="paragraph" w:styleId="7">
    <w:name w:val="heading 7"/>
    <w:basedOn w:val="a1"/>
    <w:next w:val="a1"/>
    <w:link w:val="7Char"/>
    <w:uiPriority w:val="9"/>
    <w:semiHidden/>
    <w:unhideWhenUsed/>
    <w:qFormat/>
    <w:rsid w:val="002C2563"/>
    <w:pPr>
      <w:keepNext/>
      <w:keepLines/>
      <w:numPr>
        <w:ilvl w:val="6"/>
        <w:numId w:val="7"/>
      </w:numPr>
      <w:spacing w:before="40" w:after="0"/>
      <w:outlineLvl w:val="6"/>
    </w:pPr>
    <w:rPr>
      <w:rFonts w:asciiTheme="majorHAnsi" w:eastAsiaTheme="majorEastAsia" w:hAnsiTheme="majorHAnsi" w:cstheme="majorBidi"/>
      <w:i/>
      <w:iCs/>
      <w:color w:val="0B5648" w:themeColor="accent1" w:themeShade="7F"/>
    </w:rPr>
  </w:style>
  <w:style w:type="paragraph" w:styleId="8">
    <w:name w:val="heading 8"/>
    <w:basedOn w:val="a1"/>
    <w:next w:val="a1"/>
    <w:link w:val="8Char"/>
    <w:uiPriority w:val="9"/>
    <w:semiHidden/>
    <w:unhideWhenUsed/>
    <w:qFormat/>
    <w:rsid w:val="002C2563"/>
    <w:pPr>
      <w:keepNext/>
      <w:keepLines/>
      <w:numPr>
        <w:ilvl w:val="7"/>
        <w:numId w:val="7"/>
      </w:numPr>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Char"/>
    <w:uiPriority w:val="9"/>
    <w:semiHidden/>
    <w:unhideWhenUsed/>
    <w:qFormat/>
    <w:rsid w:val="002C2563"/>
    <w:pPr>
      <w:keepNext/>
      <w:keepLines/>
      <w:numPr>
        <w:ilvl w:val="8"/>
        <w:numId w:val="7"/>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link w:val="Char"/>
    <w:uiPriority w:val="10"/>
    <w:qFormat/>
    <w:rsid w:val="00A905CA"/>
    <w:pPr>
      <w:spacing w:after="0" w:line="216" w:lineRule="auto"/>
    </w:pPr>
    <w:rPr>
      <w:rFonts w:eastAsiaTheme="majorEastAsia" w:cstheme="majorBidi"/>
      <w:color w:val="0B5748" w:themeColor="accent1" w:themeShade="80"/>
      <w:sz w:val="28"/>
      <w:szCs w:val="56"/>
    </w:rPr>
  </w:style>
  <w:style w:type="paragraph" w:styleId="a6">
    <w:name w:val="footer"/>
    <w:basedOn w:val="a1"/>
    <w:link w:val="Char0"/>
    <w:uiPriority w:val="18"/>
    <w:unhideWhenUsed/>
    <w:pPr>
      <w:spacing w:after="0" w:line="240" w:lineRule="auto"/>
    </w:pPr>
  </w:style>
  <w:style w:type="character" w:customStyle="1" w:styleId="Char0">
    <w:name w:val="Υποσέλιδο Char"/>
    <w:basedOn w:val="a2"/>
    <w:link w:val="a6"/>
    <w:uiPriority w:val="18"/>
    <w:rsid w:val="00C62B67"/>
  </w:style>
  <w:style w:type="character" w:styleId="a7">
    <w:name w:val="Placeholder Text"/>
    <w:basedOn w:val="a2"/>
    <w:uiPriority w:val="99"/>
    <w:semiHidden/>
    <w:rsid w:val="00CD5E29"/>
    <w:rPr>
      <w:color w:val="3A3A3A" w:themeColor="background2" w:themeShade="40"/>
    </w:rPr>
  </w:style>
  <w:style w:type="paragraph" w:styleId="a8">
    <w:name w:val="header"/>
    <w:basedOn w:val="a1"/>
    <w:link w:val="Char1"/>
    <w:uiPriority w:val="19"/>
    <w:unhideWhenUsed/>
    <w:rsid w:val="00EE4599"/>
    <w:pPr>
      <w:spacing w:after="0" w:line="240" w:lineRule="auto"/>
    </w:pPr>
  </w:style>
  <w:style w:type="character" w:customStyle="1" w:styleId="Char1">
    <w:name w:val="Κεφαλίδα Char"/>
    <w:basedOn w:val="a2"/>
    <w:link w:val="a8"/>
    <w:uiPriority w:val="19"/>
    <w:rsid w:val="00EE4599"/>
  </w:style>
  <w:style w:type="paragraph" w:customStyle="1" w:styleId="a9">
    <w:name w:val="Διεύθυνση αποστολέα"/>
    <w:basedOn w:val="a1"/>
    <w:uiPriority w:val="1"/>
    <w:qFormat/>
    <w:rsid w:val="00343FBB"/>
    <w:pPr>
      <w:spacing w:after="0" w:line="264" w:lineRule="auto"/>
    </w:pPr>
  </w:style>
  <w:style w:type="paragraph" w:styleId="aa">
    <w:name w:val="Date"/>
    <w:basedOn w:val="a1"/>
    <w:next w:val="a1"/>
    <w:link w:val="Char2"/>
    <w:uiPriority w:val="2"/>
    <w:unhideWhenUsed/>
    <w:rsid w:val="00D25C8E"/>
    <w:pPr>
      <w:spacing w:before="1000" w:after="400"/>
    </w:pPr>
  </w:style>
  <w:style w:type="character" w:customStyle="1" w:styleId="Char2">
    <w:name w:val="Ημερομηνία Char"/>
    <w:basedOn w:val="a2"/>
    <w:link w:val="aa"/>
    <w:uiPriority w:val="2"/>
    <w:rsid w:val="00D25C8E"/>
  </w:style>
  <w:style w:type="paragraph" w:customStyle="1" w:styleId="ab">
    <w:name w:val="Διεύθυνση παραλήπτη"/>
    <w:basedOn w:val="a1"/>
    <w:uiPriority w:val="3"/>
    <w:qFormat/>
    <w:rsid w:val="003D0FBD"/>
    <w:pPr>
      <w:spacing w:after="480"/>
      <w:contextualSpacing/>
    </w:pPr>
  </w:style>
  <w:style w:type="paragraph" w:styleId="ac">
    <w:name w:val="Closing"/>
    <w:basedOn w:val="a1"/>
    <w:next w:val="ad"/>
    <w:link w:val="Char3"/>
    <w:uiPriority w:val="5"/>
    <w:unhideWhenUsed/>
    <w:qFormat/>
    <w:pPr>
      <w:spacing w:before="600" w:after="800"/>
    </w:pPr>
  </w:style>
  <w:style w:type="character" w:customStyle="1" w:styleId="Char3">
    <w:name w:val="Κλείσιμο Char"/>
    <w:basedOn w:val="a2"/>
    <w:link w:val="ac"/>
    <w:uiPriority w:val="5"/>
    <w:rsid w:val="00343FBB"/>
  </w:style>
  <w:style w:type="paragraph" w:styleId="ad">
    <w:name w:val="Signature"/>
    <w:basedOn w:val="a1"/>
    <w:next w:val="a1"/>
    <w:link w:val="Char4"/>
    <w:uiPriority w:val="6"/>
    <w:unhideWhenUsed/>
    <w:qFormat/>
    <w:pPr>
      <w:spacing w:after="600"/>
    </w:pPr>
  </w:style>
  <w:style w:type="character" w:customStyle="1" w:styleId="Char4">
    <w:name w:val="Υπογραφή Char"/>
    <w:basedOn w:val="a2"/>
    <w:link w:val="ad"/>
    <w:uiPriority w:val="6"/>
    <w:rsid w:val="00343FBB"/>
  </w:style>
  <w:style w:type="paragraph" w:styleId="ae">
    <w:name w:val="Balloon Text"/>
    <w:basedOn w:val="a1"/>
    <w:link w:val="Char5"/>
    <w:uiPriority w:val="99"/>
    <w:semiHidden/>
    <w:unhideWhenUsed/>
    <w:rsid w:val="002C2563"/>
    <w:pPr>
      <w:spacing w:after="0" w:line="240" w:lineRule="auto"/>
    </w:pPr>
    <w:rPr>
      <w:rFonts w:ascii="Segoe UI" w:hAnsi="Segoe UI" w:cs="Segoe UI"/>
      <w:szCs w:val="18"/>
    </w:rPr>
  </w:style>
  <w:style w:type="character" w:customStyle="1" w:styleId="Char5">
    <w:name w:val="Κείμενο πλαισίου Char"/>
    <w:basedOn w:val="a2"/>
    <w:link w:val="ae"/>
    <w:uiPriority w:val="99"/>
    <w:semiHidden/>
    <w:rsid w:val="002C2563"/>
    <w:rPr>
      <w:rFonts w:ascii="Segoe UI" w:hAnsi="Segoe UI" w:cs="Segoe UI"/>
      <w:szCs w:val="18"/>
    </w:rPr>
  </w:style>
  <w:style w:type="paragraph" w:styleId="af">
    <w:name w:val="Bibliography"/>
    <w:basedOn w:val="a1"/>
    <w:next w:val="a1"/>
    <w:uiPriority w:val="37"/>
    <w:semiHidden/>
    <w:unhideWhenUsed/>
    <w:rsid w:val="002C2563"/>
  </w:style>
  <w:style w:type="paragraph" w:styleId="af0">
    <w:name w:val="Block Text"/>
    <w:basedOn w:val="a1"/>
    <w:uiPriority w:val="99"/>
    <w:semiHidden/>
    <w:unhideWhenUsed/>
    <w:rsid w:val="00CD5E29"/>
    <w:pPr>
      <w:pBdr>
        <w:top w:val="single" w:sz="2" w:space="10" w:color="17AE92" w:themeColor="accent1" w:frame="1"/>
        <w:left w:val="single" w:sz="2" w:space="10" w:color="17AE92" w:themeColor="accent1" w:frame="1"/>
        <w:bottom w:val="single" w:sz="2" w:space="10" w:color="17AE92" w:themeColor="accent1" w:frame="1"/>
        <w:right w:val="single" w:sz="2" w:space="10" w:color="17AE92" w:themeColor="accent1" w:frame="1"/>
      </w:pBdr>
      <w:ind w:left="1152" w:right="1152"/>
    </w:pPr>
    <w:rPr>
      <w:rFonts w:eastAsiaTheme="minorEastAsia"/>
      <w:i/>
      <w:iCs/>
      <w:color w:val="11826C" w:themeColor="accent1" w:themeShade="BF"/>
    </w:rPr>
  </w:style>
  <w:style w:type="paragraph" w:styleId="af1">
    <w:name w:val="Body Text"/>
    <w:basedOn w:val="a1"/>
    <w:link w:val="Char6"/>
    <w:uiPriority w:val="99"/>
    <w:unhideWhenUsed/>
    <w:rsid w:val="002C2563"/>
    <w:pPr>
      <w:spacing w:after="120"/>
    </w:pPr>
  </w:style>
  <w:style w:type="character" w:customStyle="1" w:styleId="Char6">
    <w:name w:val="Σώμα κειμένου Char"/>
    <w:basedOn w:val="a2"/>
    <w:link w:val="af1"/>
    <w:uiPriority w:val="99"/>
    <w:rsid w:val="002C2563"/>
  </w:style>
  <w:style w:type="paragraph" w:styleId="21">
    <w:name w:val="Body Text 2"/>
    <w:basedOn w:val="a1"/>
    <w:link w:val="2Char0"/>
    <w:uiPriority w:val="99"/>
    <w:semiHidden/>
    <w:unhideWhenUsed/>
    <w:rsid w:val="002C2563"/>
    <w:pPr>
      <w:spacing w:after="120" w:line="480" w:lineRule="auto"/>
    </w:pPr>
  </w:style>
  <w:style w:type="character" w:customStyle="1" w:styleId="2Char0">
    <w:name w:val="Σώμα κείμενου 2 Char"/>
    <w:basedOn w:val="a2"/>
    <w:link w:val="21"/>
    <w:uiPriority w:val="99"/>
    <w:semiHidden/>
    <w:rsid w:val="002C2563"/>
  </w:style>
  <w:style w:type="paragraph" w:styleId="31">
    <w:name w:val="Body Text 3"/>
    <w:basedOn w:val="a1"/>
    <w:link w:val="3Char0"/>
    <w:uiPriority w:val="99"/>
    <w:semiHidden/>
    <w:unhideWhenUsed/>
    <w:rsid w:val="002C2563"/>
    <w:pPr>
      <w:spacing w:after="120"/>
    </w:pPr>
    <w:rPr>
      <w:szCs w:val="16"/>
    </w:rPr>
  </w:style>
  <w:style w:type="character" w:customStyle="1" w:styleId="3Char0">
    <w:name w:val="Σώμα κείμενου 3 Char"/>
    <w:basedOn w:val="a2"/>
    <w:link w:val="31"/>
    <w:uiPriority w:val="99"/>
    <w:semiHidden/>
    <w:rsid w:val="002C2563"/>
    <w:rPr>
      <w:szCs w:val="16"/>
    </w:rPr>
  </w:style>
  <w:style w:type="paragraph" w:styleId="af2">
    <w:name w:val="Body Text First Indent"/>
    <w:basedOn w:val="af1"/>
    <w:link w:val="Char7"/>
    <w:uiPriority w:val="99"/>
    <w:semiHidden/>
    <w:unhideWhenUsed/>
    <w:rsid w:val="002C2563"/>
    <w:pPr>
      <w:spacing w:after="200"/>
      <w:ind w:firstLine="360"/>
    </w:pPr>
  </w:style>
  <w:style w:type="character" w:customStyle="1" w:styleId="Char7">
    <w:name w:val="Σώμα κείμενου Πρώτη Εσοχή Char"/>
    <w:basedOn w:val="Char6"/>
    <w:link w:val="af2"/>
    <w:uiPriority w:val="99"/>
    <w:semiHidden/>
    <w:rsid w:val="002C2563"/>
  </w:style>
  <w:style w:type="paragraph" w:styleId="af3">
    <w:name w:val="Body Text Indent"/>
    <w:basedOn w:val="a1"/>
    <w:link w:val="Char8"/>
    <w:uiPriority w:val="99"/>
    <w:semiHidden/>
    <w:unhideWhenUsed/>
    <w:rsid w:val="002C2563"/>
    <w:pPr>
      <w:spacing w:after="120"/>
      <w:ind w:left="360"/>
    </w:pPr>
  </w:style>
  <w:style w:type="character" w:customStyle="1" w:styleId="Char8">
    <w:name w:val="Σώμα κείμενου με εσοχή Char"/>
    <w:basedOn w:val="a2"/>
    <w:link w:val="af3"/>
    <w:uiPriority w:val="99"/>
    <w:semiHidden/>
    <w:rsid w:val="002C2563"/>
  </w:style>
  <w:style w:type="paragraph" w:styleId="22">
    <w:name w:val="Body Text First Indent 2"/>
    <w:basedOn w:val="af3"/>
    <w:link w:val="2Char1"/>
    <w:uiPriority w:val="99"/>
    <w:semiHidden/>
    <w:unhideWhenUsed/>
    <w:rsid w:val="002C2563"/>
    <w:pPr>
      <w:spacing w:after="200"/>
      <w:ind w:firstLine="360"/>
    </w:pPr>
  </w:style>
  <w:style w:type="character" w:customStyle="1" w:styleId="2Char1">
    <w:name w:val="Σώμα κείμενου Πρώτη Εσοχή 2 Char"/>
    <w:basedOn w:val="Char8"/>
    <w:link w:val="22"/>
    <w:uiPriority w:val="99"/>
    <w:semiHidden/>
    <w:rsid w:val="002C2563"/>
  </w:style>
  <w:style w:type="paragraph" w:styleId="23">
    <w:name w:val="Body Text Indent 2"/>
    <w:basedOn w:val="a1"/>
    <w:link w:val="2Char2"/>
    <w:uiPriority w:val="99"/>
    <w:semiHidden/>
    <w:unhideWhenUsed/>
    <w:rsid w:val="002C2563"/>
    <w:pPr>
      <w:spacing w:after="120" w:line="480" w:lineRule="auto"/>
      <w:ind w:left="360"/>
    </w:pPr>
  </w:style>
  <w:style w:type="character" w:customStyle="1" w:styleId="2Char2">
    <w:name w:val="Σώμα κείμενου με εσοχή 2 Char"/>
    <w:basedOn w:val="a2"/>
    <w:link w:val="23"/>
    <w:uiPriority w:val="99"/>
    <w:semiHidden/>
    <w:rsid w:val="002C2563"/>
  </w:style>
  <w:style w:type="paragraph" w:styleId="32">
    <w:name w:val="Body Text Indent 3"/>
    <w:basedOn w:val="a1"/>
    <w:link w:val="3Char1"/>
    <w:uiPriority w:val="99"/>
    <w:semiHidden/>
    <w:unhideWhenUsed/>
    <w:rsid w:val="002C2563"/>
    <w:pPr>
      <w:spacing w:after="120"/>
      <w:ind w:left="360"/>
    </w:pPr>
    <w:rPr>
      <w:szCs w:val="16"/>
    </w:rPr>
  </w:style>
  <w:style w:type="character" w:customStyle="1" w:styleId="3Char1">
    <w:name w:val="Σώμα κείμενου με εσοχή 3 Char"/>
    <w:basedOn w:val="a2"/>
    <w:link w:val="32"/>
    <w:uiPriority w:val="99"/>
    <w:semiHidden/>
    <w:rsid w:val="002C2563"/>
    <w:rPr>
      <w:szCs w:val="16"/>
    </w:rPr>
  </w:style>
  <w:style w:type="character" w:styleId="af4">
    <w:name w:val="Book Title"/>
    <w:basedOn w:val="a2"/>
    <w:uiPriority w:val="33"/>
    <w:semiHidden/>
    <w:unhideWhenUsed/>
    <w:qFormat/>
    <w:rsid w:val="002C2563"/>
    <w:rPr>
      <w:b/>
      <w:bCs/>
      <w:i/>
      <w:iCs/>
      <w:spacing w:val="5"/>
    </w:rPr>
  </w:style>
  <w:style w:type="paragraph" w:styleId="af5">
    <w:name w:val="caption"/>
    <w:basedOn w:val="a1"/>
    <w:next w:val="a1"/>
    <w:uiPriority w:val="35"/>
    <w:semiHidden/>
    <w:unhideWhenUsed/>
    <w:qFormat/>
    <w:rsid w:val="002C2563"/>
    <w:pPr>
      <w:spacing w:line="240" w:lineRule="auto"/>
    </w:pPr>
    <w:rPr>
      <w:i/>
      <w:iCs/>
      <w:color w:val="1F2123" w:themeColor="text2"/>
      <w:szCs w:val="18"/>
    </w:rPr>
  </w:style>
  <w:style w:type="table" w:styleId="af6">
    <w:name w:val="Colorful Grid"/>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F7EE" w:themeFill="accent1" w:themeFillTint="33"/>
    </w:tcPr>
    <w:tblStylePr w:type="firstRow">
      <w:rPr>
        <w:b/>
        <w:bCs/>
      </w:rPr>
      <w:tblPr/>
      <w:tcPr>
        <w:shd w:val="clear" w:color="auto" w:fill="90F0DE" w:themeFill="accent1" w:themeFillTint="66"/>
      </w:tcPr>
    </w:tblStylePr>
    <w:tblStylePr w:type="lastRow">
      <w:rPr>
        <w:b/>
        <w:bCs/>
        <w:color w:val="000000" w:themeColor="text1"/>
      </w:rPr>
      <w:tblPr/>
      <w:tcPr>
        <w:shd w:val="clear" w:color="auto" w:fill="90F0DE" w:themeFill="accent1" w:themeFillTint="66"/>
      </w:tcPr>
    </w:tblStylePr>
    <w:tblStylePr w:type="firstCol">
      <w:rPr>
        <w:color w:val="FFFFFF" w:themeColor="background1"/>
      </w:rPr>
      <w:tblPr/>
      <w:tcPr>
        <w:shd w:val="clear" w:color="auto" w:fill="11826C" w:themeFill="accent1" w:themeFillShade="BF"/>
      </w:tcPr>
    </w:tblStylePr>
    <w:tblStylePr w:type="lastCol">
      <w:rPr>
        <w:color w:val="FFFFFF" w:themeColor="background1"/>
      </w:rPr>
      <w:tblPr/>
      <w:tcPr>
        <w:shd w:val="clear" w:color="auto" w:fill="11826C" w:themeFill="accent1" w:themeFillShade="BF"/>
      </w:tc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2">
    <w:name w:val="Colorful Grid Accent 2"/>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8" w:themeFill="accent2" w:themeFillTint="33"/>
    </w:tcPr>
    <w:tblStylePr w:type="firstRow">
      <w:rPr>
        <w:b/>
        <w:bCs/>
      </w:rPr>
      <w:tblPr/>
      <w:tcPr>
        <w:shd w:val="clear" w:color="auto" w:fill="FBD9B2" w:themeFill="accent2" w:themeFillTint="66"/>
      </w:tcPr>
    </w:tblStylePr>
    <w:tblStylePr w:type="lastRow">
      <w:rPr>
        <w:b/>
        <w:bCs/>
        <w:color w:val="000000" w:themeColor="text1"/>
      </w:rPr>
      <w:tblPr/>
      <w:tcPr>
        <w:shd w:val="clear" w:color="auto" w:fill="FBD9B2" w:themeFill="accent2" w:themeFillTint="66"/>
      </w:tcPr>
    </w:tblStylePr>
    <w:tblStylePr w:type="firstCol">
      <w:rPr>
        <w:color w:val="FFFFFF" w:themeColor="background1"/>
      </w:rPr>
      <w:tblPr/>
      <w:tcPr>
        <w:shd w:val="clear" w:color="auto" w:fill="DE7B09" w:themeFill="accent2" w:themeFillShade="BF"/>
      </w:tcPr>
    </w:tblStylePr>
    <w:tblStylePr w:type="lastCol">
      <w:rPr>
        <w:color w:val="FFFFFF" w:themeColor="background1"/>
      </w:rPr>
      <w:tblPr/>
      <w:tcPr>
        <w:shd w:val="clear" w:color="auto" w:fill="DE7B09" w:themeFill="accent2" w:themeFillShade="BF"/>
      </w:tc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3">
    <w:name w:val="Colorful Grid Accent 3"/>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5E6" w:themeFill="accent3" w:themeFillTint="33"/>
    </w:tcPr>
    <w:tblStylePr w:type="firstRow">
      <w:rPr>
        <w:b/>
        <w:bCs/>
      </w:rPr>
      <w:tblPr/>
      <w:tcPr>
        <w:shd w:val="clear" w:color="auto" w:fill="C4CBCE" w:themeFill="accent3" w:themeFillTint="66"/>
      </w:tcPr>
    </w:tblStylePr>
    <w:tblStylePr w:type="lastRow">
      <w:rPr>
        <w:b/>
        <w:bCs/>
        <w:color w:val="000000" w:themeColor="text1"/>
      </w:rPr>
      <w:tblPr/>
      <w:tcPr>
        <w:shd w:val="clear" w:color="auto" w:fill="C4CBCE" w:themeFill="accent3" w:themeFillTint="66"/>
      </w:tcPr>
    </w:tblStylePr>
    <w:tblStylePr w:type="firstCol">
      <w:rPr>
        <w:color w:val="FFFFFF" w:themeColor="background1"/>
      </w:rPr>
      <w:tblPr/>
      <w:tcPr>
        <w:shd w:val="clear" w:color="auto" w:fill="535E62" w:themeFill="accent3" w:themeFillShade="BF"/>
      </w:tcPr>
    </w:tblStylePr>
    <w:tblStylePr w:type="lastCol">
      <w:rPr>
        <w:color w:val="FFFFFF" w:themeColor="background1"/>
      </w:rPr>
      <w:tblPr/>
      <w:tcPr>
        <w:shd w:val="clear" w:color="auto" w:fill="535E62" w:themeFill="accent3" w:themeFillShade="BF"/>
      </w:tc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4">
    <w:name w:val="Colorful Grid Accent 4"/>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EBF8" w:themeFill="accent4" w:themeFillTint="33"/>
    </w:tcPr>
    <w:tblStylePr w:type="firstRow">
      <w:rPr>
        <w:b/>
        <w:bCs/>
      </w:rPr>
      <w:tblPr/>
      <w:tcPr>
        <w:shd w:val="clear" w:color="auto" w:fill="94D7F1" w:themeFill="accent4" w:themeFillTint="66"/>
      </w:tcPr>
    </w:tblStylePr>
    <w:tblStylePr w:type="lastRow">
      <w:rPr>
        <w:b/>
        <w:bCs/>
        <w:color w:val="000000" w:themeColor="text1"/>
      </w:rPr>
      <w:tblPr/>
      <w:tcPr>
        <w:shd w:val="clear" w:color="auto" w:fill="94D7F1" w:themeFill="accent4" w:themeFillTint="66"/>
      </w:tcPr>
    </w:tblStylePr>
    <w:tblStylePr w:type="firstCol">
      <w:rPr>
        <w:color w:val="FFFFFF" w:themeColor="background1"/>
      </w:rPr>
      <w:tblPr/>
      <w:tcPr>
        <w:shd w:val="clear" w:color="auto" w:fill="11698B" w:themeFill="accent4" w:themeFillShade="BF"/>
      </w:tcPr>
    </w:tblStylePr>
    <w:tblStylePr w:type="lastCol">
      <w:rPr>
        <w:color w:val="FFFFFF" w:themeColor="background1"/>
      </w:rPr>
      <w:tblPr/>
      <w:tcPr>
        <w:shd w:val="clear" w:color="auto" w:fill="11698B" w:themeFill="accent4" w:themeFillShade="BF"/>
      </w:tc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5">
    <w:name w:val="Colorful Grid Accent 5"/>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DB" w:themeFill="accent5" w:themeFillTint="33"/>
    </w:tcPr>
    <w:tblStylePr w:type="firstRow">
      <w:rPr>
        <w:b/>
        <w:bCs/>
      </w:rPr>
      <w:tblPr/>
      <w:tcPr>
        <w:shd w:val="clear" w:color="auto" w:fill="F3BCB8" w:themeFill="accent5" w:themeFillTint="66"/>
      </w:tcPr>
    </w:tblStylePr>
    <w:tblStylePr w:type="lastRow">
      <w:rPr>
        <w:b/>
        <w:bCs/>
        <w:color w:val="000000" w:themeColor="text1"/>
      </w:rPr>
      <w:tblPr/>
      <w:tcPr>
        <w:shd w:val="clear" w:color="auto" w:fill="F3BCB8" w:themeFill="accent5" w:themeFillTint="66"/>
      </w:tcPr>
    </w:tblStylePr>
    <w:tblStylePr w:type="firstCol">
      <w:rPr>
        <w:color w:val="FFFFFF" w:themeColor="background1"/>
      </w:rPr>
      <w:tblPr/>
      <w:tcPr>
        <w:shd w:val="clear" w:color="auto" w:fill="C52A1F" w:themeFill="accent5" w:themeFillShade="BF"/>
      </w:tcPr>
    </w:tblStylePr>
    <w:tblStylePr w:type="lastCol">
      <w:rPr>
        <w:color w:val="FFFFFF" w:themeColor="background1"/>
      </w:rPr>
      <w:tblPr/>
      <w:tcPr>
        <w:shd w:val="clear" w:color="auto" w:fill="C52A1F" w:themeFill="accent5" w:themeFillShade="BF"/>
      </w:tc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6">
    <w:name w:val="Colorful Grid Accent 6"/>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F0D8" w:themeFill="accent6" w:themeFillTint="33"/>
    </w:tcPr>
    <w:tblStylePr w:type="firstRow">
      <w:rPr>
        <w:b/>
        <w:bCs/>
      </w:rPr>
      <w:tblPr/>
      <w:tcPr>
        <w:shd w:val="clear" w:color="auto" w:fill="C4E2B2" w:themeFill="accent6" w:themeFillTint="66"/>
      </w:tcPr>
    </w:tblStylePr>
    <w:tblStylePr w:type="lastRow">
      <w:rPr>
        <w:b/>
        <w:bCs/>
        <w:color w:val="000000" w:themeColor="text1"/>
      </w:rPr>
      <w:tblPr/>
      <w:tcPr>
        <w:shd w:val="clear" w:color="auto" w:fill="C4E2B2" w:themeFill="accent6" w:themeFillTint="66"/>
      </w:tcPr>
    </w:tblStylePr>
    <w:tblStylePr w:type="firstCol">
      <w:rPr>
        <w:color w:val="FFFFFF" w:themeColor="background1"/>
      </w:rPr>
      <w:tblPr/>
      <w:tcPr>
        <w:shd w:val="clear" w:color="auto" w:fill="528633" w:themeFill="accent6" w:themeFillShade="BF"/>
      </w:tcPr>
    </w:tblStylePr>
    <w:tblStylePr w:type="lastCol">
      <w:rPr>
        <w:color w:val="FFFFFF" w:themeColor="background1"/>
      </w:rPr>
      <w:tblPr/>
      <w:tcPr>
        <w:shd w:val="clear" w:color="auto" w:fill="528633" w:themeFill="accent6" w:themeFillShade="BF"/>
      </w:tc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af7">
    <w:name w:val="Colorful List"/>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E3FBF6" w:themeFill="accen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6EA" w:themeFill="accent1" w:themeFillTint="3F"/>
      </w:tcPr>
    </w:tblStylePr>
    <w:tblStylePr w:type="band1Horz">
      <w:tblPr/>
      <w:tcPr>
        <w:shd w:val="clear" w:color="auto" w:fill="C7F7EE" w:themeFill="accent1" w:themeFillTint="33"/>
      </w:tcPr>
    </w:tblStylePr>
  </w:style>
  <w:style w:type="table" w:styleId="-20">
    <w:name w:val="Colorful List Accent 2"/>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FEF5EC" w:themeFill="accent2"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F" w:themeFill="accent2" w:themeFillTint="3F"/>
      </w:tcPr>
    </w:tblStylePr>
    <w:tblStylePr w:type="band1Horz">
      <w:tblPr/>
      <w:tcPr>
        <w:shd w:val="clear" w:color="auto" w:fill="FDECD8" w:themeFill="accent2" w:themeFillTint="33"/>
      </w:tcPr>
    </w:tblStylePr>
  </w:style>
  <w:style w:type="table" w:styleId="-30">
    <w:name w:val="Colorful List Accent 3"/>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F0F2F3" w:themeFill="accent3" w:themeFillTint="19"/>
    </w:tcPr>
    <w:tblStylePr w:type="firstRow">
      <w:rPr>
        <w:b/>
        <w:bCs/>
        <w:color w:val="FFFFFF" w:themeColor="background1"/>
      </w:rPr>
      <w:tblPr/>
      <w:tcPr>
        <w:tcBorders>
          <w:bottom w:val="single" w:sz="12" w:space="0" w:color="FFFFFF" w:themeColor="background1"/>
        </w:tcBorders>
        <w:shd w:val="clear" w:color="auto" w:fill="127095" w:themeFill="accent4" w:themeFillShade="CC"/>
      </w:tcPr>
    </w:tblStylePr>
    <w:tblStylePr w:type="lastRow">
      <w:rPr>
        <w:b/>
        <w:bCs/>
        <w:color w:val="1270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FE1" w:themeFill="accent3" w:themeFillTint="3F"/>
      </w:tcPr>
    </w:tblStylePr>
    <w:tblStylePr w:type="band1Horz">
      <w:tblPr/>
      <w:tcPr>
        <w:shd w:val="clear" w:color="auto" w:fill="E1E5E6" w:themeFill="accent3" w:themeFillTint="33"/>
      </w:tcPr>
    </w:tblStylePr>
  </w:style>
  <w:style w:type="table" w:styleId="-40">
    <w:name w:val="Colorful List Accent 4"/>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E4F5FB" w:themeFill="accent4" w:themeFillTint="19"/>
    </w:tcPr>
    <w:tblStylePr w:type="firstRow">
      <w:rPr>
        <w:b/>
        <w:bCs/>
        <w:color w:val="FFFFFF" w:themeColor="background1"/>
      </w:rPr>
      <w:tblPr/>
      <w:tcPr>
        <w:tcBorders>
          <w:bottom w:val="single" w:sz="12" w:space="0" w:color="FFFFFF" w:themeColor="background1"/>
        </w:tcBorders>
        <w:shd w:val="clear" w:color="auto" w:fill="586469" w:themeFill="accent3" w:themeFillShade="CC"/>
      </w:tcPr>
    </w:tblStylePr>
    <w:tblStylePr w:type="lastRow">
      <w:rPr>
        <w:b/>
        <w:bCs/>
        <w:color w:val="5864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6F7" w:themeFill="accent4" w:themeFillTint="3F"/>
      </w:tcPr>
    </w:tblStylePr>
    <w:tblStylePr w:type="band1Horz">
      <w:tblPr/>
      <w:tcPr>
        <w:shd w:val="clear" w:color="auto" w:fill="C9EBF8" w:themeFill="accent4" w:themeFillTint="33"/>
      </w:tcPr>
    </w:tblStylePr>
  </w:style>
  <w:style w:type="table" w:styleId="-50">
    <w:name w:val="Colorful List Accent 5"/>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FCEEED" w:themeFill="accent5" w:themeFillTint="19"/>
    </w:tcPr>
    <w:tblStylePr w:type="firstRow">
      <w:rPr>
        <w:b/>
        <w:bCs/>
        <w:color w:val="FFFFFF" w:themeColor="background1"/>
      </w:rPr>
      <w:tblPr/>
      <w:tcPr>
        <w:tcBorders>
          <w:bottom w:val="single" w:sz="12" w:space="0" w:color="FFFFFF" w:themeColor="background1"/>
        </w:tcBorders>
        <w:shd w:val="clear" w:color="auto" w:fill="588E36" w:themeFill="accent6" w:themeFillShade="CC"/>
      </w:tcPr>
    </w:tblStylePr>
    <w:tblStylePr w:type="lastRow">
      <w:rPr>
        <w:b/>
        <w:bCs/>
        <w:color w:val="588E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D3" w:themeFill="accent5" w:themeFillTint="3F"/>
      </w:tcPr>
    </w:tblStylePr>
    <w:tblStylePr w:type="band1Horz">
      <w:tblPr/>
      <w:tcPr>
        <w:shd w:val="clear" w:color="auto" w:fill="F9DDDB" w:themeFill="accent5" w:themeFillTint="33"/>
      </w:tcPr>
    </w:tblStylePr>
  </w:style>
  <w:style w:type="table" w:styleId="-60">
    <w:name w:val="Colorful List Accent 6"/>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F0F8EC" w:themeFill="accent6" w:themeFillTint="19"/>
    </w:tcPr>
    <w:tblStylePr w:type="firstRow">
      <w:rPr>
        <w:b/>
        <w:bCs/>
        <w:color w:val="FFFFFF" w:themeColor="background1"/>
      </w:rPr>
      <w:tblPr/>
      <w:tcPr>
        <w:tcBorders>
          <w:bottom w:val="single" w:sz="12" w:space="0" w:color="FFFFFF" w:themeColor="background1"/>
        </w:tcBorders>
        <w:shd w:val="clear" w:color="auto" w:fill="D22D21" w:themeFill="accent5" w:themeFillShade="CC"/>
      </w:tcPr>
    </w:tblStylePr>
    <w:tblStylePr w:type="lastRow">
      <w:rPr>
        <w:b/>
        <w:bCs/>
        <w:color w:val="D22D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DCF" w:themeFill="accent6" w:themeFillTint="3F"/>
      </w:tcPr>
    </w:tblStylePr>
    <w:tblStylePr w:type="band1Horz">
      <w:tblPr/>
      <w:tcPr>
        <w:shd w:val="clear" w:color="auto" w:fill="E1F0D8" w:themeFill="accent6" w:themeFillTint="33"/>
      </w:tcPr>
    </w:tblStylePr>
  </w:style>
  <w:style w:type="table" w:styleId="af8">
    <w:name w:val="Colorful Shading"/>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17AE92" w:themeColor="accent1"/>
        <w:bottom w:val="single" w:sz="4" w:space="0" w:color="17AE92" w:themeColor="accent1"/>
        <w:right w:val="single" w:sz="4" w:space="0" w:color="17AE92" w:themeColor="accent1"/>
        <w:insideH w:val="single" w:sz="4" w:space="0" w:color="FFFFFF" w:themeColor="background1"/>
        <w:insideV w:val="single" w:sz="4" w:space="0" w:color="FFFFFF" w:themeColor="background1"/>
      </w:tblBorders>
    </w:tblPr>
    <w:tcPr>
      <w:shd w:val="clear" w:color="auto" w:fill="E3FBF6" w:themeFill="accen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857" w:themeFill="accent1" w:themeFillShade="99"/>
      </w:tcPr>
    </w:tblStylePr>
    <w:tblStylePr w:type="firstCol">
      <w:rPr>
        <w:color w:val="FFFFFF" w:themeColor="background1"/>
      </w:rPr>
      <w:tblPr/>
      <w:tcPr>
        <w:tcBorders>
          <w:top w:val="nil"/>
          <w:left w:val="nil"/>
          <w:bottom w:val="nil"/>
          <w:right w:val="nil"/>
          <w:insideH w:val="single" w:sz="4" w:space="0" w:color="0D6857" w:themeColor="accent1" w:themeShade="99"/>
          <w:insideV w:val="nil"/>
        </w:tcBorders>
        <w:shd w:val="clear" w:color="auto" w:fill="0D68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6857" w:themeFill="accent1" w:themeFillShade="99"/>
      </w:tcPr>
    </w:tblStylePr>
    <w:tblStylePr w:type="band1Vert">
      <w:tblPr/>
      <w:tcPr>
        <w:shd w:val="clear" w:color="auto" w:fill="90F0DE" w:themeFill="accent1" w:themeFillTint="66"/>
      </w:tcPr>
    </w:tblStylePr>
    <w:tblStylePr w:type="band1Horz">
      <w:tblPr/>
      <w:tcPr>
        <w:shd w:val="clear" w:color="auto" w:fill="75ECD6"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F7A23F" w:themeColor="accent2"/>
        <w:bottom w:val="single" w:sz="4" w:space="0" w:color="F7A23F" w:themeColor="accent2"/>
        <w:right w:val="single" w:sz="4" w:space="0" w:color="F7A23F" w:themeColor="accent2"/>
        <w:insideH w:val="single" w:sz="4" w:space="0" w:color="FFFFFF" w:themeColor="background1"/>
        <w:insideV w:val="single" w:sz="4" w:space="0" w:color="FFFFFF" w:themeColor="background1"/>
      </w:tblBorders>
    </w:tblPr>
    <w:tcPr>
      <w:shd w:val="clear" w:color="auto" w:fill="FEF5EC" w:themeFill="accent2"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6307" w:themeFill="accent2" w:themeFillShade="99"/>
      </w:tcPr>
    </w:tblStylePr>
    <w:tblStylePr w:type="firstCol">
      <w:rPr>
        <w:color w:val="FFFFFF" w:themeColor="background1"/>
      </w:rPr>
      <w:tblPr/>
      <w:tcPr>
        <w:tcBorders>
          <w:top w:val="nil"/>
          <w:left w:val="nil"/>
          <w:bottom w:val="nil"/>
          <w:right w:val="nil"/>
          <w:insideH w:val="single" w:sz="4" w:space="0" w:color="B26307" w:themeColor="accent2" w:themeShade="99"/>
          <w:insideV w:val="nil"/>
        </w:tcBorders>
        <w:shd w:val="clear" w:color="auto" w:fill="B263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26307" w:themeFill="accent2" w:themeFillShade="99"/>
      </w:tcPr>
    </w:tblStylePr>
    <w:tblStylePr w:type="band1Vert">
      <w:tblPr/>
      <w:tcPr>
        <w:shd w:val="clear" w:color="auto" w:fill="FBD9B2" w:themeFill="accent2" w:themeFillTint="66"/>
      </w:tcPr>
    </w:tblStylePr>
    <w:tblStylePr w:type="band1Horz">
      <w:tblPr/>
      <w:tcPr>
        <w:shd w:val="clear" w:color="auto" w:fill="FBD09F"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178DBB" w:themeColor="accent4"/>
        <w:left w:val="single" w:sz="4" w:space="0" w:color="6F7E84" w:themeColor="accent3"/>
        <w:bottom w:val="single" w:sz="4" w:space="0" w:color="6F7E84" w:themeColor="accent3"/>
        <w:right w:val="single" w:sz="4" w:space="0" w:color="6F7E84" w:themeColor="accent3"/>
        <w:insideH w:val="single" w:sz="4" w:space="0" w:color="FFFFFF" w:themeColor="background1"/>
        <w:insideV w:val="single" w:sz="4" w:space="0" w:color="FFFFFF" w:themeColor="background1"/>
      </w:tblBorders>
    </w:tblPr>
    <w:tcPr>
      <w:shd w:val="clear" w:color="auto" w:fill="F0F2F3" w:themeFill="accent3" w:themeFillTint="19"/>
    </w:tcPr>
    <w:tblStylePr w:type="firstRow">
      <w:rPr>
        <w:b/>
        <w:bCs/>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B4F" w:themeFill="accent3" w:themeFillShade="99"/>
      </w:tcPr>
    </w:tblStylePr>
    <w:tblStylePr w:type="firstCol">
      <w:rPr>
        <w:color w:val="FFFFFF" w:themeColor="background1"/>
      </w:rPr>
      <w:tblPr/>
      <w:tcPr>
        <w:tcBorders>
          <w:top w:val="nil"/>
          <w:left w:val="nil"/>
          <w:bottom w:val="nil"/>
          <w:right w:val="nil"/>
          <w:insideH w:val="single" w:sz="4" w:space="0" w:color="424B4F" w:themeColor="accent3" w:themeShade="99"/>
          <w:insideV w:val="nil"/>
        </w:tcBorders>
        <w:shd w:val="clear" w:color="auto" w:fill="424B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4B4F" w:themeFill="accent3" w:themeFillShade="99"/>
      </w:tcPr>
    </w:tblStylePr>
    <w:tblStylePr w:type="band1Vert">
      <w:tblPr/>
      <w:tcPr>
        <w:shd w:val="clear" w:color="auto" w:fill="C4CBCE" w:themeFill="accent3" w:themeFillTint="66"/>
      </w:tcPr>
    </w:tblStylePr>
    <w:tblStylePr w:type="band1Horz">
      <w:tblPr/>
      <w:tcPr>
        <w:shd w:val="clear" w:color="auto" w:fill="B6BEC2" w:themeFill="accent3" w:themeFillTint="7F"/>
      </w:tcPr>
    </w:tblStylePr>
  </w:style>
  <w:style w:type="table" w:styleId="-41">
    <w:name w:val="Colorful Shading Accent 4"/>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6F7E84" w:themeColor="accent3"/>
        <w:left w:val="single" w:sz="4" w:space="0" w:color="178DBB" w:themeColor="accent4"/>
        <w:bottom w:val="single" w:sz="4" w:space="0" w:color="178DBB" w:themeColor="accent4"/>
        <w:right w:val="single" w:sz="4" w:space="0" w:color="178DBB" w:themeColor="accent4"/>
        <w:insideH w:val="single" w:sz="4" w:space="0" w:color="FFFFFF" w:themeColor="background1"/>
        <w:insideV w:val="single" w:sz="4" w:space="0" w:color="FFFFFF" w:themeColor="background1"/>
      </w:tblBorders>
    </w:tblPr>
    <w:tcPr>
      <w:shd w:val="clear" w:color="auto" w:fill="E4F5FB" w:themeFill="accent4" w:themeFillTint="19"/>
    </w:tcPr>
    <w:tblStylePr w:type="firstRow">
      <w:rPr>
        <w:b/>
        <w:bCs/>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470" w:themeFill="accent4" w:themeFillShade="99"/>
      </w:tcPr>
    </w:tblStylePr>
    <w:tblStylePr w:type="firstCol">
      <w:rPr>
        <w:color w:val="FFFFFF" w:themeColor="background1"/>
      </w:rPr>
      <w:tblPr/>
      <w:tcPr>
        <w:tcBorders>
          <w:top w:val="nil"/>
          <w:left w:val="nil"/>
          <w:bottom w:val="nil"/>
          <w:right w:val="nil"/>
          <w:insideH w:val="single" w:sz="4" w:space="0" w:color="0E5470" w:themeColor="accent4" w:themeShade="99"/>
          <w:insideV w:val="nil"/>
        </w:tcBorders>
        <w:shd w:val="clear" w:color="auto" w:fill="0E54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E5470" w:themeFill="accent4" w:themeFillShade="99"/>
      </w:tcPr>
    </w:tblStylePr>
    <w:tblStylePr w:type="band1Vert">
      <w:tblPr/>
      <w:tcPr>
        <w:shd w:val="clear" w:color="auto" w:fill="94D7F1" w:themeFill="accent4" w:themeFillTint="66"/>
      </w:tcPr>
    </w:tblStylePr>
    <w:tblStylePr w:type="band1Horz">
      <w:tblPr/>
      <w:tcPr>
        <w:shd w:val="clear" w:color="auto" w:fill="79CDEE"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6FB344" w:themeColor="accent6"/>
        <w:left w:val="single" w:sz="4" w:space="0" w:color="E3584E" w:themeColor="accent5"/>
        <w:bottom w:val="single" w:sz="4" w:space="0" w:color="E3584E" w:themeColor="accent5"/>
        <w:right w:val="single" w:sz="4" w:space="0" w:color="E3584E" w:themeColor="accent5"/>
        <w:insideH w:val="single" w:sz="4" w:space="0" w:color="FFFFFF" w:themeColor="background1"/>
        <w:insideV w:val="single" w:sz="4" w:space="0" w:color="FFFFFF" w:themeColor="background1"/>
      </w:tblBorders>
    </w:tblPr>
    <w:tcPr>
      <w:shd w:val="clear" w:color="auto" w:fill="FCEEED" w:themeFill="accent5" w:themeFillTint="19"/>
    </w:tcPr>
    <w:tblStylePr w:type="firstRow">
      <w:rPr>
        <w:b/>
        <w:bCs/>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2119" w:themeFill="accent5" w:themeFillShade="99"/>
      </w:tcPr>
    </w:tblStylePr>
    <w:tblStylePr w:type="firstCol">
      <w:rPr>
        <w:color w:val="FFFFFF" w:themeColor="background1"/>
      </w:rPr>
      <w:tblPr/>
      <w:tcPr>
        <w:tcBorders>
          <w:top w:val="nil"/>
          <w:left w:val="nil"/>
          <w:bottom w:val="nil"/>
          <w:right w:val="nil"/>
          <w:insideH w:val="single" w:sz="4" w:space="0" w:color="9E2119" w:themeColor="accent5" w:themeShade="99"/>
          <w:insideV w:val="nil"/>
        </w:tcBorders>
        <w:shd w:val="clear" w:color="auto" w:fill="9E21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E2119" w:themeFill="accent5" w:themeFillShade="99"/>
      </w:tcPr>
    </w:tblStylePr>
    <w:tblStylePr w:type="band1Vert">
      <w:tblPr/>
      <w:tcPr>
        <w:shd w:val="clear" w:color="auto" w:fill="F3BCB8" w:themeFill="accent5" w:themeFillTint="66"/>
      </w:tcPr>
    </w:tblStylePr>
    <w:tblStylePr w:type="band1Horz">
      <w:tblPr/>
      <w:tcPr>
        <w:shd w:val="clear" w:color="auto" w:fill="F1ABA6"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E3584E" w:themeColor="accent5"/>
        <w:left w:val="single" w:sz="4" w:space="0" w:color="6FB344" w:themeColor="accent6"/>
        <w:bottom w:val="single" w:sz="4" w:space="0" w:color="6FB344" w:themeColor="accent6"/>
        <w:right w:val="single" w:sz="4" w:space="0" w:color="6FB344" w:themeColor="accent6"/>
        <w:insideH w:val="single" w:sz="4" w:space="0" w:color="FFFFFF" w:themeColor="background1"/>
        <w:insideV w:val="single" w:sz="4" w:space="0" w:color="FFFFFF" w:themeColor="background1"/>
      </w:tblBorders>
    </w:tblPr>
    <w:tcPr>
      <w:shd w:val="clear" w:color="auto" w:fill="F0F8EC" w:themeFill="accent6" w:themeFillTint="19"/>
    </w:tcPr>
    <w:tblStylePr w:type="firstRow">
      <w:rPr>
        <w:b/>
        <w:bCs/>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6B28" w:themeFill="accent6" w:themeFillShade="99"/>
      </w:tcPr>
    </w:tblStylePr>
    <w:tblStylePr w:type="firstCol">
      <w:rPr>
        <w:color w:val="FFFFFF" w:themeColor="background1"/>
      </w:rPr>
      <w:tblPr/>
      <w:tcPr>
        <w:tcBorders>
          <w:top w:val="nil"/>
          <w:left w:val="nil"/>
          <w:bottom w:val="nil"/>
          <w:right w:val="nil"/>
          <w:insideH w:val="single" w:sz="4" w:space="0" w:color="426B28" w:themeColor="accent6" w:themeShade="99"/>
          <w:insideV w:val="nil"/>
        </w:tcBorders>
        <w:shd w:val="clear" w:color="auto" w:fill="426B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6B28" w:themeFill="accent6" w:themeFillShade="99"/>
      </w:tcPr>
    </w:tblStylePr>
    <w:tblStylePr w:type="band1Vert">
      <w:tblPr/>
      <w:tcPr>
        <w:shd w:val="clear" w:color="auto" w:fill="C4E2B2" w:themeFill="accent6" w:themeFillTint="66"/>
      </w:tcPr>
    </w:tblStylePr>
    <w:tblStylePr w:type="band1Horz">
      <w:tblPr/>
      <w:tcPr>
        <w:shd w:val="clear" w:color="auto" w:fill="B6DBA0" w:themeFill="accent6" w:themeFillTint="7F"/>
      </w:tcPr>
    </w:tblStylePr>
    <w:tblStylePr w:type="neCell">
      <w:rPr>
        <w:color w:val="000000" w:themeColor="text1"/>
      </w:rPr>
    </w:tblStylePr>
    <w:tblStylePr w:type="nwCell">
      <w:rPr>
        <w:color w:val="000000" w:themeColor="text1"/>
      </w:rPr>
    </w:tblStylePr>
  </w:style>
  <w:style w:type="character" w:styleId="af9">
    <w:name w:val="annotation reference"/>
    <w:basedOn w:val="a2"/>
    <w:uiPriority w:val="99"/>
    <w:semiHidden/>
    <w:unhideWhenUsed/>
    <w:rsid w:val="002C2563"/>
    <w:rPr>
      <w:sz w:val="22"/>
      <w:szCs w:val="16"/>
    </w:rPr>
  </w:style>
  <w:style w:type="paragraph" w:styleId="afa">
    <w:name w:val="annotation text"/>
    <w:basedOn w:val="a1"/>
    <w:link w:val="Char9"/>
    <w:uiPriority w:val="99"/>
    <w:semiHidden/>
    <w:unhideWhenUsed/>
    <w:rsid w:val="002C2563"/>
    <w:pPr>
      <w:spacing w:line="240" w:lineRule="auto"/>
    </w:pPr>
    <w:rPr>
      <w:szCs w:val="20"/>
    </w:rPr>
  </w:style>
  <w:style w:type="character" w:customStyle="1" w:styleId="Char9">
    <w:name w:val="Κείμενο σχολίου Char"/>
    <w:basedOn w:val="a2"/>
    <w:link w:val="afa"/>
    <w:uiPriority w:val="99"/>
    <w:semiHidden/>
    <w:rsid w:val="002C2563"/>
    <w:rPr>
      <w:szCs w:val="20"/>
    </w:rPr>
  </w:style>
  <w:style w:type="paragraph" w:styleId="afb">
    <w:name w:val="annotation subject"/>
    <w:basedOn w:val="afa"/>
    <w:next w:val="afa"/>
    <w:link w:val="Chara"/>
    <w:uiPriority w:val="99"/>
    <w:semiHidden/>
    <w:unhideWhenUsed/>
    <w:rsid w:val="002C2563"/>
    <w:rPr>
      <w:b/>
      <w:bCs/>
    </w:rPr>
  </w:style>
  <w:style w:type="character" w:customStyle="1" w:styleId="Chara">
    <w:name w:val="Θέμα σχολίου Char"/>
    <w:basedOn w:val="Char9"/>
    <w:link w:val="afb"/>
    <w:uiPriority w:val="99"/>
    <w:semiHidden/>
    <w:rsid w:val="002C2563"/>
    <w:rPr>
      <w:b/>
      <w:bCs/>
      <w:szCs w:val="20"/>
    </w:rPr>
  </w:style>
  <w:style w:type="table" w:styleId="afc">
    <w:name w:val="Dark List"/>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17AE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6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1826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1826C" w:themeFill="accent1" w:themeFillShade="BF"/>
      </w:tcPr>
    </w:tblStylePr>
    <w:tblStylePr w:type="band1Vert">
      <w:tblPr/>
      <w:tcPr>
        <w:tcBorders>
          <w:top w:val="nil"/>
          <w:left w:val="nil"/>
          <w:bottom w:val="nil"/>
          <w:right w:val="nil"/>
          <w:insideH w:val="nil"/>
          <w:insideV w:val="nil"/>
        </w:tcBorders>
        <w:shd w:val="clear" w:color="auto" w:fill="11826C" w:themeFill="accent1" w:themeFillShade="BF"/>
      </w:tcPr>
    </w:tblStylePr>
    <w:tblStylePr w:type="band1Horz">
      <w:tblPr/>
      <w:tcPr>
        <w:tcBorders>
          <w:top w:val="nil"/>
          <w:left w:val="nil"/>
          <w:bottom w:val="nil"/>
          <w:right w:val="nil"/>
          <w:insideH w:val="nil"/>
          <w:insideV w:val="nil"/>
        </w:tcBorders>
        <w:shd w:val="clear" w:color="auto" w:fill="11826C" w:themeFill="accent1" w:themeFillShade="BF"/>
      </w:tcPr>
    </w:tblStylePr>
  </w:style>
  <w:style w:type="table" w:styleId="-22">
    <w:name w:val="Dark List Accent 2"/>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F7A23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52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E7B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E7B09" w:themeFill="accent2" w:themeFillShade="BF"/>
      </w:tcPr>
    </w:tblStylePr>
    <w:tblStylePr w:type="band1Vert">
      <w:tblPr/>
      <w:tcPr>
        <w:tcBorders>
          <w:top w:val="nil"/>
          <w:left w:val="nil"/>
          <w:bottom w:val="nil"/>
          <w:right w:val="nil"/>
          <w:insideH w:val="nil"/>
          <w:insideV w:val="nil"/>
        </w:tcBorders>
        <w:shd w:val="clear" w:color="auto" w:fill="DE7B09" w:themeFill="accent2" w:themeFillShade="BF"/>
      </w:tcPr>
    </w:tblStylePr>
    <w:tblStylePr w:type="band1Horz">
      <w:tblPr/>
      <w:tcPr>
        <w:tcBorders>
          <w:top w:val="nil"/>
          <w:left w:val="nil"/>
          <w:bottom w:val="nil"/>
          <w:right w:val="nil"/>
          <w:insideH w:val="nil"/>
          <w:insideV w:val="nil"/>
        </w:tcBorders>
        <w:shd w:val="clear" w:color="auto" w:fill="DE7B09" w:themeFill="accent2" w:themeFillShade="BF"/>
      </w:tcPr>
    </w:tblStylePr>
  </w:style>
  <w:style w:type="table" w:styleId="-32">
    <w:name w:val="Dark List Accent 3"/>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6F7E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E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35E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35E62" w:themeFill="accent3" w:themeFillShade="BF"/>
      </w:tcPr>
    </w:tblStylePr>
    <w:tblStylePr w:type="band1Vert">
      <w:tblPr/>
      <w:tcPr>
        <w:tcBorders>
          <w:top w:val="nil"/>
          <w:left w:val="nil"/>
          <w:bottom w:val="nil"/>
          <w:right w:val="nil"/>
          <w:insideH w:val="nil"/>
          <w:insideV w:val="nil"/>
        </w:tcBorders>
        <w:shd w:val="clear" w:color="auto" w:fill="535E62" w:themeFill="accent3" w:themeFillShade="BF"/>
      </w:tcPr>
    </w:tblStylePr>
    <w:tblStylePr w:type="band1Horz">
      <w:tblPr/>
      <w:tcPr>
        <w:tcBorders>
          <w:top w:val="nil"/>
          <w:left w:val="nil"/>
          <w:bottom w:val="nil"/>
          <w:right w:val="nil"/>
          <w:insideH w:val="nil"/>
          <w:insideV w:val="nil"/>
        </w:tcBorders>
        <w:shd w:val="clear" w:color="auto" w:fill="535E62" w:themeFill="accent3" w:themeFillShade="BF"/>
      </w:tcPr>
    </w:tblStylePr>
  </w:style>
  <w:style w:type="table" w:styleId="-42">
    <w:name w:val="Dark List Accent 4"/>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178D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45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698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698B" w:themeFill="accent4" w:themeFillShade="BF"/>
      </w:tcPr>
    </w:tblStylePr>
    <w:tblStylePr w:type="band1Vert">
      <w:tblPr/>
      <w:tcPr>
        <w:tcBorders>
          <w:top w:val="nil"/>
          <w:left w:val="nil"/>
          <w:bottom w:val="nil"/>
          <w:right w:val="nil"/>
          <w:insideH w:val="nil"/>
          <w:insideV w:val="nil"/>
        </w:tcBorders>
        <w:shd w:val="clear" w:color="auto" w:fill="11698B" w:themeFill="accent4" w:themeFillShade="BF"/>
      </w:tcPr>
    </w:tblStylePr>
    <w:tblStylePr w:type="band1Horz">
      <w:tblPr/>
      <w:tcPr>
        <w:tcBorders>
          <w:top w:val="nil"/>
          <w:left w:val="nil"/>
          <w:bottom w:val="nil"/>
          <w:right w:val="nil"/>
          <w:insideH w:val="nil"/>
          <w:insideV w:val="nil"/>
        </w:tcBorders>
        <w:shd w:val="clear" w:color="auto" w:fill="11698B" w:themeFill="accent4" w:themeFillShade="BF"/>
      </w:tcPr>
    </w:tblStylePr>
  </w:style>
  <w:style w:type="table" w:styleId="-52">
    <w:name w:val="Dark List Accent 5"/>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E358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1C1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52A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52A1F" w:themeFill="accent5" w:themeFillShade="BF"/>
      </w:tcPr>
    </w:tblStylePr>
    <w:tblStylePr w:type="band1Vert">
      <w:tblPr/>
      <w:tcPr>
        <w:tcBorders>
          <w:top w:val="nil"/>
          <w:left w:val="nil"/>
          <w:bottom w:val="nil"/>
          <w:right w:val="nil"/>
          <w:insideH w:val="nil"/>
          <w:insideV w:val="nil"/>
        </w:tcBorders>
        <w:shd w:val="clear" w:color="auto" w:fill="C52A1F" w:themeFill="accent5" w:themeFillShade="BF"/>
      </w:tcPr>
    </w:tblStylePr>
    <w:tblStylePr w:type="band1Horz">
      <w:tblPr/>
      <w:tcPr>
        <w:tcBorders>
          <w:top w:val="nil"/>
          <w:left w:val="nil"/>
          <w:bottom w:val="nil"/>
          <w:right w:val="nil"/>
          <w:insideH w:val="nil"/>
          <w:insideV w:val="nil"/>
        </w:tcBorders>
        <w:shd w:val="clear" w:color="auto" w:fill="C52A1F" w:themeFill="accent5" w:themeFillShade="BF"/>
      </w:tcPr>
    </w:tblStylePr>
  </w:style>
  <w:style w:type="table" w:styleId="-62">
    <w:name w:val="Dark List Accent 6"/>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6FB3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9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286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28633" w:themeFill="accent6" w:themeFillShade="BF"/>
      </w:tcPr>
    </w:tblStylePr>
    <w:tblStylePr w:type="band1Vert">
      <w:tblPr/>
      <w:tcPr>
        <w:tcBorders>
          <w:top w:val="nil"/>
          <w:left w:val="nil"/>
          <w:bottom w:val="nil"/>
          <w:right w:val="nil"/>
          <w:insideH w:val="nil"/>
          <w:insideV w:val="nil"/>
        </w:tcBorders>
        <w:shd w:val="clear" w:color="auto" w:fill="528633" w:themeFill="accent6" w:themeFillShade="BF"/>
      </w:tcPr>
    </w:tblStylePr>
    <w:tblStylePr w:type="band1Horz">
      <w:tblPr/>
      <w:tcPr>
        <w:tcBorders>
          <w:top w:val="nil"/>
          <w:left w:val="nil"/>
          <w:bottom w:val="nil"/>
          <w:right w:val="nil"/>
          <w:insideH w:val="nil"/>
          <w:insideV w:val="nil"/>
        </w:tcBorders>
        <w:shd w:val="clear" w:color="auto" w:fill="528633" w:themeFill="accent6" w:themeFillShade="BF"/>
      </w:tcPr>
    </w:tblStylePr>
  </w:style>
  <w:style w:type="paragraph" w:styleId="afd">
    <w:name w:val="Document Map"/>
    <w:basedOn w:val="a1"/>
    <w:link w:val="Charb"/>
    <w:uiPriority w:val="99"/>
    <w:semiHidden/>
    <w:unhideWhenUsed/>
    <w:rsid w:val="002C2563"/>
    <w:pPr>
      <w:spacing w:after="0" w:line="240" w:lineRule="auto"/>
    </w:pPr>
    <w:rPr>
      <w:rFonts w:ascii="Segoe UI" w:hAnsi="Segoe UI" w:cs="Segoe UI"/>
      <w:szCs w:val="16"/>
    </w:rPr>
  </w:style>
  <w:style w:type="character" w:customStyle="1" w:styleId="Charb">
    <w:name w:val="Χάρτης εγγράφου Char"/>
    <w:basedOn w:val="a2"/>
    <w:link w:val="afd"/>
    <w:uiPriority w:val="99"/>
    <w:semiHidden/>
    <w:rsid w:val="002C2563"/>
    <w:rPr>
      <w:rFonts w:ascii="Segoe UI" w:hAnsi="Segoe UI" w:cs="Segoe UI"/>
      <w:szCs w:val="16"/>
    </w:rPr>
  </w:style>
  <w:style w:type="paragraph" w:styleId="afe">
    <w:name w:val="E-mail Signature"/>
    <w:basedOn w:val="a1"/>
    <w:link w:val="Charc"/>
    <w:uiPriority w:val="99"/>
    <w:semiHidden/>
    <w:unhideWhenUsed/>
    <w:rsid w:val="002C2563"/>
    <w:pPr>
      <w:spacing w:after="0" w:line="240" w:lineRule="auto"/>
    </w:pPr>
  </w:style>
  <w:style w:type="character" w:customStyle="1" w:styleId="Charc">
    <w:name w:val="Υπογραφή ηλεκτρονικού ταχυδρομείου Char"/>
    <w:basedOn w:val="a2"/>
    <w:link w:val="afe"/>
    <w:uiPriority w:val="99"/>
    <w:semiHidden/>
    <w:rsid w:val="002C2563"/>
  </w:style>
  <w:style w:type="character" w:styleId="aff">
    <w:name w:val="Emphasis"/>
    <w:basedOn w:val="a2"/>
    <w:uiPriority w:val="20"/>
    <w:semiHidden/>
    <w:unhideWhenUsed/>
    <w:qFormat/>
    <w:rsid w:val="002C2563"/>
    <w:rPr>
      <w:i/>
      <w:iCs/>
    </w:rPr>
  </w:style>
  <w:style w:type="character" w:styleId="aff0">
    <w:name w:val="endnote reference"/>
    <w:basedOn w:val="a2"/>
    <w:uiPriority w:val="99"/>
    <w:semiHidden/>
    <w:unhideWhenUsed/>
    <w:rsid w:val="002C2563"/>
    <w:rPr>
      <w:vertAlign w:val="superscript"/>
    </w:rPr>
  </w:style>
  <w:style w:type="paragraph" w:styleId="aff1">
    <w:name w:val="endnote text"/>
    <w:basedOn w:val="a1"/>
    <w:link w:val="Chard"/>
    <w:uiPriority w:val="99"/>
    <w:semiHidden/>
    <w:unhideWhenUsed/>
    <w:rsid w:val="002C2563"/>
    <w:pPr>
      <w:spacing w:after="0" w:line="240" w:lineRule="auto"/>
    </w:pPr>
    <w:rPr>
      <w:szCs w:val="20"/>
    </w:rPr>
  </w:style>
  <w:style w:type="character" w:customStyle="1" w:styleId="Chard">
    <w:name w:val="Κείμενο σημείωσης τέλους Char"/>
    <w:basedOn w:val="a2"/>
    <w:link w:val="aff1"/>
    <w:uiPriority w:val="99"/>
    <w:semiHidden/>
    <w:rsid w:val="002C2563"/>
    <w:rPr>
      <w:szCs w:val="20"/>
    </w:rPr>
  </w:style>
  <w:style w:type="paragraph" w:styleId="aff2">
    <w:name w:val="envelope address"/>
    <w:basedOn w:val="a1"/>
    <w:uiPriority w:val="99"/>
    <w:semiHidden/>
    <w:unhideWhenUsed/>
    <w:rsid w:val="002C25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f3">
    <w:name w:val="envelope return"/>
    <w:basedOn w:val="a1"/>
    <w:uiPriority w:val="99"/>
    <w:semiHidden/>
    <w:unhideWhenUsed/>
    <w:rsid w:val="002C2563"/>
    <w:pPr>
      <w:spacing w:after="0" w:line="240" w:lineRule="auto"/>
    </w:pPr>
    <w:rPr>
      <w:rFonts w:asciiTheme="majorHAnsi" w:eastAsiaTheme="majorEastAsia" w:hAnsiTheme="majorHAnsi" w:cstheme="majorBidi"/>
      <w:szCs w:val="20"/>
    </w:rPr>
  </w:style>
  <w:style w:type="character" w:styleId="-">
    <w:name w:val="FollowedHyperlink"/>
    <w:basedOn w:val="a2"/>
    <w:uiPriority w:val="99"/>
    <w:semiHidden/>
    <w:unhideWhenUsed/>
    <w:rsid w:val="002C2563"/>
    <w:rPr>
      <w:color w:val="885BA2" w:themeColor="followedHyperlink"/>
      <w:u w:val="single"/>
    </w:rPr>
  </w:style>
  <w:style w:type="character" w:styleId="aff4">
    <w:name w:val="footnote reference"/>
    <w:basedOn w:val="a2"/>
    <w:uiPriority w:val="99"/>
    <w:semiHidden/>
    <w:unhideWhenUsed/>
    <w:rsid w:val="002C2563"/>
    <w:rPr>
      <w:vertAlign w:val="superscript"/>
    </w:rPr>
  </w:style>
  <w:style w:type="paragraph" w:styleId="aff5">
    <w:name w:val="footnote text"/>
    <w:basedOn w:val="a1"/>
    <w:link w:val="Chare"/>
    <w:uiPriority w:val="99"/>
    <w:semiHidden/>
    <w:unhideWhenUsed/>
    <w:rsid w:val="002C2563"/>
    <w:pPr>
      <w:spacing w:after="0" w:line="240" w:lineRule="auto"/>
    </w:pPr>
    <w:rPr>
      <w:szCs w:val="20"/>
    </w:rPr>
  </w:style>
  <w:style w:type="character" w:customStyle="1" w:styleId="Chare">
    <w:name w:val="Κείμενο υποσημείωσης Char"/>
    <w:basedOn w:val="a2"/>
    <w:link w:val="aff5"/>
    <w:uiPriority w:val="99"/>
    <w:semiHidden/>
    <w:rsid w:val="002C2563"/>
    <w:rPr>
      <w:szCs w:val="20"/>
    </w:rPr>
  </w:style>
  <w:style w:type="table" w:styleId="10">
    <w:name w:val="Grid Table 1 Light"/>
    <w:basedOn w:val="a3"/>
    <w:uiPriority w:val="46"/>
    <w:rsid w:val="002C25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3"/>
    <w:uiPriority w:val="46"/>
    <w:rsid w:val="002C2563"/>
    <w:pPr>
      <w:spacing w:after="0" w:line="240" w:lineRule="auto"/>
    </w:pPr>
    <w:tblPr>
      <w:tblStyleRowBandSize w:val="1"/>
      <w:tblStyleColBandSize w:val="1"/>
      <w:tblBorders>
        <w:top w:val="single" w:sz="4" w:space="0" w:color="90F0DE" w:themeColor="accent1" w:themeTint="66"/>
        <w:left w:val="single" w:sz="4" w:space="0" w:color="90F0DE" w:themeColor="accent1" w:themeTint="66"/>
        <w:bottom w:val="single" w:sz="4" w:space="0" w:color="90F0DE" w:themeColor="accent1" w:themeTint="66"/>
        <w:right w:val="single" w:sz="4" w:space="0" w:color="90F0DE" w:themeColor="accent1" w:themeTint="66"/>
        <w:insideH w:val="single" w:sz="4" w:space="0" w:color="90F0DE" w:themeColor="accent1" w:themeTint="66"/>
        <w:insideV w:val="single" w:sz="4" w:space="0" w:color="90F0DE" w:themeColor="accent1" w:themeTint="66"/>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2" w:space="0" w:color="58E9CD" w:themeColor="accent1" w:themeTint="99"/>
        </w:tcBorders>
      </w:tcPr>
    </w:tblStylePr>
    <w:tblStylePr w:type="firstCol">
      <w:rPr>
        <w:b/>
        <w:bCs/>
      </w:rPr>
    </w:tblStylePr>
    <w:tblStylePr w:type="lastCol">
      <w:rPr>
        <w:b/>
        <w:bCs/>
      </w:rPr>
    </w:tblStylePr>
  </w:style>
  <w:style w:type="table" w:styleId="1-2">
    <w:name w:val="Grid Table 1 Light Accent 2"/>
    <w:basedOn w:val="a3"/>
    <w:uiPriority w:val="46"/>
    <w:rsid w:val="002C2563"/>
    <w:pPr>
      <w:spacing w:after="0" w:line="240" w:lineRule="auto"/>
    </w:pPr>
    <w:tblPr>
      <w:tblStyleRowBandSize w:val="1"/>
      <w:tblStyleColBandSize w:val="1"/>
      <w:tblBorders>
        <w:top w:val="single" w:sz="4" w:space="0" w:color="FBD9B2" w:themeColor="accent2" w:themeTint="66"/>
        <w:left w:val="single" w:sz="4" w:space="0" w:color="FBD9B2" w:themeColor="accent2" w:themeTint="66"/>
        <w:bottom w:val="single" w:sz="4" w:space="0" w:color="FBD9B2" w:themeColor="accent2" w:themeTint="66"/>
        <w:right w:val="single" w:sz="4" w:space="0" w:color="FBD9B2" w:themeColor="accent2" w:themeTint="66"/>
        <w:insideH w:val="single" w:sz="4" w:space="0" w:color="FBD9B2" w:themeColor="accent2" w:themeTint="66"/>
        <w:insideV w:val="single" w:sz="4" w:space="0" w:color="FBD9B2" w:themeColor="accent2" w:themeTint="66"/>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2" w:space="0" w:color="FAC78B" w:themeColor="accent2" w:themeTint="99"/>
        </w:tcBorders>
      </w:tcPr>
    </w:tblStylePr>
    <w:tblStylePr w:type="firstCol">
      <w:rPr>
        <w:b/>
        <w:bCs/>
      </w:rPr>
    </w:tblStylePr>
    <w:tblStylePr w:type="lastCol">
      <w:rPr>
        <w:b/>
        <w:bCs/>
      </w:rPr>
    </w:tblStylePr>
  </w:style>
  <w:style w:type="table" w:styleId="1-3">
    <w:name w:val="Grid Table 1 Light Accent 3"/>
    <w:basedOn w:val="a3"/>
    <w:uiPriority w:val="46"/>
    <w:rsid w:val="002C2563"/>
    <w:pPr>
      <w:spacing w:after="0" w:line="240" w:lineRule="auto"/>
    </w:pPr>
    <w:tblPr>
      <w:tblStyleRowBandSize w:val="1"/>
      <w:tblStyleColBandSize w:val="1"/>
      <w:tblBorders>
        <w:top w:val="single" w:sz="4" w:space="0" w:color="C4CBCE" w:themeColor="accent3" w:themeTint="66"/>
        <w:left w:val="single" w:sz="4" w:space="0" w:color="C4CBCE" w:themeColor="accent3" w:themeTint="66"/>
        <w:bottom w:val="single" w:sz="4" w:space="0" w:color="C4CBCE" w:themeColor="accent3" w:themeTint="66"/>
        <w:right w:val="single" w:sz="4" w:space="0" w:color="C4CBCE" w:themeColor="accent3" w:themeTint="66"/>
        <w:insideH w:val="single" w:sz="4" w:space="0" w:color="C4CBCE" w:themeColor="accent3" w:themeTint="66"/>
        <w:insideV w:val="single" w:sz="4" w:space="0" w:color="C4CBCE" w:themeColor="accent3" w:themeTint="66"/>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2" w:space="0" w:color="A7B1B5"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2C2563"/>
    <w:pPr>
      <w:spacing w:after="0" w:line="240" w:lineRule="auto"/>
    </w:pPr>
    <w:tblPr>
      <w:tblStyleRowBandSize w:val="1"/>
      <w:tblStyleColBandSize w:val="1"/>
      <w:tblBorders>
        <w:top w:val="single" w:sz="4" w:space="0" w:color="94D7F1" w:themeColor="accent4" w:themeTint="66"/>
        <w:left w:val="single" w:sz="4" w:space="0" w:color="94D7F1" w:themeColor="accent4" w:themeTint="66"/>
        <w:bottom w:val="single" w:sz="4" w:space="0" w:color="94D7F1" w:themeColor="accent4" w:themeTint="66"/>
        <w:right w:val="single" w:sz="4" w:space="0" w:color="94D7F1" w:themeColor="accent4" w:themeTint="66"/>
        <w:insideH w:val="single" w:sz="4" w:space="0" w:color="94D7F1" w:themeColor="accent4" w:themeTint="66"/>
        <w:insideV w:val="single" w:sz="4" w:space="0" w:color="94D7F1" w:themeColor="accent4" w:themeTint="66"/>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2" w:space="0" w:color="5EC3EB"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2C2563"/>
    <w:pPr>
      <w:spacing w:after="0" w:line="240" w:lineRule="auto"/>
    </w:pPr>
    <w:tblPr>
      <w:tblStyleRowBandSize w:val="1"/>
      <w:tblStyleColBandSize w:val="1"/>
      <w:tblBorders>
        <w:top w:val="single" w:sz="4" w:space="0" w:color="F3BCB8" w:themeColor="accent5" w:themeTint="66"/>
        <w:left w:val="single" w:sz="4" w:space="0" w:color="F3BCB8" w:themeColor="accent5" w:themeTint="66"/>
        <w:bottom w:val="single" w:sz="4" w:space="0" w:color="F3BCB8" w:themeColor="accent5" w:themeTint="66"/>
        <w:right w:val="single" w:sz="4" w:space="0" w:color="F3BCB8" w:themeColor="accent5" w:themeTint="66"/>
        <w:insideH w:val="single" w:sz="4" w:space="0" w:color="F3BCB8" w:themeColor="accent5" w:themeTint="66"/>
        <w:insideV w:val="single" w:sz="4" w:space="0" w:color="F3BCB8" w:themeColor="accent5" w:themeTint="66"/>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2" w:space="0" w:color="EE9A94" w:themeColor="accent5" w:themeTint="99"/>
        </w:tcBorders>
      </w:tcPr>
    </w:tblStylePr>
    <w:tblStylePr w:type="firstCol">
      <w:rPr>
        <w:b/>
        <w:bCs/>
      </w:rPr>
    </w:tblStylePr>
    <w:tblStylePr w:type="lastCol">
      <w:rPr>
        <w:b/>
        <w:bCs/>
      </w:rPr>
    </w:tblStylePr>
  </w:style>
  <w:style w:type="table" w:styleId="1-6">
    <w:name w:val="Grid Table 1 Light Accent 6"/>
    <w:basedOn w:val="a3"/>
    <w:uiPriority w:val="46"/>
    <w:rsid w:val="002C2563"/>
    <w:pPr>
      <w:spacing w:after="0" w:line="240" w:lineRule="auto"/>
    </w:pPr>
    <w:tblPr>
      <w:tblStyleRowBandSize w:val="1"/>
      <w:tblStyleColBandSize w:val="1"/>
      <w:tblBorders>
        <w:top w:val="single" w:sz="4" w:space="0" w:color="C4E2B2" w:themeColor="accent6" w:themeTint="66"/>
        <w:left w:val="single" w:sz="4" w:space="0" w:color="C4E2B2" w:themeColor="accent6" w:themeTint="66"/>
        <w:bottom w:val="single" w:sz="4" w:space="0" w:color="C4E2B2" w:themeColor="accent6" w:themeTint="66"/>
        <w:right w:val="single" w:sz="4" w:space="0" w:color="C4E2B2" w:themeColor="accent6" w:themeTint="66"/>
        <w:insideH w:val="single" w:sz="4" w:space="0" w:color="C4E2B2" w:themeColor="accent6" w:themeTint="66"/>
        <w:insideV w:val="single" w:sz="4" w:space="0" w:color="C4E2B2" w:themeColor="accent6" w:themeTint="66"/>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2" w:space="0" w:color="A7D38C" w:themeColor="accent6" w:themeTint="99"/>
        </w:tcBorders>
      </w:tcPr>
    </w:tblStylePr>
    <w:tblStylePr w:type="firstCol">
      <w:rPr>
        <w:b/>
        <w:bCs/>
      </w:rPr>
    </w:tblStylePr>
    <w:tblStylePr w:type="lastCol">
      <w:rPr>
        <w:b/>
        <w:bCs/>
      </w:rPr>
    </w:tblStylePr>
  </w:style>
  <w:style w:type="table" w:styleId="24">
    <w:name w:val="Grid Table 2"/>
    <w:basedOn w:val="a3"/>
    <w:uiPriority w:val="47"/>
    <w:rsid w:val="002C256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3"/>
    <w:uiPriority w:val="47"/>
    <w:rsid w:val="002C2563"/>
    <w:pPr>
      <w:spacing w:after="0" w:line="240" w:lineRule="auto"/>
    </w:pPr>
    <w:tblPr>
      <w:tblStyleRowBandSize w:val="1"/>
      <w:tblStyleColBandSize w:val="1"/>
      <w:tblBorders>
        <w:top w:val="single" w:sz="2" w:space="0" w:color="58E9CD" w:themeColor="accent1" w:themeTint="99"/>
        <w:bottom w:val="single" w:sz="2" w:space="0" w:color="58E9CD" w:themeColor="accent1" w:themeTint="99"/>
        <w:insideH w:val="single" w:sz="2" w:space="0" w:color="58E9CD" w:themeColor="accent1" w:themeTint="99"/>
        <w:insideV w:val="single" w:sz="2" w:space="0" w:color="58E9CD" w:themeColor="accent1" w:themeTint="99"/>
      </w:tblBorders>
    </w:tblPr>
    <w:tblStylePr w:type="firstRow">
      <w:rPr>
        <w:b/>
        <w:bCs/>
      </w:rPr>
      <w:tblPr/>
      <w:tcPr>
        <w:tcBorders>
          <w:top w:val="nil"/>
          <w:bottom w:val="single" w:sz="12" w:space="0" w:color="58E9CD" w:themeColor="accent1" w:themeTint="99"/>
          <w:insideH w:val="nil"/>
          <w:insideV w:val="nil"/>
        </w:tcBorders>
        <w:shd w:val="clear" w:color="auto" w:fill="FFFFFF" w:themeFill="background1"/>
      </w:tcPr>
    </w:tblStylePr>
    <w:tblStylePr w:type="lastRow">
      <w:rPr>
        <w:b/>
        <w:bCs/>
      </w:rPr>
      <w:tblPr/>
      <w:tcPr>
        <w:tcBorders>
          <w:top w:val="double" w:sz="2" w:space="0" w:color="58E9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2-2">
    <w:name w:val="Grid Table 2 Accent 2"/>
    <w:basedOn w:val="a3"/>
    <w:uiPriority w:val="47"/>
    <w:rsid w:val="002C2563"/>
    <w:pPr>
      <w:spacing w:after="0" w:line="240" w:lineRule="auto"/>
    </w:pPr>
    <w:tblPr>
      <w:tblStyleRowBandSize w:val="1"/>
      <w:tblStyleColBandSize w:val="1"/>
      <w:tblBorders>
        <w:top w:val="single" w:sz="2" w:space="0" w:color="FAC78B" w:themeColor="accent2" w:themeTint="99"/>
        <w:bottom w:val="single" w:sz="2" w:space="0" w:color="FAC78B" w:themeColor="accent2" w:themeTint="99"/>
        <w:insideH w:val="single" w:sz="2" w:space="0" w:color="FAC78B" w:themeColor="accent2" w:themeTint="99"/>
        <w:insideV w:val="single" w:sz="2" w:space="0" w:color="FAC78B" w:themeColor="accent2" w:themeTint="99"/>
      </w:tblBorders>
    </w:tblPr>
    <w:tblStylePr w:type="firstRow">
      <w:rPr>
        <w:b/>
        <w:bCs/>
      </w:rPr>
      <w:tblPr/>
      <w:tcPr>
        <w:tcBorders>
          <w:top w:val="nil"/>
          <w:bottom w:val="single" w:sz="12" w:space="0" w:color="FAC78B" w:themeColor="accent2" w:themeTint="99"/>
          <w:insideH w:val="nil"/>
          <w:insideV w:val="nil"/>
        </w:tcBorders>
        <w:shd w:val="clear" w:color="auto" w:fill="FFFFFF" w:themeFill="background1"/>
      </w:tcPr>
    </w:tblStylePr>
    <w:tblStylePr w:type="lastRow">
      <w:rPr>
        <w:b/>
        <w:bCs/>
      </w:rPr>
      <w:tblPr/>
      <w:tcPr>
        <w:tcBorders>
          <w:top w:val="double" w:sz="2" w:space="0" w:color="FAC7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2-3">
    <w:name w:val="Grid Table 2 Accent 3"/>
    <w:basedOn w:val="a3"/>
    <w:uiPriority w:val="47"/>
    <w:rsid w:val="002C2563"/>
    <w:pPr>
      <w:spacing w:after="0" w:line="240" w:lineRule="auto"/>
    </w:pPr>
    <w:tblPr>
      <w:tblStyleRowBandSize w:val="1"/>
      <w:tblStyleColBandSize w:val="1"/>
      <w:tblBorders>
        <w:top w:val="single" w:sz="2" w:space="0" w:color="A7B1B5" w:themeColor="accent3" w:themeTint="99"/>
        <w:bottom w:val="single" w:sz="2" w:space="0" w:color="A7B1B5" w:themeColor="accent3" w:themeTint="99"/>
        <w:insideH w:val="single" w:sz="2" w:space="0" w:color="A7B1B5" w:themeColor="accent3" w:themeTint="99"/>
        <w:insideV w:val="single" w:sz="2" w:space="0" w:color="A7B1B5" w:themeColor="accent3" w:themeTint="99"/>
      </w:tblBorders>
    </w:tblPr>
    <w:tblStylePr w:type="firstRow">
      <w:rPr>
        <w:b/>
        <w:bCs/>
      </w:rPr>
      <w:tblPr/>
      <w:tcPr>
        <w:tcBorders>
          <w:top w:val="nil"/>
          <w:bottom w:val="single" w:sz="12" w:space="0" w:color="A7B1B5" w:themeColor="accent3" w:themeTint="99"/>
          <w:insideH w:val="nil"/>
          <w:insideV w:val="nil"/>
        </w:tcBorders>
        <w:shd w:val="clear" w:color="auto" w:fill="FFFFFF" w:themeFill="background1"/>
      </w:tcPr>
    </w:tblStylePr>
    <w:tblStylePr w:type="lastRow">
      <w:rPr>
        <w:b/>
        <w:bCs/>
      </w:rPr>
      <w:tblPr/>
      <w:tcPr>
        <w:tcBorders>
          <w:top w:val="double" w:sz="2" w:space="0" w:color="A7B1B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2-4">
    <w:name w:val="Grid Table 2 Accent 4"/>
    <w:basedOn w:val="a3"/>
    <w:uiPriority w:val="47"/>
    <w:rsid w:val="002C2563"/>
    <w:pPr>
      <w:spacing w:after="0" w:line="240" w:lineRule="auto"/>
    </w:pPr>
    <w:tblPr>
      <w:tblStyleRowBandSize w:val="1"/>
      <w:tblStyleColBandSize w:val="1"/>
      <w:tblBorders>
        <w:top w:val="single" w:sz="2" w:space="0" w:color="5EC3EB" w:themeColor="accent4" w:themeTint="99"/>
        <w:bottom w:val="single" w:sz="2" w:space="0" w:color="5EC3EB" w:themeColor="accent4" w:themeTint="99"/>
        <w:insideH w:val="single" w:sz="2" w:space="0" w:color="5EC3EB" w:themeColor="accent4" w:themeTint="99"/>
        <w:insideV w:val="single" w:sz="2" w:space="0" w:color="5EC3EB" w:themeColor="accent4" w:themeTint="99"/>
      </w:tblBorders>
    </w:tblPr>
    <w:tblStylePr w:type="firstRow">
      <w:rPr>
        <w:b/>
        <w:bCs/>
      </w:rPr>
      <w:tblPr/>
      <w:tcPr>
        <w:tcBorders>
          <w:top w:val="nil"/>
          <w:bottom w:val="single" w:sz="12" w:space="0" w:color="5EC3EB" w:themeColor="accent4" w:themeTint="99"/>
          <w:insideH w:val="nil"/>
          <w:insideV w:val="nil"/>
        </w:tcBorders>
        <w:shd w:val="clear" w:color="auto" w:fill="FFFFFF" w:themeFill="background1"/>
      </w:tcPr>
    </w:tblStylePr>
    <w:tblStylePr w:type="lastRow">
      <w:rPr>
        <w:b/>
        <w:bCs/>
      </w:rPr>
      <w:tblPr/>
      <w:tcPr>
        <w:tcBorders>
          <w:top w:val="double" w:sz="2" w:space="0" w:color="5EC3E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2-5">
    <w:name w:val="Grid Table 2 Accent 5"/>
    <w:basedOn w:val="a3"/>
    <w:uiPriority w:val="47"/>
    <w:rsid w:val="002C2563"/>
    <w:pPr>
      <w:spacing w:after="0" w:line="240" w:lineRule="auto"/>
    </w:pPr>
    <w:tblPr>
      <w:tblStyleRowBandSize w:val="1"/>
      <w:tblStyleColBandSize w:val="1"/>
      <w:tblBorders>
        <w:top w:val="single" w:sz="2" w:space="0" w:color="EE9A94" w:themeColor="accent5" w:themeTint="99"/>
        <w:bottom w:val="single" w:sz="2" w:space="0" w:color="EE9A94" w:themeColor="accent5" w:themeTint="99"/>
        <w:insideH w:val="single" w:sz="2" w:space="0" w:color="EE9A94" w:themeColor="accent5" w:themeTint="99"/>
        <w:insideV w:val="single" w:sz="2" w:space="0" w:color="EE9A94" w:themeColor="accent5" w:themeTint="99"/>
      </w:tblBorders>
    </w:tblPr>
    <w:tblStylePr w:type="firstRow">
      <w:rPr>
        <w:b/>
        <w:bCs/>
      </w:rPr>
      <w:tblPr/>
      <w:tcPr>
        <w:tcBorders>
          <w:top w:val="nil"/>
          <w:bottom w:val="single" w:sz="12" w:space="0" w:color="EE9A94" w:themeColor="accent5" w:themeTint="99"/>
          <w:insideH w:val="nil"/>
          <w:insideV w:val="nil"/>
        </w:tcBorders>
        <w:shd w:val="clear" w:color="auto" w:fill="FFFFFF" w:themeFill="background1"/>
      </w:tcPr>
    </w:tblStylePr>
    <w:tblStylePr w:type="lastRow">
      <w:rPr>
        <w:b/>
        <w:bCs/>
      </w:rPr>
      <w:tblPr/>
      <w:tcPr>
        <w:tcBorders>
          <w:top w:val="double" w:sz="2" w:space="0" w:color="EE9A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2-6">
    <w:name w:val="Grid Table 2 Accent 6"/>
    <w:basedOn w:val="a3"/>
    <w:uiPriority w:val="47"/>
    <w:rsid w:val="002C2563"/>
    <w:pPr>
      <w:spacing w:after="0" w:line="240" w:lineRule="auto"/>
    </w:pPr>
    <w:tblPr>
      <w:tblStyleRowBandSize w:val="1"/>
      <w:tblStyleColBandSize w:val="1"/>
      <w:tblBorders>
        <w:top w:val="single" w:sz="2" w:space="0" w:color="A7D38C" w:themeColor="accent6" w:themeTint="99"/>
        <w:bottom w:val="single" w:sz="2" w:space="0" w:color="A7D38C" w:themeColor="accent6" w:themeTint="99"/>
        <w:insideH w:val="single" w:sz="2" w:space="0" w:color="A7D38C" w:themeColor="accent6" w:themeTint="99"/>
        <w:insideV w:val="single" w:sz="2" w:space="0" w:color="A7D38C" w:themeColor="accent6" w:themeTint="99"/>
      </w:tblBorders>
    </w:tblPr>
    <w:tblStylePr w:type="firstRow">
      <w:rPr>
        <w:b/>
        <w:bCs/>
      </w:rPr>
      <w:tblPr/>
      <w:tcPr>
        <w:tcBorders>
          <w:top w:val="nil"/>
          <w:bottom w:val="single" w:sz="12" w:space="0" w:color="A7D38C" w:themeColor="accent6" w:themeTint="99"/>
          <w:insideH w:val="nil"/>
          <w:insideV w:val="nil"/>
        </w:tcBorders>
        <w:shd w:val="clear" w:color="auto" w:fill="FFFFFF" w:themeFill="background1"/>
      </w:tcPr>
    </w:tblStylePr>
    <w:tblStylePr w:type="lastRow">
      <w:rPr>
        <w:b/>
        <w:bCs/>
      </w:rPr>
      <w:tblPr/>
      <w:tcPr>
        <w:tcBorders>
          <w:top w:val="double" w:sz="2" w:space="0" w:color="A7D3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33">
    <w:name w:val="Grid Table 3"/>
    <w:basedOn w:val="a3"/>
    <w:uiPriority w:val="48"/>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3"/>
    <w:uiPriority w:val="48"/>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styleId="3-2">
    <w:name w:val="Grid Table 3 Accent 2"/>
    <w:basedOn w:val="a3"/>
    <w:uiPriority w:val="48"/>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styleId="3-3">
    <w:name w:val="Grid Table 3 Accent 3"/>
    <w:basedOn w:val="a3"/>
    <w:uiPriority w:val="48"/>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styleId="3-4">
    <w:name w:val="Grid Table 3 Accent 4"/>
    <w:basedOn w:val="a3"/>
    <w:uiPriority w:val="48"/>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styleId="3-5">
    <w:name w:val="Grid Table 3 Accent 5"/>
    <w:basedOn w:val="a3"/>
    <w:uiPriority w:val="48"/>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styleId="3-6">
    <w:name w:val="Grid Table 3 Accent 6"/>
    <w:basedOn w:val="a3"/>
    <w:uiPriority w:val="48"/>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table" w:styleId="41">
    <w:name w:val="Grid Table 4"/>
    <w:basedOn w:val="a3"/>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3"/>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insideV w:val="nil"/>
        </w:tcBorders>
        <w:shd w:val="clear" w:color="auto" w:fill="17AE92" w:themeFill="accent1"/>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4-2">
    <w:name w:val="Grid Table 4 Accent 2"/>
    <w:basedOn w:val="a3"/>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insideV w:val="nil"/>
        </w:tcBorders>
        <w:shd w:val="clear" w:color="auto" w:fill="F7A23F" w:themeFill="accent2"/>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4-3">
    <w:name w:val="Grid Table 4 Accent 3"/>
    <w:basedOn w:val="a3"/>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insideV w:val="nil"/>
        </w:tcBorders>
        <w:shd w:val="clear" w:color="auto" w:fill="6F7E84" w:themeFill="accent3"/>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4-4">
    <w:name w:val="Grid Table 4 Accent 4"/>
    <w:basedOn w:val="a3"/>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insideV w:val="nil"/>
        </w:tcBorders>
        <w:shd w:val="clear" w:color="auto" w:fill="178DBB" w:themeFill="accent4"/>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4-5">
    <w:name w:val="Grid Table 4 Accent 5"/>
    <w:basedOn w:val="a3"/>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insideV w:val="nil"/>
        </w:tcBorders>
        <w:shd w:val="clear" w:color="auto" w:fill="E3584E" w:themeFill="accent5"/>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4-6">
    <w:name w:val="Grid Table 4 Accent 6"/>
    <w:basedOn w:val="a3"/>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insideV w:val="nil"/>
        </w:tcBorders>
        <w:shd w:val="clear" w:color="auto" w:fill="6FB344" w:themeFill="accent6"/>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51">
    <w:name w:val="Grid Table 5 Dark"/>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7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E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E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E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E92" w:themeFill="accent1"/>
      </w:tcPr>
    </w:tblStylePr>
    <w:tblStylePr w:type="band1Vert">
      <w:tblPr/>
      <w:tcPr>
        <w:shd w:val="clear" w:color="auto" w:fill="90F0DE" w:themeFill="accent1" w:themeFillTint="66"/>
      </w:tcPr>
    </w:tblStylePr>
    <w:tblStylePr w:type="band1Horz">
      <w:tblPr/>
      <w:tcPr>
        <w:shd w:val="clear" w:color="auto" w:fill="90F0DE" w:themeFill="accent1" w:themeFillTint="66"/>
      </w:tcPr>
    </w:tblStylePr>
  </w:style>
  <w:style w:type="table" w:styleId="5-2">
    <w:name w:val="Grid Table 5 Dark Accent 2"/>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23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23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23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23F" w:themeFill="accent2"/>
      </w:tcPr>
    </w:tblStylePr>
    <w:tblStylePr w:type="band1Vert">
      <w:tblPr/>
      <w:tcPr>
        <w:shd w:val="clear" w:color="auto" w:fill="FBD9B2" w:themeFill="accent2" w:themeFillTint="66"/>
      </w:tcPr>
    </w:tblStylePr>
    <w:tblStylePr w:type="band1Horz">
      <w:tblPr/>
      <w:tcPr>
        <w:shd w:val="clear" w:color="auto" w:fill="FBD9B2" w:themeFill="accent2" w:themeFillTint="66"/>
      </w:tcPr>
    </w:tblStylePr>
  </w:style>
  <w:style w:type="table" w:styleId="5-3">
    <w:name w:val="Grid Table 5 Dark Accent 3"/>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5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7E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7E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7E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7E84" w:themeFill="accent3"/>
      </w:tcPr>
    </w:tblStylePr>
    <w:tblStylePr w:type="band1Vert">
      <w:tblPr/>
      <w:tcPr>
        <w:shd w:val="clear" w:color="auto" w:fill="C4CBCE" w:themeFill="accent3" w:themeFillTint="66"/>
      </w:tcPr>
    </w:tblStylePr>
    <w:tblStylePr w:type="band1Horz">
      <w:tblPr/>
      <w:tcPr>
        <w:shd w:val="clear" w:color="auto" w:fill="C4CBCE" w:themeFill="accent3" w:themeFillTint="66"/>
      </w:tcPr>
    </w:tblStylePr>
  </w:style>
  <w:style w:type="table" w:styleId="5-4">
    <w:name w:val="Grid Table 5 Dark Accent 4"/>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8D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8D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8D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8DBB" w:themeFill="accent4"/>
      </w:tcPr>
    </w:tblStylePr>
    <w:tblStylePr w:type="band1Vert">
      <w:tblPr/>
      <w:tcPr>
        <w:shd w:val="clear" w:color="auto" w:fill="94D7F1" w:themeFill="accent4" w:themeFillTint="66"/>
      </w:tcPr>
    </w:tblStylePr>
    <w:tblStylePr w:type="band1Horz">
      <w:tblPr/>
      <w:tcPr>
        <w:shd w:val="clear" w:color="auto" w:fill="94D7F1" w:themeFill="accent4" w:themeFillTint="66"/>
      </w:tcPr>
    </w:tblStylePr>
  </w:style>
  <w:style w:type="table" w:styleId="5-5">
    <w:name w:val="Grid Table 5 Dark Accent 5"/>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8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8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8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84E" w:themeFill="accent5"/>
      </w:tcPr>
    </w:tblStylePr>
    <w:tblStylePr w:type="band1Vert">
      <w:tblPr/>
      <w:tcPr>
        <w:shd w:val="clear" w:color="auto" w:fill="F3BCB8" w:themeFill="accent5" w:themeFillTint="66"/>
      </w:tcPr>
    </w:tblStylePr>
    <w:tblStylePr w:type="band1Horz">
      <w:tblPr/>
      <w:tcPr>
        <w:shd w:val="clear" w:color="auto" w:fill="F3BCB8" w:themeFill="accent5" w:themeFillTint="66"/>
      </w:tcPr>
    </w:tblStylePr>
  </w:style>
  <w:style w:type="table" w:styleId="5-6">
    <w:name w:val="Grid Table 5 Dark Accent 6"/>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B3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B3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B3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B344" w:themeFill="accent6"/>
      </w:tcPr>
    </w:tblStylePr>
    <w:tblStylePr w:type="band1Vert">
      <w:tblPr/>
      <w:tcPr>
        <w:shd w:val="clear" w:color="auto" w:fill="C4E2B2" w:themeFill="accent6" w:themeFillTint="66"/>
      </w:tcPr>
    </w:tblStylePr>
    <w:tblStylePr w:type="band1Horz">
      <w:tblPr/>
      <w:tcPr>
        <w:shd w:val="clear" w:color="auto" w:fill="C4E2B2" w:themeFill="accent6" w:themeFillTint="66"/>
      </w:tcPr>
    </w:tblStylePr>
  </w:style>
  <w:style w:type="table" w:styleId="60">
    <w:name w:val="Grid Table 6 Colorful"/>
    <w:basedOn w:val="a3"/>
    <w:uiPriority w:val="51"/>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3"/>
    <w:uiPriority w:val="51"/>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6-2">
    <w:name w:val="Grid Table 6 Colorful Accent 2"/>
    <w:basedOn w:val="a3"/>
    <w:uiPriority w:val="51"/>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6-3">
    <w:name w:val="Grid Table 6 Colorful Accent 3"/>
    <w:basedOn w:val="a3"/>
    <w:uiPriority w:val="51"/>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6-4">
    <w:name w:val="Grid Table 6 Colorful Accent 4"/>
    <w:basedOn w:val="a3"/>
    <w:uiPriority w:val="51"/>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6-5">
    <w:name w:val="Grid Table 6 Colorful Accent 5"/>
    <w:basedOn w:val="a3"/>
    <w:uiPriority w:val="51"/>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6-6">
    <w:name w:val="Grid Table 6 Colorful Accent 6"/>
    <w:basedOn w:val="a3"/>
    <w:uiPriority w:val="51"/>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70">
    <w:name w:val="Grid Table 7 Colorful"/>
    <w:basedOn w:val="a3"/>
    <w:uiPriority w:val="52"/>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3"/>
    <w:uiPriority w:val="52"/>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styleId="7-2">
    <w:name w:val="Grid Table 7 Colorful Accent 2"/>
    <w:basedOn w:val="a3"/>
    <w:uiPriority w:val="52"/>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styleId="7-3">
    <w:name w:val="Grid Table 7 Colorful Accent 3"/>
    <w:basedOn w:val="a3"/>
    <w:uiPriority w:val="52"/>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styleId="7-4">
    <w:name w:val="Grid Table 7 Colorful Accent 4"/>
    <w:basedOn w:val="a3"/>
    <w:uiPriority w:val="52"/>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styleId="7-5">
    <w:name w:val="Grid Table 7 Colorful Accent 5"/>
    <w:basedOn w:val="a3"/>
    <w:uiPriority w:val="52"/>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styleId="7-6">
    <w:name w:val="Grid Table 7 Colorful Accent 6"/>
    <w:basedOn w:val="a3"/>
    <w:uiPriority w:val="52"/>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character" w:customStyle="1" w:styleId="1Char">
    <w:name w:val="Επικεφαλίδα 1 Char"/>
    <w:basedOn w:val="a2"/>
    <w:link w:val="1"/>
    <w:uiPriority w:val="7"/>
    <w:rsid w:val="000273B2"/>
    <w:rPr>
      <w:rFonts w:ascii="Cambria" w:eastAsiaTheme="majorEastAsia" w:hAnsi="Cambria" w:cstheme="majorBidi"/>
      <w:color w:val="0B5748" w:themeColor="accent1" w:themeShade="80"/>
      <w:sz w:val="28"/>
      <w:szCs w:val="32"/>
    </w:rPr>
  </w:style>
  <w:style w:type="character" w:customStyle="1" w:styleId="2Char">
    <w:name w:val="Επικεφαλίδα 2 Char"/>
    <w:basedOn w:val="a2"/>
    <w:link w:val="20"/>
    <w:uiPriority w:val="8"/>
    <w:rsid w:val="00A905CA"/>
    <w:rPr>
      <w:rFonts w:ascii="Times New Roman" w:eastAsiaTheme="majorEastAsia" w:hAnsi="Times New Roman" w:cstheme="majorBidi"/>
      <w:color w:val="0B5748" w:themeColor="accent1" w:themeShade="80"/>
      <w:sz w:val="26"/>
      <w:szCs w:val="26"/>
    </w:rPr>
  </w:style>
  <w:style w:type="character" w:customStyle="1" w:styleId="3Char">
    <w:name w:val="Επικεφαλίδα 3 Char"/>
    <w:basedOn w:val="a2"/>
    <w:link w:val="30"/>
    <w:uiPriority w:val="9"/>
    <w:semiHidden/>
    <w:rsid w:val="002C2563"/>
    <w:rPr>
      <w:rFonts w:asciiTheme="majorHAnsi" w:eastAsiaTheme="majorEastAsia" w:hAnsiTheme="majorHAnsi" w:cstheme="majorBidi"/>
      <w:color w:val="0B5648" w:themeColor="accent1" w:themeShade="7F"/>
      <w:sz w:val="24"/>
      <w:szCs w:val="24"/>
    </w:rPr>
  </w:style>
  <w:style w:type="character" w:customStyle="1" w:styleId="4Char">
    <w:name w:val="Επικεφαλίδα 4 Char"/>
    <w:basedOn w:val="a2"/>
    <w:link w:val="40"/>
    <w:uiPriority w:val="9"/>
    <w:semiHidden/>
    <w:rsid w:val="002C2563"/>
    <w:rPr>
      <w:rFonts w:asciiTheme="majorHAnsi" w:eastAsiaTheme="majorEastAsia" w:hAnsiTheme="majorHAnsi" w:cstheme="majorBidi"/>
      <w:i/>
      <w:iCs/>
      <w:color w:val="11826C" w:themeColor="accent1" w:themeShade="BF"/>
    </w:rPr>
  </w:style>
  <w:style w:type="character" w:customStyle="1" w:styleId="5Char">
    <w:name w:val="Επικεφαλίδα 5 Char"/>
    <w:basedOn w:val="a2"/>
    <w:link w:val="50"/>
    <w:uiPriority w:val="9"/>
    <w:semiHidden/>
    <w:rsid w:val="002C2563"/>
    <w:rPr>
      <w:rFonts w:asciiTheme="majorHAnsi" w:eastAsiaTheme="majorEastAsia" w:hAnsiTheme="majorHAnsi" w:cstheme="majorBidi"/>
      <w:color w:val="11826C" w:themeColor="accent1" w:themeShade="BF"/>
    </w:rPr>
  </w:style>
  <w:style w:type="character" w:customStyle="1" w:styleId="6Char">
    <w:name w:val="Επικεφαλίδα 6 Char"/>
    <w:basedOn w:val="a2"/>
    <w:link w:val="6"/>
    <w:uiPriority w:val="9"/>
    <w:semiHidden/>
    <w:rsid w:val="002C2563"/>
    <w:rPr>
      <w:rFonts w:asciiTheme="majorHAnsi" w:eastAsiaTheme="majorEastAsia" w:hAnsiTheme="majorHAnsi" w:cstheme="majorBidi"/>
      <w:color w:val="0B5648" w:themeColor="accent1" w:themeShade="7F"/>
    </w:rPr>
  </w:style>
  <w:style w:type="character" w:customStyle="1" w:styleId="7Char">
    <w:name w:val="Επικεφαλίδα 7 Char"/>
    <w:basedOn w:val="a2"/>
    <w:link w:val="7"/>
    <w:uiPriority w:val="9"/>
    <w:semiHidden/>
    <w:rsid w:val="002C2563"/>
    <w:rPr>
      <w:rFonts w:asciiTheme="majorHAnsi" w:eastAsiaTheme="majorEastAsia" w:hAnsiTheme="majorHAnsi" w:cstheme="majorBidi"/>
      <w:i/>
      <w:iCs/>
      <w:color w:val="0B5648" w:themeColor="accent1" w:themeShade="7F"/>
    </w:rPr>
  </w:style>
  <w:style w:type="character" w:customStyle="1" w:styleId="8Char">
    <w:name w:val="Επικεφαλίδα 8 Char"/>
    <w:basedOn w:val="a2"/>
    <w:link w:val="8"/>
    <w:uiPriority w:val="9"/>
    <w:semiHidden/>
    <w:rsid w:val="002C2563"/>
    <w:rPr>
      <w:rFonts w:asciiTheme="majorHAnsi" w:eastAsiaTheme="majorEastAsia" w:hAnsiTheme="majorHAnsi" w:cstheme="majorBidi"/>
      <w:color w:val="272727" w:themeColor="text1" w:themeTint="D8"/>
      <w:szCs w:val="21"/>
    </w:rPr>
  </w:style>
  <w:style w:type="character" w:customStyle="1" w:styleId="9Char">
    <w:name w:val="Επικεφαλίδα 9 Char"/>
    <w:basedOn w:val="a2"/>
    <w:link w:val="9"/>
    <w:uiPriority w:val="9"/>
    <w:semiHidden/>
    <w:rsid w:val="002C2563"/>
    <w:rPr>
      <w:rFonts w:asciiTheme="majorHAnsi" w:eastAsiaTheme="majorEastAsia" w:hAnsiTheme="majorHAnsi" w:cstheme="majorBidi"/>
      <w:i/>
      <w:iCs/>
      <w:color w:val="272727" w:themeColor="text1" w:themeTint="D8"/>
      <w:szCs w:val="21"/>
    </w:rPr>
  </w:style>
  <w:style w:type="character" w:styleId="HTML">
    <w:name w:val="HTML Acronym"/>
    <w:basedOn w:val="a2"/>
    <w:uiPriority w:val="99"/>
    <w:semiHidden/>
    <w:unhideWhenUsed/>
    <w:rsid w:val="002C2563"/>
  </w:style>
  <w:style w:type="paragraph" w:styleId="HTML0">
    <w:name w:val="HTML Address"/>
    <w:basedOn w:val="a1"/>
    <w:link w:val="HTMLChar"/>
    <w:uiPriority w:val="99"/>
    <w:semiHidden/>
    <w:unhideWhenUsed/>
    <w:rsid w:val="002C2563"/>
    <w:pPr>
      <w:spacing w:after="0" w:line="240" w:lineRule="auto"/>
    </w:pPr>
    <w:rPr>
      <w:i/>
      <w:iCs/>
    </w:rPr>
  </w:style>
  <w:style w:type="character" w:customStyle="1" w:styleId="HTMLChar">
    <w:name w:val="Διεύθυνση HTML Char"/>
    <w:basedOn w:val="a2"/>
    <w:link w:val="HTML0"/>
    <w:uiPriority w:val="99"/>
    <w:semiHidden/>
    <w:rsid w:val="002C2563"/>
    <w:rPr>
      <w:i/>
      <w:iCs/>
    </w:rPr>
  </w:style>
  <w:style w:type="character" w:styleId="HTML1">
    <w:name w:val="HTML Cite"/>
    <w:basedOn w:val="a2"/>
    <w:uiPriority w:val="99"/>
    <w:semiHidden/>
    <w:unhideWhenUsed/>
    <w:rsid w:val="002C2563"/>
    <w:rPr>
      <w:i/>
      <w:iCs/>
    </w:rPr>
  </w:style>
  <w:style w:type="character" w:styleId="HTML2">
    <w:name w:val="HTML Code"/>
    <w:basedOn w:val="a2"/>
    <w:uiPriority w:val="99"/>
    <w:semiHidden/>
    <w:unhideWhenUsed/>
    <w:rsid w:val="002C2563"/>
    <w:rPr>
      <w:rFonts w:ascii="Consolas" w:hAnsi="Consolas"/>
      <w:sz w:val="22"/>
      <w:szCs w:val="20"/>
    </w:rPr>
  </w:style>
  <w:style w:type="character" w:styleId="HTML3">
    <w:name w:val="HTML Definition"/>
    <w:basedOn w:val="a2"/>
    <w:uiPriority w:val="99"/>
    <w:semiHidden/>
    <w:unhideWhenUsed/>
    <w:rsid w:val="002C2563"/>
    <w:rPr>
      <w:i/>
      <w:iCs/>
    </w:rPr>
  </w:style>
  <w:style w:type="character" w:styleId="HTML4">
    <w:name w:val="HTML Keyboard"/>
    <w:basedOn w:val="a2"/>
    <w:uiPriority w:val="99"/>
    <w:semiHidden/>
    <w:unhideWhenUsed/>
    <w:rsid w:val="002C2563"/>
    <w:rPr>
      <w:rFonts w:ascii="Consolas" w:hAnsi="Consolas"/>
      <w:sz w:val="22"/>
      <w:szCs w:val="20"/>
    </w:rPr>
  </w:style>
  <w:style w:type="paragraph" w:styleId="-HTML">
    <w:name w:val="HTML Preformatted"/>
    <w:basedOn w:val="a1"/>
    <w:link w:val="-HTMLChar"/>
    <w:uiPriority w:val="99"/>
    <w:semiHidden/>
    <w:unhideWhenUsed/>
    <w:rsid w:val="002C2563"/>
    <w:pPr>
      <w:spacing w:after="0" w:line="240" w:lineRule="auto"/>
    </w:pPr>
    <w:rPr>
      <w:rFonts w:ascii="Consolas" w:hAnsi="Consolas"/>
      <w:szCs w:val="20"/>
    </w:rPr>
  </w:style>
  <w:style w:type="character" w:customStyle="1" w:styleId="-HTMLChar">
    <w:name w:val="Προ-διαμορφωμένο HTML Char"/>
    <w:basedOn w:val="a2"/>
    <w:link w:val="-HTML"/>
    <w:uiPriority w:val="99"/>
    <w:semiHidden/>
    <w:rsid w:val="002C2563"/>
    <w:rPr>
      <w:rFonts w:ascii="Consolas" w:hAnsi="Consolas"/>
      <w:szCs w:val="20"/>
    </w:rPr>
  </w:style>
  <w:style w:type="character" w:styleId="HTML5">
    <w:name w:val="HTML Sample"/>
    <w:basedOn w:val="a2"/>
    <w:uiPriority w:val="99"/>
    <w:semiHidden/>
    <w:unhideWhenUsed/>
    <w:rsid w:val="002C2563"/>
    <w:rPr>
      <w:rFonts w:ascii="Consolas" w:hAnsi="Consolas"/>
      <w:sz w:val="24"/>
      <w:szCs w:val="24"/>
    </w:rPr>
  </w:style>
  <w:style w:type="character" w:styleId="HTML6">
    <w:name w:val="HTML Typewriter"/>
    <w:basedOn w:val="a2"/>
    <w:uiPriority w:val="99"/>
    <w:semiHidden/>
    <w:unhideWhenUsed/>
    <w:rsid w:val="002C2563"/>
    <w:rPr>
      <w:rFonts w:ascii="Consolas" w:hAnsi="Consolas"/>
      <w:sz w:val="22"/>
      <w:szCs w:val="20"/>
    </w:rPr>
  </w:style>
  <w:style w:type="character" w:styleId="HTML7">
    <w:name w:val="HTML Variable"/>
    <w:basedOn w:val="a2"/>
    <w:uiPriority w:val="99"/>
    <w:semiHidden/>
    <w:unhideWhenUsed/>
    <w:rsid w:val="002C2563"/>
    <w:rPr>
      <w:i/>
      <w:iCs/>
    </w:rPr>
  </w:style>
  <w:style w:type="character" w:styleId="-0">
    <w:name w:val="Hyperlink"/>
    <w:basedOn w:val="a2"/>
    <w:uiPriority w:val="99"/>
    <w:unhideWhenUsed/>
    <w:rsid w:val="00CD5E29"/>
    <w:rPr>
      <w:color w:val="11698B" w:themeColor="accent4" w:themeShade="BF"/>
      <w:u w:val="single"/>
    </w:rPr>
  </w:style>
  <w:style w:type="paragraph" w:styleId="11">
    <w:name w:val="index 1"/>
    <w:basedOn w:val="a1"/>
    <w:next w:val="a1"/>
    <w:autoRedefine/>
    <w:uiPriority w:val="99"/>
    <w:semiHidden/>
    <w:unhideWhenUsed/>
    <w:rsid w:val="002C2563"/>
    <w:pPr>
      <w:spacing w:after="0" w:line="240" w:lineRule="auto"/>
      <w:ind w:left="220" w:hanging="220"/>
    </w:pPr>
  </w:style>
  <w:style w:type="paragraph" w:styleId="25">
    <w:name w:val="index 2"/>
    <w:basedOn w:val="a1"/>
    <w:next w:val="a1"/>
    <w:autoRedefine/>
    <w:uiPriority w:val="99"/>
    <w:semiHidden/>
    <w:unhideWhenUsed/>
    <w:rsid w:val="002C2563"/>
    <w:pPr>
      <w:spacing w:after="0" w:line="240" w:lineRule="auto"/>
      <w:ind w:left="440" w:hanging="220"/>
    </w:pPr>
  </w:style>
  <w:style w:type="paragraph" w:styleId="34">
    <w:name w:val="index 3"/>
    <w:basedOn w:val="a1"/>
    <w:next w:val="a1"/>
    <w:autoRedefine/>
    <w:uiPriority w:val="99"/>
    <w:semiHidden/>
    <w:unhideWhenUsed/>
    <w:rsid w:val="002C2563"/>
    <w:pPr>
      <w:spacing w:after="0" w:line="240" w:lineRule="auto"/>
      <w:ind w:left="660" w:hanging="220"/>
    </w:pPr>
  </w:style>
  <w:style w:type="paragraph" w:styleId="42">
    <w:name w:val="index 4"/>
    <w:basedOn w:val="a1"/>
    <w:next w:val="a1"/>
    <w:autoRedefine/>
    <w:uiPriority w:val="99"/>
    <w:semiHidden/>
    <w:unhideWhenUsed/>
    <w:rsid w:val="002C2563"/>
    <w:pPr>
      <w:spacing w:after="0" w:line="240" w:lineRule="auto"/>
      <w:ind w:left="880" w:hanging="220"/>
    </w:pPr>
  </w:style>
  <w:style w:type="paragraph" w:styleId="52">
    <w:name w:val="index 5"/>
    <w:basedOn w:val="a1"/>
    <w:next w:val="a1"/>
    <w:autoRedefine/>
    <w:uiPriority w:val="99"/>
    <w:semiHidden/>
    <w:unhideWhenUsed/>
    <w:rsid w:val="002C2563"/>
    <w:pPr>
      <w:spacing w:after="0" w:line="240" w:lineRule="auto"/>
      <w:ind w:left="1100" w:hanging="220"/>
    </w:pPr>
  </w:style>
  <w:style w:type="paragraph" w:styleId="61">
    <w:name w:val="index 6"/>
    <w:basedOn w:val="a1"/>
    <w:next w:val="a1"/>
    <w:autoRedefine/>
    <w:uiPriority w:val="99"/>
    <w:semiHidden/>
    <w:unhideWhenUsed/>
    <w:rsid w:val="002C2563"/>
    <w:pPr>
      <w:spacing w:after="0" w:line="240" w:lineRule="auto"/>
      <w:ind w:left="1320" w:hanging="220"/>
    </w:pPr>
  </w:style>
  <w:style w:type="paragraph" w:styleId="71">
    <w:name w:val="index 7"/>
    <w:basedOn w:val="a1"/>
    <w:next w:val="a1"/>
    <w:autoRedefine/>
    <w:uiPriority w:val="99"/>
    <w:semiHidden/>
    <w:unhideWhenUsed/>
    <w:rsid w:val="002C2563"/>
    <w:pPr>
      <w:spacing w:after="0" w:line="240" w:lineRule="auto"/>
      <w:ind w:left="1540" w:hanging="220"/>
    </w:pPr>
  </w:style>
  <w:style w:type="paragraph" w:styleId="80">
    <w:name w:val="index 8"/>
    <w:basedOn w:val="a1"/>
    <w:next w:val="a1"/>
    <w:autoRedefine/>
    <w:uiPriority w:val="99"/>
    <w:semiHidden/>
    <w:unhideWhenUsed/>
    <w:rsid w:val="002C2563"/>
    <w:pPr>
      <w:spacing w:after="0" w:line="240" w:lineRule="auto"/>
      <w:ind w:left="1760" w:hanging="220"/>
    </w:pPr>
  </w:style>
  <w:style w:type="paragraph" w:styleId="90">
    <w:name w:val="index 9"/>
    <w:basedOn w:val="a1"/>
    <w:next w:val="a1"/>
    <w:autoRedefine/>
    <w:uiPriority w:val="99"/>
    <w:semiHidden/>
    <w:unhideWhenUsed/>
    <w:rsid w:val="002C2563"/>
    <w:pPr>
      <w:spacing w:after="0" w:line="240" w:lineRule="auto"/>
      <w:ind w:left="1980" w:hanging="220"/>
    </w:pPr>
  </w:style>
  <w:style w:type="paragraph" w:styleId="aff6">
    <w:name w:val="index heading"/>
    <w:basedOn w:val="a1"/>
    <w:next w:val="11"/>
    <w:uiPriority w:val="99"/>
    <w:semiHidden/>
    <w:unhideWhenUsed/>
    <w:rsid w:val="002C2563"/>
    <w:rPr>
      <w:rFonts w:asciiTheme="majorHAnsi" w:eastAsiaTheme="majorEastAsia" w:hAnsiTheme="majorHAnsi" w:cstheme="majorBidi"/>
      <w:b/>
      <w:bCs/>
    </w:rPr>
  </w:style>
  <w:style w:type="character" w:styleId="aff7">
    <w:name w:val="Intense Emphasis"/>
    <w:basedOn w:val="a2"/>
    <w:uiPriority w:val="21"/>
    <w:semiHidden/>
    <w:unhideWhenUsed/>
    <w:qFormat/>
    <w:rsid w:val="00CD5E29"/>
    <w:rPr>
      <w:i/>
      <w:iCs/>
      <w:color w:val="11826C" w:themeColor="accent1" w:themeShade="BF"/>
    </w:rPr>
  </w:style>
  <w:style w:type="paragraph" w:styleId="aff8">
    <w:name w:val="Intense Quote"/>
    <w:basedOn w:val="a1"/>
    <w:next w:val="a1"/>
    <w:link w:val="Charf"/>
    <w:uiPriority w:val="30"/>
    <w:semiHidden/>
    <w:unhideWhenUsed/>
    <w:qFormat/>
    <w:rsid w:val="00CD5E29"/>
    <w:pPr>
      <w:pBdr>
        <w:top w:val="single" w:sz="4" w:space="10" w:color="17AE92" w:themeColor="accent1"/>
        <w:bottom w:val="single" w:sz="4" w:space="10" w:color="17AE92" w:themeColor="accent1"/>
      </w:pBdr>
      <w:spacing w:before="360" w:after="360"/>
      <w:ind w:left="864" w:right="864"/>
      <w:jc w:val="center"/>
    </w:pPr>
    <w:rPr>
      <w:i/>
      <w:iCs/>
      <w:color w:val="11826C" w:themeColor="accent1" w:themeShade="BF"/>
    </w:rPr>
  </w:style>
  <w:style w:type="character" w:customStyle="1" w:styleId="Charf">
    <w:name w:val="Έντονο απόσπ. Char"/>
    <w:basedOn w:val="a2"/>
    <w:link w:val="aff8"/>
    <w:uiPriority w:val="30"/>
    <w:semiHidden/>
    <w:rsid w:val="00CD5E29"/>
    <w:rPr>
      <w:i/>
      <w:iCs/>
      <w:color w:val="11826C" w:themeColor="accent1" w:themeShade="BF"/>
    </w:rPr>
  </w:style>
  <w:style w:type="character" w:styleId="aff9">
    <w:name w:val="Intense Reference"/>
    <w:basedOn w:val="a2"/>
    <w:uiPriority w:val="32"/>
    <w:semiHidden/>
    <w:unhideWhenUsed/>
    <w:qFormat/>
    <w:rsid w:val="00CD5E29"/>
    <w:rPr>
      <w:b/>
      <w:bCs/>
      <w:caps w:val="0"/>
      <w:smallCaps/>
      <w:color w:val="11826C" w:themeColor="accent1" w:themeShade="BF"/>
      <w:spacing w:val="5"/>
    </w:rPr>
  </w:style>
  <w:style w:type="table" w:styleId="affa">
    <w:name w:val="Light Grid"/>
    <w:basedOn w:val="a3"/>
    <w:uiPriority w:val="62"/>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18" w:space="0" w:color="17AE92" w:themeColor="accent1"/>
          <w:right w:val="single" w:sz="8" w:space="0" w:color="17AE92" w:themeColor="accent1"/>
          <w:insideH w:val="nil"/>
          <w:insideV w:val="single" w:sz="8" w:space="0" w:color="17AE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insideH w:val="nil"/>
          <w:insideV w:val="single" w:sz="8" w:space="0" w:color="17AE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shd w:val="clear" w:color="auto" w:fill="BAF6EA" w:themeFill="accent1" w:themeFillTint="3F"/>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shd w:val="clear" w:color="auto" w:fill="BAF6EA" w:themeFill="accent1" w:themeFillTint="3F"/>
      </w:tcPr>
    </w:tblStylePr>
    <w:tblStylePr w:type="band2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tcPr>
    </w:tblStylePr>
  </w:style>
  <w:style w:type="table" w:styleId="-23">
    <w:name w:val="Light Grid Accent 2"/>
    <w:basedOn w:val="a3"/>
    <w:uiPriority w:val="62"/>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18" w:space="0" w:color="F7A23F" w:themeColor="accent2"/>
          <w:right w:val="single" w:sz="8" w:space="0" w:color="F7A23F" w:themeColor="accent2"/>
          <w:insideH w:val="nil"/>
          <w:insideV w:val="single" w:sz="8" w:space="0" w:color="F7A23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insideH w:val="nil"/>
          <w:insideV w:val="single" w:sz="8" w:space="0" w:color="F7A23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shd w:val="clear" w:color="auto" w:fill="FDE7CF" w:themeFill="accent2" w:themeFillTint="3F"/>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shd w:val="clear" w:color="auto" w:fill="FDE7CF" w:themeFill="accent2" w:themeFillTint="3F"/>
      </w:tcPr>
    </w:tblStylePr>
    <w:tblStylePr w:type="band2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tcPr>
    </w:tblStylePr>
  </w:style>
  <w:style w:type="table" w:styleId="-33">
    <w:name w:val="Light Grid Accent 3"/>
    <w:basedOn w:val="a3"/>
    <w:uiPriority w:val="62"/>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18" w:space="0" w:color="6F7E84" w:themeColor="accent3"/>
          <w:right w:val="single" w:sz="8" w:space="0" w:color="6F7E84" w:themeColor="accent3"/>
          <w:insideH w:val="nil"/>
          <w:insideV w:val="single" w:sz="8" w:space="0" w:color="6F7E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insideH w:val="nil"/>
          <w:insideV w:val="single" w:sz="8" w:space="0" w:color="6F7E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shd w:val="clear" w:color="auto" w:fill="DBDFE1" w:themeFill="accent3" w:themeFillTint="3F"/>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shd w:val="clear" w:color="auto" w:fill="DBDFE1" w:themeFill="accent3" w:themeFillTint="3F"/>
      </w:tcPr>
    </w:tblStylePr>
    <w:tblStylePr w:type="band2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tcPr>
    </w:tblStylePr>
  </w:style>
  <w:style w:type="table" w:styleId="-43">
    <w:name w:val="Light Grid Accent 4"/>
    <w:basedOn w:val="a3"/>
    <w:uiPriority w:val="62"/>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18" w:space="0" w:color="178DBB" w:themeColor="accent4"/>
          <w:right w:val="single" w:sz="8" w:space="0" w:color="178DBB" w:themeColor="accent4"/>
          <w:insideH w:val="nil"/>
          <w:insideV w:val="single" w:sz="8" w:space="0" w:color="178D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insideH w:val="nil"/>
          <w:insideV w:val="single" w:sz="8" w:space="0" w:color="178D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shd w:val="clear" w:color="auto" w:fill="BCE6F7" w:themeFill="accent4" w:themeFillTint="3F"/>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shd w:val="clear" w:color="auto" w:fill="BCE6F7" w:themeFill="accent4" w:themeFillTint="3F"/>
      </w:tcPr>
    </w:tblStylePr>
    <w:tblStylePr w:type="band2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tcPr>
    </w:tblStylePr>
  </w:style>
  <w:style w:type="table" w:styleId="-53">
    <w:name w:val="Light Grid Accent 5"/>
    <w:basedOn w:val="a3"/>
    <w:uiPriority w:val="62"/>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18" w:space="0" w:color="E3584E" w:themeColor="accent5"/>
          <w:right w:val="single" w:sz="8" w:space="0" w:color="E3584E" w:themeColor="accent5"/>
          <w:insideH w:val="nil"/>
          <w:insideV w:val="single" w:sz="8" w:space="0" w:color="E358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insideH w:val="nil"/>
          <w:insideV w:val="single" w:sz="8" w:space="0" w:color="E358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shd w:val="clear" w:color="auto" w:fill="F8D5D3" w:themeFill="accent5" w:themeFillTint="3F"/>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shd w:val="clear" w:color="auto" w:fill="F8D5D3" w:themeFill="accent5" w:themeFillTint="3F"/>
      </w:tcPr>
    </w:tblStylePr>
    <w:tblStylePr w:type="band2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tcPr>
    </w:tblStylePr>
  </w:style>
  <w:style w:type="table" w:styleId="-63">
    <w:name w:val="Light Grid Accent 6"/>
    <w:basedOn w:val="a3"/>
    <w:uiPriority w:val="62"/>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18" w:space="0" w:color="6FB344" w:themeColor="accent6"/>
          <w:right w:val="single" w:sz="8" w:space="0" w:color="6FB344" w:themeColor="accent6"/>
          <w:insideH w:val="nil"/>
          <w:insideV w:val="single" w:sz="8" w:space="0" w:color="6FB3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insideH w:val="nil"/>
          <w:insideV w:val="single" w:sz="8" w:space="0" w:color="6FB3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shd w:val="clear" w:color="auto" w:fill="DBEDCF" w:themeFill="accent6" w:themeFillTint="3F"/>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shd w:val="clear" w:color="auto" w:fill="DBEDCF" w:themeFill="accent6" w:themeFillTint="3F"/>
      </w:tcPr>
    </w:tblStylePr>
    <w:tblStylePr w:type="band2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tcPr>
    </w:tblStylePr>
  </w:style>
  <w:style w:type="table" w:styleId="affb">
    <w:name w:val="Light List"/>
    <w:basedOn w:val="a3"/>
    <w:uiPriority w:val="61"/>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pPr>
        <w:spacing w:before="0" w:after="0" w:line="240" w:lineRule="auto"/>
      </w:pPr>
      <w:rPr>
        <w:b/>
        <w:bCs/>
        <w:color w:val="FFFFFF" w:themeColor="background1"/>
      </w:rPr>
      <w:tblPr/>
      <w:tcPr>
        <w:shd w:val="clear" w:color="auto" w:fill="17AE92" w:themeFill="accent1"/>
      </w:tcPr>
    </w:tblStylePr>
    <w:tblStylePr w:type="lastRow">
      <w:pPr>
        <w:spacing w:before="0" w:after="0" w:line="240" w:lineRule="auto"/>
      </w:pPr>
      <w:rPr>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tcBorders>
      </w:tcPr>
    </w:tblStylePr>
    <w:tblStylePr w:type="firstCol">
      <w:rPr>
        <w:b/>
        <w:bCs/>
      </w:rPr>
    </w:tblStylePr>
    <w:tblStylePr w:type="lastCol">
      <w:rPr>
        <w:b/>
        <w:bCs/>
      </w:r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style>
  <w:style w:type="table" w:styleId="-24">
    <w:name w:val="Light List Accent 2"/>
    <w:basedOn w:val="a3"/>
    <w:uiPriority w:val="61"/>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pPr>
        <w:spacing w:before="0" w:after="0" w:line="240" w:lineRule="auto"/>
      </w:pPr>
      <w:rPr>
        <w:b/>
        <w:bCs/>
        <w:color w:val="FFFFFF" w:themeColor="background1"/>
      </w:rPr>
      <w:tblPr/>
      <w:tcPr>
        <w:shd w:val="clear" w:color="auto" w:fill="F7A23F" w:themeFill="accent2"/>
      </w:tcPr>
    </w:tblStylePr>
    <w:tblStylePr w:type="lastRow">
      <w:pPr>
        <w:spacing w:before="0" w:after="0" w:line="240" w:lineRule="auto"/>
      </w:pPr>
      <w:rPr>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tcBorders>
      </w:tcPr>
    </w:tblStylePr>
    <w:tblStylePr w:type="firstCol">
      <w:rPr>
        <w:b/>
        <w:bCs/>
      </w:rPr>
    </w:tblStylePr>
    <w:tblStylePr w:type="lastCol">
      <w:rPr>
        <w:b/>
        <w:bCs/>
      </w:r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style>
  <w:style w:type="table" w:styleId="-34">
    <w:name w:val="Light List Accent 3"/>
    <w:basedOn w:val="a3"/>
    <w:uiPriority w:val="61"/>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pPr>
        <w:spacing w:before="0" w:after="0" w:line="240" w:lineRule="auto"/>
      </w:pPr>
      <w:rPr>
        <w:b/>
        <w:bCs/>
        <w:color w:val="FFFFFF" w:themeColor="background1"/>
      </w:rPr>
      <w:tblPr/>
      <w:tcPr>
        <w:shd w:val="clear" w:color="auto" w:fill="6F7E84" w:themeFill="accent3"/>
      </w:tcPr>
    </w:tblStylePr>
    <w:tblStylePr w:type="lastRow">
      <w:pPr>
        <w:spacing w:before="0" w:after="0" w:line="240" w:lineRule="auto"/>
      </w:pPr>
      <w:rPr>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tcBorders>
      </w:tcPr>
    </w:tblStylePr>
    <w:tblStylePr w:type="firstCol">
      <w:rPr>
        <w:b/>
        <w:bCs/>
      </w:rPr>
    </w:tblStylePr>
    <w:tblStylePr w:type="lastCol">
      <w:rPr>
        <w:b/>
        <w:bCs/>
      </w:r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style>
  <w:style w:type="table" w:styleId="-44">
    <w:name w:val="Light List Accent 4"/>
    <w:basedOn w:val="a3"/>
    <w:uiPriority w:val="61"/>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pPr>
        <w:spacing w:before="0" w:after="0" w:line="240" w:lineRule="auto"/>
      </w:pPr>
      <w:rPr>
        <w:b/>
        <w:bCs/>
        <w:color w:val="FFFFFF" w:themeColor="background1"/>
      </w:rPr>
      <w:tblPr/>
      <w:tcPr>
        <w:shd w:val="clear" w:color="auto" w:fill="178DBB" w:themeFill="accent4"/>
      </w:tcPr>
    </w:tblStylePr>
    <w:tblStylePr w:type="lastRow">
      <w:pPr>
        <w:spacing w:before="0" w:after="0" w:line="240" w:lineRule="auto"/>
      </w:pPr>
      <w:rPr>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tcBorders>
      </w:tcPr>
    </w:tblStylePr>
    <w:tblStylePr w:type="firstCol">
      <w:rPr>
        <w:b/>
        <w:bCs/>
      </w:rPr>
    </w:tblStylePr>
    <w:tblStylePr w:type="lastCol">
      <w:rPr>
        <w:b/>
        <w:bCs/>
      </w:r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style>
  <w:style w:type="table" w:styleId="-54">
    <w:name w:val="Light List Accent 5"/>
    <w:basedOn w:val="a3"/>
    <w:uiPriority w:val="61"/>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pPr>
        <w:spacing w:before="0" w:after="0" w:line="240" w:lineRule="auto"/>
      </w:pPr>
      <w:rPr>
        <w:b/>
        <w:bCs/>
        <w:color w:val="FFFFFF" w:themeColor="background1"/>
      </w:rPr>
      <w:tblPr/>
      <w:tcPr>
        <w:shd w:val="clear" w:color="auto" w:fill="E3584E" w:themeFill="accent5"/>
      </w:tcPr>
    </w:tblStylePr>
    <w:tblStylePr w:type="lastRow">
      <w:pPr>
        <w:spacing w:before="0" w:after="0" w:line="240" w:lineRule="auto"/>
      </w:pPr>
      <w:rPr>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tcBorders>
      </w:tcPr>
    </w:tblStylePr>
    <w:tblStylePr w:type="firstCol">
      <w:rPr>
        <w:b/>
        <w:bCs/>
      </w:rPr>
    </w:tblStylePr>
    <w:tblStylePr w:type="lastCol">
      <w:rPr>
        <w:b/>
        <w:bCs/>
      </w:r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style>
  <w:style w:type="table" w:styleId="-64">
    <w:name w:val="Light List Accent 6"/>
    <w:basedOn w:val="a3"/>
    <w:uiPriority w:val="61"/>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pPr>
        <w:spacing w:before="0" w:after="0" w:line="240" w:lineRule="auto"/>
      </w:pPr>
      <w:rPr>
        <w:b/>
        <w:bCs/>
        <w:color w:val="FFFFFF" w:themeColor="background1"/>
      </w:rPr>
      <w:tblPr/>
      <w:tcPr>
        <w:shd w:val="clear" w:color="auto" w:fill="6FB344" w:themeFill="accent6"/>
      </w:tcPr>
    </w:tblStylePr>
    <w:tblStylePr w:type="lastRow">
      <w:pPr>
        <w:spacing w:before="0" w:after="0" w:line="240" w:lineRule="auto"/>
      </w:pPr>
      <w:rPr>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tcBorders>
      </w:tcPr>
    </w:tblStylePr>
    <w:tblStylePr w:type="firstCol">
      <w:rPr>
        <w:b/>
        <w:bCs/>
      </w:rPr>
    </w:tblStylePr>
    <w:tblStylePr w:type="lastCol">
      <w:rPr>
        <w:b/>
        <w:bCs/>
      </w:r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style>
  <w:style w:type="table" w:styleId="affc">
    <w:name w:val="Light Shading"/>
    <w:basedOn w:val="a3"/>
    <w:uiPriority w:val="60"/>
    <w:semiHidden/>
    <w:unhideWhenUsed/>
    <w:rsid w:val="002C25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2C2563"/>
    <w:pPr>
      <w:spacing w:after="0" w:line="240" w:lineRule="auto"/>
    </w:pPr>
    <w:rPr>
      <w:color w:val="11826C" w:themeColor="accent1" w:themeShade="BF"/>
    </w:rPr>
    <w:tblPr>
      <w:tblStyleRowBandSize w:val="1"/>
      <w:tblStyleColBandSize w:val="1"/>
      <w:tblBorders>
        <w:top w:val="single" w:sz="8" w:space="0" w:color="17AE92" w:themeColor="accent1"/>
        <w:bottom w:val="single" w:sz="8" w:space="0" w:color="17AE92" w:themeColor="accent1"/>
      </w:tblBorders>
    </w:tblPr>
    <w:tblStylePr w:type="fir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la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left w:val="nil"/>
          <w:right w:val="nil"/>
          <w:insideH w:val="nil"/>
          <w:insideV w:val="nil"/>
        </w:tcBorders>
        <w:shd w:val="clear" w:color="auto" w:fill="BAF6EA" w:themeFill="accent1" w:themeFillTint="3F"/>
      </w:tcPr>
    </w:tblStylePr>
  </w:style>
  <w:style w:type="table" w:styleId="-25">
    <w:name w:val="Light Shading Accent 2"/>
    <w:basedOn w:val="a3"/>
    <w:uiPriority w:val="60"/>
    <w:semiHidden/>
    <w:unhideWhenUsed/>
    <w:rsid w:val="002C2563"/>
    <w:pPr>
      <w:spacing w:after="0" w:line="240" w:lineRule="auto"/>
    </w:pPr>
    <w:rPr>
      <w:color w:val="DE7B09" w:themeColor="accent2" w:themeShade="BF"/>
    </w:rPr>
    <w:tblPr>
      <w:tblStyleRowBandSize w:val="1"/>
      <w:tblStyleColBandSize w:val="1"/>
      <w:tblBorders>
        <w:top w:val="single" w:sz="8" w:space="0" w:color="F7A23F" w:themeColor="accent2"/>
        <w:bottom w:val="single" w:sz="8" w:space="0" w:color="F7A23F" w:themeColor="accent2"/>
      </w:tblBorders>
    </w:tblPr>
    <w:tblStylePr w:type="fir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la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left w:val="nil"/>
          <w:right w:val="nil"/>
          <w:insideH w:val="nil"/>
          <w:insideV w:val="nil"/>
        </w:tcBorders>
        <w:shd w:val="clear" w:color="auto" w:fill="FDE7CF" w:themeFill="accent2" w:themeFillTint="3F"/>
      </w:tcPr>
    </w:tblStylePr>
  </w:style>
  <w:style w:type="table" w:styleId="-35">
    <w:name w:val="Light Shading Accent 3"/>
    <w:basedOn w:val="a3"/>
    <w:uiPriority w:val="60"/>
    <w:semiHidden/>
    <w:unhideWhenUsed/>
    <w:rsid w:val="002C2563"/>
    <w:pPr>
      <w:spacing w:after="0" w:line="240" w:lineRule="auto"/>
    </w:pPr>
    <w:rPr>
      <w:color w:val="535E62" w:themeColor="accent3" w:themeShade="BF"/>
    </w:rPr>
    <w:tblPr>
      <w:tblStyleRowBandSize w:val="1"/>
      <w:tblStyleColBandSize w:val="1"/>
      <w:tblBorders>
        <w:top w:val="single" w:sz="8" w:space="0" w:color="6F7E84" w:themeColor="accent3"/>
        <w:bottom w:val="single" w:sz="8" w:space="0" w:color="6F7E84" w:themeColor="accent3"/>
      </w:tblBorders>
    </w:tblPr>
    <w:tblStylePr w:type="fir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la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left w:val="nil"/>
          <w:right w:val="nil"/>
          <w:insideH w:val="nil"/>
          <w:insideV w:val="nil"/>
        </w:tcBorders>
        <w:shd w:val="clear" w:color="auto" w:fill="DBDFE1" w:themeFill="accent3" w:themeFillTint="3F"/>
      </w:tcPr>
    </w:tblStylePr>
  </w:style>
  <w:style w:type="table" w:styleId="-45">
    <w:name w:val="Light Shading Accent 4"/>
    <w:basedOn w:val="a3"/>
    <w:uiPriority w:val="60"/>
    <w:semiHidden/>
    <w:unhideWhenUsed/>
    <w:rsid w:val="002C2563"/>
    <w:pPr>
      <w:spacing w:after="0" w:line="240" w:lineRule="auto"/>
    </w:pPr>
    <w:rPr>
      <w:color w:val="11698B" w:themeColor="accent4" w:themeShade="BF"/>
    </w:rPr>
    <w:tblPr>
      <w:tblStyleRowBandSize w:val="1"/>
      <w:tblStyleColBandSize w:val="1"/>
      <w:tblBorders>
        <w:top w:val="single" w:sz="8" w:space="0" w:color="178DBB" w:themeColor="accent4"/>
        <w:bottom w:val="single" w:sz="8" w:space="0" w:color="178DBB" w:themeColor="accent4"/>
      </w:tblBorders>
    </w:tblPr>
    <w:tblStylePr w:type="fir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la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left w:val="nil"/>
          <w:right w:val="nil"/>
          <w:insideH w:val="nil"/>
          <w:insideV w:val="nil"/>
        </w:tcBorders>
        <w:shd w:val="clear" w:color="auto" w:fill="BCE6F7" w:themeFill="accent4" w:themeFillTint="3F"/>
      </w:tcPr>
    </w:tblStylePr>
  </w:style>
  <w:style w:type="table" w:styleId="-55">
    <w:name w:val="Light Shading Accent 5"/>
    <w:basedOn w:val="a3"/>
    <w:uiPriority w:val="60"/>
    <w:semiHidden/>
    <w:unhideWhenUsed/>
    <w:rsid w:val="002C2563"/>
    <w:pPr>
      <w:spacing w:after="0" w:line="240" w:lineRule="auto"/>
    </w:pPr>
    <w:rPr>
      <w:color w:val="C52A1F" w:themeColor="accent5" w:themeShade="BF"/>
    </w:rPr>
    <w:tblPr>
      <w:tblStyleRowBandSize w:val="1"/>
      <w:tblStyleColBandSize w:val="1"/>
      <w:tblBorders>
        <w:top w:val="single" w:sz="8" w:space="0" w:color="E3584E" w:themeColor="accent5"/>
        <w:bottom w:val="single" w:sz="8" w:space="0" w:color="E3584E" w:themeColor="accent5"/>
      </w:tblBorders>
    </w:tblPr>
    <w:tblStylePr w:type="fir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la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left w:val="nil"/>
          <w:right w:val="nil"/>
          <w:insideH w:val="nil"/>
          <w:insideV w:val="nil"/>
        </w:tcBorders>
        <w:shd w:val="clear" w:color="auto" w:fill="F8D5D3" w:themeFill="accent5" w:themeFillTint="3F"/>
      </w:tcPr>
    </w:tblStylePr>
  </w:style>
  <w:style w:type="table" w:styleId="-65">
    <w:name w:val="Light Shading Accent 6"/>
    <w:basedOn w:val="a3"/>
    <w:uiPriority w:val="60"/>
    <w:semiHidden/>
    <w:unhideWhenUsed/>
    <w:rsid w:val="002C2563"/>
    <w:pPr>
      <w:spacing w:after="0" w:line="240" w:lineRule="auto"/>
    </w:pPr>
    <w:rPr>
      <w:color w:val="528633" w:themeColor="accent6" w:themeShade="BF"/>
    </w:rPr>
    <w:tblPr>
      <w:tblStyleRowBandSize w:val="1"/>
      <w:tblStyleColBandSize w:val="1"/>
      <w:tblBorders>
        <w:top w:val="single" w:sz="8" w:space="0" w:color="6FB344" w:themeColor="accent6"/>
        <w:bottom w:val="single" w:sz="8" w:space="0" w:color="6FB344" w:themeColor="accent6"/>
      </w:tblBorders>
    </w:tblPr>
    <w:tblStylePr w:type="fir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la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left w:val="nil"/>
          <w:right w:val="nil"/>
          <w:insideH w:val="nil"/>
          <w:insideV w:val="nil"/>
        </w:tcBorders>
        <w:shd w:val="clear" w:color="auto" w:fill="DBEDCF" w:themeFill="accent6" w:themeFillTint="3F"/>
      </w:tcPr>
    </w:tblStylePr>
  </w:style>
  <w:style w:type="character" w:styleId="affd">
    <w:name w:val="line number"/>
    <w:basedOn w:val="a2"/>
    <w:uiPriority w:val="99"/>
    <w:semiHidden/>
    <w:unhideWhenUsed/>
    <w:rsid w:val="002C2563"/>
  </w:style>
  <w:style w:type="paragraph" w:styleId="affe">
    <w:name w:val="List"/>
    <w:basedOn w:val="a1"/>
    <w:uiPriority w:val="99"/>
    <w:semiHidden/>
    <w:unhideWhenUsed/>
    <w:rsid w:val="002C2563"/>
    <w:pPr>
      <w:ind w:left="360" w:hanging="360"/>
      <w:contextualSpacing/>
    </w:pPr>
  </w:style>
  <w:style w:type="paragraph" w:styleId="26">
    <w:name w:val="List 2"/>
    <w:basedOn w:val="a1"/>
    <w:uiPriority w:val="99"/>
    <w:semiHidden/>
    <w:unhideWhenUsed/>
    <w:rsid w:val="002C2563"/>
    <w:pPr>
      <w:ind w:left="720" w:hanging="360"/>
      <w:contextualSpacing/>
    </w:pPr>
  </w:style>
  <w:style w:type="paragraph" w:styleId="35">
    <w:name w:val="List 3"/>
    <w:basedOn w:val="a1"/>
    <w:uiPriority w:val="99"/>
    <w:semiHidden/>
    <w:unhideWhenUsed/>
    <w:rsid w:val="002C2563"/>
    <w:pPr>
      <w:ind w:left="1080" w:hanging="360"/>
      <w:contextualSpacing/>
    </w:pPr>
  </w:style>
  <w:style w:type="paragraph" w:styleId="43">
    <w:name w:val="List 4"/>
    <w:basedOn w:val="a1"/>
    <w:uiPriority w:val="99"/>
    <w:semiHidden/>
    <w:unhideWhenUsed/>
    <w:rsid w:val="002C2563"/>
    <w:pPr>
      <w:ind w:left="1440" w:hanging="360"/>
      <w:contextualSpacing/>
    </w:pPr>
  </w:style>
  <w:style w:type="paragraph" w:styleId="53">
    <w:name w:val="List 5"/>
    <w:basedOn w:val="a1"/>
    <w:uiPriority w:val="99"/>
    <w:semiHidden/>
    <w:unhideWhenUsed/>
    <w:rsid w:val="002C2563"/>
    <w:pPr>
      <w:ind w:left="1800" w:hanging="360"/>
      <w:contextualSpacing/>
    </w:pPr>
  </w:style>
  <w:style w:type="paragraph" w:styleId="a0">
    <w:name w:val="List Bullet"/>
    <w:basedOn w:val="a1"/>
    <w:uiPriority w:val="99"/>
    <w:semiHidden/>
    <w:unhideWhenUsed/>
    <w:rsid w:val="002C2563"/>
    <w:pPr>
      <w:numPr>
        <w:numId w:val="1"/>
      </w:numPr>
      <w:contextualSpacing/>
    </w:pPr>
  </w:style>
  <w:style w:type="paragraph" w:styleId="2">
    <w:name w:val="List Bullet 2"/>
    <w:basedOn w:val="a1"/>
    <w:uiPriority w:val="99"/>
    <w:semiHidden/>
    <w:unhideWhenUsed/>
    <w:rsid w:val="002C2563"/>
    <w:pPr>
      <w:numPr>
        <w:numId w:val="2"/>
      </w:numPr>
      <w:contextualSpacing/>
    </w:pPr>
  </w:style>
  <w:style w:type="paragraph" w:styleId="3">
    <w:name w:val="List Bullet 3"/>
    <w:basedOn w:val="a1"/>
    <w:uiPriority w:val="99"/>
    <w:semiHidden/>
    <w:unhideWhenUsed/>
    <w:rsid w:val="002C2563"/>
    <w:pPr>
      <w:numPr>
        <w:numId w:val="3"/>
      </w:numPr>
      <w:contextualSpacing/>
    </w:pPr>
  </w:style>
  <w:style w:type="paragraph" w:styleId="4">
    <w:name w:val="List Bullet 4"/>
    <w:basedOn w:val="a1"/>
    <w:uiPriority w:val="99"/>
    <w:unhideWhenUsed/>
    <w:rsid w:val="002C2563"/>
    <w:pPr>
      <w:numPr>
        <w:numId w:val="4"/>
      </w:numPr>
      <w:contextualSpacing/>
    </w:pPr>
  </w:style>
  <w:style w:type="paragraph" w:styleId="5">
    <w:name w:val="List Bullet 5"/>
    <w:basedOn w:val="a1"/>
    <w:uiPriority w:val="99"/>
    <w:unhideWhenUsed/>
    <w:rsid w:val="002C2563"/>
    <w:pPr>
      <w:numPr>
        <w:numId w:val="5"/>
      </w:numPr>
      <w:contextualSpacing/>
    </w:pPr>
  </w:style>
  <w:style w:type="paragraph" w:styleId="afff">
    <w:name w:val="List Continue"/>
    <w:basedOn w:val="a1"/>
    <w:uiPriority w:val="99"/>
    <w:semiHidden/>
    <w:unhideWhenUsed/>
    <w:rsid w:val="002C2563"/>
    <w:pPr>
      <w:spacing w:after="120"/>
      <w:ind w:left="360"/>
      <w:contextualSpacing/>
    </w:pPr>
  </w:style>
  <w:style w:type="paragraph" w:styleId="27">
    <w:name w:val="List Continue 2"/>
    <w:basedOn w:val="a1"/>
    <w:uiPriority w:val="99"/>
    <w:semiHidden/>
    <w:unhideWhenUsed/>
    <w:rsid w:val="002C2563"/>
    <w:pPr>
      <w:spacing w:after="120"/>
      <w:ind w:left="720"/>
      <w:contextualSpacing/>
    </w:pPr>
  </w:style>
  <w:style w:type="paragraph" w:styleId="36">
    <w:name w:val="List Continue 3"/>
    <w:basedOn w:val="a1"/>
    <w:uiPriority w:val="99"/>
    <w:semiHidden/>
    <w:unhideWhenUsed/>
    <w:rsid w:val="002C2563"/>
    <w:pPr>
      <w:spacing w:after="120"/>
      <w:ind w:left="1080"/>
      <w:contextualSpacing/>
    </w:pPr>
  </w:style>
  <w:style w:type="paragraph" w:styleId="44">
    <w:name w:val="List Continue 4"/>
    <w:basedOn w:val="a1"/>
    <w:uiPriority w:val="99"/>
    <w:semiHidden/>
    <w:unhideWhenUsed/>
    <w:rsid w:val="002C2563"/>
    <w:pPr>
      <w:spacing w:after="120"/>
      <w:ind w:left="1440"/>
      <w:contextualSpacing/>
    </w:pPr>
  </w:style>
  <w:style w:type="paragraph" w:styleId="54">
    <w:name w:val="List Continue 5"/>
    <w:basedOn w:val="a1"/>
    <w:uiPriority w:val="99"/>
    <w:semiHidden/>
    <w:unhideWhenUsed/>
    <w:rsid w:val="002C2563"/>
    <w:pPr>
      <w:spacing w:after="120"/>
      <w:ind w:left="1800"/>
      <w:contextualSpacing/>
    </w:pPr>
  </w:style>
  <w:style w:type="paragraph" w:styleId="a">
    <w:name w:val="List Number"/>
    <w:basedOn w:val="a1"/>
    <w:uiPriority w:val="99"/>
    <w:semiHidden/>
    <w:unhideWhenUsed/>
    <w:rsid w:val="002C2563"/>
    <w:pPr>
      <w:numPr>
        <w:numId w:val="6"/>
      </w:numPr>
      <w:contextualSpacing/>
    </w:pPr>
  </w:style>
  <w:style w:type="paragraph" w:styleId="28">
    <w:name w:val="List Number 2"/>
    <w:basedOn w:val="a1"/>
    <w:uiPriority w:val="99"/>
    <w:semiHidden/>
    <w:unhideWhenUsed/>
    <w:rsid w:val="002C2563"/>
    <w:pPr>
      <w:tabs>
        <w:tab w:val="num" w:pos="720"/>
      </w:tabs>
      <w:ind w:left="720" w:hanging="720"/>
      <w:contextualSpacing/>
    </w:pPr>
  </w:style>
  <w:style w:type="paragraph" w:styleId="37">
    <w:name w:val="List Number 3"/>
    <w:basedOn w:val="a1"/>
    <w:uiPriority w:val="99"/>
    <w:semiHidden/>
    <w:unhideWhenUsed/>
    <w:rsid w:val="002C2563"/>
    <w:pPr>
      <w:tabs>
        <w:tab w:val="num" w:pos="720"/>
      </w:tabs>
      <w:ind w:left="720" w:hanging="720"/>
      <w:contextualSpacing/>
    </w:pPr>
  </w:style>
  <w:style w:type="paragraph" w:styleId="45">
    <w:name w:val="List Number 4"/>
    <w:basedOn w:val="a1"/>
    <w:uiPriority w:val="99"/>
    <w:semiHidden/>
    <w:unhideWhenUsed/>
    <w:rsid w:val="002C2563"/>
    <w:pPr>
      <w:tabs>
        <w:tab w:val="num" w:pos="720"/>
      </w:tabs>
      <w:ind w:left="720" w:hanging="720"/>
      <w:contextualSpacing/>
    </w:pPr>
  </w:style>
  <w:style w:type="paragraph" w:styleId="55">
    <w:name w:val="List Number 5"/>
    <w:basedOn w:val="a1"/>
    <w:uiPriority w:val="99"/>
    <w:semiHidden/>
    <w:unhideWhenUsed/>
    <w:rsid w:val="002C2563"/>
    <w:pPr>
      <w:tabs>
        <w:tab w:val="num" w:pos="720"/>
      </w:tabs>
      <w:ind w:left="720" w:hanging="720"/>
      <w:contextualSpacing/>
    </w:pPr>
  </w:style>
  <w:style w:type="paragraph" w:styleId="afff0">
    <w:name w:val="List Paragraph"/>
    <w:basedOn w:val="a1"/>
    <w:uiPriority w:val="99"/>
    <w:unhideWhenUsed/>
    <w:qFormat/>
    <w:rsid w:val="002C2563"/>
    <w:pPr>
      <w:ind w:left="720"/>
      <w:contextualSpacing/>
    </w:pPr>
  </w:style>
  <w:style w:type="table" w:styleId="12">
    <w:name w:val="List Table 1 Light"/>
    <w:basedOn w:val="a3"/>
    <w:uiPriority w:val="46"/>
    <w:rsid w:val="002C256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2C2563"/>
    <w:pPr>
      <w:spacing w:after="0" w:line="240" w:lineRule="auto"/>
    </w:pPr>
    <w:tblPr>
      <w:tblStyleRowBandSize w:val="1"/>
      <w:tblStyleColBandSize w:val="1"/>
    </w:tblPr>
    <w:tblStylePr w:type="firstRow">
      <w:rPr>
        <w:b/>
        <w:bCs/>
      </w:rPr>
      <w:tblPr/>
      <w:tcPr>
        <w:tcBorders>
          <w:bottom w:val="single" w:sz="4" w:space="0" w:color="58E9CD" w:themeColor="accent1" w:themeTint="99"/>
        </w:tcBorders>
      </w:tcPr>
    </w:tblStylePr>
    <w:tblStylePr w:type="lastRow">
      <w:rPr>
        <w:b/>
        <w:bCs/>
      </w:rPr>
      <w:tblPr/>
      <w:tcPr>
        <w:tcBorders>
          <w:top w:val="sing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1-20">
    <w:name w:val="List Table 1 Light Accent 2"/>
    <w:basedOn w:val="a3"/>
    <w:uiPriority w:val="46"/>
    <w:rsid w:val="002C2563"/>
    <w:pPr>
      <w:spacing w:after="0" w:line="240" w:lineRule="auto"/>
    </w:pPr>
    <w:tblPr>
      <w:tblStyleRowBandSize w:val="1"/>
      <w:tblStyleColBandSize w:val="1"/>
    </w:tblPr>
    <w:tblStylePr w:type="firstRow">
      <w:rPr>
        <w:b/>
        <w:bCs/>
      </w:rPr>
      <w:tblPr/>
      <w:tcPr>
        <w:tcBorders>
          <w:bottom w:val="single" w:sz="4" w:space="0" w:color="FAC78B" w:themeColor="accent2" w:themeTint="99"/>
        </w:tcBorders>
      </w:tcPr>
    </w:tblStylePr>
    <w:tblStylePr w:type="lastRow">
      <w:rPr>
        <w:b/>
        <w:bCs/>
      </w:rPr>
      <w:tblPr/>
      <w:tcPr>
        <w:tcBorders>
          <w:top w:val="sing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1-30">
    <w:name w:val="List Table 1 Light Accent 3"/>
    <w:basedOn w:val="a3"/>
    <w:uiPriority w:val="46"/>
    <w:rsid w:val="002C2563"/>
    <w:pPr>
      <w:spacing w:after="0" w:line="240" w:lineRule="auto"/>
    </w:pPr>
    <w:tblPr>
      <w:tblStyleRowBandSize w:val="1"/>
      <w:tblStyleColBandSize w:val="1"/>
    </w:tblPr>
    <w:tblStylePr w:type="firstRow">
      <w:rPr>
        <w:b/>
        <w:bCs/>
      </w:rPr>
      <w:tblPr/>
      <w:tcPr>
        <w:tcBorders>
          <w:bottom w:val="single" w:sz="4" w:space="0" w:color="A7B1B5" w:themeColor="accent3" w:themeTint="99"/>
        </w:tcBorders>
      </w:tcPr>
    </w:tblStylePr>
    <w:tblStylePr w:type="lastRow">
      <w:rPr>
        <w:b/>
        <w:bCs/>
      </w:rPr>
      <w:tblPr/>
      <w:tcPr>
        <w:tcBorders>
          <w:top w:val="sing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1-40">
    <w:name w:val="List Table 1 Light Accent 4"/>
    <w:basedOn w:val="a3"/>
    <w:uiPriority w:val="46"/>
    <w:rsid w:val="002C2563"/>
    <w:pPr>
      <w:spacing w:after="0" w:line="240" w:lineRule="auto"/>
    </w:pPr>
    <w:tblPr>
      <w:tblStyleRowBandSize w:val="1"/>
      <w:tblStyleColBandSize w:val="1"/>
    </w:tblPr>
    <w:tblStylePr w:type="firstRow">
      <w:rPr>
        <w:b/>
        <w:bCs/>
      </w:rPr>
      <w:tblPr/>
      <w:tcPr>
        <w:tcBorders>
          <w:bottom w:val="single" w:sz="4" w:space="0" w:color="5EC3EB" w:themeColor="accent4" w:themeTint="99"/>
        </w:tcBorders>
      </w:tcPr>
    </w:tblStylePr>
    <w:tblStylePr w:type="lastRow">
      <w:rPr>
        <w:b/>
        <w:bCs/>
      </w:rPr>
      <w:tblPr/>
      <w:tcPr>
        <w:tcBorders>
          <w:top w:val="sing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1-50">
    <w:name w:val="List Table 1 Light Accent 5"/>
    <w:basedOn w:val="a3"/>
    <w:uiPriority w:val="46"/>
    <w:rsid w:val="002C2563"/>
    <w:pPr>
      <w:spacing w:after="0" w:line="240" w:lineRule="auto"/>
    </w:pPr>
    <w:tblPr>
      <w:tblStyleRowBandSize w:val="1"/>
      <w:tblStyleColBandSize w:val="1"/>
    </w:tblPr>
    <w:tblStylePr w:type="firstRow">
      <w:rPr>
        <w:b/>
        <w:bCs/>
      </w:rPr>
      <w:tblPr/>
      <w:tcPr>
        <w:tcBorders>
          <w:bottom w:val="single" w:sz="4" w:space="0" w:color="EE9A94" w:themeColor="accent5" w:themeTint="99"/>
        </w:tcBorders>
      </w:tcPr>
    </w:tblStylePr>
    <w:tblStylePr w:type="lastRow">
      <w:rPr>
        <w:b/>
        <w:bCs/>
      </w:rPr>
      <w:tblPr/>
      <w:tcPr>
        <w:tcBorders>
          <w:top w:val="sing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1-60">
    <w:name w:val="List Table 1 Light Accent 6"/>
    <w:basedOn w:val="a3"/>
    <w:uiPriority w:val="46"/>
    <w:rsid w:val="002C2563"/>
    <w:pPr>
      <w:spacing w:after="0" w:line="240" w:lineRule="auto"/>
    </w:pPr>
    <w:tblPr>
      <w:tblStyleRowBandSize w:val="1"/>
      <w:tblStyleColBandSize w:val="1"/>
    </w:tblPr>
    <w:tblStylePr w:type="firstRow">
      <w:rPr>
        <w:b/>
        <w:bCs/>
      </w:rPr>
      <w:tblPr/>
      <w:tcPr>
        <w:tcBorders>
          <w:bottom w:val="single" w:sz="4" w:space="0" w:color="A7D38C" w:themeColor="accent6" w:themeTint="99"/>
        </w:tcBorders>
      </w:tcPr>
    </w:tblStylePr>
    <w:tblStylePr w:type="lastRow">
      <w:rPr>
        <w:b/>
        <w:bCs/>
      </w:rPr>
      <w:tblPr/>
      <w:tcPr>
        <w:tcBorders>
          <w:top w:val="sing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29">
    <w:name w:val="List Table 2"/>
    <w:basedOn w:val="a3"/>
    <w:uiPriority w:val="47"/>
    <w:rsid w:val="002C256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2C2563"/>
    <w:pPr>
      <w:spacing w:after="0" w:line="240" w:lineRule="auto"/>
    </w:pPr>
    <w:tblPr>
      <w:tblStyleRowBandSize w:val="1"/>
      <w:tblStyleColBandSize w:val="1"/>
      <w:tblBorders>
        <w:top w:val="single" w:sz="4" w:space="0" w:color="58E9CD" w:themeColor="accent1" w:themeTint="99"/>
        <w:bottom w:val="single" w:sz="4" w:space="0" w:color="58E9CD" w:themeColor="accent1" w:themeTint="99"/>
        <w:insideH w:val="single" w:sz="4" w:space="0" w:color="58E9C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2-20">
    <w:name w:val="List Table 2 Accent 2"/>
    <w:basedOn w:val="a3"/>
    <w:uiPriority w:val="47"/>
    <w:rsid w:val="002C2563"/>
    <w:pPr>
      <w:spacing w:after="0" w:line="240" w:lineRule="auto"/>
    </w:pPr>
    <w:tblPr>
      <w:tblStyleRowBandSize w:val="1"/>
      <w:tblStyleColBandSize w:val="1"/>
      <w:tblBorders>
        <w:top w:val="single" w:sz="4" w:space="0" w:color="FAC78B" w:themeColor="accent2" w:themeTint="99"/>
        <w:bottom w:val="single" w:sz="4" w:space="0" w:color="FAC78B" w:themeColor="accent2" w:themeTint="99"/>
        <w:insideH w:val="single" w:sz="4" w:space="0" w:color="FAC78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2-30">
    <w:name w:val="List Table 2 Accent 3"/>
    <w:basedOn w:val="a3"/>
    <w:uiPriority w:val="47"/>
    <w:rsid w:val="002C2563"/>
    <w:pPr>
      <w:spacing w:after="0" w:line="240" w:lineRule="auto"/>
    </w:pPr>
    <w:tblPr>
      <w:tblStyleRowBandSize w:val="1"/>
      <w:tblStyleColBandSize w:val="1"/>
      <w:tblBorders>
        <w:top w:val="single" w:sz="4" w:space="0" w:color="A7B1B5" w:themeColor="accent3" w:themeTint="99"/>
        <w:bottom w:val="single" w:sz="4" w:space="0" w:color="A7B1B5" w:themeColor="accent3" w:themeTint="99"/>
        <w:insideH w:val="single" w:sz="4" w:space="0" w:color="A7B1B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2-40">
    <w:name w:val="List Table 2 Accent 4"/>
    <w:basedOn w:val="a3"/>
    <w:uiPriority w:val="47"/>
    <w:rsid w:val="002C2563"/>
    <w:pPr>
      <w:spacing w:after="0" w:line="240" w:lineRule="auto"/>
    </w:pPr>
    <w:tblPr>
      <w:tblStyleRowBandSize w:val="1"/>
      <w:tblStyleColBandSize w:val="1"/>
      <w:tblBorders>
        <w:top w:val="single" w:sz="4" w:space="0" w:color="5EC3EB" w:themeColor="accent4" w:themeTint="99"/>
        <w:bottom w:val="single" w:sz="4" w:space="0" w:color="5EC3EB" w:themeColor="accent4" w:themeTint="99"/>
        <w:insideH w:val="single" w:sz="4" w:space="0" w:color="5EC3E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2-50">
    <w:name w:val="List Table 2 Accent 5"/>
    <w:basedOn w:val="a3"/>
    <w:uiPriority w:val="47"/>
    <w:rsid w:val="002C2563"/>
    <w:pPr>
      <w:spacing w:after="0" w:line="240" w:lineRule="auto"/>
    </w:pPr>
    <w:tblPr>
      <w:tblStyleRowBandSize w:val="1"/>
      <w:tblStyleColBandSize w:val="1"/>
      <w:tblBorders>
        <w:top w:val="single" w:sz="4" w:space="0" w:color="EE9A94" w:themeColor="accent5" w:themeTint="99"/>
        <w:bottom w:val="single" w:sz="4" w:space="0" w:color="EE9A94" w:themeColor="accent5" w:themeTint="99"/>
        <w:insideH w:val="single" w:sz="4" w:space="0" w:color="EE9A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2-60">
    <w:name w:val="List Table 2 Accent 6"/>
    <w:basedOn w:val="a3"/>
    <w:uiPriority w:val="47"/>
    <w:rsid w:val="002C2563"/>
    <w:pPr>
      <w:spacing w:after="0" w:line="240" w:lineRule="auto"/>
    </w:pPr>
    <w:tblPr>
      <w:tblStyleRowBandSize w:val="1"/>
      <w:tblStyleColBandSize w:val="1"/>
      <w:tblBorders>
        <w:top w:val="single" w:sz="4" w:space="0" w:color="A7D38C" w:themeColor="accent6" w:themeTint="99"/>
        <w:bottom w:val="single" w:sz="4" w:space="0" w:color="A7D38C" w:themeColor="accent6" w:themeTint="99"/>
        <w:insideH w:val="single" w:sz="4" w:space="0" w:color="A7D3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38">
    <w:name w:val="List Table 3"/>
    <w:basedOn w:val="a3"/>
    <w:uiPriority w:val="48"/>
    <w:rsid w:val="002C256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3"/>
    <w:uiPriority w:val="48"/>
    <w:rsid w:val="002C2563"/>
    <w:pPr>
      <w:spacing w:after="0" w:line="240" w:lineRule="auto"/>
    </w:pPr>
    <w:tblPr>
      <w:tblStyleRowBandSize w:val="1"/>
      <w:tblStyleColBandSize w:val="1"/>
      <w:tblBorders>
        <w:top w:val="single" w:sz="4" w:space="0" w:color="17AE92" w:themeColor="accent1"/>
        <w:left w:val="single" w:sz="4" w:space="0" w:color="17AE92" w:themeColor="accent1"/>
        <w:bottom w:val="single" w:sz="4" w:space="0" w:color="17AE92" w:themeColor="accent1"/>
        <w:right w:val="single" w:sz="4" w:space="0" w:color="17AE92" w:themeColor="accent1"/>
      </w:tblBorders>
    </w:tblPr>
    <w:tblStylePr w:type="firstRow">
      <w:rPr>
        <w:b/>
        <w:bCs/>
        <w:color w:val="FFFFFF" w:themeColor="background1"/>
      </w:rPr>
      <w:tblPr/>
      <w:tcPr>
        <w:shd w:val="clear" w:color="auto" w:fill="17AE92" w:themeFill="accent1"/>
      </w:tcPr>
    </w:tblStylePr>
    <w:tblStylePr w:type="lastRow">
      <w:rPr>
        <w:b/>
        <w:bCs/>
      </w:rPr>
      <w:tblPr/>
      <w:tcPr>
        <w:tcBorders>
          <w:top w:val="double" w:sz="4" w:space="0" w:color="17AE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E92" w:themeColor="accent1"/>
          <w:right w:val="single" w:sz="4" w:space="0" w:color="17AE92" w:themeColor="accent1"/>
        </w:tcBorders>
      </w:tcPr>
    </w:tblStylePr>
    <w:tblStylePr w:type="band1Horz">
      <w:tblPr/>
      <w:tcPr>
        <w:tcBorders>
          <w:top w:val="single" w:sz="4" w:space="0" w:color="17AE92" w:themeColor="accent1"/>
          <w:bottom w:val="single" w:sz="4" w:space="0" w:color="17AE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E92" w:themeColor="accent1"/>
          <w:left w:val="nil"/>
        </w:tcBorders>
      </w:tcPr>
    </w:tblStylePr>
    <w:tblStylePr w:type="swCell">
      <w:tblPr/>
      <w:tcPr>
        <w:tcBorders>
          <w:top w:val="double" w:sz="4" w:space="0" w:color="17AE92" w:themeColor="accent1"/>
          <w:right w:val="nil"/>
        </w:tcBorders>
      </w:tcPr>
    </w:tblStylePr>
  </w:style>
  <w:style w:type="table" w:styleId="3-20">
    <w:name w:val="List Table 3 Accent 2"/>
    <w:basedOn w:val="a3"/>
    <w:uiPriority w:val="48"/>
    <w:rsid w:val="002C2563"/>
    <w:pPr>
      <w:spacing w:after="0" w:line="240" w:lineRule="auto"/>
    </w:pPr>
    <w:tblPr>
      <w:tblStyleRowBandSize w:val="1"/>
      <w:tblStyleColBandSize w:val="1"/>
      <w:tblBorders>
        <w:top w:val="single" w:sz="4" w:space="0" w:color="F7A23F" w:themeColor="accent2"/>
        <w:left w:val="single" w:sz="4" w:space="0" w:color="F7A23F" w:themeColor="accent2"/>
        <w:bottom w:val="single" w:sz="4" w:space="0" w:color="F7A23F" w:themeColor="accent2"/>
        <w:right w:val="single" w:sz="4" w:space="0" w:color="F7A23F" w:themeColor="accent2"/>
      </w:tblBorders>
    </w:tblPr>
    <w:tblStylePr w:type="firstRow">
      <w:rPr>
        <w:b/>
        <w:bCs/>
        <w:color w:val="FFFFFF" w:themeColor="background1"/>
      </w:rPr>
      <w:tblPr/>
      <w:tcPr>
        <w:shd w:val="clear" w:color="auto" w:fill="F7A23F" w:themeFill="accent2"/>
      </w:tcPr>
    </w:tblStylePr>
    <w:tblStylePr w:type="lastRow">
      <w:rPr>
        <w:b/>
        <w:bCs/>
      </w:rPr>
      <w:tblPr/>
      <w:tcPr>
        <w:tcBorders>
          <w:top w:val="double" w:sz="4" w:space="0" w:color="F7A23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23F" w:themeColor="accent2"/>
          <w:right w:val="single" w:sz="4" w:space="0" w:color="F7A23F" w:themeColor="accent2"/>
        </w:tcBorders>
      </w:tcPr>
    </w:tblStylePr>
    <w:tblStylePr w:type="band1Horz">
      <w:tblPr/>
      <w:tcPr>
        <w:tcBorders>
          <w:top w:val="single" w:sz="4" w:space="0" w:color="F7A23F" w:themeColor="accent2"/>
          <w:bottom w:val="single" w:sz="4" w:space="0" w:color="F7A23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23F" w:themeColor="accent2"/>
          <w:left w:val="nil"/>
        </w:tcBorders>
      </w:tcPr>
    </w:tblStylePr>
    <w:tblStylePr w:type="swCell">
      <w:tblPr/>
      <w:tcPr>
        <w:tcBorders>
          <w:top w:val="double" w:sz="4" w:space="0" w:color="F7A23F" w:themeColor="accent2"/>
          <w:right w:val="nil"/>
        </w:tcBorders>
      </w:tcPr>
    </w:tblStylePr>
  </w:style>
  <w:style w:type="table" w:styleId="3-30">
    <w:name w:val="List Table 3 Accent 3"/>
    <w:basedOn w:val="a3"/>
    <w:uiPriority w:val="48"/>
    <w:rsid w:val="002C2563"/>
    <w:pPr>
      <w:spacing w:after="0" w:line="240" w:lineRule="auto"/>
    </w:pPr>
    <w:tblPr>
      <w:tblStyleRowBandSize w:val="1"/>
      <w:tblStyleColBandSize w:val="1"/>
      <w:tblBorders>
        <w:top w:val="single" w:sz="4" w:space="0" w:color="6F7E84" w:themeColor="accent3"/>
        <w:left w:val="single" w:sz="4" w:space="0" w:color="6F7E84" w:themeColor="accent3"/>
        <w:bottom w:val="single" w:sz="4" w:space="0" w:color="6F7E84" w:themeColor="accent3"/>
        <w:right w:val="single" w:sz="4" w:space="0" w:color="6F7E84" w:themeColor="accent3"/>
      </w:tblBorders>
    </w:tblPr>
    <w:tblStylePr w:type="firstRow">
      <w:rPr>
        <w:b/>
        <w:bCs/>
        <w:color w:val="FFFFFF" w:themeColor="background1"/>
      </w:rPr>
      <w:tblPr/>
      <w:tcPr>
        <w:shd w:val="clear" w:color="auto" w:fill="6F7E84" w:themeFill="accent3"/>
      </w:tcPr>
    </w:tblStylePr>
    <w:tblStylePr w:type="lastRow">
      <w:rPr>
        <w:b/>
        <w:bCs/>
      </w:rPr>
      <w:tblPr/>
      <w:tcPr>
        <w:tcBorders>
          <w:top w:val="double" w:sz="4" w:space="0" w:color="6F7E8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7E84" w:themeColor="accent3"/>
          <w:right w:val="single" w:sz="4" w:space="0" w:color="6F7E84" w:themeColor="accent3"/>
        </w:tcBorders>
      </w:tcPr>
    </w:tblStylePr>
    <w:tblStylePr w:type="band1Horz">
      <w:tblPr/>
      <w:tcPr>
        <w:tcBorders>
          <w:top w:val="single" w:sz="4" w:space="0" w:color="6F7E84" w:themeColor="accent3"/>
          <w:bottom w:val="single" w:sz="4" w:space="0" w:color="6F7E8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7E84" w:themeColor="accent3"/>
          <w:left w:val="nil"/>
        </w:tcBorders>
      </w:tcPr>
    </w:tblStylePr>
    <w:tblStylePr w:type="swCell">
      <w:tblPr/>
      <w:tcPr>
        <w:tcBorders>
          <w:top w:val="double" w:sz="4" w:space="0" w:color="6F7E84" w:themeColor="accent3"/>
          <w:right w:val="nil"/>
        </w:tcBorders>
      </w:tcPr>
    </w:tblStylePr>
  </w:style>
  <w:style w:type="table" w:styleId="3-40">
    <w:name w:val="List Table 3 Accent 4"/>
    <w:basedOn w:val="a3"/>
    <w:uiPriority w:val="48"/>
    <w:rsid w:val="002C2563"/>
    <w:pPr>
      <w:spacing w:after="0" w:line="240" w:lineRule="auto"/>
    </w:pPr>
    <w:tblPr>
      <w:tblStyleRowBandSize w:val="1"/>
      <w:tblStyleColBandSize w:val="1"/>
      <w:tblBorders>
        <w:top w:val="single" w:sz="4" w:space="0" w:color="178DBB" w:themeColor="accent4"/>
        <w:left w:val="single" w:sz="4" w:space="0" w:color="178DBB" w:themeColor="accent4"/>
        <w:bottom w:val="single" w:sz="4" w:space="0" w:color="178DBB" w:themeColor="accent4"/>
        <w:right w:val="single" w:sz="4" w:space="0" w:color="178DBB" w:themeColor="accent4"/>
      </w:tblBorders>
    </w:tblPr>
    <w:tblStylePr w:type="firstRow">
      <w:rPr>
        <w:b/>
        <w:bCs/>
        <w:color w:val="FFFFFF" w:themeColor="background1"/>
      </w:rPr>
      <w:tblPr/>
      <w:tcPr>
        <w:shd w:val="clear" w:color="auto" w:fill="178DBB" w:themeFill="accent4"/>
      </w:tcPr>
    </w:tblStylePr>
    <w:tblStylePr w:type="lastRow">
      <w:rPr>
        <w:b/>
        <w:bCs/>
      </w:rPr>
      <w:tblPr/>
      <w:tcPr>
        <w:tcBorders>
          <w:top w:val="double" w:sz="4" w:space="0" w:color="178D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8DBB" w:themeColor="accent4"/>
          <w:right w:val="single" w:sz="4" w:space="0" w:color="178DBB" w:themeColor="accent4"/>
        </w:tcBorders>
      </w:tcPr>
    </w:tblStylePr>
    <w:tblStylePr w:type="band1Horz">
      <w:tblPr/>
      <w:tcPr>
        <w:tcBorders>
          <w:top w:val="single" w:sz="4" w:space="0" w:color="178DBB" w:themeColor="accent4"/>
          <w:bottom w:val="single" w:sz="4" w:space="0" w:color="178D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8DBB" w:themeColor="accent4"/>
          <w:left w:val="nil"/>
        </w:tcBorders>
      </w:tcPr>
    </w:tblStylePr>
    <w:tblStylePr w:type="swCell">
      <w:tblPr/>
      <w:tcPr>
        <w:tcBorders>
          <w:top w:val="double" w:sz="4" w:space="0" w:color="178DBB" w:themeColor="accent4"/>
          <w:right w:val="nil"/>
        </w:tcBorders>
      </w:tcPr>
    </w:tblStylePr>
  </w:style>
  <w:style w:type="table" w:styleId="3-50">
    <w:name w:val="List Table 3 Accent 5"/>
    <w:basedOn w:val="a3"/>
    <w:uiPriority w:val="48"/>
    <w:rsid w:val="002C2563"/>
    <w:pPr>
      <w:spacing w:after="0" w:line="240" w:lineRule="auto"/>
    </w:pPr>
    <w:tblPr>
      <w:tblStyleRowBandSize w:val="1"/>
      <w:tblStyleColBandSize w:val="1"/>
      <w:tblBorders>
        <w:top w:val="single" w:sz="4" w:space="0" w:color="E3584E" w:themeColor="accent5"/>
        <w:left w:val="single" w:sz="4" w:space="0" w:color="E3584E" w:themeColor="accent5"/>
        <w:bottom w:val="single" w:sz="4" w:space="0" w:color="E3584E" w:themeColor="accent5"/>
        <w:right w:val="single" w:sz="4" w:space="0" w:color="E3584E" w:themeColor="accent5"/>
      </w:tblBorders>
    </w:tblPr>
    <w:tblStylePr w:type="firstRow">
      <w:rPr>
        <w:b/>
        <w:bCs/>
        <w:color w:val="FFFFFF" w:themeColor="background1"/>
      </w:rPr>
      <w:tblPr/>
      <w:tcPr>
        <w:shd w:val="clear" w:color="auto" w:fill="E3584E" w:themeFill="accent5"/>
      </w:tcPr>
    </w:tblStylePr>
    <w:tblStylePr w:type="lastRow">
      <w:rPr>
        <w:b/>
        <w:bCs/>
      </w:rPr>
      <w:tblPr/>
      <w:tcPr>
        <w:tcBorders>
          <w:top w:val="double" w:sz="4" w:space="0" w:color="E358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84E" w:themeColor="accent5"/>
          <w:right w:val="single" w:sz="4" w:space="0" w:color="E3584E" w:themeColor="accent5"/>
        </w:tcBorders>
      </w:tcPr>
    </w:tblStylePr>
    <w:tblStylePr w:type="band1Horz">
      <w:tblPr/>
      <w:tcPr>
        <w:tcBorders>
          <w:top w:val="single" w:sz="4" w:space="0" w:color="E3584E" w:themeColor="accent5"/>
          <w:bottom w:val="single" w:sz="4" w:space="0" w:color="E358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84E" w:themeColor="accent5"/>
          <w:left w:val="nil"/>
        </w:tcBorders>
      </w:tcPr>
    </w:tblStylePr>
    <w:tblStylePr w:type="swCell">
      <w:tblPr/>
      <w:tcPr>
        <w:tcBorders>
          <w:top w:val="double" w:sz="4" w:space="0" w:color="E3584E" w:themeColor="accent5"/>
          <w:right w:val="nil"/>
        </w:tcBorders>
      </w:tcPr>
    </w:tblStylePr>
  </w:style>
  <w:style w:type="table" w:styleId="3-60">
    <w:name w:val="List Table 3 Accent 6"/>
    <w:basedOn w:val="a3"/>
    <w:uiPriority w:val="48"/>
    <w:rsid w:val="002C2563"/>
    <w:pPr>
      <w:spacing w:after="0" w:line="240" w:lineRule="auto"/>
    </w:pPr>
    <w:tblPr>
      <w:tblStyleRowBandSize w:val="1"/>
      <w:tblStyleColBandSize w:val="1"/>
      <w:tblBorders>
        <w:top w:val="single" w:sz="4" w:space="0" w:color="6FB344" w:themeColor="accent6"/>
        <w:left w:val="single" w:sz="4" w:space="0" w:color="6FB344" w:themeColor="accent6"/>
        <w:bottom w:val="single" w:sz="4" w:space="0" w:color="6FB344" w:themeColor="accent6"/>
        <w:right w:val="single" w:sz="4" w:space="0" w:color="6FB344" w:themeColor="accent6"/>
      </w:tblBorders>
    </w:tblPr>
    <w:tblStylePr w:type="firstRow">
      <w:rPr>
        <w:b/>
        <w:bCs/>
        <w:color w:val="FFFFFF" w:themeColor="background1"/>
      </w:rPr>
      <w:tblPr/>
      <w:tcPr>
        <w:shd w:val="clear" w:color="auto" w:fill="6FB344" w:themeFill="accent6"/>
      </w:tcPr>
    </w:tblStylePr>
    <w:tblStylePr w:type="lastRow">
      <w:rPr>
        <w:b/>
        <w:bCs/>
      </w:rPr>
      <w:tblPr/>
      <w:tcPr>
        <w:tcBorders>
          <w:top w:val="double" w:sz="4" w:space="0" w:color="6FB3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B344" w:themeColor="accent6"/>
          <w:right w:val="single" w:sz="4" w:space="0" w:color="6FB344" w:themeColor="accent6"/>
        </w:tcBorders>
      </w:tcPr>
    </w:tblStylePr>
    <w:tblStylePr w:type="band1Horz">
      <w:tblPr/>
      <w:tcPr>
        <w:tcBorders>
          <w:top w:val="single" w:sz="4" w:space="0" w:color="6FB344" w:themeColor="accent6"/>
          <w:bottom w:val="single" w:sz="4" w:space="0" w:color="6FB3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B344" w:themeColor="accent6"/>
          <w:left w:val="nil"/>
        </w:tcBorders>
      </w:tcPr>
    </w:tblStylePr>
    <w:tblStylePr w:type="swCell">
      <w:tblPr/>
      <w:tcPr>
        <w:tcBorders>
          <w:top w:val="double" w:sz="4" w:space="0" w:color="6FB344" w:themeColor="accent6"/>
          <w:right w:val="nil"/>
        </w:tcBorders>
      </w:tcPr>
    </w:tblStylePr>
  </w:style>
  <w:style w:type="table" w:styleId="46">
    <w:name w:val="List Table 4"/>
    <w:basedOn w:val="a3"/>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3"/>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tcBorders>
        <w:shd w:val="clear" w:color="auto" w:fill="17AE92" w:themeFill="accent1"/>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4-20">
    <w:name w:val="List Table 4 Accent 2"/>
    <w:basedOn w:val="a3"/>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tcBorders>
        <w:shd w:val="clear" w:color="auto" w:fill="F7A23F" w:themeFill="accent2"/>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4-30">
    <w:name w:val="List Table 4 Accent 3"/>
    <w:basedOn w:val="a3"/>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tcBorders>
        <w:shd w:val="clear" w:color="auto" w:fill="6F7E84" w:themeFill="accent3"/>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4-40">
    <w:name w:val="List Table 4 Accent 4"/>
    <w:basedOn w:val="a3"/>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tcBorders>
        <w:shd w:val="clear" w:color="auto" w:fill="178DBB" w:themeFill="accent4"/>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4-50">
    <w:name w:val="List Table 4 Accent 5"/>
    <w:basedOn w:val="a3"/>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tcBorders>
        <w:shd w:val="clear" w:color="auto" w:fill="E3584E" w:themeFill="accent5"/>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4-60">
    <w:name w:val="List Table 4 Accent 6"/>
    <w:basedOn w:val="a3"/>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tcBorders>
        <w:shd w:val="clear" w:color="auto" w:fill="6FB344" w:themeFill="accent6"/>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56">
    <w:name w:val="List Table 5 Dark"/>
    <w:basedOn w:val="a3"/>
    <w:uiPriority w:val="50"/>
    <w:rsid w:val="002C256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2C2563"/>
    <w:pPr>
      <w:spacing w:after="0" w:line="240" w:lineRule="auto"/>
    </w:pPr>
    <w:rPr>
      <w:color w:val="FFFFFF" w:themeColor="background1"/>
    </w:rPr>
    <w:tblPr>
      <w:tblStyleRowBandSize w:val="1"/>
      <w:tblStyleColBandSize w:val="1"/>
      <w:tblBorders>
        <w:top w:val="single" w:sz="24" w:space="0" w:color="17AE92" w:themeColor="accent1"/>
        <w:left w:val="single" w:sz="24" w:space="0" w:color="17AE92" w:themeColor="accent1"/>
        <w:bottom w:val="single" w:sz="24" w:space="0" w:color="17AE92" w:themeColor="accent1"/>
        <w:right w:val="single" w:sz="24" w:space="0" w:color="17AE92" w:themeColor="accent1"/>
      </w:tblBorders>
    </w:tblPr>
    <w:tcPr>
      <w:shd w:val="clear" w:color="auto" w:fill="17AE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2C2563"/>
    <w:pPr>
      <w:spacing w:after="0" w:line="240" w:lineRule="auto"/>
    </w:pPr>
    <w:rPr>
      <w:color w:val="FFFFFF" w:themeColor="background1"/>
    </w:rPr>
    <w:tblPr>
      <w:tblStyleRowBandSize w:val="1"/>
      <w:tblStyleColBandSize w:val="1"/>
      <w:tblBorders>
        <w:top w:val="single" w:sz="24" w:space="0" w:color="F7A23F" w:themeColor="accent2"/>
        <w:left w:val="single" w:sz="24" w:space="0" w:color="F7A23F" w:themeColor="accent2"/>
        <w:bottom w:val="single" w:sz="24" w:space="0" w:color="F7A23F" w:themeColor="accent2"/>
        <w:right w:val="single" w:sz="24" w:space="0" w:color="F7A23F" w:themeColor="accent2"/>
      </w:tblBorders>
    </w:tblPr>
    <w:tcPr>
      <w:shd w:val="clear" w:color="auto" w:fill="F7A23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2C2563"/>
    <w:pPr>
      <w:spacing w:after="0" w:line="240" w:lineRule="auto"/>
    </w:pPr>
    <w:rPr>
      <w:color w:val="FFFFFF" w:themeColor="background1"/>
    </w:rPr>
    <w:tblPr>
      <w:tblStyleRowBandSize w:val="1"/>
      <w:tblStyleColBandSize w:val="1"/>
      <w:tblBorders>
        <w:top w:val="single" w:sz="24" w:space="0" w:color="6F7E84" w:themeColor="accent3"/>
        <w:left w:val="single" w:sz="24" w:space="0" w:color="6F7E84" w:themeColor="accent3"/>
        <w:bottom w:val="single" w:sz="24" w:space="0" w:color="6F7E84" w:themeColor="accent3"/>
        <w:right w:val="single" w:sz="24" w:space="0" w:color="6F7E84" w:themeColor="accent3"/>
      </w:tblBorders>
    </w:tblPr>
    <w:tcPr>
      <w:shd w:val="clear" w:color="auto" w:fill="6F7E8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2C2563"/>
    <w:pPr>
      <w:spacing w:after="0" w:line="240" w:lineRule="auto"/>
    </w:pPr>
    <w:rPr>
      <w:color w:val="FFFFFF" w:themeColor="background1"/>
    </w:rPr>
    <w:tblPr>
      <w:tblStyleRowBandSize w:val="1"/>
      <w:tblStyleColBandSize w:val="1"/>
      <w:tblBorders>
        <w:top w:val="single" w:sz="24" w:space="0" w:color="178DBB" w:themeColor="accent4"/>
        <w:left w:val="single" w:sz="24" w:space="0" w:color="178DBB" w:themeColor="accent4"/>
        <w:bottom w:val="single" w:sz="24" w:space="0" w:color="178DBB" w:themeColor="accent4"/>
        <w:right w:val="single" w:sz="24" w:space="0" w:color="178DBB" w:themeColor="accent4"/>
      </w:tblBorders>
    </w:tblPr>
    <w:tcPr>
      <w:shd w:val="clear" w:color="auto" w:fill="178D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2C2563"/>
    <w:pPr>
      <w:spacing w:after="0" w:line="240" w:lineRule="auto"/>
    </w:pPr>
    <w:rPr>
      <w:color w:val="FFFFFF" w:themeColor="background1"/>
    </w:rPr>
    <w:tblPr>
      <w:tblStyleRowBandSize w:val="1"/>
      <w:tblStyleColBandSize w:val="1"/>
      <w:tblBorders>
        <w:top w:val="single" w:sz="24" w:space="0" w:color="E3584E" w:themeColor="accent5"/>
        <w:left w:val="single" w:sz="24" w:space="0" w:color="E3584E" w:themeColor="accent5"/>
        <w:bottom w:val="single" w:sz="24" w:space="0" w:color="E3584E" w:themeColor="accent5"/>
        <w:right w:val="single" w:sz="24" w:space="0" w:color="E3584E" w:themeColor="accent5"/>
      </w:tblBorders>
    </w:tblPr>
    <w:tcPr>
      <w:shd w:val="clear" w:color="auto" w:fill="E358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2C2563"/>
    <w:pPr>
      <w:spacing w:after="0" w:line="240" w:lineRule="auto"/>
    </w:pPr>
    <w:rPr>
      <w:color w:val="FFFFFF" w:themeColor="background1"/>
    </w:rPr>
    <w:tblPr>
      <w:tblStyleRowBandSize w:val="1"/>
      <w:tblStyleColBandSize w:val="1"/>
      <w:tblBorders>
        <w:top w:val="single" w:sz="24" w:space="0" w:color="6FB344" w:themeColor="accent6"/>
        <w:left w:val="single" w:sz="24" w:space="0" w:color="6FB344" w:themeColor="accent6"/>
        <w:bottom w:val="single" w:sz="24" w:space="0" w:color="6FB344" w:themeColor="accent6"/>
        <w:right w:val="single" w:sz="24" w:space="0" w:color="6FB344" w:themeColor="accent6"/>
      </w:tblBorders>
    </w:tblPr>
    <w:tcPr>
      <w:shd w:val="clear" w:color="auto" w:fill="6FB3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3"/>
    <w:uiPriority w:val="51"/>
    <w:rsid w:val="002C256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3"/>
    <w:uiPriority w:val="51"/>
    <w:rsid w:val="002C2563"/>
    <w:pPr>
      <w:spacing w:after="0" w:line="240" w:lineRule="auto"/>
    </w:pPr>
    <w:rPr>
      <w:color w:val="11826C" w:themeColor="accent1" w:themeShade="BF"/>
    </w:rPr>
    <w:tblPr>
      <w:tblStyleRowBandSize w:val="1"/>
      <w:tblStyleColBandSize w:val="1"/>
      <w:tblBorders>
        <w:top w:val="single" w:sz="4" w:space="0" w:color="17AE92" w:themeColor="accent1"/>
        <w:bottom w:val="single" w:sz="4" w:space="0" w:color="17AE92" w:themeColor="accent1"/>
      </w:tblBorders>
    </w:tblPr>
    <w:tblStylePr w:type="firstRow">
      <w:rPr>
        <w:b/>
        <w:bCs/>
      </w:rPr>
      <w:tblPr/>
      <w:tcPr>
        <w:tcBorders>
          <w:bottom w:val="single" w:sz="4" w:space="0" w:color="17AE92" w:themeColor="accent1"/>
        </w:tcBorders>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6-20">
    <w:name w:val="List Table 6 Colorful Accent 2"/>
    <w:basedOn w:val="a3"/>
    <w:uiPriority w:val="51"/>
    <w:rsid w:val="002C2563"/>
    <w:pPr>
      <w:spacing w:after="0" w:line="240" w:lineRule="auto"/>
    </w:pPr>
    <w:rPr>
      <w:color w:val="DE7B09" w:themeColor="accent2" w:themeShade="BF"/>
    </w:rPr>
    <w:tblPr>
      <w:tblStyleRowBandSize w:val="1"/>
      <w:tblStyleColBandSize w:val="1"/>
      <w:tblBorders>
        <w:top w:val="single" w:sz="4" w:space="0" w:color="F7A23F" w:themeColor="accent2"/>
        <w:bottom w:val="single" w:sz="4" w:space="0" w:color="F7A23F" w:themeColor="accent2"/>
      </w:tblBorders>
    </w:tblPr>
    <w:tblStylePr w:type="firstRow">
      <w:rPr>
        <w:b/>
        <w:bCs/>
      </w:rPr>
      <w:tblPr/>
      <w:tcPr>
        <w:tcBorders>
          <w:bottom w:val="single" w:sz="4" w:space="0" w:color="F7A23F" w:themeColor="accent2"/>
        </w:tcBorders>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6-30">
    <w:name w:val="List Table 6 Colorful Accent 3"/>
    <w:basedOn w:val="a3"/>
    <w:uiPriority w:val="51"/>
    <w:rsid w:val="002C2563"/>
    <w:pPr>
      <w:spacing w:after="0" w:line="240" w:lineRule="auto"/>
    </w:pPr>
    <w:rPr>
      <w:color w:val="535E62" w:themeColor="accent3" w:themeShade="BF"/>
    </w:rPr>
    <w:tblPr>
      <w:tblStyleRowBandSize w:val="1"/>
      <w:tblStyleColBandSize w:val="1"/>
      <w:tblBorders>
        <w:top w:val="single" w:sz="4" w:space="0" w:color="6F7E84" w:themeColor="accent3"/>
        <w:bottom w:val="single" w:sz="4" w:space="0" w:color="6F7E84" w:themeColor="accent3"/>
      </w:tblBorders>
    </w:tblPr>
    <w:tblStylePr w:type="firstRow">
      <w:rPr>
        <w:b/>
        <w:bCs/>
      </w:rPr>
      <w:tblPr/>
      <w:tcPr>
        <w:tcBorders>
          <w:bottom w:val="single" w:sz="4" w:space="0" w:color="6F7E84" w:themeColor="accent3"/>
        </w:tcBorders>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6-40">
    <w:name w:val="List Table 6 Colorful Accent 4"/>
    <w:basedOn w:val="a3"/>
    <w:uiPriority w:val="51"/>
    <w:rsid w:val="002C2563"/>
    <w:pPr>
      <w:spacing w:after="0" w:line="240" w:lineRule="auto"/>
    </w:pPr>
    <w:rPr>
      <w:color w:val="11698B" w:themeColor="accent4" w:themeShade="BF"/>
    </w:rPr>
    <w:tblPr>
      <w:tblStyleRowBandSize w:val="1"/>
      <w:tblStyleColBandSize w:val="1"/>
      <w:tblBorders>
        <w:top w:val="single" w:sz="4" w:space="0" w:color="178DBB" w:themeColor="accent4"/>
        <w:bottom w:val="single" w:sz="4" w:space="0" w:color="178DBB" w:themeColor="accent4"/>
      </w:tblBorders>
    </w:tblPr>
    <w:tblStylePr w:type="firstRow">
      <w:rPr>
        <w:b/>
        <w:bCs/>
      </w:rPr>
      <w:tblPr/>
      <w:tcPr>
        <w:tcBorders>
          <w:bottom w:val="single" w:sz="4" w:space="0" w:color="178DBB" w:themeColor="accent4"/>
        </w:tcBorders>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6-50">
    <w:name w:val="List Table 6 Colorful Accent 5"/>
    <w:basedOn w:val="a3"/>
    <w:uiPriority w:val="51"/>
    <w:rsid w:val="002C2563"/>
    <w:pPr>
      <w:spacing w:after="0" w:line="240" w:lineRule="auto"/>
    </w:pPr>
    <w:rPr>
      <w:color w:val="C52A1F" w:themeColor="accent5" w:themeShade="BF"/>
    </w:rPr>
    <w:tblPr>
      <w:tblStyleRowBandSize w:val="1"/>
      <w:tblStyleColBandSize w:val="1"/>
      <w:tblBorders>
        <w:top w:val="single" w:sz="4" w:space="0" w:color="E3584E" w:themeColor="accent5"/>
        <w:bottom w:val="single" w:sz="4" w:space="0" w:color="E3584E" w:themeColor="accent5"/>
      </w:tblBorders>
    </w:tblPr>
    <w:tblStylePr w:type="firstRow">
      <w:rPr>
        <w:b/>
        <w:bCs/>
      </w:rPr>
      <w:tblPr/>
      <w:tcPr>
        <w:tcBorders>
          <w:bottom w:val="single" w:sz="4" w:space="0" w:color="E3584E" w:themeColor="accent5"/>
        </w:tcBorders>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6-60">
    <w:name w:val="List Table 6 Colorful Accent 6"/>
    <w:basedOn w:val="a3"/>
    <w:uiPriority w:val="51"/>
    <w:rsid w:val="002C2563"/>
    <w:pPr>
      <w:spacing w:after="0" w:line="240" w:lineRule="auto"/>
    </w:pPr>
    <w:rPr>
      <w:color w:val="528633" w:themeColor="accent6" w:themeShade="BF"/>
    </w:rPr>
    <w:tblPr>
      <w:tblStyleRowBandSize w:val="1"/>
      <w:tblStyleColBandSize w:val="1"/>
      <w:tblBorders>
        <w:top w:val="single" w:sz="4" w:space="0" w:color="6FB344" w:themeColor="accent6"/>
        <w:bottom w:val="single" w:sz="4" w:space="0" w:color="6FB344" w:themeColor="accent6"/>
      </w:tblBorders>
    </w:tblPr>
    <w:tblStylePr w:type="firstRow">
      <w:rPr>
        <w:b/>
        <w:bCs/>
      </w:rPr>
      <w:tblPr/>
      <w:tcPr>
        <w:tcBorders>
          <w:bottom w:val="single" w:sz="4" w:space="0" w:color="6FB344" w:themeColor="accent6"/>
        </w:tcBorders>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72">
    <w:name w:val="List Table 7 Colorful"/>
    <w:basedOn w:val="a3"/>
    <w:uiPriority w:val="52"/>
    <w:rsid w:val="002C256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2C2563"/>
    <w:pPr>
      <w:spacing w:after="0" w:line="240" w:lineRule="auto"/>
    </w:pPr>
    <w:rPr>
      <w:color w:val="11826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E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E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E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E92" w:themeColor="accent1"/>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2C2563"/>
    <w:pPr>
      <w:spacing w:after="0" w:line="240" w:lineRule="auto"/>
    </w:pPr>
    <w:rPr>
      <w:color w:val="DE7B0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A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23F" w:themeColor="accent2"/>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2C2563"/>
    <w:pPr>
      <w:spacing w:after="0" w:line="240" w:lineRule="auto"/>
    </w:pPr>
    <w:rPr>
      <w:color w:val="535E6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7E8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7E8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7E8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7E84" w:themeColor="accent3"/>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2C2563"/>
    <w:pPr>
      <w:spacing w:after="0" w:line="240" w:lineRule="auto"/>
    </w:pPr>
    <w:rPr>
      <w:color w:val="11698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8D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8D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8D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8DBB" w:themeColor="accent4"/>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2C2563"/>
    <w:pPr>
      <w:spacing w:after="0" w:line="240" w:lineRule="auto"/>
    </w:pPr>
    <w:rPr>
      <w:color w:val="C52A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8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8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8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84E" w:themeColor="accent5"/>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2C2563"/>
    <w:pPr>
      <w:spacing w:after="0" w:line="240" w:lineRule="auto"/>
    </w:pPr>
    <w:rPr>
      <w:color w:val="5286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B3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B3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B3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B344" w:themeColor="accent6"/>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macro"/>
    <w:link w:val="Charf0"/>
    <w:uiPriority w:val="99"/>
    <w:semiHidden/>
    <w:unhideWhenUsed/>
    <w:rsid w:val="002C25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Charf0">
    <w:name w:val="Κείμενο μακροεντολής Char"/>
    <w:basedOn w:val="a2"/>
    <w:link w:val="afff1"/>
    <w:uiPriority w:val="99"/>
    <w:semiHidden/>
    <w:rsid w:val="002C2563"/>
    <w:rPr>
      <w:rFonts w:ascii="Consolas" w:hAnsi="Consolas"/>
      <w:szCs w:val="20"/>
    </w:rPr>
  </w:style>
  <w:style w:type="table" w:styleId="13">
    <w:name w:val="Medium Grid 1"/>
    <w:basedOn w:val="a3"/>
    <w:uiPriority w:val="67"/>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insideV w:val="single" w:sz="8" w:space="0" w:color="2FE3C1" w:themeColor="accent1" w:themeTint="BF"/>
      </w:tblBorders>
    </w:tblPr>
    <w:tcPr>
      <w:shd w:val="clear" w:color="auto" w:fill="BAF6EA" w:themeFill="accent1" w:themeFillTint="3F"/>
    </w:tcPr>
    <w:tblStylePr w:type="firstRow">
      <w:rPr>
        <w:b/>
        <w:bCs/>
      </w:rPr>
    </w:tblStylePr>
    <w:tblStylePr w:type="lastRow">
      <w:rPr>
        <w:b/>
        <w:bCs/>
      </w:rPr>
      <w:tblPr/>
      <w:tcPr>
        <w:tcBorders>
          <w:top w:val="single" w:sz="18" w:space="0" w:color="2FE3C1" w:themeColor="accent1" w:themeTint="BF"/>
        </w:tcBorders>
      </w:tcPr>
    </w:tblStylePr>
    <w:tblStylePr w:type="firstCol">
      <w:rPr>
        <w:b/>
        <w:bCs/>
      </w:rPr>
    </w:tblStylePr>
    <w:tblStylePr w:type="lastCol">
      <w:rPr>
        <w:b/>
        <w:bCs/>
      </w:r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1-21">
    <w:name w:val="Medium Grid 1 Accent 2"/>
    <w:basedOn w:val="a3"/>
    <w:uiPriority w:val="67"/>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insideV w:val="single" w:sz="8" w:space="0" w:color="F9B96F" w:themeColor="accent2" w:themeTint="BF"/>
      </w:tblBorders>
    </w:tblPr>
    <w:tcPr>
      <w:shd w:val="clear" w:color="auto" w:fill="FDE7CF" w:themeFill="accent2" w:themeFillTint="3F"/>
    </w:tcPr>
    <w:tblStylePr w:type="firstRow">
      <w:rPr>
        <w:b/>
        <w:bCs/>
      </w:rPr>
    </w:tblStylePr>
    <w:tblStylePr w:type="lastRow">
      <w:rPr>
        <w:b/>
        <w:bCs/>
      </w:rPr>
      <w:tblPr/>
      <w:tcPr>
        <w:tcBorders>
          <w:top w:val="single" w:sz="18" w:space="0" w:color="F9B96F" w:themeColor="accent2" w:themeTint="BF"/>
        </w:tcBorders>
      </w:tcPr>
    </w:tblStylePr>
    <w:tblStylePr w:type="firstCol">
      <w:rPr>
        <w:b/>
        <w:bCs/>
      </w:rPr>
    </w:tblStylePr>
    <w:tblStylePr w:type="lastCol">
      <w:rPr>
        <w:b/>
        <w:bCs/>
      </w:r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1-31">
    <w:name w:val="Medium Grid 1 Accent 3"/>
    <w:basedOn w:val="a3"/>
    <w:uiPriority w:val="67"/>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insideV w:val="single" w:sz="8" w:space="0" w:color="929EA3" w:themeColor="accent3" w:themeTint="BF"/>
      </w:tblBorders>
    </w:tblPr>
    <w:tcPr>
      <w:shd w:val="clear" w:color="auto" w:fill="DBDFE1" w:themeFill="accent3" w:themeFillTint="3F"/>
    </w:tcPr>
    <w:tblStylePr w:type="firstRow">
      <w:rPr>
        <w:b/>
        <w:bCs/>
      </w:rPr>
    </w:tblStylePr>
    <w:tblStylePr w:type="lastRow">
      <w:rPr>
        <w:b/>
        <w:bCs/>
      </w:rPr>
      <w:tblPr/>
      <w:tcPr>
        <w:tcBorders>
          <w:top w:val="single" w:sz="18" w:space="0" w:color="929EA3" w:themeColor="accent3" w:themeTint="BF"/>
        </w:tcBorders>
      </w:tcPr>
    </w:tblStylePr>
    <w:tblStylePr w:type="firstCol">
      <w:rPr>
        <w:b/>
        <w:bCs/>
      </w:rPr>
    </w:tblStylePr>
    <w:tblStylePr w:type="lastCol">
      <w:rPr>
        <w:b/>
        <w:bCs/>
      </w:r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1-41">
    <w:name w:val="Medium Grid 1 Accent 4"/>
    <w:basedOn w:val="a3"/>
    <w:uiPriority w:val="67"/>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insideV w:val="single" w:sz="8" w:space="0" w:color="36B4E6" w:themeColor="accent4" w:themeTint="BF"/>
      </w:tblBorders>
    </w:tblPr>
    <w:tcPr>
      <w:shd w:val="clear" w:color="auto" w:fill="BCE6F7" w:themeFill="accent4" w:themeFillTint="3F"/>
    </w:tcPr>
    <w:tblStylePr w:type="firstRow">
      <w:rPr>
        <w:b/>
        <w:bCs/>
      </w:rPr>
    </w:tblStylePr>
    <w:tblStylePr w:type="lastRow">
      <w:rPr>
        <w:b/>
        <w:bCs/>
      </w:rPr>
      <w:tblPr/>
      <w:tcPr>
        <w:tcBorders>
          <w:top w:val="single" w:sz="18" w:space="0" w:color="36B4E6" w:themeColor="accent4" w:themeTint="BF"/>
        </w:tcBorders>
      </w:tcPr>
    </w:tblStylePr>
    <w:tblStylePr w:type="firstCol">
      <w:rPr>
        <w:b/>
        <w:bCs/>
      </w:rPr>
    </w:tblStylePr>
    <w:tblStylePr w:type="lastCol">
      <w:rPr>
        <w:b/>
        <w:bCs/>
      </w:r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1-51">
    <w:name w:val="Medium Grid 1 Accent 5"/>
    <w:basedOn w:val="a3"/>
    <w:uiPriority w:val="67"/>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insideV w:val="single" w:sz="8" w:space="0" w:color="EA817A" w:themeColor="accent5" w:themeTint="BF"/>
      </w:tblBorders>
    </w:tblPr>
    <w:tcPr>
      <w:shd w:val="clear" w:color="auto" w:fill="F8D5D3" w:themeFill="accent5" w:themeFillTint="3F"/>
    </w:tcPr>
    <w:tblStylePr w:type="firstRow">
      <w:rPr>
        <w:b/>
        <w:bCs/>
      </w:rPr>
    </w:tblStylePr>
    <w:tblStylePr w:type="lastRow">
      <w:rPr>
        <w:b/>
        <w:bCs/>
      </w:rPr>
      <w:tblPr/>
      <w:tcPr>
        <w:tcBorders>
          <w:top w:val="single" w:sz="18" w:space="0" w:color="EA817A" w:themeColor="accent5" w:themeTint="BF"/>
        </w:tcBorders>
      </w:tcPr>
    </w:tblStylePr>
    <w:tblStylePr w:type="firstCol">
      <w:rPr>
        <w:b/>
        <w:bCs/>
      </w:rPr>
    </w:tblStylePr>
    <w:tblStylePr w:type="lastCol">
      <w:rPr>
        <w:b/>
        <w:bCs/>
      </w:r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1-61">
    <w:name w:val="Medium Grid 1 Accent 6"/>
    <w:basedOn w:val="a3"/>
    <w:uiPriority w:val="67"/>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insideV w:val="single" w:sz="8" w:space="0" w:color="92C870" w:themeColor="accent6" w:themeTint="BF"/>
      </w:tblBorders>
    </w:tblPr>
    <w:tcPr>
      <w:shd w:val="clear" w:color="auto" w:fill="DBEDCF" w:themeFill="accent6" w:themeFillTint="3F"/>
    </w:tcPr>
    <w:tblStylePr w:type="firstRow">
      <w:rPr>
        <w:b/>
        <w:bCs/>
      </w:rPr>
    </w:tblStylePr>
    <w:tblStylePr w:type="lastRow">
      <w:rPr>
        <w:b/>
        <w:bCs/>
      </w:rPr>
      <w:tblPr/>
      <w:tcPr>
        <w:tcBorders>
          <w:top w:val="single" w:sz="18" w:space="0" w:color="92C870" w:themeColor="accent6" w:themeTint="BF"/>
        </w:tcBorders>
      </w:tcPr>
    </w:tblStylePr>
    <w:tblStylePr w:type="firstCol">
      <w:rPr>
        <w:b/>
        <w:bCs/>
      </w:rPr>
    </w:tblStylePr>
    <w:tblStylePr w:type="lastCol">
      <w:rPr>
        <w:b/>
        <w:bCs/>
      </w:r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2a">
    <w:name w:val="Medium Grid 2"/>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cPr>
      <w:shd w:val="clear" w:color="auto" w:fill="BAF6EA" w:themeFill="accent1" w:themeFillTint="3F"/>
    </w:tcPr>
    <w:tblStylePr w:type="firstRow">
      <w:rPr>
        <w:b/>
        <w:bCs/>
        <w:color w:val="000000" w:themeColor="text1"/>
      </w:rPr>
      <w:tblPr/>
      <w:tcPr>
        <w:shd w:val="clear" w:color="auto" w:fill="E3FB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7EE" w:themeFill="accent1" w:themeFillTint="33"/>
      </w:tcPr>
    </w:tblStylePr>
    <w:tblStylePr w:type="band1Vert">
      <w:tblPr/>
      <w:tcPr>
        <w:shd w:val="clear" w:color="auto" w:fill="75ECD6" w:themeFill="accent1" w:themeFillTint="7F"/>
      </w:tcPr>
    </w:tblStylePr>
    <w:tblStylePr w:type="band1Horz">
      <w:tblPr/>
      <w:tcPr>
        <w:tcBorders>
          <w:insideH w:val="single" w:sz="6" w:space="0" w:color="17AE92" w:themeColor="accent1"/>
          <w:insideV w:val="single" w:sz="6" w:space="0" w:color="17AE92" w:themeColor="accent1"/>
        </w:tcBorders>
        <w:shd w:val="clear" w:color="auto" w:fill="75ECD6" w:themeFill="accent1" w:themeFillTint="7F"/>
      </w:tcPr>
    </w:tblStylePr>
    <w:tblStylePr w:type="nwCell">
      <w:tblPr/>
      <w:tcPr>
        <w:shd w:val="clear" w:color="auto" w:fill="FFFFFF" w:themeFill="background1"/>
      </w:tcPr>
    </w:tblStylePr>
  </w:style>
  <w:style w:type="table" w:styleId="2-21">
    <w:name w:val="Medium Grid 2 Accent 2"/>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cPr>
      <w:shd w:val="clear" w:color="auto" w:fill="FDE7CF" w:themeFill="accent2" w:themeFillTint="3F"/>
    </w:tcPr>
    <w:tblStylePr w:type="firstRow">
      <w:rPr>
        <w:b/>
        <w:bCs/>
        <w:color w:val="000000" w:themeColor="text1"/>
      </w:rPr>
      <w:tblPr/>
      <w:tcPr>
        <w:shd w:val="clear" w:color="auto" w:fill="FE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8" w:themeFill="accent2" w:themeFillTint="33"/>
      </w:tcPr>
    </w:tblStylePr>
    <w:tblStylePr w:type="band1Vert">
      <w:tblPr/>
      <w:tcPr>
        <w:shd w:val="clear" w:color="auto" w:fill="FBD09F" w:themeFill="accent2" w:themeFillTint="7F"/>
      </w:tcPr>
    </w:tblStylePr>
    <w:tblStylePr w:type="band1Horz">
      <w:tblPr/>
      <w:tcPr>
        <w:tcBorders>
          <w:insideH w:val="single" w:sz="6" w:space="0" w:color="F7A23F" w:themeColor="accent2"/>
          <w:insideV w:val="single" w:sz="6" w:space="0" w:color="F7A23F" w:themeColor="accent2"/>
        </w:tcBorders>
        <w:shd w:val="clear" w:color="auto" w:fill="FBD09F" w:themeFill="accent2" w:themeFillTint="7F"/>
      </w:tcPr>
    </w:tblStylePr>
    <w:tblStylePr w:type="nwCell">
      <w:tblPr/>
      <w:tcPr>
        <w:shd w:val="clear" w:color="auto" w:fill="FFFFFF" w:themeFill="background1"/>
      </w:tcPr>
    </w:tblStylePr>
  </w:style>
  <w:style w:type="table" w:styleId="2-31">
    <w:name w:val="Medium Grid 2 Accent 3"/>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cPr>
      <w:shd w:val="clear" w:color="auto" w:fill="DBDFE1" w:themeFill="accent3" w:themeFillTint="3F"/>
    </w:tcPr>
    <w:tblStylePr w:type="firstRow">
      <w:rPr>
        <w:b/>
        <w:bCs/>
        <w:color w:val="000000" w:themeColor="text1"/>
      </w:rPr>
      <w:tblPr/>
      <w:tcPr>
        <w:shd w:val="clear" w:color="auto" w:fill="F0F2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5E6" w:themeFill="accent3" w:themeFillTint="33"/>
      </w:tcPr>
    </w:tblStylePr>
    <w:tblStylePr w:type="band1Vert">
      <w:tblPr/>
      <w:tcPr>
        <w:shd w:val="clear" w:color="auto" w:fill="B6BEC2" w:themeFill="accent3" w:themeFillTint="7F"/>
      </w:tcPr>
    </w:tblStylePr>
    <w:tblStylePr w:type="band1Horz">
      <w:tblPr/>
      <w:tcPr>
        <w:tcBorders>
          <w:insideH w:val="single" w:sz="6" w:space="0" w:color="6F7E84" w:themeColor="accent3"/>
          <w:insideV w:val="single" w:sz="6" w:space="0" w:color="6F7E84" w:themeColor="accent3"/>
        </w:tcBorders>
        <w:shd w:val="clear" w:color="auto" w:fill="B6BEC2" w:themeFill="accent3" w:themeFillTint="7F"/>
      </w:tcPr>
    </w:tblStylePr>
    <w:tblStylePr w:type="nwCell">
      <w:tblPr/>
      <w:tcPr>
        <w:shd w:val="clear" w:color="auto" w:fill="FFFFFF" w:themeFill="background1"/>
      </w:tcPr>
    </w:tblStylePr>
  </w:style>
  <w:style w:type="table" w:styleId="2-41">
    <w:name w:val="Medium Grid 2 Accent 4"/>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cPr>
      <w:shd w:val="clear" w:color="auto" w:fill="BCE6F7" w:themeFill="accent4" w:themeFillTint="3F"/>
    </w:tcPr>
    <w:tblStylePr w:type="firstRow">
      <w:rPr>
        <w:b/>
        <w:bCs/>
        <w:color w:val="000000" w:themeColor="text1"/>
      </w:rPr>
      <w:tblPr/>
      <w:tcPr>
        <w:shd w:val="clear" w:color="auto" w:fill="E4F5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BF8" w:themeFill="accent4" w:themeFillTint="33"/>
      </w:tcPr>
    </w:tblStylePr>
    <w:tblStylePr w:type="band1Vert">
      <w:tblPr/>
      <w:tcPr>
        <w:shd w:val="clear" w:color="auto" w:fill="79CDEE" w:themeFill="accent4" w:themeFillTint="7F"/>
      </w:tcPr>
    </w:tblStylePr>
    <w:tblStylePr w:type="band1Horz">
      <w:tblPr/>
      <w:tcPr>
        <w:tcBorders>
          <w:insideH w:val="single" w:sz="6" w:space="0" w:color="178DBB" w:themeColor="accent4"/>
          <w:insideV w:val="single" w:sz="6" w:space="0" w:color="178DBB" w:themeColor="accent4"/>
        </w:tcBorders>
        <w:shd w:val="clear" w:color="auto" w:fill="79CDEE" w:themeFill="accent4" w:themeFillTint="7F"/>
      </w:tcPr>
    </w:tblStylePr>
    <w:tblStylePr w:type="nwCell">
      <w:tblPr/>
      <w:tcPr>
        <w:shd w:val="clear" w:color="auto" w:fill="FFFFFF" w:themeFill="background1"/>
      </w:tcPr>
    </w:tblStylePr>
  </w:style>
  <w:style w:type="table" w:styleId="2-51">
    <w:name w:val="Medium Grid 2 Accent 5"/>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cPr>
      <w:shd w:val="clear" w:color="auto" w:fill="F8D5D3" w:themeFill="accent5" w:themeFillTint="3F"/>
    </w:tcPr>
    <w:tblStylePr w:type="firstRow">
      <w:rPr>
        <w:b/>
        <w:bCs/>
        <w:color w:val="000000" w:themeColor="text1"/>
      </w:rPr>
      <w:tblPr/>
      <w:tcPr>
        <w:shd w:val="clear" w:color="auto" w:fill="FC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DB" w:themeFill="accent5" w:themeFillTint="33"/>
      </w:tcPr>
    </w:tblStylePr>
    <w:tblStylePr w:type="band1Vert">
      <w:tblPr/>
      <w:tcPr>
        <w:shd w:val="clear" w:color="auto" w:fill="F1ABA6" w:themeFill="accent5" w:themeFillTint="7F"/>
      </w:tcPr>
    </w:tblStylePr>
    <w:tblStylePr w:type="band1Horz">
      <w:tblPr/>
      <w:tcPr>
        <w:tcBorders>
          <w:insideH w:val="single" w:sz="6" w:space="0" w:color="E3584E" w:themeColor="accent5"/>
          <w:insideV w:val="single" w:sz="6" w:space="0" w:color="E3584E" w:themeColor="accent5"/>
        </w:tcBorders>
        <w:shd w:val="clear" w:color="auto" w:fill="F1ABA6" w:themeFill="accent5" w:themeFillTint="7F"/>
      </w:tcPr>
    </w:tblStylePr>
    <w:tblStylePr w:type="nwCell">
      <w:tblPr/>
      <w:tcPr>
        <w:shd w:val="clear" w:color="auto" w:fill="FFFFFF" w:themeFill="background1"/>
      </w:tcPr>
    </w:tblStylePr>
  </w:style>
  <w:style w:type="table" w:styleId="2-61">
    <w:name w:val="Medium Grid 2 Accent 6"/>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cPr>
      <w:shd w:val="clear" w:color="auto" w:fill="DBEDCF" w:themeFill="accent6" w:themeFillTint="3F"/>
    </w:tcPr>
    <w:tblStylePr w:type="firstRow">
      <w:rPr>
        <w:b/>
        <w:bCs/>
        <w:color w:val="000000" w:themeColor="text1"/>
      </w:rPr>
      <w:tblPr/>
      <w:tcPr>
        <w:shd w:val="clear" w:color="auto" w:fill="F0F8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0D8" w:themeFill="accent6" w:themeFillTint="33"/>
      </w:tcPr>
    </w:tblStylePr>
    <w:tblStylePr w:type="band1Vert">
      <w:tblPr/>
      <w:tcPr>
        <w:shd w:val="clear" w:color="auto" w:fill="B6DBA0" w:themeFill="accent6" w:themeFillTint="7F"/>
      </w:tcPr>
    </w:tblStylePr>
    <w:tblStylePr w:type="band1Horz">
      <w:tblPr/>
      <w:tcPr>
        <w:tcBorders>
          <w:insideH w:val="single" w:sz="6" w:space="0" w:color="6FB344" w:themeColor="accent6"/>
          <w:insideV w:val="single" w:sz="6" w:space="0" w:color="6FB344" w:themeColor="accent6"/>
        </w:tcBorders>
        <w:shd w:val="clear" w:color="auto" w:fill="B6DBA0" w:themeFill="accent6" w:themeFillTint="7F"/>
      </w:tcPr>
    </w:tblStylePr>
    <w:tblStylePr w:type="nwCell">
      <w:tblPr/>
      <w:tcPr>
        <w:shd w:val="clear" w:color="auto" w:fill="FFFFFF" w:themeFill="background1"/>
      </w:tcPr>
    </w:tblStylePr>
  </w:style>
  <w:style w:type="table" w:styleId="39">
    <w:name w:val="Medium Grid 3"/>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F6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E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E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C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CD6" w:themeFill="accent1" w:themeFillTint="7F"/>
      </w:tcPr>
    </w:tblStylePr>
  </w:style>
  <w:style w:type="table" w:styleId="3-21">
    <w:name w:val="Medium Grid 3 Accent 2"/>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23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23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9F" w:themeFill="accent2" w:themeFillTint="7F"/>
      </w:tcPr>
    </w:tblStylePr>
  </w:style>
  <w:style w:type="table" w:styleId="3-31">
    <w:name w:val="Medium Grid 3 Accent 3"/>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7E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7E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E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EC2" w:themeFill="accent3" w:themeFillTint="7F"/>
      </w:tcPr>
    </w:tblStylePr>
  </w:style>
  <w:style w:type="table" w:styleId="3-41">
    <w:name w:val="Medium Grid 3 Accent 4"/>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6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8D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8D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CD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CDEE" w:themeFill="accent4" w:themeFillTint="7F"/>
      </w:tcPr>
    </w:tblStylePr>
  </w:style>
  <w:style w:type="table" w:styleId="3-51">
    <w:name w:val="Medium Grid 3 Accent 5"/>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8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8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B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BA6" w:themeFill="accent5" w:themeFillTint="7F"/>
      </w:tcPr>
    </w:tblStylePr>
  </w:style>
  <w:style w:type="table" w:styleId="3-61">
    <w:name w:val="Medium Grid 3 Accent 6"/>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D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B3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B3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B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DBA0" w:themeFill="accent6" w:themeFillTint="7F"/>
      </w:tcPr>
    </w:tblStylePr>
  </w:style>
  <w:style w:type="table" w:styleId="14">
    <w:name w:val="Medium List 1"/>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17AE92" w:themeColor="accent1"/>
        <w:bottom w:val="single" w:sz="8" w:space="0" w:color="17AE92" w:themeColor="accent1"/>
      </w:tblBorders>
    </w:tblPr>
    <w:tblStylePr w:type="firstRow">
      <w:rPr>
        <w:rFonts w:asciiTheme="majorHAnsi" w:eastAsiaTheme="majorEastAsia" w:hAnsiTheme="majorHAnsi" w:cstheme="majorBidi"/>
      </w:rPr>
      <w:tblPr/>
      <w:tcPr>
        <w:tcBorders>
          <w:top w:val="nil"/>
          <w:bottom w:val="single" w:sz="8" w:space="0" w:color="17AE92" w:themeColor="accent1"/>
        </w:tcBorders>
      </w:tcPr>
    </w:tblStylePr>
    <w:tblStylePr w:type="lastRow">
      <w:rPr>
        <w:b/>
        <w:bCs/>
        <w:color w:val="1F2123" w:themeColor="text2"/>
      </w:rPr>
      <w:tblPr/>
      <w:tcPr>
        <w:tcBorders>
          <w:top w:val="single" w:sz="8" w:space="0" w:color="17AE92" w:themeColor="accent1"/>
          <w:bottom w:val="single" w:sz="8" w:space="0" w:color="17AE92" w:themeColor="accent1"/>
        </w:tcBorders>
      </w:tcPr>
    </w:tblStylePr>
    <w:tblStylePr w:type="firstCol">
      <w:rPr>
        <w:b/>
        <w:bCs/>
      </w:rPr>
    </w:tblStylePr>
    <w:tblStylePr w:type="lastCol">
      <w:rPr>
        <w:b/>
        <w:bCs/>
      </w:rPr>
      <w:tblPr/>
      <w:tcPr>
        <w:tcBorders>
          <w:top w:val="single" w:sz="8" w:space="0" w:color="17AE92" w:themeColor="accent1"/>
          <w:bottom w:val="single" w:sz="8" w:space="0" w:color="17AE92" w:themeColor="accent1"/>
        </w:tcBorders>
      </w:tcPr>
    </w:tblStylePr>
    <w:tblStylePr w:type="band1Vert">
      <w:tblPr/>
      <w:tcPr>
        <w:shd w:val="clear" w:color="auto" w:fill="BAF6EA" w:themeFill="accent1" w:themeFillTint="3F"/>
      </w:tcPr>
    </w:tblStylePr>
    <w:tblStylePr w:type="band1Horz">
      <w:tblPr/>
      <w:tcPr>
        <w:shd w:val="clear" w:color="auto" w:fill="BAF6EA" w:themeFill="accent1" w:themeFillTint="3F"/>
      </w:tcPr>
    </w:tblStylePr>
  </w:style>
  <w:style w:type="table" w:styleId="1-22">
    <w:name w:val="Medium List 1 Accent 2"/>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F7A23F" w:themeColor="accent2"/>
        <w:bottom w:val="single" w:sz="8" w:space="0" w:color="F7A23F" w:themeColor="accent2"/>
      </w:tblBorders>
    </w:tblPr>
    <w:tblStylePr w:type="firstRow">
      <w:rPr>
        <w:rFonts w:asciiTheme="majorHAnsi" w:eastAsiaTheme="majorEastAsia" w:hAnsiTheme="majorHAnsi" w:cstheme="majorBidi"/>
      </w:rPr>
      <w:tblPr/>
      <w:tcPr>
        <w:tcBorders>
          <w:top w:val="nil"/>
          <w:bottom w:val="single" w:sz="8" w:space="0" w:color="F7A23F" w:themeColor="accent2"/>
        </w:tcBorders>
      </w:tcPr>
    </w:tblStylePr>
    <w:tblStylePr w:type="lastRow">
      <w:rPr>
        <w:b/>
        <w:bCs/>
        <w:color w:val="1F2123" w:themeColor="text2"/>
      </w:rPr>
      <w:tblPr/>
      <w:tcPr>
        <w:tcBorders>
          <w:top w:val="single" w:sz="8" w:space="0" w:color="F7A23F" w:themeColor="accent2"/>
          <w:bottom w:val="single" w:sz="8" w:space="0" w:color="F7A23F" w:themeColor="accent2"/>
        </w:tcBorders>
      </w:tcPr>
    </w:tblStylePr>
    <w:tblStylePr w:type="firstCol">
      <w:rPr>
        <w:b/>
        <w:bCs/>
      </w:rPr>
    </w:tblStylePr>
    <w:tblStylePr w:type="lastCol">
      <w:rPr>
        <w:b/>
        <w:bCs/>
      </w:rPr>
      <w:tblPr/>
      <w:tcPr>
        <w:tcBorders>
          <w:top w:val="single" w:sz="8" w:space="0" w:color="F7A23F" w:themeColor="accent2"/>
          <w:bottom w:val="single" w:sz="8" w:space="0" w:color="F7A23F" w:themeColor="accent2"/>
        </w:tcBorders>
      </w:tcPr>
    </w:tblStylePr>
    <w:tblStylePr w:type="band1Vert">
      <w:tblPr/>
      <w:tcPr>
        <w:shd w:val="clear" w:color="auto" w:fill="FDE7CF" w:themeFill="accent2" w:themeFillTint="3F"/>
      </w:tcPr>
    </w:tblStylePr>
    <w:tblStylePr w:type="band1Horz">
      <w:tblPr/>
      <w:tcPr>
        <w:shd w:val="clear" w:color="auto" w:fill="FDE7CF" w:themeFill="accent2" w:themeFillTint="3F"/>
      </w:tcPr>
    </w:tblStylePr>
  </w:style>
  <w:style w:type="table" w:styleId="1-32">
    <w:name w:val="Medium List 1 Accent 3"/>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6F7E84" w:themeColor="accent3"/>
        <w:bottom w:val="single" w:sz="8" w:space="0" w:color="6F7E84" w:themeColor="accent3"/>
      </w:tblBorders>
    </w:tblPr>
    <w:tblStylePr w:type="firstRow">
      <w:rPr>
        <w:rFonts w:asciiTheme="majorHAnsi" w:eastAsiaTheme="majorEastAsia" w:hAnsiTheme="majorHAnsi" w:cstheme="majorBidi"/>
      </w:rPr>
      <w:tblPr/>
      <w:tcPr>
        <w:tcBorders>
          <w:top w:val="nil"/>
          <w:bottom w:val="single" w:sz="8" w:space="0" w:color="6F7E84" w:themeColor="accent3"/>
        </w:tcBorders>
      </w:tcPr>
    </w:tblStylePr>
    <w:tblStylePr w:type="lastRow">
      <w:rPr>
        <w:b/>
        <w:bCs/>
        <w:color w:val="1F2123" w:themeColor="text2"/>
      </w:rPr>
      <w:tblPr/>
      <w:tcPr>
        <w:tcBorders>
          <w:top w:val="single" w:sz="8" w:space="0" w:color="6F7E84" w:themeColor="accent3"/>
          <w:bottom w:val="single" w:sz="8" w:space="0" w:color="6F7E84" w:themeColor="accent3"/>
        </w:tcBorders>
      </w:tcPr>
    </w:tblStylePr>
    <w:tblStylePr w:type="firstCol">
      <w:rPr>
        <w:b/>
        <w:bCs/>
      </w:rPr>
    </w:tblStylePr>
    <w:tblStylePr w:type="lastCol">
      <w:rPr>
        <w:b/>
        <w:bCs/>
      </w:rPr>
      <w:tblPr/>
      <w:tcPr>
        <w:tcBorders>
          <w:top w:val="single" w:sz="8" w:space="0" w:color="6F7E84" w:themeColor="accent3"/>
          <w:bottom w:val="single" w:sz="8" w:space="0" w:color="6F7E84" w:themeColor="accent3"/>
        </w:tcBorders>
      </w:tcPr>
    </w:tblStylePr>
    <w:tblStylePr w:type="band1Vert">
      <w:tblPr/>
      <w:tcPr>
        <w:shd w:val="clear" w:color="auto" w:fill="DBDFE1" w:themeFill="accent3" w:themeFillTint="3F"/>
      </w:tcPr>
    </w:tblStylePr>
    <w:tblStylePr w:type="band1Horz">
      <w:tblPr/>
      <w:tcPr>
        <w:shd w:val="clear" w:color="auto" w:fill="DBDFE1" w:themeFill="accent3" w:themeFillTint="3F"/>
      </w:tcPr>
    </w:tblStylePr>
  </w:style>
  <w:style w:type="table" w:styleId="1-42">
    <w:name w:val="Medium List 1 Accent 4"/>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178DBB" w:themeColor="accent4"/>
        <w:bottom w:val="single" w:sz="8" w:space="0" w:color="178DBB" w:themeColor="accent4"/>
      </w:tblBorders>
    </w:tblPr>
    <w:tblStylePr w:type="firstRow">
      <w:rPr>
        <w:rFonts w:asciiTheme="majorHAnsi" w:eastAsiaTheme="majorEastAsia" w:hAnsiTheme="majorHAnsi" w:cstheme="majorBidi"/>
      </w:rPr>
      <w:tblPr/>
      <w:tcPr>
        <w:tcBorders>
          <w:top w:val="nil"/>
          <w:bottom w:val="single" w:sz="8" w:space="0" w:color="178DBB" w:themeColor="accent4"/>
        </w:tcBorders>
      </w:tcPr>
    </w:tblStylePr>
    <w:tblStylePr w:type="lastRow">
      <w:rPr>
        <w:b/>
        <w:bCs/>
        <w:color w:val="1F2123" w:themeColor="text2"/>
      </w:rPr>
      <w:tblPr/>
      <w:tcPr>
        <w:tcBorders>
          <w:top w:val="single" w:sz="8" w:space="0" w:color="178DBB" w:themeColor="accent4"/>
          <w:bottom w:val="single" w:sz="8" w:space="0" w:color="178DBB" w:themeColor="accent4"/>
        </w:tcBorders>
      </w:tcPr>
    </w:tblStylePr>
    <w:tblStylePr w:type="firstCol">
      <w:rPr>
        <w:b/>
        <w:bCs/>
      </w:rPr>
    </w:tblStylePr>
    <w:tblStylePr w:type="lastCol">
      <w:rPr>
        <w:b/>
        <w:bCs/>
      </w:rPr>
      <w:tblPr/>
      <w:tcPr>
        <w:tcBorders>
          <w:top w:val="single" w:sz="8" w:space="0" w:color="178DBB" w:themeColor="accent4"/>
          <w:bottom w:val="single" w:sz="8" w:space="0" w:color="178DBB" w:themeColor="accent4"/>
        </w:tcBorders>
      </w:tcPr>
    </w:tblStylePr>
    <w:tblStylePr w:type="band1Vert">
      <w:tblPr/>
      <w:tcPr>
        <w:shd w:val="clear" w:color="auto" w:fill="BCE6F7" w:themeFill="accent4" w:themeFillTint="3F"/>
      </w:tcPr>
    </w:tblStylePr>
    <w:tblStylePr w:type="band1Horz">
      <w:tblPr/>
      <w:tcPr>
        <w:shd w:val="clear" w:color="auto" w:fill="BCE6F7" w:themeFill="accent4" w:themeFillTint="3F"/>
      </w:tcPr>
    </w:tblStylePr>
  </w:style>
  <w:style w:type="table" w:styleId="1-52">
    <w:name w:val="Medium List 1 Accent 5"/>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E3584E" w:themeColor="accent5"/>
        <w:bottom w:val="single" w:sz="8" w:space="0" w:color="E3584E" w:themeColor="accent5"/>
      </w:tblBorders>
    </w:tblPr>
    <w:tblStylePr w:type="firstRow">
      <w:rPr>
        <w:rFonts w:asciiTheme="majorHAnsi" w:eastAsiaTheme="majorEastAsia" w:hAnsiTheme="majorHAnsi" w:cstheme="majorBidi"/>
      </w:rPr>
      <w:tblPr/>
      <w:tcPr>
        <w:tcBorders>
          <w:top w:val="nil"/>
          <w:bottom w:val="single" w:sz="8" w:space="0" w:color="E3584E" w:themeColor="accent5"/>
        </w:tcBorders>
      </w:tcPr>
    </w:tblStylePr>
    <w:tblStylePr w:type="lastRow">
      <w:rPr>
        <w:b/>
        <w:bCs/>
        <w:color w:val="1F2123" w:themeColor="text2"/>
      </w:rPr>
      <w:tblPr/>
      <w:tcPr>
        <w:tcBorders>
          <w:top w:val="single" w:sz="8" w:space="0" w:color="E3584E" w:themeColor="accent5"/>
          <w:bottom w:val="single" w:sz="8" w:space="0" w:color="E3584E" w:themeColor="accent5"/>
        </w:tcBorders>
      </w:tcPr>
    </w:tblStylePr>
    <w:tblStylePr w:type="firstCol">
      <w:rPr>
        <w:b/>
        <w:bCs/>
      </w:rPr>
    </w:tblStylePr>
    <w:tblStylePr w:type="lastCol">
      <w:rPr>
        <w:b/>
        <w:bCs/>
      </w:rPr>
      <w:tblPr/>
      <w:tcPr>
        <w:tcBorders>
          <w:top w:val="single" w:sz="8" w:space="0" w:color="E3584E" w:themeColor="accent5"/>
          <w:bottom w:val="single" w:sz="8" w:space="0" w:color="E3584E" w:themeColor="accent5"/>
        </w:tcBorders>
      </w:tcPr>
    </w:tblStylePr>
    <w:tblStylePr w:type="band1Vert">
      <w:tblPr/>
      <w:tcPr>
        <w:shd w:val="clear" w:color="auto" w:fill="F8D5D3" w:themeFill="accent5" w:themeFillTint="3F"/>
      </w:tcPr>
    </w:tblStylePr>
    <w:tblStylePr w:type="band1Horz">
      <w:tblPr/>
      <w:tcPr>
        <w:shd w:val="clear" w:color="auto" w:fill="F8D5D3" w:themeFill="accent5" w:themeFillTint="3F"/>
      </w:tcPr>
    </w:tblStylePr>
  </w:style>
  <w:style w:type="table" w:styleId="1-62">
    <w:name w:val="Medium List 1 Accent 6"/>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6FB344" w:themeColor="accent6"/>
        <w:bottom w:val="single" w:sz="8" w:space="0" w:color="6FB344" w:themeColor="accent6"/>
      </w:tblBorders>
    </w:tblPr>
    <w:tblStylePr w:type="firstRow">
      <w:rPr>
        <w:rFonts w:asciiTheme="majorHAnsi" w:eastAsiaTheme="majorEastAsia" w:hAnsiTheme="majorHAnsi" w:cstheme="majorBidi"/>
      </w:rPr>
      <w:tblPr/>
      <w:tcPr>
        <w:tcBorders>
          <w:top w:val="nil"/>
          <w:bottom w:val="single" w:sz="8" w:space="0" w:color="6FB344" w:themeColor="accent6"/>
        </w:tcBorders>
      </w:tcPr>
    </w:tblStylePr>
    <w:tblStylePr w:type="lastRow">
      <w:rPr>
        <w:b/>
        <w:bCs/>
        <w:color w:val="1F2123" w:themeColor="text2"/>
      </w:rPr>
      <w:tblPr/>
      <w:tcPr>
        <w:tcBorders>
          <w:top w:val="single" w:sz="8" w:space="0" w:color="6FB344" w:themeColor="accent6"/>
          <w:bottom w:val="single" w:sz="8" w:space="0" w:color="6FB344" w:themeColor="accent6"/>
        </w:tcBorders>
      </w:tcPr>
    </w:tblStylePr>
    <w:tblStylePr w:type="firstCol">
      <w:rPr>
        <w:b/>
        <w:bCs/>
      </w:rPr>
    </w:tblStylePr>
    <w:tblStylePr w:type="lastCol">
      <w:rPr>
        <w:b/>
        <w:bCs/>
      </w:rPr>
      <w:tblPr/>
      <w:tcPr>
        <w:tcBorders>
          <w:top w:val="single" w:sz="8" w:space="0" w:color="6FB344" w:themeColor="accent6"/>
          <w:bottom w:val="single" w:sz="8" w:space="0" w:color="6FB344" w:themeColor="accent6"/>
        </w:tcBorders>
      </w:tcPr>
    </w:tblStylePr>
    <w:tblStylePr w:type="band1Vert">
      <w:tblPr/>
      <w:tcPr>
        <w:shd w:val="clear" w:color="auto" w:fill="DBEDCF" w:themeFill="accent6" w:themeFillTint="3F"/>
      </w:tcPr>
    </w:tblStylePr>
    <w:tblStylePr w:type="band1Horz">
      <w:tblPr/>
      <w:tcPr>
        <w:shd w:val="clear" w:color="auto" w:fill="DBEDCF" w:themeFill="accent6" w:themeFillTint="3F"/>
      </w:tcPr>
    </w:tblStylePr>
  </w:style>
  <w:style w:type="table" w:styleId="2b">
    <w:name w:val="Medium List 2"/>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rPr>
        <w:sz w:val="24"/>
        <w:szCs w:val="24"/>
      </w:rPr>
      <w:tblPr/>
      <w:tcPr>
        <w:tcBorders>
          <w:top w:val="nil"/>
          <w:left w:val="nil"/>
          <w:bottom w:val="single" w:sz="24" w:space="0" w:color="17AE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E92" w:themeColor="accent1"/>
          <w:insideH w:val="nil"/>
          <w:insideV w:val="nil"/>
        </w:tcBorders>
        <w:shd w:val="clear" w:color="auto" w:fill="FFFFFF" w:themeFill="background1"/>
      </w:tcPr>
    </w:tblStylePr>
    <w:tblStylePr w:type="lastCol">
      <w:tblPr/>
      <w:tcPr>
        <w:tcBorders>
          <w:top w:val="nil"/>
          <w:left w:val="single" w:sz="8" w:space="0" w:color="17AE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top w:val="nil"/>
          <w:bottom w:val="nil"/>
          <w:insideH w:val="nil"/>
          <w:insideV w:val="nil"/>
        </w:tcBorders>
        <w:shd w:val="clear" w:color="auto" w:fill="BAF6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rPr>
        <w:sz w:val="24"/>
        <w:szCs w:val="24"/>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23F" w:themeColor="accent2"/>
          <w:insideH w:val="nil"/>
          <w:insideV w:val="nil"/>
        </w:tcBorders>
        <w:shd w:val="clear" w:color="auto" w:fill="FFFFFF" w:themeFill="background1"/>
      </w:tcPr>
    </w:tblStylePr>
    <w:tblStylePr w:type="lastCol">
      <w:tblPr/>
      <w:tcPr>
        <w:tcBorders>
          <w:top w:val="nil"/>
          <w:left w:val="single" w:sz="8" w:space="0" w:color="F7A23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top w:val="nil"/>
          <w:bottom w:val="nil"/>
          <w:insideH w:val="nil"/>
          <w:insideV w:val="nil"/>
        </w:tcBorders>
        <w:shd w:val="clear" w:color="auto" w:fill="FDE7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rPr>
        <w:sz w:val="24"/>
        <w:szCs w:val="24"/>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7E84" w:themeColor="accent3"/>
          <w:insideH w:val="nil"/>
          <w:insideV w:val="nil"/>
        </w:tcBorders>
        <w:shd w:val="clear" w:color="auto" w:fill="FFFFFF" w:themeFill="background1"/>
      </w:tcPr>
    </w:tblStylePr>
    <w:tblStylePr w:type="lastCol">
      <w:tblPr/>
      <w:tcPr>
        <w:tcBorders>
          <w:top w:val="nil"/>
          <w:left w:val="single" w:sz="8" w:space="0" w:color="6F7E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top w:val="nil"/>
          <w:bottom w:val="nil"/>
          <w:insideH w:val="nil"/>
          <w:insideV w:val="nil"/>
        </w:tcBorders>
        <w:shd w:val="clear" w:color="auto" w:fill="DBDF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rPr>
        <w:sz w:val="24"/>
        <w:szCs w:val="24"/>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8DBB" w:themeColor="accent4"/>
          <w:insideH w:val="nil"/>
          <w:insideV w:val="nil"/>
        </w:tcBorders>
        <w:shd w:val="clear" w:color="auto" w:fill="FFFFFF" w:themeFill="background1"/>
      </w:tcPr>
    </w:tblStylePr>
    <w:tblStylePr w:type="lastCol">
      <w:tblPr/>
      <w:tcPr>
        <w:tcBorders>
          <w:top w:val="nil"/>
          <w:left w:val="single" w:sz="8" w:space="0" w:color="178D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top w:val="nil"/>
          <w:bottom w:val="nil"/>
          <w:insideH w:val="nil"/>
          <w:insideV w:val="nil"/>
        </w:tcBorders>
        <w:shd w:val="clear" w:color="auto" w:fill="BCE6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rPr>
        <w:sz w:val="24"/>
        <w:szCs w:val="24"/>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84E" w:themeColor="accent5"/>
          <w:insideH w:val="nil"/>
          <w:insideV w:val="nil"/>
        </w:tcBorders>
        <w:shd w:val="clear" w:color="auto" w:fill="FFFFFF" w:themeFill="background1"/>
      </w:tcPr>
    </w:tblStylePr>
    <w:tblStylePr w:type="lastCol">
      <w:tblPr/>
      <w:tcPr>
        <w:tcBorders>
          <w:top w:val="nil"/>
          <w:left w:val="single" w:sz="8" w:space="0" w:color="E358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top w:val="nil"/>
          <w:bottom w:val="nil"/>
          <w:insideH w:val="nil"/>
          <w:insideV w:val="nil"/>
        </w:tcBorders>
        <w:shd w:val="clear" w:color="auto" w:fill="F8D5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rPr>
        <w:sz w:val="24"/>
        <w:szCs w:val="24"/>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B344" w:themeColor="accent6"/>
          <w:insideH w:val="nil"/>
          <w:insideV w:val="nil"/>
        </w:tcBorders>
        <w:shd w:val="clear" w:color="auto" w:fill="FFFFFF" w:themeFill="background1"/>
      </w:tcPr>
    </w:tblStylePr>
    <w:tblStylePr w:type="lastCol">
      <w:tblPr/>
      <w:tcPr>
        <w:tcBorders>
          <w:top w:val="nil"/>
          <w:left w:val="single" w:sz="8" w:space="0" w:color="6FB3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top w:val="nil"/>
          <w:bottom w:val="nil"/>
          <w:insideH w:val="nil"/>
          <w:insideV w:val="nil"/>
        </w:tcBorders>
        <w:shd w:val="clear" w:color="auto" w:fill="DBED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3"/>
    <w:uiPriority w:val="63"/>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3"/>
    <w:uiPriority w:val="63"/>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tblBorders>
    </w:tblPr>
    <w:tblStylePr w:type="firstRow">
      <w:pPr>
        <w:spacing w:before="0" w:after="0" w:line="240" w:lineRule="auto"/>
      </w:pPr>
      <w:rPr>
        <w:b/>
        <w:bCs/>
        <w:color w:val="FFFFFF" w:themeColor="background1"/>
      </w:rPr>
      <w:tblPr/>
      <w:tcPr>
        <w:tc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shd w:val="clear" w:color="auto" w:fill="17AE92" w:themeFill="accent1"/>
      </w:tcPr>
    </w:tblStylePr>
    <w:tblStylePr w:type="lastRow">
      <w:pPr>
        <w:spacing w:before="0" w:after="0" w:line="240" w:lineRule="auto"/>
      </w:pPr>
      <w:rPr>
        <w:b/>
        <w:bCs/>
      </w:rPr>
      <w:tblPr/>
      <w:tcPr>
        <w:tcBorders>
          <w:top w:val="double" w:sz="6"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F6EA" w:themeFill="accent1" w:themeFillTint="3F"/>
      </w:tcPr>
    </w:tblStylePr>
    <w:tblStylePr w:type="band1Horz">
      <w:tblPr/>
      <w:tcPr>
        <w:tcBorders>
          <w:insideH w:val="nil"/>
          <w:insideV w:val="nil"/>
        </w:tcBorders>
        <w:shd w:val="clear" w:color="auto" w:fill="BAF6EA" w:themeFill="accent1" w:themeFillTint="3F"/>
      </w:tcPr>
    </w:tblStylePr>
    <w:tblStylePr w:type="band2Horz">
      <w:tblPr/>
      <w:tcPr>
        <w:tcBorders>
          <w:insideH w:val="nil"/>
          <w:insideV w:val="nil"/>
        </w:tcBorders>
      </w:tcPr>
    </w:tblStylePr>
  </w:style>
  <w:style w:type="table" w:styleId="1-23">
    <w:name w:val="Medium Shading 1 Accent 2"/>
    <w:basedOn w:val="a3"/>
    <w:uiPriority w:val="63"/>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tblBorders>
    </w:tblPr>
    <w:tblStylePr w:type="firstRow">
      <w:pPr>
        <w:spacing w:before="0" w:after="0" w:line="240" w:lineRule="auto"/>
      </w:pPr>
      <w:rPr>
        <w:b/>
        <w:bCs/>
        <w:color w:val="FFFFFF" w:themeColor="background1"/>
      </w:rPr>
      <w:tblPr/>
      <w:tcPr>
        <w:tc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shd w:val="clear" w:color="auto" w:fill="F7A23F" w:themeFill="accent2"/>
      </w:tcPr>
    </w:tblStylePr>
    <w:tblStylePr w:type="lastRow">
      <w:pPr>
        <w:spacing w:before="0" w:after="0" w:line="240" w:lineRule="auto"/>
      </w:pPr>
      <w:rPr>
        <w:b/>
        <w:bCs/>
      </w:rPr>
      <w:tblPr/>
      <w:tcPr>
        <w:tcBorders>
          <w:top w:val="double" w:sz="6"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7CF" w:themeFill="accent2" w:themeFillTint="3F"/>
      </w:tcPr>
    </w:tblStylePr>
    <w:tblStylePr w:type="band1Horz">
      <w:tblPr/>
      <w:tcPr>
        <w:tcBorders>
          <w:insideH w:val="nil"/>
          <w:insideV w:val="nil"/>
        </w:tcBorders>
        <w:shd w:val="clear" w:color="auto" w:fill="FDE7CF" w:themeFill="accent2" w:themeFillTint="3F"/>
      </w:tcPr>
    </w:tblStylePr>
    <w:tblStylePr w:type="band2Horz">
      <w:tblPr/>
      <w:tcPr>
        <w:tcBorders>
          <w:insideH w:val="nil"/>
          <w:insideV w:val="nil"/>
        </w:tcBorders>
      </w:tcPr>
    </w:tblStylePr>
  </w:style>
  <w:style w:type="table" w:styleId="1-33">
    <w:name w:val="Medium Shading 1 Accent 3"/>
    <w:basedOn w:val="a3"/>
    <w:uiPriority w:val="63"/>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tblBorders>
    </w:tblPr>
    <w:tblStylePr w:type="firstRow">
      <w:pPr>
        <w:spacing w:before="0" w:after="0" w:line="240" w:lineRule="auto"/>
      </w:pPr>
      <w:rPr>
        <w:b/>
        <w:bCs/>
        <w:color w:val="FFFFFF" w:themeColor="background1"/>
      </w:rPr>
      <w:tblPr/>
      <w:tcPr>
        <w:tc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shd w:val="clear" w:color="auto" w:fill="6F7E84" w:themeFill="accent3"/>
      </w:tcPr>
    </w:tblStylePr>
    <w:tblStylePr w:type="lastRow">
      <w:pPr>
        <w:spacing w:before="0" w:after="0" w:line="240" w:lineRule="auto"/>
      </w:pPr>
      <w:rPr>
        <w:b/>
        <w:bCs/>
      </w:rPr>
      <w:tblPr/>
      <w:tcPr>
        <w:tcBorders>
          <w:top w:val="double" w:sz="6"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DFE1" w:themeFill="accent3" w:themeFillTint="3F"/>
      </w:tcPr>
    </w:tblStylePr>
    <w:tblStylePr w:type="band1Horz">
      <w:tblPr/>
      <w:tcPr>
        <w:tcBorders>
          <w:insideH w:val="nil"/>
          <w:insideV w:val="nil"/>
        </w:tcBorders>
        <w:shd w:val="clear" w:color="auto" w:fill="DBDFE1" w:themeFill="accent3" w:themeFillTint="3F"/>
      </w:tcPr>
    </w:tblStylePr>
    <w:tblStylePr w:type="band2Horz">
      <w:tblPr/>
      <w:tcPr>
        <w:tcBorders>
          <w:insideH w:val="nil"/>
          <w:insideV w:val="nil"/>
        </w:tcBorders>
      </w:tcPr>
    </w:tblStylePr>
  </w:style>
  <w:style w:type="table" w:styleId="1-43">
    <w:name w:val="Medium Shading 1 Accent 4"/>
    <w:basedOn w:val="a3"/>
    <w:uiPriority w:val="63"/>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tblBorders>
    </w:tblPr>
    <w:tblStylePr w:type="firstRow">
      <w:pPr>
        <w:spacing w:before="0" w:after="0" w:line="240" w:lineRule="auto"/>
      </w:pPr>
      <w:rPr>
        <w:b/>
        <w:bCs/>
        <w:color w:val="FFFFFF" w:themeColor="background1"/>
      </w:rPr>
      <w:tblPr/>
      <w:tcPr>
        <w:tc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shd w:val="clear" w:color="auto" w:fill="178DBB" w:themeFill="accent4"/>
      </w:tcPr>
    </w:tblStylePr>
    <w:tblStylePr w:type="lastRow">
      <w:pPr>
        <w:spacing w:before="0" w:after="0" w:line="240" w:lineRule="auto"/>
      </w:pPr>
      <w:rPr>
        <w:b/>
        <w:bCs/>
      </w:rPr>
      <w:tblPr/>
      <w:tcPr>
        <w:tcBorders>
          <w:top w:val="double" w:sz="6"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E6F7" w:themeFill="accent4" w:themeFillTint="3F"/>
      </w:tcPr>
    </w:tblStylePr>
    <w:tblStylePr w:type="band1Horz">
      <w:tblPr/>
      <w:tcPr>
        <w:tcBorders>
          <w:insideH w:val="nil"/>
          <w:insideV w:val="nil"/>
        </w:tcBorders>
        <w:shd w:val="clear" w:color="auto" w:fill="BCE6F7" w:themeFill="accent4" w:themeFillTint="3F"/>
      </w:tcPr>
    </w:tblStylePr>
    <w:tblStylePr w:type="band2Horz">
      <w:tblPr/>
      <w:tcPr>
        <w:tcBorders>
          <w:insideH w:val="nil"/>
          <w:insideV w:val="nil"/>
        </w:tcBorders>
      </w:tcPr>
    </w:tblStylePr>
  </w:style>
  <w:style w:type="table" w:styleId="1-53">
    <w:name w:val="Medium Shading 1 Accent 5"/>
    <w:basedOn w:val="a3"/>
    <w:uiPriority w:val="63"/>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tblBorders>
    </w:tblPr>
    <w:tblStylePr w:type="firstRow">
      <w:pPr>
        <w:spacing w:before="0" w:after="0" w:line="240" w:lineRule="auto"/>
      </w:pPr>
      <w:rPr>
        <w:b/>
        <w:bCs/>
        <w:color w:val="FFFFFF" w:themeColor="background1"/>
      </w:rPr>
      <w:tblPr/>
      <w:tcPr>
        <w:tc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shd w:val="clear" w:color="auto" w:fill="E3584E" w:themeFill="accent5"/>
      </w:tcPr>
    </w:tblStylePr>
    <w:tblStylePr w:type="lastRow">
      <w:pPr>
        <w:spacing w:before="0" w:after="0" w:line="240" w:lineRule="auto"/>
      </w:pPr>
      <w:rPr>
        <w:b/>
        <w:bCs/>
      </w:rPr>
      <w:tblPr/>
      <w:tcPr>
        <w:tcBorders>
          <w:top w:val="double" w:sz="6"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D3" w:themeFill="accent5" w:themeFillTint="3F"/>
      </w:tcPr>
    </w:tblStylePr>
    <w:tblStylePr w:type="band1Horz">
      <w:tblPr/>
      <w:tcPr>
        <w:tcBorders>
          <w:insideH w:val="nil"/>
          <w:insideV w:val="nil"/>
        </w:tcBorders>
        <w:shd w:val="clear" w:color="auto" w:fill="F8D5D3" w:themeFill="accent5" w:themeFillTint="3F"/>
      </w:tcPr>
    </w:tblStylePr>
    <w:tblStylePr w:type="band2Horz">
      <w:tblPr/>
      <w:tcPr>
        <w:tcBorders>
          <w:insideH w:val="nil"/>
          <w:insideV w:val="nil"/>
        </w:tcBorders>
      </w:tcPr>
    </w:tblStylePr>
  </w:style>
  <w:style w:type="table" w:styleId="1-63">
    <w:name w:val="Medium Shading 1 Accent 6"/>
    <w:basedOn w:val="a3"/>
    <w:uiPriority w:val="63"/>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tblBorders>
    </w:tblPr>
    <w:tblStylePr w:type="firstRow">
      <w:pPr>
        <w:spacing w:before="0" w:after="0" w:line="240" w:lineRule="auto"/>
      </w:pPr>
      <w:rPr>
        <w:b/>
        <w:bCs/>
        <w:color w:val="FFFFFF" w:themeColor="background1"/>
      </w:rPr>
      <w:tblPr/>
      <w:tcPr>
        <w:tc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shd w:val="clear" w:color="auto" w:fill="6FB344" w:themeFill="accent6"/>
      </w:tcPr>
    </w:tblStylePr>
    <w:tblStylePr w:type="lastRow">
      <w:pPr>
        <w:spacing w:before="0" w:after="0" w:line="240" w:lineRule="auto"/>
      </w:pPr>
      <w:rPr>
        <w:b/>
        <w:bCs/>
      </w:rPr>
      <w:tblPr/>
      <w:tcPr>
        <w:tcBorders>
          <w:top w:val="double" w:sz="6"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DCF" w:themeFill="accent6" w:themeFillTint="3F"/>
      </w:tcPr>
    </w:tblStylePr>
    <w:tblStylePr w:type="band1Horz">
      <w:tblPr/>
      <w:tcPr>
        <w:tcBorders>
          <w:insideH w:val="nil"/>
          <w:insideV w:val="nil"/>
        </w:tcBorders>
        <w:shd w:val="clear" w:color="auto" w:fill="DBEDCF" w:themeFill="accent6" w:themeFillTint="3F"/>
      </w:tcPr>
    </w:tblStylePr>
    <w:tblStylePr w:type="band2Horz">
      <w:tblPr/>
      <w:tcPr>
        <w:tcBorders>
          <w:insideH w:val="nil"/>
          <w:insideV w:val="nil"/>
        </w:tcBorders>
      </w:tcPr>
    </w:tblStylePr>
  </w:style>
  <w:style w:type="table" w:styleId="2c">
    <w:name w:val="Medium Shading 2"/>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3">
    <w:name w:val="Medium Shading 2 Accent 1"/>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E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E92" w:themeFill="accent1"/>
      </w:tcPr>
    </w:tblStylePr>
    <w:tblStylePr w:type="lastCol">
      <w:rPr>
        <w:b/>
        <w:bCs/>
        <w:color w:val="FFFFFF" w:themeColor="background1"/>
      </w:rPr>
      <w:tblPr/>
      <w:tcPr>
        <w:tcBorders>
          <w:left w:val="nil"/>
          <w:right w:val="nil"/>
          <w:insideH w:val="nil"/>
          <w:insideV w:val="nil"/>
        </w:tcBorders>
        <w:shd w:val="clear" w:color="auto" w:fill="17AE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3">
    <w:name w:val="Medium Shading 2 Accent 2"/>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2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A23F" w:themeFill="accent2"/>
      </w:tcPr>
    </w:tblStylePr>
    <w:tblStylePr w:type="lastCol">
      <w:rPr>
        <w:b/>
        <w:bCs/>
        <w:color w:val="FFFFFF" w:themeColor="background1"/>
      </w:rPr>
      <w:tblPr/>
      <w:tcPr>
        <w:tcBorders>
          <w:left w:val="nil"/>
          <w:right w:val="nil"/>
          <w:insideH w:val="nil"/>
          <w:insideV w:val="nil"/>
        </w:tcBorders>
        <w:shd w:val="clear" w:color="auto" w:fill="F7A2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3">
    <w:name w:val="Medium Shading 2 Accent 3"/>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7E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7E84" w:themeFill="accent3"/>
      </w:tcPr>
    </w:tblStylePr>
    <w:tblStylePr w:type="lastCol">
      <w:rPr>
        <w:b/>
        <w:bCs/>
        <w:color w:val="FFFFFF" w:themeColor="background1"/>
      </w:rPr>
      <w:tblPr/>
      <w:tcPr>
        <w:tcBorders>
          <w:left w:val="nil"/>
          <w:right w:val="nil"/>
          <w:insideH w:val="nil"/>
          <w:insideV w:val="nil"/>
        </w:tcBorders>
        <w:shd w:val="clear" w:color="auto" w:fill="6F7E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3">
    <w:name w:val="Medium Shading 2 Accent 4"/>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8D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8DBB" w:themeFill="accent4"/>
      </w:tcPr>
    </w:tblStylePr>
    <w:tblStylePr w:type="lastCol">
      <w:rPr>
        <w:b/>
        <w:bCs/>
        <w:color w:val="FFFFFF" w:themeColor="background1"/>
      </w:rPr>
      <w:tblPr/>
      <w:tcPr>
        <w:tcBorders>
          <w:left w:val="nil"/>
          <w:right w:val="nil"/>
          <w:insideH w:val="nil"/>
          <w:insideV w:val="nil"/>
        </w:tcBorders>
        <w:shd w:val="clear" w:color="auto" w:fill="178D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3">
    <w:name w:val="Medium Shading 2 Accent 5"/>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8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584E" w:themeFill="accent5"/>
      </w:tcPr>
    </w:tblStylePr>
    <w:tblStylePr w:type="lastCol">
      <w:rPr>
        <w:b/>
        <w:bCs/>
        <w:color w:val="FFFFFF" w:themeColor="background1"/>
      </w:rPr>
      <w:tblPr/>
      <w:tcPr>
        <w:tcBorders>
          <w:left w:val="nil"/>
          <w:right w:val="nil"/>
          <w:insideH w:val="nil"/>
          <w:insideV w:val="nil"/>
        </w:tcBorders>
        <w:shd w:val="clear" w:color="auto" w:fill="E358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3">
    <w:name w:val="Medium Shading 2 Accent 6"/>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B3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B344" w:themeFill="accent6"/>
      </w:tcPr>
    </w:tblStylePr>
    <w:tblStylePr w:type="lastCol">
      <w:rPr>
        <w:b/>
        <w:bCs/>
        <w:color w:val="FFFFFF" w:themeColor="background1"/>
      </w:rPr>
      <w:tblPr/>
      <w:tcPr>
        <w:tcBorders>
          <w:left w:val="nil"/>
          <w:right w:val="nil"/>
          <w:insideH w:val="nil"/>
          <w:insideV w:val="nil"/>
        </w:tcBorders>
        <w:shd w:val="clear" w:color="auto" w:fill="6FB3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2">
    <w:name w:val="Message Header"/>
    <w:basedOn w:val="a1"/>
    <w:link w:val="Charf1"/>
    <w:uiPriority w:val="99"/>
    <w:semiHidden/>
    <w:unhideWhenUsed/>
    <w:rsid w:val="00CD5E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262626" w:themeColor="text1" w:themeTint="D9"/>
      <w:sz w:val="24"/>
      <w:szCs w:val="24"/>
    </w:rPr>
  </w:style>
  <w:style w:type="character" w:customStyle="1" w:styleId="Charf1">
    <w:name w:val="Κεφαλίδα μηνύματος Char"/>
    <w:basedOn w:val="a2"/>
    <w:link w:val="afff2"/>
    <w:uiPriority w:val="99"/>
    <w:semiHidden/>
    <w:rsid w:val="00CD5E29"/>
    <w:rPr>
      <w:rFonts w:asciiTheme="majorHAnsi" w:eastAsiaTheme="majorEastAsia" w:hAnsiTheme="majorHAnsi" w:cstheme="majorBidi"/>
      <w:color w:val="262626" w:themeColor="text1" w:themeTint="D9"/>
      <w:sz w:val="24"/>
      <w:szCs w:val="24"/>
      <w:shd w:val="pct20" w:color="auto" w:fill="auto"/>
    </w:rPr>
  </w:style>
  <w:style w:type="paragraph" w:styleId="Web">
    <w:name w:val="Normal (Web)"/>
    <w:basedOn w:val="a1"/>
    <w:uiPriority w:val="99"/>
    <w:semiHidden/>
    <w:unhideWhenUsed/>
    <w:rsid w:val="002C2563"/>
    <w:rPr>
      <w:sz w:val="24"/>
      <w:szCs w:val="24"/>
    </w:rPr>
  </w:style>
  <w:style w:type="paragraph" w:styleId="afff3">
    <w:name w:val="Normal Indent"/>
    <w:basedOn w:val="a1"/>
    <w:uiPriority w:val="99"/>
    <w:semiHidden/>
    <w:unhideWhenUsed/>
    <w:rsid w:val="002C2563"/>
    <w:pPr>
      <w:ind w:left="720"/>
    </w:pPr>
  </w:style>
  <w:style w:type="paragraph" w:styleId="afff4">
    <w:name w:val="Note Heading"/>
    <w:basedOn w:val="a1"/>
    <w:next w:val="a1"/>
    <w:link w:val="Charf2"/>
    <w:uiPriority w:val="99"/>
    <w:semiHidden/>
    <w:unhideWhenUsed/>
    <w:rsid w:val="002C2563"/>
    <w:pPr>
      <w:spacing w:after="0" w:line="240" w:lineRule="auto"/>
    </w:pPr>
  </w:style>
  <w:style w:type="character" w:customStyle="1" w:styleId="Charf2">
    <w:name w:val="Επικεφαλίδα σημείωσης Char"/>
    <w:basedOn w:val="a2"/>
    <w:link w:val="afff4"/>
    <w:uiPriority w:val="99"/>
    <w:semiHidden/>
    <w:rsid w:val="002C2563"/>
  </w:style>
  <w:style w:type="character" w:styleId="afff5">
    <w:name w:val="page number"/>
    <w:basedOn w:val="a2"/>
    <w:uiPriority w:val="99"/>
    <w:semiHidden/>
    <w:unhideWhenUsed/>
    <w:rsid w:val="002C2563"/>
  </w:style>
  <w:style w:type="table" w:styleId="16">
    <w:name w:val="Plain Table 1"/>
    <w:basedOn w:val="a3"/>
    <w:uiPriority w:val="40"/>
    <w:rsid w:val="002C25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3"/>
    <w:uiPriority w:val="41"/>
    <w:rsid w:val="002C25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a">
    <w:name w:val="Plain Table 3"/>
    <w:basedOn w:val="a3"/>
    <w:uiPriority w:val="42"/>
    <w:rsid w:val="002C25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7">
    <w:name w:val="Plain Table 4"/>
    <w:basedOn w:val="a3"/>
    <w:uiPriority w:val="43"/>
    <w:rsid w:val="003D0FBD"/>
    <w:tblPr>
      <w:tblStyleRowBandSize w:val="1"/>
      <w:tblStyleColBandSize w:val="1"/>
      <w:tblCellMar>
        <w:top w:w="1008" w:type="dxa"/>
        <w:left w:w="360" w:type="dxa"/>
        <w:right w:w="0" w:type="dxa"/>
      </w:tblCellMar>
    </w:tblPr>
    <w:tblStylePr w:type="firstRow">
      <w:rPr>
        <w:b w:val="0"/>
        <w:bCs/>
        <w:i w:val="0"/>
      </w:rPr>
    </w:tblStylePr>
    <w:tblStylePr w:type="lastRow">
      <w:rPr>
        <w:b w:val="0"/>
        <w:bCs/>
        <w:i w:val="0"/>
      </w:rPr>
    </w:tblStylePr>
    <w:tblStylePr w:type="firstCol">
      <w:rPr>
        <w:b w:val="0"/>
        <w:bCs/>
        <w:i w:val="0"/>
      </w:rPr>
    </w:tblStylePr>
    <w:tblStylePr w:type="lastCol">
      <w:rPr>
        <w:b w:val="0"/>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7">
    <w:name w:val="Plain Table 5"/>
    <w:basedOn w:val="a3"/>
    <w:uiPriority w:val="44"/>
    <w:rsid w:val="002C25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6">
    <w:name w:val="Plain Text"/>
    <w:basedOn w:val="a1"/>
    <w:link w:val="Charf3"/>
    <w:uiPriority w:val="99"/>
    <w:semiHidden/>
    <w:unhideWhenUsed/>
    <w:rsid w:val="002C2563"/>
    <w:pPr>
      <w:spacing w:after="0" w:line="240" w:lineRule="auto"/>
    </w:pPr>
    <w:rPr>
      <w:rFonts w:ascii="Consolas" w:hAnsi="Consolas"/>
      <w:szCs w:val="21"/>
    </w:rPr>
  </w:style>
  <w:style w:type="character" w:customStyle="1" w:styleId="Charf3">
    <w:name w:val="Απλό κείμενο Char"/>
    <w:basedOn w:val="a2"/>
    <w:link w:val="afff6"/>
    <w:uiPriority w:val="99"/>
    <w:semiHidden/>
    <w:rsid w:val="002C2563"/>
    <w:rPr>
      <w:rFonts w:ascii="Consolas" w:hAnsi="Consolas"/>
      <w:szCs w:val="21"/>
    </w:rPr>
  </w:style>
  <w:style w:type="paragraph" w:styleId="afff7">
    <w:name w:val="Quote"/>
    <w:basedOn w:val="a1"/>
    <w:next w:val="a1"/>
    <w:link w:val="Charf4"/>
    <w:uiPriority w:val="29"/>
    <w:semiHidden/>
    <w:unhideWhenUsed/>
    <w:qFormat/>
    <w:rsid w:val="002C2563"/>
    <w:pPr>
      <w:spacing w:before="200" w:after="160"/>
      <w:ind w:left="864" w:right="864"/>
      <w:jc w:val="center"/>
    </w:pPr>
    <w:rPr>
      <w:i/>
      <w:iCs/>
      <w:color w:val="404040" w:themeColor="text1" w:themeTint="BF"/>
    </w:rPr>
  </w:style>
  <w:style w:type="character" w:customStyle="1" w:styleId="Charf4">
    <w:name w:val="Απόσπασμα Char"/>
    <w:basedOn w:val="a2"/>
    <w:link w:val="afff7"/>
    <w:uiPriority w:val="29"/>
    <w:semiHidden/>
    <w:rsid w:val="002C2563"/>
    <w:rPr>
      <w:i/>
      <w:iCs/>
      <w:color w:val="404040" w:themeColor="text1" w:themeTint="BF"/>
    </w:rPr>
  </w:style>
  <w:style w:type="character" w:styleId="afff8">
    <w:name w:val="Strong"/>
    <w:basedOn w:val="a2"/>
    <w:uiPriority w:val="22"/>
    <w:semiHidden/>
    <w:unhideWhenUsed/>
    <w:qFormat/>
    <w:rsid w:val="002C2563"/>
    <w:rPr>
      <w:b/>
      <w:bCs/>
    </w:rPr>
  </w:style>
  <w:style w:type="paragraph" w:styleId="afff9">
    <w:name w:val="Subtitle"/>
    <w:basedOn w:val="a1"/>
    <w:next w:val="a1"/>
    <w:link w:val="Charf5"/>
    <w:uiPriority w:val="11"/>
    <w:qFormat/>
    <w:pPr>
      <w:spacing w:after="160"/>
    </w:pPr>
    <w:rPr>
      <w:color w:val="5A5A5A"/>
    </w:rPr>
  </w:style>
  <w:style w:type="character" w:customStyle="1" w:styleId="Charf5">
    <w:name w:val="Υπότιτλος Char"/>
    <w:basedOn w:val="a2"/>
    <w:link w:val="afff9"/>
    <w:uiPriority w:val="11"/>
    <w:semiHidden/>
    <w:rsid w:val="002C2563"/>
    <w:rPr>
      <w:rFonts w:eastAsiaTheme="minorEastAsia"/>
      <w:color w:val="5A5A5A" w:themeColor="text1" w:themeTint="A5"/>
      <w:spacing w:val="15"/>
    </w:rPr>
  </w:style>
  <w:style w:type="character" w:styleId="afffa">
    <w:name w:val="Subtle Emphasis"/>
    <w:basedOn w:val="a2"/>
    <w:uiPriority w:val="19"/>
    <w:semiHidden/>
    <w:unhideWhenUsed/>
    <w:qFormat/>
    <w:rsid w:val="002C2563"/>
    <w:rPr>
      <w:i/>
      <w:iCs/>
      <w:color w:val="404040" w:themeColor="text1" w:themeTint="BF"/>
    </w:rPr>
  </w:style>
  <w:style w:type="character" w:styleId="afffb">
    <w:name w:val="Subtle Reference"/>
    <w:basedOn w:val="a2"/>
    <w:uiPriority w:val="31"/>
    <w:semiHidden/>
    <w:unhideWhenUsed/>
    <w:qFormat/>
    <w:rsid w:val="002C2563"/>
    <w:rPr>
      <w:smallCaps/>
      <w:color w:val="5A5A5A" w:themeColor="text1" w:themeTint="A5"/>
    </w:rPr>
  </w:style>
  <w:style w:type="table" w:styleId="3-12">
    <w:name w:val="Table 3D effects 1"/>
    <w:basedOn w:val="a3"/>
    <w:uiPriority w:val="99"/>
    <w:semiHidden/>
    <w:unhideWhenUsed/>
    <w:rsid w:val="002C256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22">
    <w:name w:val="Table 3D effects 2"/>
    <w:basedOn w:val="a3"/>
    <w:uiPriority w:val="99"/>
    <w:semiHidden/>
    <w:unhideWhenUsed/>
    <w:rsid w:val="002C256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2">
    <w:name w:val="Table 3D effects 3"/>
    <w:basedOn w:val="a3"/>
    <w:uiPriority w:val="99"/>
    <w:semiHidden/>
    <w:unhideWhenUsed/>
    <w:rsid w:val="002C256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3"/>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3"/>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3"/>
    <w:uiPriority w:val="99"/>
    <w:semiHidden/>
    <w:unhideWhenUsed/>
    <w:rsid w:val="002C25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3"/>
    <w:uiPriority w:val="99"/>
    <w:semiHidden/>
    <w:unhideWhenUsed/>
    <w:rsid w:val="002C256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3"/>
    <w:uiPriority w:val="99"/>
    <w:semiHidden/>
    <w:unhideWhenUsed/>
    <w:rsid w:val="002C25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3"/>
    <w:uiPriority w:val="99"/>
    <w:semiHidden/>
    <w:unhideWhenUsed/>
    <w:rsid w:val="002C256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3"/>
    <w:uiPriority w:val="99"/>
    <w:semiHidden/>
    <w:unhideWhenUsed/>
    <w:rsid w:val="002C256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3"/>
    <w:uiPriority w:val="99"/>
    <w:semiHidden/>
    <w:unhideWhenUsed/>
    <w:rsid w:val="002C256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3"/>
    <w:uiPriority w:val="99"/>
    <w:semiHidden/>
    <w:unhideWhenUsed/>
    <w:rsid w:val="002C256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3"/>
    <w:uiPriority w:val="99"/>
    <w:semiHidden/>
    <w:unhideWhenUsed/>
    <w:rsid w:val="002C256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uiPriority w:val="99"/>
    <w:semiHidden/>
    <w:unhideWhenUsed/>
    <w:rsid w:val="002C256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uiPriority w:val="99"/>
    <w:semiHidden/>
    <w:unhideWhenUsed/>
    <w:rsid w:val="002C256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c">
    <w:name w:val="Table Contemporary"/>
    <w:basedOn w:val="a3"/>
    <w:uiPriority w:val="99"/>
    <w:semiHidden/>
    <w:unhideWhenUsed/>
    <w:rsid w:val="002C25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d">
    <w:name w:val="Table Elegant"/>
    <w:basedOn w:val="a3"/>
    <w:uiPriority w:val="99"/>
    <w:semiHidden/>
    <w:unhideWhenUsed/>
    <w:rsid w:val="002C256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e">
    <w:name w:val="Table Grid"/>
    <w:basedOn w:val="a3"/>
    <w:uiPriority w:val="59"/>
    <w:rsid w:val="002C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3"/>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3"/>
    <w:uiPriority w:val="99"/>
    <w:semiHidden/>
    <w:unhideWhenUsed/>
    <w:rsid w:val="002C256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3"/>
    <w:uiPriority w:val="99"/>
    <w:semiHidden/>
    <w:unhideWhenUsed/>
    <w:rsid w:val="002C256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3"/>
    <w:uiPriority w:val="99"/>
    <w:semiHidden/>
    <w:unhideWhenUsed/>
    <w:rsid w:val="002C256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3"/>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uiPriority w:val="99"/>
    <w:semiHidden/>
    <w:unhideWhenUsed/>
    <w:rsid w:val="002C256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3"/>
    <w:uiPriority w:val="99"/>
    <w:semiHidden/>
    <w:unhideWhenUsed/>
    <w:rsid w:val="002C256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
    <w:name w:val="Grid Table Light"/>
    <w:basedOn w:val="a3"/>
    <w:uiPriority w:val="45"/>
    <w:rsid w:val="002C25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b">
    <w:name w:val="Table List 1"/>
    <w:basedOn w:val="a3"/>
    <w:uiPriority w:val="99"/>
    <w:semiHidden/>
    <w:unhideWhenUsed/>
    <w:rsid w:val="002C25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3"/>
    <w:uiPriority w:val="99"/>
    <w:semiHidden/>
    <w:unhideWhenUsed/>
    <w:rsid w:val="002C25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List 3"/>
    <w:basedOn w:val="a3"/>
    <w:uiPriority w:val="99"/>
    <w:semiHidden/>
    <w:unhideWhenUsed/>
    <w:rsid w:val="002C256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b">
    <w:name w:val="Table List 4"/>
    <w:basedOn w:val="a3"/>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a">
    <w:name w:val="Table List 5"/>
    <w:basedOn w:val="a3"/>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uiPriority w:val="99"/>
    <w:semiHidden/>
    <w:unhideWhenUsed/>
    <w:rsid w:val="002C256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3"/>
    <w:uiPriority w:val="99"/>
    <w:semiHidden/>
    <w:unhideWhenUsed/>
    <w:rsid w:val="002C25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3"/>
    <w:uiPriority w:val="99"/>
    <w:semiHidden/>
    <w:unhideWhenUsed/>
    <w:rsid w:val="002C25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table of authorities"/>
    <w:basedOn w:val="a1"/>
    <w:next w:val="a1"/>
    <w:uiPriority w:val="99"/>
    <w:semiHidden/>
    <w:unhideWhenUsed/>
    <w:rsid w:val="002C2563"/>
    <w:pPr>
      <w:spacing w:after="0"/>
      <w:ind w:left="220" w:hanging="220"/>
    </w:pPr>
  </w:style>
  <w:style w:type="paragraph" w:styleId="affff1">
    <w:name w:val="table of figures"/>
    <w:basedOn w:val="a1"/>
    <w:next w:val="a1"/>
    <w:uiPriority w:val="99"/>
    <w:semiHidden/>
    <w:unhideWhenUsed/>
    <w:rsid w:val="002C2563"/>
    <w:pPr>
      <w:spacing w:after="0"/>
    </w:pPr>
  </w:style>
  <w:style w:type="table" w:styleId="affff2">
    <w:name w:val="Table Professional"/>
    <w:basedOn w:val="a3"/>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imple 1"/>
    <w:basedOn w:val="a3"/>
    <w:uiPriority w:val="99"/>
    <w:semiHidden/>
    <w:unhideWhenUsed/>
    <w:rsid w:val="002C256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3"/>
    <w:uiPriority w:val="99"/>
    <w:semiHidden/>
    <w:unhideWhenUsed/>
    <w:rsid w:val="002C25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3"/>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Subtle 1"/>
    <w:basedOn w:val="a3"/>
    <w:uiPriority w:val="99"/>
    <w:semiHidden/>
    <w:unhideWhenUsed/>
    <w:rsid w:val="002C25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3"/>
    <w:uiPriority w:val="99"/>
    <w:semiHidden/>
    <w:unhideWhenUsed/>
    <w:rsid w:val="002C25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3">
    <w:name w:val="Table Theme"/>
    <w:basedOn w:val="a3"/>
    <w:uiPriority w:val="99"/>
    <w:semiHidden/>
    <w:unhideWhenUsed/>
    <w:rsid w:val="002C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uiPriority w:val="99"/>
    <w:semiHidden/>
    <w:unhideWhenUsed/>
    <w:rsid w:val="002C256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semiHidden/>
    <w:unhideWhenUsed/>
    <w:rsid w:val="002C256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semiHidden/>
    <w:unhideWhenUsed/>
    <w:rsid w:val="002C256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
    <w:name w:val="Τίτλος Char"/>
    <w:basedOn w:val="a2"/>
    <w:link w:val="a5"/>
    <w:rsid w:val="00A905CA"/>
    <w:rPr>
      <w:rFonts w:ascii="Times New Roman" w:eastAsiaTheme="majorEastAsia" w:hAnsi="Times New Roman" w:cstheme="majorBidi"/>
      <w:color w:val="0B5748" w:themeColor="accent1" w:themeShade="80"/>
      <w:sz w:val="28"/>
      <w:szCs w:val="56"/>
    </w:rPr>
  </w:style>
  <w:style w:type="paragraph" w:styleId="affff4">
    <w:name w:val="toa heading"/>
    <w:basedOn w:val="a1"/>
    <w:next w:val="a1"/>
    <w:uiPriority w:val="99"/>
    <w:semiHidden/>
    <w:unhideWhenUsed/>
    <w:rsid w:val="002C2563"/>
    <w:pPr>
      <w:spacing w:before="120"/>
    </w:pPr>
    <w:rPr>
      <w:rFonts w:asciiTheme="majorHAnsi" w:eastAsiaTheme="majorEastAsia" w:hAnsiTheme="majorHAnsi" w:cstheme="majorBidi"/>
      <w:b/>
      <w:bCs/>
      <w:sz w:val="24"/>
      <w:szCs w:val="24"/>
    </w:rPr>
  </w:style>
  <w:style w:type="paragraph" w:styleId="1e">
    <w:name w:val="toc 1"/>
    <w:basedOn w:val="a1"/>
    <w:next w:val="a1"/>
    <w:autoRedefine/>
    <w:uiPriority w:val="39"/>
    <w:semiHidden/>
    <w:unhideWhenUsed/>
    <w:rsid w:val="002C2563"/>
    <w:pPr>
      <w:spacing w:after="100"/>
    </w:pPr>
  </w:style>
  <w:style w:type="paragraph" w:styleId="2f5">
    <w:name w:val="toc 2"/>
    <w:basedOn w:val="a1"/>
    <w:next w:val="a1"/>
    <w:autoRedefine/>
    <w:uiPriority w:val="39"/>
    <w:semiHidden/>
    <w:unhideWhenUsed/>
    <w:rsid w:val="002C2563"/>
    <w:pPr>
      <w:spacing w:after="100"/>
      <w:ind w:left="220"/>
    </w:pPr>
  </w:style>
  <w:style w:type="paragraph" w:styleId="3f1">
    <w:name w:val="toc 3"/>
    <w:basedOn w:val="a1"/>
    <w:next w:val="a1"/>
    <w:autoRedefine/>
    <w:uiPriority w:val="39"/>
    <w:semiHidden/>
    <w:unhideWhenUsed/>
    <w:rsid w:val="002C2563"/>
    <w:pPr>
      <w:spacing w:after="100"/>
      <w:ind w:left="440"/>
    </w:pPr>
  </w:style>
  <w:style w:type="paragraph" w:styleId="4c">
    <w:name w:val="toc 4"/>
    <w:basedOn w:val="a1"/>
    <w:next w:val="a1"/>
    <w:autoRedefine/>
    <w:uiPriority w:val="39"/>
    <w:semiHidden/>
    <w:unhideWhenUsed/>
    <w:rsid w:val="002C2563"/>
    <w:pPr>
      <w:spacing w:after="100"/>
      <w:ind w:left="660"/>
    </w:pPr>
  </w:style>
  <w:style w:type="paragraph" w:styleId="5b">
    <w:name w:val="toc 5"/>
    <w:basedOn w:val="a1"/>
    <w:next w:val="a1"/>
    <w:autoRedefine/>
    <w:uiPriority w:val="39"/>
    <w:semiHidden/>
    <w:unhideWhenUsed/>
    <w:rsid w:val="002C2563"/>
    <w:pPr>
      <w:spacing w:after="100"/>
      <w:ind w:left="880"/>
    </w:pPr>
  </w:style>
  <w:style w:type="paragraph" w:styleId="65">
    <w:name w:val="toc 6"/>
    <w:basedOn w:val="a1"/>
    <w:next w:val="a1"/>
    <w:autoRedefine/>
    <w:uiPriority w:val="39"/>
    <w:semiHidden/>
    <w:unhideWhenUsed/>
    <w:rsid w:val="002C2563"/>
    <w:pPr>
      <w:spacing w:after="100"/>
      <w:ind w:left="1100"/>
    </w:pPr>
  </w:style>
  <w:style w:type="paragraph" w:styleId="75">
    <w:name w:val="toc 7"/>
    <w:basedOn w:val="a1"/>
    <w:next w:val="a1"/>
    <w:autoRedefine/>
    <w:uiPriority w:val="39"/>
    <w:semiHidden/>
    <w:unhideWhenUsed/>
    <w:rsid w:val="002C2563"/>
    <w:pPr>
      <w:spacing w:after="100"/>
      <w:ind w:left="1320"/>
    </w:pPr>
  </w:style>
  <w:style w:type="paragraph" w:styleId="83">
    <w:name w:val="toc 8"/>
    <w:basedOn w:val="a1"/>
    <w:next w:val="a1"/>
    <w:autoRedefine/>
    <w:uiPriority w:val="39"/>
    <w:semiHidden/>
    <w:unhideWhenUsed/>
    <w:rsid w:val="002C2563"/>
    <w:pPr>
      <w:spacing w:after="100"/>
      <w:ind w:left="1540"/>
    </w:pPr>
  </w:style>
  <w:style w:type="paragraph" w:styleId="91">
    <w:name w:val="toc 9"/>
    <w:basedOn w:val="a1"/>
    <w:next w:val="a1"/>
    <w:autoRedefine/>
    <w:uiPriority w:val="39"/>
    <w:semiHidden/>
    <w:unhideWhenUsed/>
    <w:rsid w:val="002C2563"/>
    <w:pPr>
      <w:spacing w:after="100"/>
      <w:ind w:left="1760"/>
    </w:pPr>
  </w:style>
  <w:style w:type="paragraph" w:styleId="affff5">
    <w:name w:val="TOC Heading"/>
    <w:basedOn w:val="1"/>
    <w:next w:val="a1"/>
    <w:uiPriority w:val="39"/>
    <w:semiHidden/>
    <w:unhideWhenUsed/>
    <w:qFormat/>
    <w:rsid w:val="002C2563"/>
    <w:pPr>
      <w:outlineLvl w:val="9"/>
    </w:pPr>
  </w:style>
  <w:style w:type="paragraph" w:styleId="affff6">
    <w:name w:val="Salutation"/>
    <w:basedOn w:val="a1"/>
    <w:next w:val="a1"/>
    <w:link w:val="Charf6"/>
    <w:uiPriority w:val="4"/>
    <w:qFormat/>
    <w:rsid w:val="00156EF1"/>
  </w:style>
  <w:style w:type="character" w:customStyle="1" w:styleId="Charf6">
    <w:name w:val="Χαιρετισμός Char"/>
    <w:basedOn w:val="a2"/>
    <w:link w:val="affff6"/>
    <w:uiPriority w:val="4"/>
    <w:rsid w:val="00156EF1"/>
  </w:style>
  <w:style w:type="character" w:styleId="affff7">
    <w:name w:val="Unresolved Mention"/>
    <w:basedOn w:val="a2"/>
    <w:uiPriority w:val="99"/>
    <w:semiHidden/>
    <w:unhideWhenUsed/>
    <w:rsid w:val="00FC7F60"/>
    <w:rPr>
      <w:color w:val="605E5C"/>
      <w:shd w:val="clear" w:color="auto" w:fill="E1DFDD"/>
    </w:rPr>
  </w:style>
  <w:style w:type="table" w:customStyle="1" w:styleId="TableNormal0">
    <w:name w:val="Table Normal"/>
    <w:uiPriority w:val="2"/>
    <w:semiHidden/>
    <w:unhideWhenUsed/>
    <w:qFormat/>
    <w:rsid w:val="00F8104E"/>
    <w:pPr>
      <w:widowControl w:val="0"/>
      <w:autoSpaceDE w:val="0"/>
      <w:autoSpaceDN w:val="0"/>
      <w:spacing w:after="0" w:line="240" w:lineRule="auto"/>
    </w:pPr>
    <w:rPr>
      <w:color w:val="auto"/>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8104E"/>
    <w:pPr>
      <w:widowControl w:val="0"/>
      <w:autoSpaceDE w:val="0"/>
      <w:autoSpaceDN w:val="0"/>
      <w:spacing w:after="0" w:line="240" w:lineRule="auto"/>
    </w:pPr>
    <w:rPr>
      <w:rFonts w:ascii="Arial" w:eastAsia="Arial" w:hAnsi="Arial" w:cs="Arial"/>
      <w:color w:val="auto"/>
    </w:rPr>
  </w:style>
  <w:style w:type="table" w:customStyle="1" w:styleId="affff8">
    <w:basedOn w:val="TableNormal0"/>
    <w:rPr>
      <w:color w:val="000000"/>
    </w:rPr>
    <w:tblPr>
      <w:tblStyleRowBandSize w:val="1"/>
      <w:tblStyleColBandSize w:val="1"/>
    </w:tblPr>
  </w:style>
  <w:style w:type="table" w:customStyle="1" w:styleId="affff9">
    <w:basedOn w:val="TableNormal0"/>
    <w:rPr>
      <w:rFonts w:ascii="Book Antiqua" w:eastAsia="Book Antiqua" w:hAnsi="Book Antiqua" w:cs="Book Antiqua"/>
      <w:b/>
      <w:color w:val="000000"/>
    </w:rPr>
    <w:tblPr>
      <w:tblStyleRowBandSize w:val="1"/>
      <w:tblStyleColBandSize w:val="1"/>
      <w:tblCellMar>
        <w:left w:w="115" w:type="dxa"/>
        <w:right w:w="115" w:type="dxa"/>
      </w:tblCellMar>
    </w:tblPr>
    <w:tcPr>
      <w:shd w:val="clear" w:color="auto" w:fill="auto"/>
    </w:tcPr>
  </w:style>
  <w:style w:type="table" w:customStyle="1" w:styleId="affffa">
    <w:basedOn w:val="TableNormal0"/>
    <w:rPr>
      <w:rFonts w:ascii="Book Antiqua" w:eastAsia="Book Antiqua" w:hAnsi="Book Antiqua" w:cs="Book Antiqua"/>
      <w:b/>
      <w:color w:val="000000"/>
    </w:rPr>
    <w:tblPr>
      <w:tblStyleRowBandSize w:val="1"/>
      <w:tblStyleColBandSize w:val="1"/>
      <w:tblCellMar>
        <w:left w:w="115" w:type="dxa"/>
        <w:right w:w="115" w:type="dxa"/>
      </w:tblCellMar>
    </w:tblPr>
    <w:tcPr>
      <w:shd w:val="clear" w:color="auto" w:fill="auto"/>
    </w:tcPr>
  </w:style>
  <w:style w:type="table" w:customStyle="1" w:styleId="affffb">
    <w:basedOn w:val="TableNormal0"/>
    <w:rPr>
      <w:color w:val="000000"/>
    </w:rPr>
    <w:tblPr>
      <w:tblStyleRowBandSize w:val="1"/>
      <w:tblStyleColBandSize w:val="1"/>
    </w:tblPr>
  </w:style>
  <w:style w:type="table" w:customStyle="1" w:styleId="affffc">
    <w:basedOn w:val="TableNormal0"/>
    <w:rPr>
      <w:rFonts w:ascii="Book Antiqua" w:eastAsia="Book Antiqua" w:hAnsi="Book Antiqua" w:cs="Book Antiqua"/>
      <w:b/>
      <w:color w:val="000000"/>
    </w:rPr>
    <w:tblPr>
      <w:tblStyleRowBandSize w:val="1"/>
      <w:tblStyleColBandSize w:val="1"/>
      <w:tblCellMar>
        <w:left w:w="115" w:type="dxa"/>
        <w:right w:w="115" w:type="dxa"/>
      </w:tblCellMar>
    </w:tblPr>
    <w:tcPr>
      <w:shd w:val="clear" w:color="auto" w:fill="auto"/>
    </w:tcPr>
  </w:style>
  <w:style w:type="table" w:customStyle="1" w:styleId="affffd">
    <w:basedOn w:val="TableNormal0"/>
    <w:rPr>
      <w:rFonts w:ascii="Book Antiqua" w:eastAsia="Book Antiqua" w:hAnsi="Book Antiqua" w:cs="Book Antiqua"/>
      <w:b/>
      <w:color w:val="000000"/>
    </w:rPr>
    <w:tblPr>
      <w:tblStyleRowBandSize w:val="1"/>
      <w:tblStyleColBandSize w:val="1"/>
      <w:tblCellMar>
        <w:left w:w="115" w:type="dxa"/>
        <w:right w:w="115" w:type="dxa"/>
      </w:tblCellMar>
    </w:tblPr>
    <w:tcPr>
      <w:shd w:val="clear" w:color="auto" w:fill="auto"/>
    </w:tcPr>
  </w:style>
  <w:style w:type="table" w:customStyle="1" w:styleId="affffe">
    <w:basedOn w:val="TableNormal0"/>
    <w:rPr>
      <w:color w:val="000000"/>
    </w:rPr>
    <w:tblPr>
      <w:tblStyleRowBandSize w:val="1"/>
      <w:tblStyleColBandSize w:val="1"/>
    </w:tblPr>
  </w:style>
  <w:style w:type="table" w:customStyle="1" w:styleId="afffff">
    <w:basedOn w:val="TableNormal0"/>
    <w:rPr>
      <w:rFonts w:ascii="Book Antiqua" w:eastAsia="Book Antiqua" w:hAnsi="Book Antiqua" w:cs="Book Antiqua"/>
      <w:b/>
      <w:color w:val="000000"/>
    </w:rPr>
    <w:tblPr>
      <w:tblStyleRowBandSize w:val="1"/>
      <w:tblStyleColBandSize w:val="1"/>
      <w:tblCellMar>
        <w:left w:w="115" w:type="dxa"/>
        <w:right w:w="115" w:type="dxa"/>
      </w:tblCellMar>
    </w:tblPr>
    <w:tcPr>
      <w:shd w:val="clear" w:color="auto" w:fill="auto"/>
    </w:tcPr>
  </w:style>
  <w:style w:type="table" w:customStyle="1" w:styleId="afffff0">
    <w:basedOn w:val="TableNormal0"/>
    <w:rPr>
      <w:rFonts w:ascii="Book Antiqua" w:eastAsia="Book Antiqua" w:hAnsi="Book Antiqua" w:cs="Book Antiqua"/>
      <w:b/>
      <w:color w:val="000000"/>
    </w:rPr>
    <w:tblPr>
      <w:tblStyleRowBandSize w:val="1"/>
      <w:tblStyleColBandSize w:val="1"/>
    </w:tblPr>
    <w:tcPr>
      <w:shd w:val="clear" w:color="auto" w:fill="auto"/>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28568">
      <w:bodyDiv w:val="1"/>
      <w:marLeft w:val="0"/>
      <w:marRight w:val="0"/>
      <w:marTop w:val="0"/>
      <w:marBottom w:val="0"/>
      <w:divBdr>
        <w:top w:val="none" w:sz="0" w:space="0" w:color="auto"/>
        <w:left w:val="none" w:sz="0" w:space="0" w:color="auto"/>
        <w:bottom w:val="none" w:sz="0" w:space="0" w:color="auto"/>
        <w:right w:val="none" w:sz="0" w:space="0" w:color="auto"/>
      </w:divBdr>
    </w:div>
    <w:div w:id="763380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lass.uoa.gr/courses/MEDICEN12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cen@uoa.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rtsikour@gmail.com" TargetMode="External"/><Relationship Id="rId4" Type="http://schemas.openxmlformats.org/officeDocument/2006/relationships/settings" Target="settings.xml"/><Relationship Id="rId9" Type="http://schemas.openxmlformats.org/officeDocument/2006/relationships/hyperlink" Target="mailto:gtsakoto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Sales">
      <a:dk1>
        <a:sysClr val="windowText" lastClr="000000"/>
      </a:dk1>
      <a:lt1>
        <a:sysClr val="window" lastClr="FFFFFF"/>
      </a:lt1>
      <a:dk2>
        <a:srgbClr val="1F2123"/>
      </a:dk2>
      <a:lt2>
        <a:srgbClr val="EBEBEB"/>
      </a:lt2>
      <a:accent1>
        <a:srgbClr val="17AE92"/>
      </a:accent1>
      <a:accent2>
        <a:srgbClr val="F7A23F"/>
      </a:accent2>
      <a:accent3>
        <a:srgbClr val="6F7E84"/>
      </a:accent3>
      <a:accent4>
        <a:srgbClr val="178DBB"/>
      </a:accent4>
      <a:accent5>
        <a:srgbClr val="E3584E"/>
      </a:accent5>
      <a:accent6>
        <a:srgbClr val="6FB344"/>
      </a:accent6>
      <a:hlink>
        <a:srgbClr val="178DBB"/>
      </a:hlink>
      <a:folHlink>
        <a:srgbClr val="885BA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Zdh30DRNcQGQ+idDmgDhe2Bdog==">CgMxLjA4AHIhMWx2TFo4ZU1Lc2dYclR1YUdGdmstWjl1a1JveTR0d0ZQ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2547</Words>
  <Characters>13754</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Logo</dc:creator>
  <cp:lastModifiedBy>Anna-Maria Polychronopoulou</cp:lastModifiedBy>
  <cp:revision>2</cp:revision>
  <cp:lastPrinted>2024-07-02T12:05:00Z</cp:lastPrinted>
  <dcterms:created xsi:type="dcterms:W3CDTF">2024-10-02T08:58:00Z</dcterms:created>
  <dcterms:modified xsi:type="dcterms:W3CDTF">2024-10-02T08:58:00Z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GrammarlyDocumentId">
    <vt:lpwstr>d2c8fc13d2e05a48d4db7540a78730ae30e322ee62d41153f8772476e043ce38</vt:lpwstr>
  </property>
</Properties>
</file>