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sz w:val="24"/>
          <w:szCs w:val="24"/>
          <w:lang w:eastAsia="el-GR"/>
        </w:rPr>
        <w:t>Αγαπητέ/η Κύριε/α,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sz w:val="24"/>
          <w:szCs w:val="24"/>
          <w:lang w:eastAsia="el-GR"/>
        </w:rPr>
        <w:t>Σας υπενθυμίζουμε ότι  το Σάββατο 16 Οκτωβρίου, 11:00 – 12:30  θα πραγματοποιηθεί το πέμπτο webinar που διοργανώνει  ο φορέας " ΠΛΟΕΣ" ΕΨΥΜΕ ΚΗΜΑ ΙΙ, στο πλαίσιο του προγράμματος Εξ' αποστάσεως υποστήριξης γονέων και φροντιστών νέων με ΔΑΦ με τίτλο: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sz w:val="24"/>
          <w:szCs w:val="24"/>
          <w:lang w:eastAsia="el-GR"/>
        </w:rPr>
        <w:t>«TEACCH: ΜΙΑ ΜΕΘΟΔΟΣ ΠΟΥ ΔΙΕΥΚΟΛΥΝΕΙ ΤΗΝ ΚΑΘΗΜΕΡΙΝΟΤΗΤΑ ΤΩΝ ΑΤΟΜΩΝ ΜΕ ΔΑΦ».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sz w:val="24"/>
          <w:szCs w:val="24"/>
          <w:lang w:eastAsia="el-GR"/>
        </w:rPr>
        <w:t>Εισηγήτριες θα είναι η Μπακογεώργου Ελένη- Τριανταφυλλένια, Εργοθεραπεύτρια και η Γεράνη Ελένη, Ειδική Παιδαγωγός.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sz w:val="24"/>
          <w:szCs w:val="24"/>
          <w:lang w:eastAsia="el-GR"/>
        </w:rPr>
        <w:t>Το σεμινάριο θα διεξαχθεί μέσω της πλατφόρμας zoom και είναι δωρεάν. Δε χρειάζεται δήλωση συμμετοχής.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sz w:val="24"/>
          <w:szCs w:val="24"/>
          <w:lang w:eastAsia="el-GR"/>
        </w:rPr>
        <w:t>Για να παρακολουθήσετε το webinar μπορείτε να συνδεθείτε στον παρακάτω σύνδεσμο :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  <w:hyperlink r:id="rId4" w:tgtFrame="_blank" w:tooltip="Αυτή η εξωτερική σύνδεση θα ανοίξει σε ένα νέο παράθυρο" w:history="1">
        <w:r w:rsidRPr="006A7DD3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https://us06web.zoom.us/j/8225950470</w:t>
        </w:r>
      </w:hyperlink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sz w:val="24"/>
          <w:szCs w:val="24"/>
          <w:lang w:eastAsia="el-GR"/>
        </w:rPr>
        <w:t>...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sz w:val="24"/>
          <w:szCs w:val="24"/>
          <w:lang w:eastAsia="el-GR"/>
        </w:rPr>
        <w:t>Μη διστάσετε να επικοινωνήσετε μαζί μας για ό,τι χρειαστείτε.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sz w:val="24"/>
          <w:szCs w:val="24"/>
          <w:lang w:eastAsia="el-GR"/>
        </w:rPr>
        <w:t>Οι υπεύθυνοι του προγράμματος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sz w:val="24"/>
          <w:szCs w:val="24"/>
          <w:lang w:eastAsia="el-GR"/>
        </w:rPr>
        <w:t>Αγάθη Παπανικολάου, Κοινωνική Λειτουργός</w:t>
      </w:r>
    </w:p>
    <w:p w:rsidR="006A7DD3" w:rsidRPr="006A7DD3" w:rsidRDefault="006A7DD3" w:rsidP="006A7DD3">
      <w:pPr>
        <w:shd w:val="clear" w:color="auto" w:fill="FFFFFF"/>
        <w:spacing w:after="75" w:line="240" w:lineRule="auto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sz w:val="24"/>
          <w:szCs w:val="24"/>
          <w:lang w:eastAsia="el-GR"/>
        </w:rPr>
        <w:t>Νίκος Βασάλος, Ψυχολόγος</w:t>
      </w:r>
    </w:p>
    <w:p w:rsidR="006A7DD3" w:rsidRPr="006A7DD3" w:rsidRDefault="006A7DD3" w:rsidP="006A7DD3">
      <w:pPr>
        <w:shd w:val="clear" w:color="auto" w:fill="FFFFFF"/>
        <w:spacing w:line="235" w:lineRule="atLeast"/>
        <w:rPr>
          <w:rFonts w:ascii="Calibri" w:eastAsia="Times New Roman" w:hAnsi="Calibri" w:cs="Calibri"/>
          <w:color w:val="414042"/>
          <w:lang w:eastAsia="el-GR"/>
        </w:rPr>
      </w:pPr>
      <w:r w:rsidRPr="006A7DD3">
        <w:rPr>
          <w:rFonts w:ascii="Calibri" w:eastAsia="Times New Roman" w:hAnsi="Calibri" w:cs="Calibri"/>
          <w:color w:val="414042"/>
          <w:lang w:eastAsia="el-GR"/>
        </w:rPr>
        <w:t> 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</w:p>
    <w:p w:rsidR="006A7DD3" w:rsidRPr="006A7DD3" w:rsidRDefault="006A7DD3" w:rsidP="006A7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7DD3">
        <w:rPr>
          <w:rFonts w:ascii="Tahoma" w:eastAsia="Times New Roman" w:hAnsi="Tahoma" w:cs="Tahoma"/>
          <w:color w:val="414042"/>
          <w:sz w:val="20"/>
          <w:szCs w:val="20"/>
          <w:shd w:val="clear" w:color="auto" w:fill="FFFFFF"/>
          <w:lang w:eastAsia="el-GR"/>
        </w:rPr>
        <w:t>--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l-GR"/>
        </w:rPr>
      </w:pPr>
      <w:r w:rsidRPr="006A7DD3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Με εκτίμηση,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l-GR"/>
        </w:rPr>
      </w:pP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l-GR"/>
        </w:rPr>
      </w:pPr>
      <w:r w:rsidRPr="006A7DD3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Αγάθη Παπανικολάου, Κοινωνική Λειτουργός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l-GR"/>
        </w:rPr>
      </w:pP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l-GR"/>
        </w:rPr>
      </w:pPr>
      <w:r w:rsidRPr="006A7DD3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Νίκος Βασάλος, Ψυχολόγος</w:t>
      </w:r>
    </w:p>
    <w:p w:rsidR="006A7DD3" w:rsidRPr="006A7DD3" w:rsidRDefault="006A7DD3" w:rsidP="006A7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r w:rsidRPr="006A7DD3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br/>
      </w:r>
      <w:r w:rsidRPr="006A7DD3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br/>
        <w:t>ΠΛΟΕΣ ΕΨΥΜΕ</w:t>
      </w:r>
      <w:r w:rsidRPr="006A7DD3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br/>
      </w:r>
      <w:r w:rsidRPr="006A7DD3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Μ. Μπότσαρη 33</w:t>
      </w:r>
      <w:r w:rsidRPr="006A7DD3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br/>
      </w:r>
      <w:r w:rsidRPr="006A7DD3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Τ.Κ. 18648</w:t>
      </w:r>
      <w:r w:rsidRPr="006A7DD3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br/>
      </w:r>
      <w:r w:rsidRPr="006A7DD3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Δραπετσώνα</w:t>
      </w:r>
    </w:p>
    <w:p w:rsidR="006A7DD3" w:rsidRPr="006A7DD3" w:rsidRDefault="006A7DD3" w:rsidP="006A7DD3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l-GR"/>
        </w:rPr>
      </w:pPr>
      <w:r w:rsidRPr="006A7DD3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τηλ: 6984627830</w:t>
      </w:r>
    </w:p>
    <w:p w:rsidR="00644F32" w:rsidRDefault="00644F32">
      <w:bookmarkStart w:id="0" w:name="_GoBack"/>
      <w:bookmarkEnd w:id="0"/>
    </w:p>
    <w:sectPr w:rsidR="0064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8B"/>
    <w:rsid w:val="0012078B"/>
    <w:rsid w:val="00644F32"/>
    <w:rsid w:val="006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C0232-D658-4EF6-8F6F-71E326CA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A7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us06web.zoom.us%2Fj%2F8225950470%3Ffbclid%3DIwAR05GvPLDi1InhQEiucTbL2_mfQdHc2fLtc_r4g2gnaLrnbUFwsGsCb_0Cg&amp;h=AT1p81CzBW7RlxblozisvwJme6myntcQmDKSQyLSV0xd82xVOpv7fdtZCEg_twVYR4t5i6RQM-ApVgN1wi2809LHqjZx3jZH2hbADECEMXyw7QZw8YtGPYvP8NTEBk-AbUGk&amp;__tn__=-UK-R&amp;c%5b0%5d=AT1aWh1eU9vPBjuqn65j6X6emLmymlZq0BW4Ll9pXwaJg9_nJa_r5A0CvCB92xNvKcgFEyi6c9otveD6HqWpTvVjIFc5ZchP6EICGvhfRwJ84MSZD51ibEnrAar5TGIsmRCJiyrebyBLObTVsURTb9EDQkvC5es9JE02sRR4AlO7vfk8L_0T2JcgVqIkgDlERvDHaSpRsEM4LFnRjKW1rExXu5q8BLdaAJFUIp6byGivqrSLJ6tbzs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2021-10-11T11:03:00Z</dcterms:created>
  <dcterms:modified xsi:type="dcterms:W3CDTF">2021-10-11T11:03:00Z</dcterms:modified>
</cp:coreProperties>
</file>