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B0" w:rsidRPr="006A0BB0" w:rsidRDefault="006A0BB0" w:rsidP="006A0BB0">
      <w:pPr>
        <w:rPr>
          <w:u w:val="single"/>
        </w:rPr>
      </w:pPr>
      <w:r w:rsidRPr="006A0BB0">
        <w:rPr>
          <w:u w:val="single"/>
        </w:rPr>
        <w:t>Γραπτές ασκήσεις</w:t>
      </w:r>
      <w:r w:rsidR="00D8679A">
        <w:rPr>
          <w:u w:val="single"/>
        </w:rPr>
        <w:t xml:space="preserve"> &amp; τρόπος βαθμολόγησης</w:t>
      </w:r>
    </w:p>
    <w:p w:rsidR="006A0BB0" w:rsidRDefault="006A0BB0" w:rsidP="006A0BB0">
      <w:r>
        <w:t xml:space="preserve">Στο </w:t>
      </w:r>
      <w:r w:rsidRPr="006A0BB0">
        <w:rPr>
          <w:b/>
        </w:rPr>
        <w:t>τέλος κάθε μαθήματος</w:t>
      </w:r>
      <w:r>
        <w:t xml:space="preserve"> θα πραγματοποιείται </w:t>
      </w:r>
      <w:r w:rsidRPr="006A0BB0">
        <w:rPr>
          <w:b/>
        </w:rPr>
        <w:t xml:space="preserve">γραπτή άσκηση διάρκειας </w:t>
      </w:r>
      <w:r w:rsidR="00F821F9">
        <w:rPr>
          <w:b/>
        </w:rPr>
        <w:t>6</w:t>
      </w:r>
      <w:r w:rsidRPr="006A0BB0">
        <w:rPr>
          <w:b/>
        </w:rPr>
        <w:t>0 περίπου λεπτών που θα αφορά στην ύλη της ημέρας</w:t>
      </w:r>
      <w:r w:rsidR="00F821F9">
        <w:t xml:space="preserve">. Η άσκηση μπορεί </w:t>
      </w:r>
      <w:r w:rsidR="00F821F9" w:rsidRPr="00F821F9">
        <w:rPr>
          <w:b/>
        </w:rPr>
        <w:t>είτε να ολοκληρώνεται στην αίθουσα έως τις 15:00, είτε στο σπίτι σε άλλο χρόνο</w:t>
      </w:r>
      <w:r w:rsidR="00F821F9">
        <w:t xml:space="preserve">. Τόσο στην αίθουσα όσο και στο σπίτι </w:t>
      </w:r>
      <w:r w:rsidR="00F821F9" w:rsidRPr="00F821F9">
        <w:rPr>
          <w:b/>
        </w:rPr>
        <w:t>προτείνεται η χρήση των σημειώσεων του μαθήματος</w:t>
      </w:r>
      <w:r w:rsidR="00F821F9">
        <w:t>, καθώς κριτήριο αξιολόγησης θα είναι η αναφορά όσων είπαμε στο μάθημα. Άλλου τύπου απαντήσεις (που πιθανώς να προέρχονται από προγράμματα τεχνητής νοημοσύνης) δεν εξασφαλίζουν άριστη βαθμολογία.</w:t>
      </w:r>
    </w:p>
    <w:p w:rsidR="00F821F9" w:rsidRPr="00F821F9" w:rsidRDefault="00F821F9" w:rsidP="006A0BB0">
      <w:pPr>
        <w:rPr>
          <w:b/>
        </w:rPr>
      </w:pPr>
      <w:r>
        <w:t>Τόσο οι φοιτητές/φοιτήτριες που εκπονούν τις ασκήσεις στην αίθουσα όσο και εκείνοι/</w:t>
      </w:r>
      <w:proofErr w:type="spellStart"/>
      <w:r>
        <w:t>ες</w:t>
      </w:r>
      <w:proofErr w:type="spellEnd"/>
      <w:r>
        <w:t xml:space="preserve"> που τις ολοκληρώνουν στο σπίτι, θα μου τις </w:t>
      </w:r>
      <w:r w:rsidRPr="00F821F9">
        <w:rPr>
          <w:b/>
        </w:rPr>
        <w:t xml:space="preserve">παραδώσουν στο τέλος του εξαμήνου μαζί με το γραπτό διαγώνισμα. </w:t>
      </w:r>
    </w:p>
    <w:p w:rsidR="006A0BB0" w:rsidRDefault="00F821F9" w:rsidP="006A0BB0">
      <w:r>
        <w:t>Το τελικό γραπτό διαγώνισμα</w:t>
      </w:r>
      <w:r w:rsidR="006A0BB0">
        <w:t xml:space="preserve"> </w:t>
      </w:r>
      <w:r>
        <w:t>πραγματοποιείται</w:t>
      </w:r>
      <w:r w:rsidR="006A0BB0">
        <w:t xml:space="preserve"> δια ζώσης και αφορά σε ανάπτυξη θεμάτων από τη διδαχθείσα ύλη</w:t>
      </w:r>
      <w:r>
        <w:t xml:space="preserve"> (βλ. αντίστοιχο πεδίο στα έγγραφα)</w:t>
      </w:r>
      <w:bookmarkStart w:id="0" w:name="_GoBack"/>
      <w:bookmarkEnd w:id="0"/>
      <w:r w:rsidR="006A0BB0">
        <w:t xml:space="preserve">. </w:t>
      </w:r>
    </w:p>
    <w:p w:rsidR="00F71A0C" w:rsidRDefault="006A0BB0" w:rsidP="006A0BB0">
      <w:r w:rsidRPr="006A0BB0">
        <w:rPr>
          <w:b/>
        </w:rPr>
        <w:t>Ο βαθμός των γραπτών ασκήσεων καλύπτει το 30% της συνολικής βαθμολογίας και το υπόλοιπο 70% θα προκύπτει από τον  βαθμό της τελικής γραπτής εξέτασης</w:t>
      </w:r>
      <w:r>
        <w:t>. Αν κάποιος/α εξετάζεται δεύτερη φορά στο μάθημα και έχει συμμετάσχει στις γραπτές ασκήσεις του προηγούμενου έτους, οι βαθμοί του λαμβάνονται υπόψη αρκεί  να το αναγράψει στην κόλλα του/της την ημέρα της τελικής εξέτασης</w:t>
      </w:r>
      <w:r w:rsidR="00F71A0C">
        <w:t>.</w:t>
      </w:r>
    </w:p>
    <w:p w:rsidR="006B21BC" w:rsidRDefault="006A0BB0" w:rsidP="006A0BB0">
      <w:r>
        <w:t>Ε.Γ.</w:t>
      </w:r>
    </w:p>
    <w:sectPr w:rsidR="006B2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B0"/>
    <w:rsid w:val="006A0BB0"/>
    <w:rsid w:val="006B21BC"/>
    <w:rsid w:val="00D8679A"/>
    <w:rsid w:val="00F71A0C"/>
    <w:rsid w:val="00F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F0E4"/>
  <w15:chartTrackingRefBased/>
  <w15:docId w15:val="{8008C630-AD89-45D7-9660-F562F6FC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2</cp:revision>
  <dcterms:created xsi:type="dcterms:W3CDTF">2024-10-07T09:23:00Z</dcterms:created>
  <dcterms:modified xsi:type="dcterms:W3CDTF">2024-10-07T09:23:00Z</dcterms:modified>
</cp:coreProperties>
</file>