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782" w:rsidRPr="00136BF0" w:rsidRDefault="004663B2">
      <w:pPr>
        <w:rPr>
          <w:rFonts w:ascii="Times New Roman" w:hAnsi="Times New Roman" w:cs="Times New Roman"/>
          <w:b/>
          <w:sz w:val="24"/>
          <w:szCs w:val="24"/>
        </w:rPr>
      </w:pPr>
      <w:r w:rsidRPr="00136BF0">
        <w:rPr>
          <w:rFonts w:ascii="Times New Roman" w:hAnsi="Times New Roman" w:cs="Times New Roman"/>
          <w:b/>
          <w:sz w:val="24"/>
          <w:szCs w:val="24"/>
        </w:rPr>
        <w:t>Εννέα συν μία</w:t>
      </w:r>
      <w:r w:rsidR="00B10782" w:rsidRPr="00136BF0">
        <w:rPr>
          <w:rFonts w:ascii="Times New Roman" w:hAnsi="Times New Roman" w:cs="Times New Roman"/>
          <w:b/>
          <w:sz w:val="24"/>
          <w:szCs w:val="24"/>
        </w:rPr>
        <w:t xml:space="preserve"> ερωτήσεις και απαντήσεις σχετικά με την κλινική εποπτεία στο πλαίσιο της πρακτικής άσκησης</w:t>
      </w:r>
    </w:p>
    <w:p w:rsidR="00136BF0" w:rsidRPr="00136BF0" w:rsidRDefault="00136BF0">
      <w:pPr>
        <w:rPr>
          <w:rFonts w:ascii="Times New Roman" w:hAnsi="Times New Roman" w:cs="Times New Roman"/>
          <w:b/>
          <w:sz w:val="24"/>
          <w:szCs w:val="24"/>
        </w:rPr>
      </w:pPr>
    </w:p>
    <w:p w:rsidR="00136BF0" w:rsidRPr="00136BF0" w:rsidRDefault="00136BF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36BF0">
        <w:rPr>
          <w:rFonts w:ascii="Times New Roman" w:hAnsi="Times New Roman" w:cs="Times New Roman"/>
          <w:sz w:val="24"/>
          <w:szCs w:val="24"/>
        </w:rPr>
        <w:t>Ντιάνα</w:t>
      </w:r>
      <w:proofErr w:type="spellEnd"/>
      <w:r w:rsidRPr="00136B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6BF0">
        <w:rPr>
          <w:rFonts w:ascii="Times New Roman" w:hAnsi="Times New Roman" w:cs="Times New Roman"/>
          <w:sz w:val="24"/>
          <w:szCs w:val="24"/>
        </w:rPr>
        <w:t>Χαρίλα</w:t>
      </w:r>
      <w:proofErr w:type="spellEnd"/>
      <w:r w:rsidRPr="00136BF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ΕΔΙΠ Τμήμα Ψυχολογίας                                                                                                                                                                                                              </w:t>
      </w:r>
    </w:p>
    <w:p w:rsidR="00136BF0" w:rsidRPr="00136BF0" w:rsidRDefault="00136BF0">
      <w:pPr>
        <w:rPr>
          <w:rFonts w:ascii="Times New Roman" w:hAnsi="Times New Roman" w:cs="Times New Roman"/>
          <w:b/>
          <w:sz w:val="24"/>
          <w:szCs w:val="24"/>
        </w:rPr>
      </w:pPr>
    </w:p>
    <w:p w:rsidR="008630A5" w:rsidRPr="00136BF0" w:rsidRDefault="00F226AD">
      <w:pPr>
        <w:rPr>
          <w:rFonts w:ascii="Times New Roman" w:hAnsi="Times New Roman" w:cs="Times New Roman"/>
          <w:b/>
        </w:rPr>
      </w:pPr>
      <w:r w:rsidRPr="00136BF0">
        <w:rPr>
          <w:rFonts w:ascii="Times New Roman" w:hAnsi="Times New Roman" w:cs="Times New Roman"/>
          <w:b/>
        </w:rPr>
        <w:t>Τι είναι η κλινική εποπτεία;</w:t>
      </w:r>
    </w:p>
    <w:p w:rsidR="003026E7" w:rsidRPr="00136BF0" w:rsidRDefault="003026E7" w:rsidP="003026E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6BF0">
        <w:rPr>
          <w:rFonts w:ascii="Times New Roman" w:hAnsi="Times New Roman" w:cs="Times New Roman"/>
          <w:sz w:val="24"/>
          <w:szCs w:val="24"/>
        </w:rPr>
        <w:t xml:space="preserve">Η εποπτεία είναι μια δυναμική, διαπροσωπικά εστιασμένη εμπειρία η οποία προάγει την ανάπτυξη της θεραπευτικής επάρκειας. Ένας από τους πρωταρχικούς στόχους της εποπτείας είναι να διασφαλίσει την ποιότητα της θεραπευτικής παρέμβασης με τους </w:t>
      </w:r>
      <w:proofErr w:type="spellStart"/>
      <w:r w:rsidRPr="00136BF0">
        <w:rPr>
          <w:rFonts w:ascii="Times New Roman" w:hAnsi="Times New Roman" w:cs="Times New Roman"/>
          <w:sz w:val="24"/>
          <w:szCs w:val="24"/>
        </w:rPr>
        <w:t>θεραπευόμενους</w:t>
      </w:r>
      <w:proofErr w:type="spellEnd"/>
      <w:r w:rsidRPr="00136BF0">
        <w:rPr>
          <w:rFonts w:ascii="Times New Roman" w:hAnsi="Times New Roman" w:cs="Times New Roman"/>
          <w:sz w:val="24"/>
          <w:szCs w:val="24"/>
        </w:rPr>
        <w:t xml:space="preserve"> σε ένα υψηλό επίπεδο σε σχέση με τις ανάγκες τους. Συνεπώς, η εποπτεία πρέπει να αναγνωρισθεί ως ο ακρογωνιαίος λίθος της κλινικής πρακτικής.</w:t>
      </w:r>
    </w:p>
    <w:p w:rsidR="003D7F8A" w:rsidRPr="00136BF0" w:rsidRDefault="003D7F8A">
      <w:pPr>
        <w:rPr>
          <w:rFonts w:ascii="Times New Roman" w:hAnsi="Times New Roman" w:cs="Times New Roman"/>
          <w:b/>
        </w:rPr>
      </w:pPr>
    </w:p>
    <w:p w:rsidR="00F226AD" w:rsidRPr="00136BF0" w:rsidRDefault="004A1C7F">
      <w:pPr>
        <w:rPr>
          <w:rFonts w:ascii="Times New Roman" w:hAnsi="Times New Roman" w:cs="Times New Roman"/>
          <w:b/>
        </w:rPr>
      </w:pPr>
      <w:r w:rsidRPr="00136BF0">
        <w:rPr>
          <w:rFonts w:ascii="Times New Roman" w:hAnsi="Times New Roman" w:cs="Times New Roman"/>
          <w:b/>
        </w:rPr>
        <w:t>Ποιοί</w:t>
      </w:r>
      <w:r w:rsidR="00F226AD" w:rsidRPr="00136BF0">
        <w:rPr>
          <w:rFonts w:ascii="Times New Roman" w:hAnsi="Times New Roman" w:cs="Times New Roman"/>
          <w:b/>
        </w:rPr>
        <w:t xml:space="preserve"> είναι οι </w:t>
      </w:r>
      <w:r w:rsidR="008A5E8B" w:rsidRPr="00136BF0">
        <w:rPr>
          <w:rFonts w:ascii="Times New Roman" w:hAnsi="Times New Roman" w:cs="Times New Roman"/>
          <w:b/>
        </w:rPr>
        <w:t xml:space="preserve">βασικοί </w:t>
      </w:r>
      <w:r w:rsidR="00F226AD" w:rsidRPr="00136BF0">
        <w:rPr>
          <w:rFonts w:ascii="Times New Roman" w:hAnsi="Times New Roman" w:cs="Times New Roman"/>
          <w:b/>
        </w:rPr>
        <w:t>στόχοι της κλινικής εποπτείας;</w:t>
      </w:r>
    </w:p>
    <w:p w:rsidR="00F226AD" w:rsidRPr="00136BF0" w:rsidRDefault="00F226AD">
      <w:pPr>
        <w:rPr>
          <w:rFonts w:ascii="Times New Roman" w:hAnsi="Times New Roman" w:cs="Times New Roman"/>
        </w:rPr>
      </w:pPr>
      <w:r w:rsidRPr="00136BF0">
        <w:rPr>
          <w:rFonts w:ascii="Times New Roman" w:hAnsi="Times New Roman" w:cs="Times New Roman"/>
        </w:rPr>
        <w:t xml:space="preserve">Η κλινική εποπτεία επιτελεί τρεις  κύριους </w:t>
      </w:r>
      <w:r w:rsidR="008A5E8B" w:rsidRPr="00136BF0">
        <w:rPr>
          <w:rFonts w:ascii="Times New Roman" w:hAnsi="Times New Roman" w:cs="Times New Roman"/>
        </w:rPr>
        <w:t>στόχους</w:t>
      </w:r>
      <w:r w:rsidRPr="00136BF0">
        <w:rPr>
          <w:rFonts w:ascii="Times New Roman" w:hAnsi="Times New Roman" w:cs="Times New Roman"/>
        </w:rPr>
        <w:t>:</w:t>
      </w:r>
    </w:p>
    <w:p w:rsidR="00F427DD" w:rsidRPr="00136BF0" w:rsidRDefault="00752828" w:rsidP="00F226AD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136BF0">
        <w:rPr>
          <w:rFonts w:ascii="Times New Roman" w:hAnsi="Times New Roman" w:cs="Times New Roman"/>
          <w:bCs/>
        </w:rPr>
        <w:t xml:space="preserve">Να ενισχύσει την επαγγελματική κατάρτιση των </w:t>
      </w:r>
      <w:r w:rsidR="00F226AD" w:rsidRPr="00136BF0">
        <w:rPr>
          <w:rFonts w:ascii="Times New Roman" w:hAnsi="Times New Roman" w:cs="Times New Roman"/>
          <w:bCs/>
        </w:rPr>
        <w:t>εκπαιδευομένων ψυχολόγων</w:t>
      </w:r>
    </w:p>
    <w:p w:rsidR="00F226AD" w:rsidRPr="00136BF0" w:rsidRDefault="00F226AD" w:rsidP="00F226AD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136BF0">
        <w:rPr>
          <w:rFonts w:ascii="Times New Roman" w:hAnsi="Times New Roman" w:cs="Times New Roman"/>
          <w:bCs/>
        </w:rPr>
        <w:t xml:space="preserve">Να ρυθμίσει την ποιότητα </w:t>
      </w:r>
      <w:r w:rsidRPr="00136BF0">
        <w:rPr>
          <w:rFonts w:ascii="Times New Roman" w:hAnsi="Times New Roman" w:cs="Times New Roman"/>
        </w:rPr>
        <w:t xml:space="preserve">των επαγγελματικών υπηρεσιών που προσφέρονται στους </w:t>
      </w:r>
      <w:proofErr w:type="spellStart"/>
      <w:r w:rsidRPr="00136BF0">
        <w:rPr>
          <w:rFonts w:ascii="Times New Roman" w:hAnsi="Times New Roman" w:cs="Times New Roman"/>
        </w:rPr>
        <w:t>θεραπευόμενους</w:t>
      </w:r>
      <w:proofErr w:type="spellEnd"/>
      <w:r w:rsidRPr="00136BF0">
        <w:rPr>
          <w:rFonts w:ascii="Times New Roman" w:hAnsi="Times New Roman" w:cs="Times New Roman"/>
        </w:rPr>
        <w:t xml:space="preserve"> και επομένως:</w:t>
      </w:r>
    </w:p>
    <w:p w:rsidR="00F427DD" w:rsidRPr="00136BF0" w:rsidRDefault="00752828" w:rsidP="00F226AD">
      <w:pPr>
        <w:numPr>
          <w:ilvl w:val="0"/>
          <w:numId w:val="1"/>
        </w:numPr>
        <w:rPr>
          <w:rFonts w:ascii="Times New Roman" w:hAnsi="Times New Roman" w:cs="Times New Roman"/>
          <w:i/>
        </w:rPr>
      </w:pPr>
      <w:r w:rsidRPr="00136BF0">
        <w:rPr>
          <w:rFonts w:ascii="Times New Roman" w:hAnsi="Times New Roman" w:cs="Times New Roman"/>
          <w:bCs/>
          <w:i/>
        </w:rPr>
        <w:t xml:space="preserve">Να διασφαλίσει την ευημερία </w:t>
      </w:r>
      <w:r w:rsidR="00F226AD" w:rsidRPr="00136BF0">
        <w:rPr>
          <w:rFonts w:ascii="Times New Roman" w:hAnsi="Times New Roman" w:cs="Times New Roman"/>
          <w:bCs/>
          <w:i/>
        </w:rPr>
        <w:t xml:space="preserve">των </w:t>
      </w:r>
      <w:proofErr w:type="spellStart"/>
      <w:r w:rsidR="00B720FB" w:rsidRPr="00136BF0">
        <w:rPr>
          <w:rFonts w:ascii="Times New Roman" w:hAnsi="Times New Roman" w:cs="Times New Roman"/>
          <w:bCs/>
          <w:i/>
        </w:rPr>
        <w:t>θεραπευόμενων</w:t>
      </w:r>
      <w:proofErr w:type="spellEnd"/>
      <w:r w:rsidR="00B720FB" w:rsidRPr="00136BF0">
        <w:rPr>
          <w:rFonts w:ascii="Times New Roman" w:hAnsi="Times New Roman" w:cs="Times New Roman"/>
          <w:bCs/>
          <w:i/>
        </w:rPr>
        <w:t xml:space="preserve">  </w:t>
      </w:r>
    </w:p>
    <w:p w:rsidR="00F845A1" w:rsidRPr="00136BF0" w:rsidRDefault="00F845A1" w:rsidP="00F226AD">
      <w:pPr>
        <w:rPr>
          <w:rFonts w:ascii="Times New Roman" w:hAnsi="Times New Roman" w:cs="Times New Roman"/>
          <w:bCs/>
        </w:rPr>
      </w:pPr>
    </w:p>
    <w:p w:rsidR="00F226AD" w:rsidRPr="00136BF0" w:rsidRDefault="004663B2" w:rsidP="00F226AD">
      <w:pPr>
        <w:rPr>
          <w:rFonts w:ascii="Times New Roman" w:hAnsi="Times New Roman" w:cs="Times New Roman"/>
          <w:b/>
          <w:bCs/>
        </w:rPr>
      </w:pPr>
      <w:r w:rsidRPr="00136BF0">
        <w:rPr>
          <w:rFonts w:ascii="Times New Roman" w:hAnsi="Times New Roman" w:cs="Times New Roman"/>
          <w:b/>
          <w:bCs/>
        </w:rPr>
        <w:t>Ποιέ</w:t>
      </w:r>
      <w:r w:rsidR="00F226AD" w:rsidRPr="00136BF0">
        <w:rPr>
          <w:rFonts w:ascii="Times New Roman" w:hAnsi="Times New Roman" w:cs="Times New Roman"/>
          <w:b/>
          <w:bCs/>
        </w:rPr>
        <w:t>ς είναι οι λειτουργίες της κλινικής εποπτείας;</w:t>
      </w:r>
    </w:p>
    <w:p w:rsidR="00F226AD" w:rsidRPr="00136BF0" w:rsidRDefault="00F226AD" w:rsidP="00F226AD">
      <w:pPr>
        <w:rPr>
          <w:rFonts w:ascii="Times New Roman" w:hAnsi="Times New Roman" w:cs="Times New Roman"/>
          <w:bCs/>
        </w:rPr>
      </w:pPr>
      <w:r w:rsidRPr="00136BF0">
        <w:rPr>
          <w:rFonts w:ascii="Times New Roman" w:hAnsi="Times New Roman" w:cs="Times New Roman"/>
          <w:bCs/>
        </w:rPr>
        <w:t>Η κλινική εποπτεία προσφέρει στους εκπαιδευόμενους ψυχολόγους</w:t>
      </w:r>
      <w:r w:rsidR="00B10782" w:rsidRPr="00136BF0">
        <w:rPr>
          <w:rFonts w:ascii="Times New Roman" w:hAnsi="Times New Roman" w:cs="Times New Roman"/>
          <w:bCs/>
        </w:rPr>
        <w:t>:</w:t>
      </w:r>
    </w:p>
    <w:p w:rsidR="00F427DD" w:rsidRPr="00136BF0" w:rsidRDefault="00752828" w:rsidP="00F226AD">
      <w:pPr>
        <w:numPr>
          <w:ilvl w:val="0"/>
          <w:numId w:val="5"/>
        </w:numPr>
        <w:rPr>
          <w:rFonts w:ascii="Times New Roman" w:hAnsi="Times New Roman" w:cs="Times New Roman"/>
          <w:bCs/>
        </w:rPr>
      </w:pPr>
      <w:r w:rsidRPr="00136BF0">
        <w:rPr>
          <w:rFonts w:ascii="Times New Roman" w:hAnsi="Times New Roman" w:cs="Times New Roman"/>
          <w:bCs/>
        </w:rPr>
        <w:t>Εκπαίδευση</w:t>
      </w:r>
    </w:p>
    <w:p w:rsidR="00F427DD" w:rsidRPr="00136BF0" w:rsidRDefault="00752828" w:rsidP="00F226AD">
      <w:pPr>
        <w:numPr>
          <w:ilvl w:val="0"/>
          <w:numId w:val="5"/>
        </w:numPr>
        <w:rPr>
          <w:rFonts w:ascii="Times New Roman" w:hAnsi="Times New Roman" w:cs="Times New Roman"/>
          <w:bCs/>
        </w:rPr>
      </w:pPr>
      <w:r w:rsidRPr="00136BF0">
        <w:rPr>
          <w:rFonts w:ascii="Times New Roman" w:hAnsi="Times New Roman" w:cs="Times New Roman"/>
          <w:bCs/>
        </w:rPr>
        <w:t xml:space="preserve">Υποστήριξη </w:t>
      </w:r>
    </w:p>
    <w:p w:rsidR="00F845A1" w:rsidRPr="00136BF0" w:rsidRDefault="00F226AD" w:rsidP="00AD5E68">
      <w:pPr>
        <w:pStyle w:val="a3"/>
        <w:numPr>
          <w:ilvl w:val="0"/>
          <w:numId w:val="4"/>
        </w:numPr>
        <w:rPr>
          <w:rFonts w:ascii="Times New Roman" w:hAnsi="Times New Roman" w:cs="Times New Roman"/>
          <w:bCs/>
        </w:rPr>
      </w:pPr>
      <w:r w:rsidRPr="00136BF0">
        <w:rPr>
          <w:rFonts w:ascii="Times New Roman" w:hAnsi="Times New Roman" w:cs="Times New Roman"/>
          <w:bCs/>
        </w:rPr>
        <w:t>Αξιολόγηση</w:t>
      </w:r>
    </w:p>
    <w:p w:rsidR="004663B2" w:rsidRPr="00136BF0" w:rsidRDefault="004663B2" w:rsidP="004663B2">
      <w:pPr>
        <w:pStyle w:val="a3"/>
        <w:rPr>
          <w:rFonts w:ascii="Times New Roman" w:hAnsi="Times New Roman" w:cs="Times New Roman"/>
          <w:bCs/>
        </w:rPr>
      </w:pPr>
    </w:p>
    <w:p w:rsidR="00AD5E68" w:rsidRPr="00136BF0" w:rsidRDefault="00AD5E68" w:rsidP="00AD5E68">
      <w:pPr>
        <w:rPr>
          <w:rFonts w:ascii="Times New Roman" w:hAnsi="Times New Roman" w:cs="Times New Roman"/>
          <w:b/>
          <w:bCs/>
        </w:rPr>
      </w:pPr>
      <w:r w:rsidRPr="00136BF0">
        <w:rPr>
          <w:rFonts w:ascii="Times New Roman" w:hAnsi="Times New Roman" w:cs="Times New Roman"/>
          <w:b/>
          <w:bCs/>
        </w:rPr>
        <w:t>Τι ρόλοι αναμένονται να έχουν οι επόπτες;</w:t>
      </w:r>
    </w:p>
    <w:p w:rsidR="00F427DD" w:rsidRPr="00136BF0" w:rsidRDefault="00752828" w:rsidP="00AD5E68">
      <w:pPr>
        <w:numPr>
          <w:ilvl w:val="0"/>
          <w:numId w:val="6"/>
        </w:numPr>
        <w:rPr>
          <w:rFonts w:ascii="Times New Roman" w:hAnsi="Times New Roman" w:cs="Times New Roman"/>
          <w:bCs/>
        </w:rPr>
      </w:pPr>
      <w:r w:rsidRPr="00136BF0">
        <w:rPr>
          <w:rFonts w:ascii="Times New Roman" w:hAnsi="Times New Roman" w:cs="Times New Roman"/>
          <w:bCs/>
        </w:rPr>
        <w:t>Ο</w:t>
      </w:r>
      <w:r w:rsidR="00AD5E68" w:rsidRPr="00136BF0">
        <w:rPr>
          <w:rFonts w:ascii="Times New Roman" w:hAnsi="Times New Roman" w:cs="Times New Roman"/>
          <w:bCs/>
        </w:rPr>
        <w:t xml:space="preserve">ι  επόπτες  έχουν </w:t>
      </w:r>
      <w:r w:rsidRPr="00136BF0">
        <w:rPr>
          <w:rFonts w:ascii="Times New Roman" w:hAnsi="Times New Roman" w:cs="Times New Roman"/>
          <w:bCs/>
        </w:rPr>
        <w:t>πολλαπλούς ρόλους (διδάσκ</w:t>
      </w:r>
      <w:r w:rsidR="00AD5E68" w:rsidRPr="00136BF0">
        <w:rPr>
          <w:rFonts w:ascii="Times New Roman" w:hAnsi="Times New Roman" w:cs="Times New Roman"/>
          <w:bCs/>
        </w:rPr>
        <w:t>ουν</w:t>
      </w:r>
      <w:r w:rsidRPr="00136BF0">
        <w:rPr>
          <w:rFonts w:ascii="Times New Roman" w:hAnsi="Times New Roman" w:cs="Times New Roman"/>
          <w:bCs/>
        </w:rPr>
        <w:t>, συμβουλ</w:t>
      </w:r>
      <w:r w:rsidR="00AD5E68" w:rsidRPr="00136BF0">
        <w:rPr>
          <w:rFonts w:ascii="Times New Roman" w:hAnsi="Times New Roman" w:cs="Times New Roman"/>
          <w:bCs/>
        </w:rPr>
        <w:t>εύουν, αξιολογούν</w:t>
      </w:r>
      <w:r w:rsidRPr="00136BF0">
        <w:rPr>
          <w:rFonts w:ascii="Times New Roman" w:hAnsi="Times New Roman" w:cs="Times New Roman"/>
          <w:bCs/>
        </w:rPr>
        <w:t>, διευκολύν</w:t>
      </w:r>
      <w:r w:rsidR="00AD5E68" w:rsidRPr="00136BF0">
        <w:rPr>
          <w:rFonts w:ascii="Times New Roman" w:hAnsi="Times New Roman" w:cs="Times New Roman"/>
          <w:bCs/>
        </w:rPr>
        <w:t>ουν</w:t>
      </w:r>
      <w:r w:rsidRPr="00136BF0">
        <w:rPr>
          <w:rFonts w:ascii="Times New Roman" w:hAnsi="Times New Roman" w:cs="Times New Roman"/>
          <w:bCs/>
        </w:rPr>
        <w:t xml:space="preserve"> την επαγγελματική αυτογνωσία</w:t>
      </w:r>
      <w:r w:rsidR="00AD5E68" w:rsidRPr="00136BF0">
        <w:rPr>
          <w:rFonts w:ascii="Times New Roman" w:hAnsi="Times New Roman" w:cs="Times New Roman"/>
          <w:bCs/>
        </w:rPr>
        <w:t xml:space="preserve"> των εκπαιδευομένων </w:t>
      </w:r>
      <w:r w:rsidRPr="00136BF0">
        <w:rPr>
          <w:rFonts w:ascii="Times New Roman" w:hAnsi="Times New Roman" w:cs="Times New Roman"/>
          <w:bCs/>
        </w:rPr>
        <w:t>) στο πλαίσιο της εποπτικής σχέσης</w:t>
      </w:r>
    </w:p>
    <w:p w:rsidR="00F427DD" w:rsidRPr="00136BF0" w:rsidRDefault="00752828" w:rsidP="00AD5E68">
      <w:pPr>
        <w:numPr>
          <w:ilvl w:val="0"/>
          <w:numId w:val="6"/>
        </w:numPr>
        <w:rPr>
          <w:rFonts w:ascii="Times New Roman" w:hAnsi="Times New Roman" w:cs="Times New Roman"/>
          <w:bCs/>
        </w:rPr>
      </w:pPr>
      <w:r w:rsidRPr="00136BF0">
        <w:rPr>
          <w:rFonts w:ascii="Times New Roman" w:hAnsi="Times New Roman" w:cs="Times New Roman"/>
          <w:bCs/>
        </w:rPr>
        <w:lastRenderedPageBreak/>
        <w:t>Ο</w:t>
      </w:r>
      <w:r w:rsidR="00AD5E68" w:rsidRPr="00136BF0">
        <w:rPr>
          <w:rFonts w:ascii="Times New Roman" w:hAnsi="Times New Roman" w:cs="Times New Roman"/>
          <w:bCs/>
        </w:rPr>
        <w:t xml:space="preserve">ι </w:t>
      </w:r>
      <w:r w:rsidRPr="00136BF0">
        <w:rPr>
          <w:rFonts w:ascii="Times New Roman" w:hAnsi="Times New Roman" w:cs="Times New Roman"/>
          <w:bCs/>
        </w:rPr>
        <w:t xml:space="preserve"> επόπτ</w:t>
      </w:r>
      <w:r w:rsidR="00AD5E68" w:rsidRPr="00136BF0">
        <w:rPr>
          <w:rFonts w:ascii="Times New Roman" w:hAnsi="Times New Roman" w:cs="Times New Roman"/>
          <w:bCs/>
        </w:rPr>
        <w:t xml:space="preserve">ες </w:t>
      </w:r>
      <w:r w:rsidRPr="00136BF0">
        <w:rPr>
          <w:rFonts w:ascii="Times New Roman" w:hAnsi="Times New Roman" w:cs="Times New Roman"/>
          <w:bCs/>
        </w:rPr>
        <w:t xml:space="preserve"> </w:t>
      </w:r>
      <w:r w:rsidR="00AD5E68" w:rsidRPr="00136BF0">
        <w:rPr>
          <w:rFonts w:ascii="Times New Roman" w:hAnsi="Times New Roman" w:cs="Times New Roman"/>
          <w:bCs/>
        </w:rPr>
        <w:t xml:space="preserve">έχουν </w:t>
      </w:r>
      <w:r w:rsidRPr="00136BF0">
        <w:rPr>
          <w:rFonts w:ascii="Times New Roman" w:hAnsi="Times New Roman" w:cs="Times New Roman"/>
          <w:bCs/>
        </w:rPr>
        <w:t xml:space="preserve"> ρόλο εξουσίας</w:t>
      </w:r>
      <w:r w:rsidR="00AD5E68" w:rsidRPr="00136BF0">
        <w:rPr>
          <w:rFonts w:ascii="Times New Roman" w:hAnsi="Times New Roman" w:cs="Times New Roman"/>
          <w:bCs/>
        </w:rPr>
        <w:t xml:space="preserve">, με την έννοια ότι υπάρχουν </w:t>
      </w:r>
      <w:r w:rsidRPr="00136BF0">
        <w:rPr>
          <w:rFonts w:ascii="Times New Roman" w:hAnsi="Times New Roman" w:cs="Times New Roman"/>
          <w:bCs/>
        </w:rPr>
        <w:t xml:space="preserve">ξεκάθαρα όρια ανάμεσα στους επαγγελματικούς και </w:t>
      </w:r>
      <w:r w:rsidR="00AD5E68" w:rsidRPr="00136BF0">
        <w:rPr>
          <w:rFonts w:ascii="Times New Roman" w:hAnsi="Times New Roman" w:cs="Times New Roman"/>
          <w:bCs/>
        </w:rPr>
        <w:t xml:space="preserve">τους </w:t>
      </w:r>
      <w:r w:rsidRPr="00136BF0">
        <w:rPr>
          <w:rFonts w:ascii="Times New Roman" w:hAnsi="Times New Roman" w:cs="Times New Roman"/>
          <w:bCs/>
        </w:rPr>
        <w:t>κοινωνικούς ρόλους</w:t>
      </w:r>
    </w:p>
    <w:p w:rsidR="00F427DD" w:rsidRPr="00136BF0" w:rsidRDefault="00C900D1" w:rsidP="00AD5E68">
      <w:pPr>
        <w:numPr>
          <w:ilvl w:val="0"/>
          <w:numId w:val="6"/>
        </w:numPr>
        <w:rPr>
          <w:rFonts w:ascii="Times New Roman" w:hAnsi="Times New Roman" w:cs="Times New Roman"/>
          <w:bCs/>
        </w:rPr>
      </w:pPr>
      <w:r w:rsidRPr="00136BF0">
        <w:rPr>
          <w:rFonts w:ascii="Times New Roman" w:hAnsi="Times New Roman" w:cs="Times New Roman"/>
          <w:bCs/>
        </w:rPr>
        <w:t>Οι επόπτες λ</w:t>
      </w:r>
      <w:r w:rsidR="00752828" w:rsidRPr="00136BF0">
        <w:rPr>
          <w:rFonts w:ascii="Times New Roman" w:hAnsi="Times New Roman" w:cs="Times New Roman"/>
          <w:bCs/>
        </w:rPr>
        <w:t>ειτουργ</w:t>
      </w:r>
      <w:r w:rsidR="00AD5E68" w:rsidRPr="00136BF0">
        <w:rPr>
          <w:rFonts w:ascii="Times New Roman" w:hAnsi="Times New Roman" w:cs="Times New Roman"/>
          <w:bCs/>
        </w:rPr>
        <w:t xml:space="preserve">ούν </w:t>
      </w:r>
      <w:r w:rsidR="00752828" w:rsidRPr="00136BF0">
        <w:rPr>
          <w:rFonts w:ascii="Times New Roman" w:hAnsi="Times New Roman" w:cs="Times New Roman"/>
          <w:bCs/>
        </w:rPr>
        <w:t xml:space="preserve"> ως μοντέλ</w:t>
      </w:r>
      <w:r w:rsidR="00AD5E68" w:rsidRPr="00136BF0">
        <w:rPr>
          <w:rFonts w:ascii="Times New Roman" w:hAnsi="Times New Roman" w:cs="Times New Roman"/>
          <w:bCs/>
        </w:rPr>
        <w:t>α</w:t>
      </w:r>
      <w:r w:rsidR="00752828" w:rsidRPr="00136BF0">
        <w:rPr>
          <w:rFonts w:ascii="Times New Roman" w:hAnsi="Times New Roman" w:cs="Times New Roman"/>
          <w:bCs/>
        </w:rPr>
        <w:t xml:space="preserve"> κατάλληλης επαγγελματικής συμπεριφοράς</w:t>
      </w:r>
    </w:p>
    <w:p w:rsidR="00AD5E68" w:rsidRPr="00136BF0" w:rsidRDefault="00AD5E68" w:rsidP="00AD5E68">
      <w:pPr>
        <w:rPr>
          <w:rFonts w:ascii="Times New Roman" w:hAnsi="Times New Roman" w:cs="Times New Roman"/>
          <w:bCs/>
        </w:rPr>
      </w:pPr>
    </w:p>
    <w:p w:rsidR="00AD5E68" w:rsidRPr="00136BF0" w:rsidRDefault="00AD5E68" w:rsidP="00AD5E68">
      <w:pPr>
        <w:rPr>
          <w:rFonts w:ascii="Times New Roman" w:hAnsi="Times New Roman" w:cs="Times New Roman"/>
          <w:b/>
          <w:bCs/>
        </w:rPr>
      </w:pPr>
      <w:r w:rsidRPr="00136BF0">
        <w:rPr>
          <w:rFonts w:ascii="Times New Roman" w:hAnsi="Times New Roman" w:cs="Times New Roman"/>
          <w:b/>
          <w:bCs/>
        </w:rPr>
        <w:t>Τι αναμένεται να περιλαμβάνει μια εποπτική συνάντηση;</w:t>
      </w:r>
    </w:p>
    <w:p w:rsidR="00AD5E68" w:rsidRPr="00136BF0" w:rsidRDefault="00AD5E68" w:rsidP="00AD5E68">
      <w:pPr>
        <w:rPr>
          <w:rFonts w:ascii="Times New Roman" w:hAnsi="Times New Roman" w:cs="Times New Roman"/>
          <w:bCs/>
        </w:rPr>
      </w:pPr>
      <w:r w:rsidRPr="00136BF0">
        <w:rPr>
          <w:rFonts w:ascii="Times New Roman" w:hAnsi="Times New Roman" w:cs="Times New Roman"/>
          <w:bCs/>
        </w:rPr>
        <w:t xml:space="preserve">Οι εποπτικές συναντήσεις μπορεί να εστιάζονται σε διάφορα ζητήματα που αφορούν την πρακτική άσκηση του εκπαιδευόμενου. </w:t>
      </w:r>
    </w:p>
    <w:p w:rsidR="00AD5E68" w:rsidRPr="00136BF0" w:rsidRDefault="00AD5E68" w:rsidP="00AD5E68">
      <w:pPr>
        <w:rPr>
          <w:rFonts w:ascii="Times New Roman" w:hAnsi="Times New Roman" w:cs="Times New Roman"/>
          <w:bCs/>
        </w:rPr>
      </w:pPr>
      <w:r w:rsidRPr="00136BF0">
        <w:rPr>
          <w:rFonts w:ascii="Times New Roman" w:hAnsi="Times New Roman" w:cs="Times New Roman"/>
          <w:bCs/>
        </w:rPr>
        <w:t>Οι πιο συνήθεις τομείς εστίασης μιας εποπτικής συνάντησης είναι:</w:t>
      </w:r>
    </w:p>
    <w:p w:rsidR="00F427DD" w:rsidRPr="00136BF0" w:rsidRDefault="00752828" w:rsidP="00AD5E68">
      <w:pPr>
        <w:numPr>
          <w:ilvl w:val="0"/>
          <w:numId w:val="7"/>
        </w:numPr>
        <w:rPr>
          <w:rFonts w:ascii="Times New Roman" w:hAnsi="Times New Roman" w:cs="Times New Roman"/>
          <w:bCs/>
        </w:rPr>
      </w:pPr>
      <w:r w:rsidRPr="00136BF0">
        <w:rPr>
          <w:rFonts w:ascii="Times New Roman" w:hAnsi="Times New Roman" w:cs="Times New Roman"/>
          <w:bCs/>
        </w:rPr>
        <w:t>Το περιεχόμενο της θεραπευτικής συνεδρίας</w:t>
      </w:r>
    </w:p>
    <w:p w:rsidR="00F427DD" w:rsidRPr="00136BF0" w:rsidRDefault="00752828" w:rsidP="00AD5E68">
      <w:pPr>
        <w:numPr>
          <w:ilvl w:val="0"/>
          <w:numId w:val="7"/>
        </w:numPr>
        <w:rPr>
          <w:rFonts w:ascii="Times New Roman" w:hAnsi="Times New Roman" w:cs="Times New Roman"/>
          <w:bCs/>
        </w:rPr>
      </w:pPr>
      <w:r w:rsidRPr="00136BF0">
        <w:rPr>
          <w:rFonts w:ascii="Times New Roman" w:hAnsi="Times New Roman" w:cs="Times New Roman"/>
          <w:bCs/>
        </w:rPr>
        <w:t>Τεχνικές και παρεμβάσεις</w:t>
      </w:r>
    </w:p>
    <w:p w:rsidR="00F427DD" w:rsidRPr="00136BF0" w:rsidRDefault="00752828" w:rsidP="00AD5E68">
      <w:pPr>
        <w:numPr>
          <w:ilvl w:val="0"/>
          <w:numId w:val="7"/>
        </w:numPr>
        <w:rPr>
          <w:rFonts w:ascii="Times New Roman" w:hAnsi="Times New Roman" w:cs="Times New Roman"/>
          <w:bCs/>
        </w:rPr>
      </w:pPr>
      <w:r w:rsidRPr="00136BF0">
        <w:rPr>
          <w:rFonts w:ascii="Times New Roman" w:hAnsi="Times New Roman" w:cs="Times New Roman"/>
          <w:bCs/>
        </w:rPr>
        <w:t>Θεραπευτική σχέση</w:t>
      </w:r>
    </w:p>
    <w:p w:rsidR="00F427DD" w:rsidRPr="00136BF0" w:rsidRDefault="00752828" w:rsidP="00AD5E68">
      <w:pPr>
        <w:numPr>
          <w:ilvl w:val="0"/>
          <w:numId w:val="7"/>
        </w:numPr>
        <w:rPr>
          <w:rFonts w:ascii="Times New Roman" w:hAnsi="Times New Roman" w:cs="Times New Roman"/>
          <w:bCs/>
        </w:rPr>
      </w:pPr>
      <w:r w:rsidRPr="00136BF0">
        <w:rPr>
          <w:rFonts w:ascii="Times New Roman" w:hAnsi="Times New Roman" w:cs="Times New Roman"/>
          <w:bCs/>
        </w:rPr>
        <w:t xml:space="preserve">Πορεία του </w:t>
      </w:r>
      <w:r w:rsidR="00AD5E68" w:rsidRPr="00136BF0">
        <w:rPr>
          <w:rFonts w:ascii="Times New Roman" w:hAnsi="Times New Roman" w:cs="Times New Roman"/>
          <w:bCs/>
        </w:rPr>
        <w:t>εκπαιδευόμενου</w:t>
      </w:r>
    </w:p>
    <w:p w:rsidR="00F427DD" w:rsidRPr="00136BF0" w:rsidRDefault="00752828" w:rsidP="00AD5E68">
      <w:pPr>
        <w:numPr>
          <w:ilvl w:val="0"/>
          <w:numId w:val="7"/>
        </w:numPr>
        <w:rPr>
          <w:rFonts w:ascii="Times New Roman" w:hAnsi="Times New Roman" w:cs="Times New Roman"/>
          <w:bCs/>
        </w:rPr>
      </w:pPr>
      <w:r w:rsidRPr="00136BF0">
        <w:rPr>
          <w:rFonts w:ascii="Times New Roman" w:hAnsi="Times New Roman" w:cs="Times New Roman"/>
          <w:bCs/>
        </w:rPr>
        <w:t>Εποπτική σχέση</w:t>
      </w:r>
    </w:p>
    <w:p w:rsidR="00F427DD" w:rsidRPr="00136BF0" w:rsidRDefault="00752828" w:rsidP="00AD5E68">
      <w:pPr>
        <w:numPr>
          <w:ilvl w:val="0"/>
          <w:numId w:val="7"/>
        </w:numPr>
        <w:rPr>
          <w:rFonts w:ascii="Times New Roman" w:hAnsi="Times New Roman" w:cs="Times New Roman"/>
          <w:bCs/>
        </w:rPr>
      </w:pPr>
      <w:r w:rsidRPr="00136BF0">
        <w:rPr>
          <w:rFonts w:ascii="Times New Roman" w:hAnsi="Times New Roman" w:cs="Times New Roman"/>
          <w:bCs/>
        </w:rPr>
        <w:t xml:space="preserve">Το ευρύτερο περιβάλλον στο οποίο συμβαίνει η εποπτεία </w:t>
      </w:r>
      <w:r w:rsidR="00AD5E68" w:rsidRPr="00136BF0">
        <w:rPr>
          <w:rFonts w:ascii="Times New Roman" w:hAnsi="Times New Roman" w:cs="Times New Roman"/>
          <w:bCs/>
        </w:rPr>
        <w:t>(ο φορέας πρα</w:t>
      </w:r>
      <w:r w:rsidR="00B720FB" w:rsidRPr="00136BF0">
        <w:rPr>
          <w:rFonts w:ascii="Times New Roman" w:hAnsi="Times New Roman" w:cs="Times New Roman"/>
          <w:bCs/>
        </w:rPr>
        <w:t>κτικής άσκησης</w:t>
      </w:r>
      <w:r w:rsidR="00AD5E68" w:rsidRPr="00136BF0">
        <w:rPr>
          <w:rFonts w:ascii="Times New Roman" w:hAnsi="Times New Roman" w:cs="Times New Roman"/>
          <w:bCs/>
        </w:rPr>
        <w:t>)</w:t>
      </w:r>
    </w:p>
    <w:p w:rsidR="00B720FB" w:rsidRPr="00136BF0" w:rsidRDefault="00B720FB" w:rsidP="00B720FB">
      <w:pPr>
        <w:rPr>
          <w:rFonts w:ascii="Times New Roman" w:hAnsi="Times New Roman" w:cs="Times New Roman"/>
          <w:bCs/>
        </w:rPr>
      </w:pPr>
    </w:p>
    <w:p w:rsidR="00B720FB" w:rsidRPr="00136BF0" w:rsidRDefault="004663B2" w:rsidP="00B720FB">
      <w:pPr>
        <w:rPr>
          <w:rFonts w:ascii="Times New Roman" w:hAnsi="Times New Roman" w:cs="Times New Roman"/>
          <w:b/>
          <w:bCs/>
        </w:rPr>
      </w:pPr>
      <w:r w:rsidRPr="00136BF0">
        <w:rPr>
          <w:rFonts w:ascii="Times New Roman" w:hAnsi="Times New Roman" w:cs="Times New Roman"/>
          <w:b/>
          <w:bCs/>
        </w:rPr>
        <w:t>Ποιέ</w:t>
      </w:r>
      <w:r w:rsidR="00B720FB" w:rsidRPr="00136BF0">
        <w:rPr>
          <w:rFonts w:ascii="Times New Roman" w:hAnsi="Times New Roman" w:cs="Times New Roman"/>
          <w:b/>
          <w:bCs/>
        </w:rPr>
        <w:t xml:space="preserve">ς αντιδράσεις των εκπαιδευόμενων δεν τους επιτρέπουν να βοηθηθούν  από την εποπτική διαδικασία; </w:t>
      </w:r>
    </w:p>
    <w:p w:rsidR="00F427DD" w:rsidRPr="00136BF0" w:rsidRDefault="00752828" w:rsidP="00B720FB">
      <w:pPr>
        <w:numPr>
          <w:ilvl w:val="0"/>
          <w:numId w:val="8"/>
        </w:numPr>
        <w:rPr>
          <w:rFonts w:ascii="Times New Roman" w:hAnsi="Times New Roman" w:cs="Times New Roman"/>
          <w:bCs/>
        </w:rPr>
      </w:pPr>
      <w:r w:rsidRPr="00136BF0">
        <w:rPr>
          <w:rFonts w:ascii="Times New Roman" w:hAnsi="Times New Roman" w:cs="Times New Roman"/>
          <w:bCs/>
        </w:rPr>
        <w:t>Άρνηση των σχολίων του επόπτη</w:t>
      </w:r>
    </w:p>
    <w:p w:rsidR="00F427DD" w:rsidRPr="00136BF0" w:rsidRDefault="00752828" w:rsidP="00B720FB">
      <w:pPr>
        <w:numPr>
          <w:ilvl w:val="0"/>
          <w:numId w:val="9"/>
        </w:numPr>
        <w:rPr>
          <w:rFonts w:ascii="Times New Roman" w:hAnsi="Times New Roman" w:cs="Times New Roman"/>
          <w:bCs/>
        </w:rPr>
      </w:pPr>
      <w:r w:rsidRPr="00136BF0">
        <w:rPr>
          <w:rFonts w:ascii="Times New Roman" w:hAnsi="Times New Roman" w:cs="Times New Roman"/>
          <w:bCs/>
        </w:rPr>
        <w:t>Επιμονή ότι αυτό που λέει ο επόπτης δεν ‘δουλεύει’</w:t>
      </w:r>
    </w:p>
    <w:p w:rsidR="00F427DD" w:rsidRPr="00136BF0" w:rsidRDefault="00752828" w:rsidP="00B720FB">
      <w:pPr>
        <w:numPr>
          <w:ilvl w:val="0"/>
          <w:numId w:val="9"/>
        </w:numPr>
        <w:rPr>
          <w:rFonts w:ascii="Times New Roman" w:hAnsi="Times New Roman" w:cs="Times New Roman"/>
          <w:bCs/>
        </w:rPr>
      </w:pPr>
      <w:r w:rsidRPr="00136BF0">
        <w:rPr>
          <w:rFonts w:ascii="Times New Roman" w:hAnsi="Times New Roman" w:cs="Times New Roman"/>
          <w:bCs/>
        </w:rPr>
        <w:t>Μηδενισμός/Παραίτηση</w:t>
      </w:r>
    </w:p>
    <w:p w:rsidR="00F427DD" w:rsidRPr="00136BF0" w:rsidRDefault="00752828" w:rsidP="00B720FB">
      <w:pPr>
        <w:numPr>
          <w:ilvl w:val="0"/>
          <w:numId w:val="9"/>
        </w:numPr>
        <w:rPr>
          <w:rFonts w:ascii="Times New Roman" w:hAnsi="Times New Roman" w:cs="Times New Roman"/>
          <w:bCs/>
        </w:rPr>
      </w:pPr>
      <w:r w:rsidRPr="00136BF0">
        <w:rPr>
          <w:rFonts w:ascii="Times New Roman" w:hAnsi="Times New Roman" w:cs="Times New Roman"/>
          <w:bCs/>
        </w:rPr>
        <w:t xml:space="preserve">Ερμηνεία των σχολίων του επόπτη ως προκατάληψη εναντίον </w:t>
      </w:r>
      <w:r w:rsidR="00B720FB" w:rsidRPr="00136BF0">
        <w:rPr>
          <w:rFonts w:ascii="Times New Roman" w:hAnsi="Times New Roman" w:cs="Times New Roman"/>
          <w:bCs/>
        </w:rPr>
        <w:t>τους</w:t>
      </w:r>
    </w:p>
    <w:p w:rsidR="00B720FB" w:rsidRPr="00136BF0" w:rsidRDefault="00B720FB" w:rsidP="00B720FB">
      <w:pPr>
        <w:rPr>
          <w:rFonts w:ascii="Times New Roman" w:hAnsi="Times New Roman" w:cs="Times New Roman"/>
          <w:bCs/>
        </w:rPr>
      </w:pPr>
    </w:p>
    <w:p w:rsidR="00B720FB" w:rsidRPr="00136BF0" w:rsidRDefault="00B720FB" w:rsidP="00B720FB">
      <w:pPr>
        <w:rPr>
          <w:rFonts w:ascii="Times New Roman" w:hAnsi="Times New Roman" w:cs="Times New Roman"/>
          <w:b/>
          <w:bCs/>
        </w:rPr>
      </w:pPr>
      <w:r w:rsidRPr="00136BF0">
        <w:rPr>
          <w:rFonts w:ascii="Times New Roman" w:hAnsi="Times New Roman" w:cs="Times New Roman"/>
          <w:b/>
          <w:bCs/>
        </w:rPr>
        <w:t>Ποια είναι τα χαρακτηριστικά μιας καλής εποπτικής σχέσης;</w:t>
      </w:r>
    </w:p>
    <w:p w:rsidR="00B720FB" w:rsidRPr="00136BF0" w:rsidRDefault="00B720FB" w:rsidP="00B720FB">
      <w:pPr>
        <w:rPr>
          <w:rFonts w:ascii="Times New Roman" w:hAnsi="Times New Roman" w:cs="Times New Roman"/>
          <w:bCs/>
        </w:rPr>
      </w:pPr>
      <w:r w:rsidRPr="00136BF0">
        <w:rPr>
          <w:rFonts w:ascii="Times New Roman" w:hAnsi="Times New Roman" w:cs="Times New Roman"/>
          <w:bCs/>
        </w:rPr>
        <w:t xml:space="preserve">Συνήθως τα παρακάτω χαρακτηριστικά βοηθούν την σχέση επόπτη-εκπαιδευόμενου να είναι δημιουργική και </w:t>
      </w:r>
      <w:r w:rsidR="00F845A1" w:rsidRPr="00136BF0">
        <w:rPr>
          <w:rFonts w:ascii="Times New Roman" w:hAnsi="Times New Roman" w:cs="Times New Roman"/>
          <w:bCs/>
        </w:rPr>
        <w:t>οι εκπαιδευόμενοι να λάβουν στήριξη στην εκπόνηση της πρακτικής τους άσκησης</w:t>
      </w:r>
      <w:r w:rsidRPr="00136BF0">
        <w:rPr>
          <w:rFonts w:ascii="Times New Roman" w:hAnsi="Times New Roman" w:cs="Times New Roman"/>
          <w:bCs/>
        </w:rPr>
        <w:t>:</w:t>
      </w:r>
    </w:p>
    <w:p w:rsidR="00F427DD" w:rsidRPr="00136BF0" w:rsidRDefault="00F845A1" w:rsidP="00B720FB">
      <w:pPr>
        <w:numPr>
          <w:ilvl w:val="0"/>
          <w:numId w:val="10"/>
        </w:numPr>
        <w:rPr>
          <w:rFonts w:ascii="Times New Roman" w:hAnsi="Times New Roman" w:cs="Times New Roman"/>
          <w:bCs/>
        </w:rPr>
      </w:pPr>
      <w:r w:rsidRPr="00136BF0">
        <w:rPr>
          <w:rFonts w:ascii="Times New Roman" w:hAnsi="Times New Roman" w:cs="Times New Roman"/>
          <w:bCs/>
        </w:rPr>
        <w:t>Οι  εκπαιδευόμενοι συμμετέχουν ενεργά στις συναντήσεις (</w:t>
      </w:r>
      <w:r w:rsidR="00752828" w:rsidRPr="00136BF0">
        <w:rPr>
          <w:rFonts w:ascii="Times New Roman" w:hAnsi="Times New Roman" w:cs="Times New Roman"/>
          <w:bCs/>
        </w:rPr>
        <w:t xml:space="preserve"> </w:t>
      </w:r>
      <w:r w:rsidRPr="00136BF0">
        <w:rPr>
          <w:rFonts w:ascii="Times New Roman" w:hAnsi="Times New Roman" w:cs="Times New Roman"/>
          <w:bCs/>
        </w:rPr>
        <w:t>με ερωτήσεις, απορίες, απόψεις)</w:t>
      </w:r>
    </w:p>
    <w:p w:rsidR="00F427DD" w:rsidRPr="00136BF0" w:rsidRDefault="00F845A1" w:rsidP="00B720FB">
      <w:pPr>
        <w:numPr>
          <w:ilvl w:val="0"/>
          <w:numId w:val="10"/>
        </w:numPr>
        <w:rPr>
          <w:rFonts w:ascii="Times New Roman" w:hAnsi="Times New Roman" w:cs="Times New Roman"/>
          <w:bCs/>
        </w:rPr>
      </w:pPr>
      <w:r w:rsidRPr="00136BF0">
        <w:rPr>
          <w:rFonts w:ascii="Times New Roman" w:hAnsi="Times New Roman" w:cs="Times New Roman"/>
          <w:bCs/>
        </w:rPr>
        <w:t>Υπάρχει ανοικτή επικοινωνία μεταξύ επόπτη  και εκπαιδευόμενου όπου τα πάντα σχετικά με την πρακτική άσκηση συζητούνται και διακανονίζονται</w:t>
      </w:r>
    </w:p>
    <w:p w:rsidR="00F427DD" w:rsidRPr="00136BF0" w:rsidRDefault="00F845A1" w:rsidP="00F845A1">
      <w:pPr>
        <w:numPr>
          <w:ilvl w:val="0"/>
          <w:numId w:val="10"/>
        </w:numPr>
        <w:rPr>
          <w:rFonts w:ascii="Times New Roman" w:hAnsi="Times New Roman" w:cs="Times New Roman"/>
          <w:bCs/>
        </w:rPr>
      </w:pPr>
      <w:r w:rsidRPr="00136BF0">
        <w:rPr>
          <w:rFonts w:ascii="Times New Roman" w:hAnsi="Times New Roman" w:cs="Times New Roman"/>
          <w:bCs/>
        </w:rPr>
        <w:t xml:space="preserve">Υπάρχουν </w:t>
      </w:r>
      <w:r w:rsidR="00C900D1" w:rsidRPr="00136BF0">
        <w:rPr>
          <w:rFonts w:ascii="Times New Roman" w:hAnsi="Times New Roman" w:cs="Times New Roman"/>
          <w:bCs/>
        </w:rPr>
        <w:t>α</w:t>
      </w:r>
      <w:r w:rsidR="00752828" w:rsidRPr="00136BF0">
        <w:rPr>
          <w:rFonts w:ascii="Times New Roman" w:hAnsi="Times New Roman" w:cs="Times New Roman"/>
          <w:bCs/>
        </w:rPr>
        <w:t>μοιβαία εμπιστοσύνη και σεβασμός</w:t>
      </w:r>
    </w:p>
    <w:p w:rsidR="00F845A1" w:rsidRPr="00136BF0" w:rsidRDefault="00F845A1" w:rsidP="00F845A1">
      <w:pPr>
        <w:rPr>
          <w:rFonts w:ascii="Times New Roman" w:hAnsi="Times New Roman" w:cs="Times New Roman"/>
          <w:bCs/>
        </w:rPr>
      </w:pPr>
    </w:p>
    <w:p w:rsidR="00F845A1" w:rsidRPr="00136BF0" w:rsidRDefault="00F845A1" w:rsidP="00F845A1">
      <w:pPr>
        <w:rPr>
          <w:rFonts w:ascii="Times New Roman" w:hAnsi="Times New Roman" w:cs="Times New Roman"/>
          <w:b/>
          <w:bCs/>
        </w:rPr>
      </w:pPr>
      <w:r w:rsidRPr="00136BF0">
        <w:rPr>
          <w:rFonts w:ascii="Times New Roman" w:hAnsi="Times New Roman" w:cs="Times New Roman"/>
          <w:b/>
          <w:bCs/>
        </w:rPr>
        <w:t>Είναι αναμενόμενο οι εκπαιδευόμενοι να έχουν άγχος για την πρακτική άσκηση και την εποπτεία;</w:t>
      </w:r>
    </w:p>
    <w:p w:rsidR="00F845A1" w:rsidRPr="00136BF0" w:rsidRDefault="00F845A1" w:rsidP="00F845A1">
      <w:pPr>
        <w:numPr>
          <w:ilvl w:val="0"/>
          <w:numId w:val="11"/>
        </w:numPr>
        <w:rPr>
          <w:rFonts w:ascii="Times New Roman" w:hAnsi="Times New Roman" w:cs="Times New Roman"/>
          <w:bCs/>
        </w:rPr>
      </w:pPr>
      <w:r w:rsidRPr="00136BF0">
        <w:rPr>
          <w:rFonts w:ascii="Times New Roman" w:hAnsi="Times New Roman" w:cs="Times New Roman"/>
          <w:bCs/>
        </w:rPr>
        <w:t xml:space="preserve">Πολλές  φορές η έκθεση στην κλινική δουλειά μπορεί να προκαλέσει άγχος. </w:t>
      </w:r>
    </w:p>
    <w:p w:rsidR="00F427DD" w:rsidRPr="00136BF0" w:rsidRDefault="00F845A1" w:rsidP="00F845A1">
      <w:pPr>
        <w:numPr>
          <w:ilvl w:val="0"/>
          <w:numId w:val="11"/>
        </w:numPr>
        <w:rPr>
          <w:rFonts w:ascii="Times New Roman" w:hAnsi="Times New Roman" w:cs="Times New Roman"/>
          <w:bCs/>
        </w:rPr>
      </w:pPr>
      <w:r w:rsidRPr="00136BF0">
        <w:rPr>
          <w:rFonts w:ascii="Times New Roman" w:hAnsi="Times New Roman" w:cs="Times New Roman"/>
          <w:bCs/>
        </w:rPr>
        <w:t xml:space="preserve">Είναι πολύ σημαντική </w:t>
      </w:r>
      <w:r w:rsidR="00752828" w:rsidRPr="00136BF0">
        <w:rPr>
          <w:rFonts w:ascii="Times New Roman" w:hAnsi="Times New Roman" w:cs="Times New Roman"/>
          <w:bCs/>
        </w:rPr>
        <w:t xml:space="preserve">η σχέση επόπτη και </w:t>
      </w:r>
      <w:r w:rsidRPr="00136BF0">
        <w:rPr>
          <w:rFonts w:ascii="Times New Roman" w:hAnsi="Times New Roman" w:cs="Times New Roman"/>
          <w:bCs/>
        </w:rPr>
        <w:t>εκπαιδευόμενου στην αντιμετώπιση του άγχους για την πρακτική εξέλιξη αλλά και για την</w:t>
      </w:r>
      <w:r w:rsidR="00752828" w:rsidRPr="00136BF0">
        <w:rPr>
          <w:rFonts w:ascii="Times New Roman" w:hAnsi="Times New Roman" w:cs="Times New Roman"/>
          <w:bCs/>
        </w:rPr>
        <w:t xml:space="preserve"> εξέλιξη του εκπαιδευόμενου</w:t>
      </w:r>
      <w:r w:rsidRPr="00136BF0">
        <w:rPr>
          <w:rFonts w:ascii="Times New Roman" w:hAnsi="Times New Roman" w:cs="Times New Roman"/>
          <w:bCs/>
        </w:rPr>
        <w:t xml:space="preserve"> ψυχολόγου</w:t>
      </w:r>
      <w:r w:rsidR="00752828" w:rsidRPr="00136BF0">
        <w:rPr>
          <w:rFonts w:ascii="Times New Roman" w:hAnsi="Times New Roman" w:cs="Times New Roman"/>
          <w:bCs/>
        </w:rPr>
        <w:t xml:space="preserve"> </w:t>
      </w:r>
    </w:p>
    <w:p w:rsidR="00F845A1" w:rsidRPr="00136BF0" w:rsidRDefault="00C900D1" w:rsidP="00F845A1">
      <w:pPr>
        <w:numPr>
          <w:ilvl w:val="0"/>
          <w:numId w:val="11"/>
        </w:numPr>
        <w:rPr>
          <w:rFonts w:ascii="Times New Roman" w:hAnsi="Times New Roman" w:cs="Times New Roman"/>
          <w:bCs/>
        </w:rPr>
      </w:pPr>
      <w:r w:rsidRPr="00136BF0">
        <w:rPr>
          <w:rFonts w:ascii="Times New Roman" w:hAnsi="Times New Roman" w:cs="Times New Roman"/>
          <w:b/>
          <w:bCs/>
        </w:rPr>
        <w:t>Είναι πολύ σημαντικό και βοηθητικό ο</w:t>
      </w:r>
      <w:r w:rsidR="00F845A1" w:rsidRPr="00136BF0">
        <w:rPr>
          <w:rFonts w:ascii="Times New Roman" w:hAnsi="Times New Roman" w:cs="Times New Roman"/>
          <w:bCs/>
        </w:rPr>
        <w:t xml:space="preserve">ι εκπαιδευόμενοι να μοιράζονται τις ανησυχίες τους με τον επόπτη </w:t>
      </w:r>
      <w:r w:rsidR="00B10782" w:rsidRPr="00136BF0">
        <w:rPr>
          <w:rFonts w:ascii="Times New Roman" w:hAnsi="Times New Roman" w:cs="Times New Roman"/>
          <w:bCs/>
        </w:rPr>
        <w:t>τους</w:t>
      </w:r>
    </w:p>
    <w:p w:rsidR="00B10782" w:rsidRPr="00136BF0" w:rsidRDefault="00B10782" w:rsidP="00B10782">
      <w:pPr>
        <w:ind w:left="720"/>
        <w:rPr>
          <w:rFonts w:ascii="Times New Roman" w:hAnsi="Times New Roman" w:cs="Times New Roman"/>
          <w:bCs/>
        </w:rPr>
      </w:pPr>
    </w:p>
    <w:p w:rsidR="00F845A1" w:rsidRPr="00136BF0" w:rsidRDefault="00F845A1" w:rsidP="00F845A1">
      <w:pPr>
        <w:rPr>
          <w:rFonts w:ascii="Times New Roman" w:hAnsi="Times New Roman" w:cs="Times New Roman"/>
          <w:b/>
          <w:bCs/>
        </w:rPr>
      </w:pPr>
      <w:r w:rsidRPr="00136BF0">
        <w:rPr>
          <w:rFonts w:ascii="Times New Roman" w:hAnsi="Times New Roman" w:cs="Times New Roman"/>
          <w:b/>
          <w:bCs/>
        </w:rPr>
        <w:t>Τι δυσκολεύει συνήθως τους εκπαιδευόμενους ψυχολόγους στην εποπτεία;</w:t>
      </w:r>
    </w:p>
    <w:p w:rsidR="00F427DD" w:rsidRPr="00136BF0" w:rsidRDefault="00752828" w:rsidP="00F845A1">
      <w:pPr>
        <w:numPr>
          <w:ilvl w:val="0"/>
          <w:numId w:val="11"/>
        </w:numPr>
        <w:rPr>
          <w:rFonts w:ascii="Times New Roman" w:hAnsi="Times New Roman" w:cs="Times New Roman"/>
          <w:bCs/>
        </w:rPr>
      </w:pPr>
      <w:r w:rsidRPr="00136BF0">
        <w:rPr>
          <w:rFonts w:ascii="Times New Roman" w:hAnsi="Times New Roman" w:cs="Times New Roman"/>
          <w:bCs/>
        </w:rPr>
        <w:t>Ο επόπτης</w:t>
      </w:r>
      <w:r w:rsidR="00B10782" w:rsidRPr="00136BF0">
        <w:rPr>
          <w:rFonts w:ascii="Times New Roman" w:hAnsi="Times New Roman" w:cs="Times New Roman"/>
          <w:bCs/>
        </w:rPr>
        <w:t xml:space="preserve"> να </w:t>
      </w:r>
      <w:r w:rsidRPr="00136BF0">
        <w:rPr>
          <w:rFonts w:ascii="Times New Roman" w:hAnsi="Times New Roman" w:cs="Times New Roman"/>
          <w:bCs/>
        </w:rPr>
        <w:t xml:space="preserve"> ασκεί εξουσία και </w:t>
      </w:r>
      <w:r w:rsidR="00B10782" w:rsidRPr="00136BF0">
        <w:rPr>
          <w:rFonts w:ascii="Times New Roman" w:hAnsi="Times New Roman" w:cs="Times New Roman"/>
          <w:bCs/>
        </w:rPr>
        <w:t xml:space="preserve">να </w:t>
      </w:r>
      <w:r w:rsidRPr="00136BF0">
        <w:rPr>
          <w:rFonts w:ascii="Times New Roman" w:hAnsi="Times New Roman" w:cs="Times New Roman"/>
          <w:bCs/>
        </w:rPr>
        <w:t xml:space="preserve">έχει άσχημη συμπεριφορά </w:t>
      </w:r>
    </w:p>
    <w:p w:rsidR="00F427DD" w:rsidRPr="00136BF0" w:rsidRDefault="00B10782" w:rsidP="00F845A1">
      <w:pPr>
        <w:numPr>
          <w:ilvl w:val="0"/>
          <w:numId w:val="11"/>
        </w:numPr>
        <w:rPr>
          <w:rFonts w:ascii="Times New Roman" w:hAnsi="Times New Roman" w:cs="Times New Roman"/>
          <w:bCs/>
        </w:rPr>
      </w:pPr>
      <w:r w:rsidRPr="00136BF0">
        <w:rPr>
          <w:rFonts w:ascii="Times New Roman" w:hAnsi="Times New Roman" w:cs="Times New Roman"/>
          <w:bCs/>
        </w:rPr>
        <w:t>Να υ</w:t>
      </w:r>
      <w:r w:rsidR="00752828" w:rsidRPr="00136BF0">
        <w:rPr>
          <w:rFonts w:ascii="Times New Roman" w:hAnsi="Times New Roman" w:cs="Times New Roman"/>
          <w:bCs/>
        </w:rPr>
        <w:t>πάρχει ασάφεια στους ρόλους</w:t>
      </w:r>
    </w:p>
    <w:p w:rsidR="00F427DD" w:rsidRPr="00136BF0" w:rsidRDefault="00752828" w:rsidP="00F845A1">
      <w:pPr>
        <w:numPr>
          <w:ilvl w:val="0"/>
          <w:numId w:val="11"/>
        </w:numPr>
        <w:rPr>
          <w:rFonts w:ascii="Times New Roman" w:hAnsi="Times New Roman" w:cs="Times New Roman"/>
          <w:bCs/>
        </w:rPr>
      </w:pPr>
      <w:r w:rsidRPr="00136BF0">
        <w:rPr>
          <w:rFonts w:ascii="Times New Roman" w:hAnsi="Times New Roman" w:cs="Times New Roman"/>
          <w:bCs/>
        </w:rPr>
        <w:t xml:space="preserve">Ο επόπτης </w:t>
      </w:r>
      <w:r w:rsidR="00B10782" w:rsidRPr="00136BF0">
        <w:rPr>
          <w:rFonts w:ascii="Times New Roman" w:hAnsi="Times New Roman" w:cs="Times New Roman"/>
          <w:bCs/>
        </w:rPr>
        <w:t>να μην</w:t>
      </w:r>
      <w:r w:rsidRPr="00136BF0">
        <w:rPr>
          <w:rFonts w:ascii="Times New Roman" w:hAnsi="Times New Roman" w:cs="Times New Roman"/>
          <w:bCs/>
        </w:rPr>
        <w:t xml:space="preserve"> </w:t>
      </w:r>
      <w:r w:rsidR="00B10782" w:rsidRPr="00136BF0">
        <w:rPr>
          <w:rFonts w:ascii="Times New Roman" w:hAnsi="Times New Roman" w:cs="Times New Roman"/>
          <w:bCs/>
        </w:rPr>
        <w:t xml:space="preserve">εξηγεί και γενικά να μην </w:t>
      </w:r>
      <w:r w:rsidRPr="00136BF0">
        <w:rPr>
          <w:rFonts w:ascii="Times New Roman" w:hAnsi="Times New Roman" w:cs="Times New Roman"/>
          <w:bCs/>
        </w:rPr>
        <w:t>δίνει ανατροφοδότηση</w:t>
      </w:r>
    </w:p>
    <w:p w:rsidR="00F845A1" w:rsidRPr="00136BF0" w:rsidRDefault="00F845A1" w:rsidP="00F845A1">
      <w:pPr>
        <w:rPr>
          <w:rFonts w:ascii="Times New Roman" w:hAnsi="Times New Roman" w:cs="Times New Roman"/>
          <w:bCs/>
        </w:rPr>
      </w:pPr>
    </w:p>
    <w:p w:rsidR="00F845A1" w:rsidRPr="00136BF0" w:rsidRDefault="00F845A1" w:rsidP="00F845A1">
      <w:pPr>
        <w:rPr>
          <w:rFonts w:ascii="Times New Roman" w:hAnsi="Times New Roman" w:cs="Times New Roman"/>
          <w:b/>
          <w:bCs/>
        </w:rPr>
      </w:pPr>
      <w:r w:rsidRPr="00136BF0">
        <w:rPr>
          <w:rFonts w:ascii="Times New Roman" w:hAnsi="Times New Roman" w:cs="Times New Roman"/>
          <w:b/>
          <w:bCs/>
        </w:rPr>
        <w:t xml:space="preserve">Χρήσιμες ερωτήσεις </w:t>
      </w:r>
      <w:r w:rsidR="00B10782" w:rsidRPr="00136BF0">
        <w:rPr>
          <w:rFonts w:ascii="Times New Roman" w:hAnsi="Times New Roman" w:cs="Times New Roman"/>
          <w:b/>
          <w:bCs/>
        </w:rPr>
        <w:t xml:space="preserve">των εκπαιδευομένων </w:t>
      </w:r>
      <w:r w:rsidRPr="00136BF0">
        <w:rPr>
          <w:rFonts w:ascii="Times New Roman" w:hAnsi="Times New Roman" w:cs="Times New Roman"/>
          <w:b/>
          <w:bCs/>
        </w:rPr>
        <w:t>προς τον εαυτό κατά την διάρκεια της πρακτικής</w:t>
      </w:r>
      <w:r w:rsidR="00B10782" w:rsidRPr="00136BF0">
        <w:rPr>
          <w:rFonts w:ascii="Times New Roman" w:hAnsi="Times New Roman" w:cs="Times New Roman"/>
          <w:b/>
          <w:bCs/>
        </w:rPr>
        <w:t xml:space="preserve"> τους</w:t>
      </w:r>
      <w:r w:rsidRPr="00136BF0">
        <w:rPr>
          <w:rFonts w:ascii="Times New Roman" w:hAnsi="Times New Roman" w:cs="Times New Roman"/>
          <w:b/>
          <w:bCs/>
        </w:rPr>
        <w:t xml:space="preserve"> άσκησης:</w:t>
      </w:r>
    </w:p>
    <w:p w:rsidR="00F427DD" w:rsidRPr="00136BF0" w:rsidRDefault="00752828" w:rsidP="00F845A1">
      <w:pPr>
        <w:numPr>
          <w:ilvl w:val="0"/>
          <w:numId w:val="13"/>
        </w:numPr>
        <w:rPr>
          <w:rFonts w:ascii="Times New Roman" w:hAnsi="Times New Roman" w:cs="Times New Roman"/>
          <w:bCs/>
        </w:rPr>
      </w:pPr>
      <w:r w:rsidRPr="00136BF0">
        <w:rPr>
          <w:rFonts w:ascii="Times New Roman" w:hAnsi="Times New Roman" w:cs="Times New Roman"/>
          <w:bCs/>
        </w:rPr>
        <w:t xml:space="preserve">Πώς αυτό </w:t>
      </w:r>
      <w:r w:rsidR="006B481E" w:rsidRPr="00136BF0">
        <w:rPr>
          <w:rFonts w:ascii="Times New Roman" w:hAnsi="Times New Roman" w:cs="Times New Roman"/>
          <w:bCs/>
        </w:rPr>
        <w:t xml:space="preserve">που κάνω </w:t>
      </w:r>
      <w:r w:rsidRPr="00136BF0">
        <w:rPr>
          <w:rFonts w:ascii="Times New Roman" w:hAnsi="Times New Roman" w:cs="Times New Roman"/>
          <w:bCs/>
        </w:rPr>
        <w:t>συνδέεται με την θεωρία</w:t>
      </w:r>
      <w:r w:rsidR="006B481E" w:rsidRPr="00136BF0">
        <w:rPr>
          <w:rFonts w:ascii="Times New Roman" w:hAnsi="Times New Roman" w:cs="Times New Roman"/>
          <w:bCs/>
        </w:rPr>
        <w:t>;</w:t>
      </w:r>
    </w:p>
    <w:p w:rsidR="00F427DD" w:rsidRPr="00136BF0" w:rsidRDefault="00752828" w:rsidP="00F845A1">
      <w:pPr>
        <w:numPr>
          <w:ilvl w:val="0"/>
          <w:numId w:val="13"/>
        </w:numPr>
        <w:rPr>
          <w:rFonts w:ascii="Times New Roman" w:hAnsi="Times New Roman" w:cs="Times New Roman"/>
          <w:bCs/>
        </w:rPr>
      </w:pPr>
      <w:r w:rsidRPr="00136BF0">
        <w:rPr>
          <w:rFonts w:ascii="Times New Roman" w:hAnsi="Times New Roman" w:cs="Times New Roman"/>
          <w:bCs/>
        </w:rPr>
        <w:t>Τι άλλο θα μπορούσ</w:t>
      </w:r>
      <w:r w:rsidR="006B481E" w:rsidRPr="00136BF0">
        <w:rPr>
          <w:rFonts w:ascii="Times New Roman" w:hAnsi="Times New Roman" w:cs="Times New Roman"/>
          <w:bCs/>
        </w:rPr>
        <w:t xml:space="preserve">α </w:t>
      </w:r>
      <w:r w:rsidRPr="00136BF0">
        <w:rPr>
          <w:rFonts w:ascii="Times New Roman" w:hAnsi="Times New Roman" w:cs="Times New Roman"/>
          <w:bCs/>
        </w:rPr>
        <w:t xml:space="preserve">να </w:t>
      </w:r>
      <w:r w:rsidR="006B481E" w:rsidRPr="00136BF0">
        <w:rPr>
          <w:rFonts w:ascii="Times New Roman" w:hAnsi="Times New Roman" w:cs="Times New Roman"/>
          <w:bCs/>
        </w:rPr>
        <w:t>κάνω;</w:t>
      </w:r>
    </w:p>
    <w:p w:rsidR="00752828" w:rsidRPr="00136BF0" w:rsidRDefault="00752828" w:rsidP="00F845A1">
      <w:pPr>
        <w:numPr>
          <w:ilvl w:val="0"/>
          <w:numId w:val="13"/>
        </w:numPr>
        <w:rPr>
          <w:rFonts w:ascii="Times New Roman" w:hAnsi="Times New Roman" w:cs="Times New Roman"/>
          <w:bCs/>
        </w:rPr>
      </w:pPr>
      <w:r w:rsidRPr="00136BF0">
        <w:rPr>
          <w:rFonts w:ascii="Times New Roman" w:hAnsi="Times New Roman" w:cs="Times New Roman"/>
          <w:bCs/>
        </w:rPr>
        <w:t>Έχω ερωτήσεις/απορίες για την λειτουργία του φορέα ή για την κλινική δουλειά που παίρνω μέρος και δεν έχω μοιραστεί στην εποπτεία</w:t>
      </w:r>
      <w:r w:rsidR="00B10782" w:rsidRPr="00136BF0">
        <w:rPr>
          <w:rFonts w:ascii="Times New Roman" w:hAnsi="Times New Roman" w:cs="Times New Roman"/>
          <w:bCs/>
        </w:rPr>
        <w:t>;</w:t>
      </w:r>
    </w:p>
    <w:p w:rsidR="00F427DD" w:rsidRPr="00136BF0" w:rsidRDefault="00752828" w:rsidP="00F845A1">
      <w:pPr>
        <w:numPr>
          <w:ilvl w:val="0"/>
          <w:numId w:val="13"/>
        </w:numPr>
        <w:rPr>
          <w:rFonts w:ascii="Times New Roman" w:hAnsi="Times New Roman" w:cs="Times New Roman"/>
          <w:bCs/>
        </w:rPr>
      </w:pPr>
      <w:r w:rsidRPr="00136BF0">
        <w:rPr>
          <w:rFonts w:ascii="Times New Roman" w:hAnsi="Times New Roman" w:cs="Times New Roman"/>
          <w:bCs/>
        </w:rPr>
        <w:t xml:space="preserve">Υπάρχει κάτι που είναι σημαντικό και δεν </w:t>
      </w:r>
      <w:r w:rsidR="006B481E" w:rsidRPr="00136BF0">
        <w:rPr>
          <w:rFonts w:ascii="Times New Roman" w:hAnsi="Times New Roman" w:cs="Times New Roman"/>
          <w:bCs/>
        </w:rPr>
        <w:t xml:space="preserve">το έχω μοιραστεί </w:t>
      </w:r>
      <w:r w:rsidRPr="00136BF0">
        <w:rPr>
          <w:rFonts w:ascii="Times New Roman" w:hAnsi="Times New Roman" w:cs="Times New Roman"/>
          <w:bCs/>
        </w:rPr>
        <w:t>στην εποπτεία;</w:t>
      </w:r>
    </w:p>
    <w:p w:rsidR="00F427DD" w:rsidRPr="00136BF0" w:rsidRDefault="00752828" w:rsidP="00F845A1">
      <w:pPr>
        <w:numPr>
          <w:ilvl w:val="0"/>
          <w:numId w:val="13"/>
        </w:numPr>
        <w:rPr>
          <w:rFonts w:ascii="Times New Roman" w:hAnsi="Times New Roman" w:cs="Times New Roman"/>
          <w:bCs/>
        </w:rPr>
      </w:pPr>
      <w:r w:rsidRPr="00136BF0">
        <w:rPr>
          <w:rFonts w:ascii="Times New Roman" w:hAnsi="Times New Roman" w:cs="Times New Roman"/>
          <w:bCs/>
        </w:rPr>
        <w:t>Υπάρχει κάτι που έμαθ</w:t>
      </w:r>
      <w:r w:rsidR="006B481E" w:rsidRPr="00136BF0">
        <w:rPr>
          <w:rFonts w:ascii="Times New Roman" w:hAnsi="Times New Roman" w:cs="Times New Roman"/>
          <w:bCs/>
        </w:rPr>
        <w:t>α</w:t>
      </w:r>
      <w:r w:rsidRPr="00136BF0">
        <w:rPr>
          <w:rFonts w:ascii="Times New Roman" w:hAnsi="Times New Roman" w:cs="Times New Roman"/>
          <w:bCs/>
        </w:rPr>
        <w:t xml:space="preserve"> από την συνάντηση εποπτείας</w:t>
      </w:r>
      <w:r w:rsidR="006B481E" w:rsidRPr="00136BF0">
        <w:rPr>
          <w:rFonts w:ascii="Times New Roman" w:hAnsi="Times New Roman" w:cs="Times New Roman"/>
          <w:bCs/>
        </w:rPr>
        <w:t>;</w:t>
      </w:r>
    </w:p>
    <w:p w:rsidR="00F427DD" w:rsidRPr="00136BF0" w:rsidRDefault="006B481E" w:rsidP="00F845A1">
      <w:pPr>
        <w:numPr>
          <w:ilvl w:val="0"/>
          <w:numId w:val="13"/>
        </w:numPr>
        <w:rPr>
          <w:rFonts w:ascii="Times New Roman" w:hAnsi="Times New Roman" w:cs="Times New Roman"/>
          <w:bCs/>
        </w:rPr>
      </w:pPr>
      <w:r w:rsidRPr="00136BF0">
        <w:rPr>
          <w:rFonts w:ascii="Times New Roman" w:hAnsi="Times New Roman" w:cs="Times New Roman"/>
          <w:bCs/>
        </w:rPr>
        <w:t xml:space="preserve">Αξιοποίησα τις επισημάνσεις του επόπτη μου, έτσι ώστε </w:t>
      </w:r>
      <w:r w:rsidR="00752828" w:rsidRPr="00136BF0">
        <w:rPr>
          <w:rFonts w:ascii="Times New Roman" w:hAnsi="Times New Roman" w:cs="Times New Roman"/>
          <w:bCs/>
        </w:rPr>
        <w:t xml:space="preserve">να βελτιωθεί η δουλειά μου; </w:t>
      </w:r>
    </w:p>
    <w:p w:rsidR="00F37CD4" w:rsidRPr="00136BF0" w:rsidRDefault="00F37CD4" w:rsidP="00F845A1">
      <w:pPr>
        <w:numPr>
          <w:ilvl w:val="0"/>
          <w:numId w:val="13"/>
        </w:numPr>
        <w:rPr>
          <w:rFonts w:ascii="Times New Roman" w:hAnsi="Times New Roman" w:cs="Times New Roman"/>
          <w:bCs/>
        </w:rPr>
      </w:pPr>
      <w:r w:rsidRPr="00136BF0">
        <w:rPr>
          <w:rFonts w:ascii="Times New Roman" w:hAnsi="Times New Roman" w:cs="Times New Roman"/>
          <w:bCs/>
        </w:rPr>
        <w:t>Μήπως έχω φόβους και ανησυχίες γύρω από την πρακτική μου άσκηση και δεν τα μοιράζομαι στην εποπτεία μου από τον φόβο της αρνητικής αξιολόγησης;</w:t>
      </w:r>
    </w:p>
    <w:p w:rsidR="00F845A1" w:rsidRPr="00136BF0" w:rsidRDefault="00F845A1" w:rsidP="00F845A1">
      <w:pPr>
        <w:rPr>
          <w:rFonts w:ascii="Times New Roman" w:hAnsi="Times New Roman" w:cs="Times New Roman"/>
          <w:bCs/>
        </w:rPr>
      </w:pPr>
    </w:p>
    <w:p w:rsidR="00F37CD4" w:rsidRPr="00136BF0" w:rsidRDefault="00F37CD4" w:rsidP="00F845A1">
      <w:pPr>
        <w:rPr>
          <w:rFonts w:ascii="Times New Roman" w:hAnsi="Times New Roman" w:cs="Times New Roman"/>
          <w:bCs/>
        </w:rPr>
      </w:pPr>
    </w:p>
    <w:sectPr w:rsidR="00F37CD4" w:rsidRPr="00136BF0" w:rsidSect="008630A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F1695"/>
    <w:multiLevelType w:val="hybridMultilevel"/>
    <w:tmpl w:val="2E583484"/>
    <w:lvl w:ilvl="0" w:tplc="3774ED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E4EC8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0EA29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B8262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CB69C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CAA0F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F58F7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958F2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0A677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12BC57DD"/>
    <w:multiLevelType w:val="hybridMultilevel"/>
    <w:tmpl w:val="D29A07B2"/>
    <w:lvl w:ilvl="0" w:tplc="755246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E847E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0EEF6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64C8E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2C09A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53239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D3E94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A6294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852BB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16EB59EC"/>
    <w:multiLevelType w:val="hybridMultilevel"/>
    <w:tmpl w:val="E86631B4"/>
    <w:lvl w:ilvl="0" w:tplc="4B5C6B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E7611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2A01A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D6EC5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67EE2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9C804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A3ACC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2901B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990F4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1DE21982"/>
    <w:multiLevelType w:val="hybridMultilevel"/>
    <w:tmpl w:val="A138740E"/>
    <w:lvl w:ilvl="0" w:tplc="B1E2AE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8209F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1C3A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6AED8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22E84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926DA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A105D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41EBF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EAE6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34363D49"/>
    <w:multiLevelType w:val="hybridMultilevel"/>
    <w:tmpl w:val="C6148CD2"/>
    <w:lvl w:ilvl="0" w:tplc="518254C0">
      <w:start w:val="8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5887248"/>
    <w:multiLevelType w:val="hybridMultilevel"/>
    <w:tmpl w:val="B6B829A8"/>
    <w:lvl w:ilvl="0" w:tplc="73005142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2F6E54"/>
    <w:multiLevelType w:val="hybridMultilevel"/>
    <w:tmpl w:val="D3C26038"/>
    <w:lvl w:ilvl="0" w:tplc="C3E489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E7857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DDE21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0D05A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46282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5D4A8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9B647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84472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80A5D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404A220C"/>
    <w:multiLevelType w:val="hybridMultilevel"/>
    <w:tmpl w:val="9D46F0F4"/>
    <w:lvl w:ilvl="0" w:tplc="7098F5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80802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44E72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CD250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E3494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E462C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E70E2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2B0C4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C2628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4B8B66C5"/>
    <w:multiLevelType w:val="hybridMultilevel"/>
    <w:tmpl w:val="CADCD4C4"/>
    <w:lvl w:ilvl="0" w:tplc="0E4E31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8A499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99CC4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37C5E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D6A00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5549E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7CE69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69E04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66E9C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59445809"/>
    <w:multiLevelType w:val="hybridMultilevel"/>
    <w:tmpl w:val="191A4D78"/>
    <w:lvl w:ilvl="0" w:tplc="6FBA9C78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B3EFCF4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87A0DDC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040875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966BE50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F0AD5A2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7C64908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AC8D758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3F88B0A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DFE2D33"/>
    <w:multiLevelType w:val="hybridMultilevel"/>
    <w:tmpl w:val="64C0732C"/>
    <w:lvl w:ilvl="0" w:tplc="B928A9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24641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CBC59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81648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49626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A7AFF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D70B0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EEA5C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010A8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703C036E"/>
    <w:multiLevelType w:val="hybridMultilevel"/>
    <w:tmpl w:val="839C9E9A"/>
    <w:lvl w:ilvl="0" w:tplc="1FC66A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EFAAA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1E22F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D9244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1B6E6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AB6FB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29A65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8ACB6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CDC1B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748A133C"/>
    <w:multiLevelType w:val="hybridMultilevel"/>
    <w:tmpl w:val="4BA2EABA"/>
    <w:lvl w:ilvl="0" w:tplc="8202FB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2A8AC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EA8E9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38A8C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FB09A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C648F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854A1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C2297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09E7F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7E746EC2"/>
    <w:multiLevelType w:val="hybridMultilevel"/>
    <w:tmpl w:val="B994DCD0"/>
    <w:lvl w:ilvl="0" w:tplc="D18EC4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17E99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78814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DE8E1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13E89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AA814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DA6B0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A227F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2AA78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12"/>
  </w:num>
  <w:num w:numId="3">
    <w:abstractNumId w:val="4"/>
  </w:num>
  <w:num w:numId="4">
    <w:abstractNumId w:val="5"/>
  </w:num>
  <w:num w:numId="5">
    <w:abstractNumId w:val="7"/>
  </w:num>
  <w:num w:numId="6">
    <w:abstractNumId w:val="6"/>
  </w:num>
  <w:num w:numId="7">
    <w:abstractNumId w:val="13"/>
  </w:num>
  <w:num w:numId="8">
    <w:abstractNumId w:val="11"/>
  </w:num>
  <w:num w:numId="9">
    <w:abstractNumId w:val="10"/>
  </w:num>
  <w:num w:numId="10">
    <w:abstractNumId w:val="9"/>
  </w:num>
  <w:num w:numId="11">
    <w:abstractNumId w:val="0"/>
  </w:num>
  <w:num w:numId="12">
    <w:abstractNumId w:val="3"/>
  </w:num>
  <w:num w:numId="13">
    <w:abstractNumId w:val="2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226AD"/>
    <w:rsid w:val="00136BF0"/>
    <w:rsid w:val="003026E7"/>
    <w:rsid w:val="003D7F8A"/>
    <w:rsid w:val="004663B2"/>
    <w:rsid w:val="004A1C7F"/>
    <w:rsid w:val="006B481E"/>
    <w:rsid w:val="00752828"/>
    <w:rsid w:val="008630A5"/>
    <w:rsid w:val="008A5E8B"/>
    <w:rsid w:val="009602EE"/>
    <w:rsid w:val="00AD5E68"/>
    <w:rsid w:val="00B10782"/>
    <w:rsid w:val="00B720FB"/>
    <w:rsid w:val="00C900D1"/>
    <w:rsid w:val="00EA4AB7"/>
    <w:rsid w:val="00F226AD"/>
    <w:rsid w:val="00F37CD4"/>
    <w:rsid w:val="00F427DD"/>
    <w:rsid w:val="00F845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0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26A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2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064838">
          <w:marLeft w:val="533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038557">
          <w:marLeft w:val="533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17313">
          <w:marLeft w:val="533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802749">
          <w:marLeft w:val="533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4333">
          <w:marLeft w:val="533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2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13750">
          <w:marLeft w:val="53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32444">
          <w:marLeft w:val="53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85158">
          <w:marLeft w:val="53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6810">
          <w:marLeft w:val="53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075">
          <w:marLeft w:val="53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13812">
          <w:marLeft w:val="53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734191">
          <w:marLeft w:val="53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6946">
          <w:marLeft w:val="53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24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82689">
          <w:marLeft w:val="533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85792">
          <w:marLeft w:val="533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18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89919">
          <w:marLeft w:val="518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569180">
          <w:marLeft w:val="518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2837">
          <w:marLeft w:val="518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70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178309">
          <w:marLeft w:val="51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1337">
          <w:marLeft w:val="51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97070">
          <w:marLeft w:val="51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72047">
          <w:marLeft w:val="51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62298">
          <w:marLeft w:val="51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11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2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081176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18103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70780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0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602486">
          <w:marLeft w:val="533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619795">
          <w:marLeft w:val="533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7754">
          <w:marLeft w:val="533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91453">
          <w:marLeft w:val="533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919350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02636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52660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178673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88982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872939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4621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47101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47503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5203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3865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99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320287">
          <w:marLeft w:val="533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4027">
          <w:marLeft w:val="533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68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1180">
          <w:marLeft w:val="533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03664">
          <w:marLeft w:val="533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0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931370">
          <w:marLeft w:val="5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09280">
          <w:marLeft w:val="5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3152">
          <w:marLeft w:val="5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99724">
          <w:marLeft w:val="5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677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ntina</dc:creator>
  <cp:keywords/>
  <dc:description/>
  <cp:lastModifiedBy>ntina</cp:lastModifiedBy>
  <cp:revision>9</cp:revision>
  <cp:lastPrinted>2019-02-25T13:25:00Z</cp:lastPrinted>
  <dcterms:created xsi:type="dcterms:W3CDTF">2019-02-19T12:59:00Z</dcterms:created>
  <dcterms:modified xsi:type="dcterms:W3CDTF">2019-02-25T13:25:00Z</dcterms:modified>
</cp:coreProperties>
</file>