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1A4626" w14:paraId="7C9E1886" w14:textId="77777777" w:rsidTr="001A4626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D8126" w14:textId="77777777" w:rsidR="001A4626" w:rsidRDefault="00981219">
            <w:pPr>
              <w:jc w:val="center"/>
              <w:rPr>
                <w:lang w:eastAsia="en-US"/>
              </w:rPr>
            </w:pPr>
            <w:r>
              <w:rPr>
                <w:bCs/>
                <w:lang w:val="en-US"/>
              </w:rPr>
              <w:t>-</w:t>
            </w:r>
            <w:r w:rsidR="001A4626">
              <w:rPr>
                <w:bCs/>
              </w:rPr>
              <w:t>Κωδ. Αριθμός Μαθήματος</w:t>
            </w:r>
            <w:r w:rsidR="001A4626">
              <w:rPr>
                <w:bCs/>
              </w:rPr>
              <w:br/>
              <w:t>Προπτυχιακό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69065CC" w14:textId="77777777" w:rsidR="001A4626" w:rsidRPr="00E874F6" w:rsidRDefault="001A4626">
            <w:pPr>
              <w:pStyle w:val="Heading5"/>
              <w:ind w:right="-335"/>
              <w:jc w:val="center"/>
              <w:rPr>
                <w:b w:val="0"/>
                <w:sz w:val="20"/>
                <w:szCs w:val="20"/>
                <w:lang w:val="el-GR" w:eastAsia="en-US"/>
              </w:rPr>
            </w:pPr>
            <w:r w:rsidRPr="00E874F6">
              <w:rPr>
                <w:b w:val="0"/>
                <w:bCs w:val="0"/>
                <w:sz w:val="20"/>
                <w:szCs w:val="20"/>
                <w:lang w:val="el-GR"/>
              </w:rPr>
              <w:t>Τίτλος Μαθήματος</w:t>
            </w:r>
          </w:p>
        </w:tc>
      </w:tr>
      <w:tr w:rsidR="001A4626" w14:paraId="49970841" w14:textId="77777777" w:rsidTr="001A4626"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FCF94" w14:textId="77777777" w:rsidR="001A4626" w:rsidRPr="0038736F" w:rsidRDefault="001A4626" w:rsidP="00336A56">
            <w:pPr>
              <w:ind w:right="-33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</w:t>
            </w:r>
            <w:r w:rsidR="0084292E">
              <w:rPr>
                <w:b/>
                <w:bCs/>
                <w:sz w:val="22"/>
                <w:szCs w:val="22"/>
                <w:lang w:eastAsia="en-US"/>
              </w:rPr>
              <w:t xml:space="preserve">ΨΧ </w:t>
            </w:r>
            <w:r w:rsidR="00336A56">
              <w:rPr>
                <w:b/>
                <w:bCs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6B4731" w14:textId="77777777" w:rsidR="001A4626" w:rsidRPr="00336A56" w:rsidRDefault="00FF5F4B">
            <w:pPr>
              <w:ind w:right="-335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ΝΕΥΡΟΨΥΧΟΛΟΓΙΑ </w:t>
            </w:r>
            <w:r w:rsidR="0084292E">
              <w:rPr>
                <w:b/>
                <w:bCs/>
                <w:sz w:val="22"/>
                <w:szCs w:val="22"/>
                <w:lang w:val="en-US" w:eastAsia="en-US"/>
              </w:rPr>
              <w:t>I</w:t>
            </w:r>
            <w:r w:rsidR="00336A56">
              <w:rPr>
                <w:b/>
                <w:bCs/>
                <w:sz w:val="22"/>
                <w:szCs w:val="22"/>
                <w:lang w:eastAsia="en-US"/>
              </w:rPr>
              <w:t>Ι</w:t>
            </w:r>
          </w:p>
        </w:tc>
      </w:tr>
    </w:tbl>
    <w:p w14:paraId="42247D34" w14:textId="59463D3B" w:rsidR="001A4626" w:rsidRPr="009A427C" w:rsidRDefault="00336A56" w:rsidP="001A4626">
      <w:pPr>
        <w:spacing w:before="120" w:after="0" w:line="240" w:lineRule="auto"/>
        <w:jc w:val="left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ΕΑΡΙΝΟ</w:t>
      </w:r>
      <w:r w:rsidR="00BF66AB" w:rsidRPr="00126138">
        <w:rPr>
          <w:b/>
          <w:sz w:val="24"/>
          <w:szCs w:val="24"/>
          <w:lang w:eastAsia="en-US"/>
        </w:rPr>
        <w:t xml:space="preserve"> ΕΧΑΜΗΝΟ 20</w:t>
      </w:r>
      <w:r w:rsidR="000E3072">
        <w:rPr>
          <w:b/>
          <w:sz w:val="24"/>
          <w:szCs w:val="24"/>
          <w:lang w:eastAsia="en-US"/>
        </w:rPr>
        <w:t>2</w:t>
      </w:r>
      <w:r w:rsidR="00663E98">
        <w:rPr>
          <w:b/>
          <w:sz w:val="24"/>
          <w:szCs w:val="24"/>
          <w:lang w:val="en-US" w:eastAsia="en-US"/>
        </w:rPr>
        <w:t>4</w:t>
      </w:r>
      <w:r w:rsidR="00981219">
        <w:rPr>
          <w:b/>
          <w:sz w:val="24"/>
          <w:szCs w:val="24"/>
          <w:lang w:val="en-US" w:eastAsia="en-US"/>
        </w:rPr>
        <w:t>-</w:t>
      </w:r>
      <w:r w:rsidR="000E3072">
        <w:rPr>
          <w:b/>
          <w:sz w:val="24"/>
          <w:szCs w:val="24"/>
          <w:lang w:eastAsia="en-US"/>
        </w:rPr>
        <w:t>2</w:t>
      </w:r>
      <w:r w:rsidR="00663E98">
        <w:rPr>
          <w:b/>
          <w:sz w:val="24"/>
          <w:szCs w:val="24"/>
          <w:lang w:val="en-US" w:eastAsia="en-US"/>
        </w:rPr>
        <w:t>5</w:t>
      </w:r>
    </w:p>
    <w:p w14:paraId="0CE41AB2" w14:textId="6D9E7D4E" w:rsidR="0011557D" w:rsidRDefault="0011557D" w:rsidP="001A4626">
      <w:pPr>
        <w:spacing w:before="120" w:after="0" w:line="240" w:lineRule="auto"/>
        <w:jc w:val="left"/>
        <w:rPr>
          <w:b/>
          <w:lang w:val="en-US" w:eastAsia="en-US"/>
        </w:rPr>
      </w:pPr>
      <w:r>
        <w:rPr>
          <w:b/>
          <w:sz w:val="24"/>
          <w:szCs w:val="24"/>
          <w:lang w:eastAsia="en-US"/>
        </w:rPr>
        <w:t>Διδάσκουσα: Αλεξάνδρα Οικονόμου, Καθηγήτρια</w:t>
      </w:r>
    </w:p>
    <w:p w14:paraId="25E0DA3C" w14:textId="77777777" w:rsidR="001A4626" w:rsidRPr="001A4626" w:rsidRDefault="001A4626" w:rsidP="001A4626">
      <w:pPr>
        <w:spacing w:before="120" w:after="0" w:line="240" w:lineRule="auto"/>
        <w:jc w:val="left"/>
        <w:rPr>
          <w:b/>
          <w:lang w:eastAsia="en-US"/>
        </w:rPr>
      </w:pPr>
    </w:p>
    <w:p w14:paraId="3E20F2C9" w14:textId="77777777" w:rsidR="001A4626" w:rsidRDefault="001A4626" w:rsidP="001A4626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 xml:space="preserve">Περιγραφή / Περιεχόμενο μαθήματος 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A4626" w14:paraId="27D1A7AB" w14:textId="77777777" w:rsidTr="001A462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B56" w14:textId="77777777" w:rsidR="001A4626" w:rsidRPr="00D33E2E" w:rsidRDefault="001A4626">
            <w:pPr>
              <w:spacing w:line="360" w:lineRule="auto"/>
              <w:rPr>
                <w:b/>
                <w:sz w:val="22"/>
                <w:szCs w:val="22"/>
              </w:rPr>
            </w:pPr>
            <w:r w:rsidRPr="00D33E2E">
              <w:rPr>
                <w:b/>
                <w:sz w:val="22"/>
                <w:szCs w:val="22"/>
              </w:rPr>
              <w:t>Περιγραφή του μαθήματος:</w:t>
            </w:r>
          </w:p>
          <w:p w14:paraId="7F9B4C33" w14:textId="25DBABB8" w:rsidR="00BF66AB" w:rsidRPr="00DC4A1F" w:rsidRDefault="00336A56" w:rsidP="00861BC0">
            <w:pPr>
              <w:widowControl w:val="0"/>
              <w:spacing w:line="240" w:lineRule="auto"/>
              <w:rPr>
                <w:rFonts w:cs="Calibri"/>
                <w:sz w:val="22"/>
                <w:szCs w:val="22"/>
              </w:rPr>
            </w:pPr>
            <w:r w:rsidRPr="00A42DC8">
              <w:rPr>
                <w:rFonts w:cs="Calibri"/>
                <w:sz w:val="22"/>
                <w:szCs w:val="22"/>
              </w:rPr>
              <w:t xml:space="preserve">Το μάθημα </w:t>
            </w:r>
            <w:r w:rsidR="004C4290" w:rsidRPr="00A42DC8">
              <w:rPr>
                <w:rFonts w:cs="Calibri"/>
                <w:sz w:val="22"/>
                <w:szCs w:val="22"/>
              </w:rPr>
              <w:t>εστιάζεται σ</w:t>
            </w:r>
            <w:r w:rsidRPr="00A42DC8">
              <w:rPr>
                <w:rFonts w:cs="Calibri"/>
                <w:sz w:val="22"/>
                <w:szCs w:val="22"/>
              </w:rPr>
              <w:t xml:space="preserve">τις </w:t>
            </w:r>
            <w:r w:rsidR="00F51970" w:rsidRPr="00A42DC8">
              <w:rPr>
                <w:rFonts w:cs="Calibri"/>
                <w:sz w:val="22"/>
                <w:szCs w:val="22"/>
              </w:rPr>
              <w:t>ιδιότητες νευροευπλαστότητας του εγκεφάλου στο πλαίσιο</w:t>
            </w:r>
            <w:r w:rsidR="004C4290" w:rsidRPr="00A42DC8">
              <w:rPr>
                <w:rFonts w:cs="Calibri"/>
                <w:sz w:val="22"/>
                <w:szCs w:val="22"/>
              </w:rPr>
              <w:t xml:space="preserve"> της μελέτης</w:t>
            </w:r>
            <w:r w:rsidR="00F51970" w:rsidRPr="00A42DC8">
              <w:rPr>
                <w:rFonts w:cs="Calibri"/>
                <w:sz w:val="22"/>
                <w:szCs w:val="22"/>
              </w:rPr>
              <w:t xml:space="preserve"> μιας σειράς επίκτητων, νευροεκφυλιστικών και νευροαναπτυξιακών διαταραχών. </w:t>
            </w:r>
            <w:r w:rsidR="004C4290" w:rsidRPr="00A42DC8">
              <w:rPr>
                <w:rFonts w:cs="Calibri"/>
                <w:sz w:val="22"/>
                <w:szCs w:val="22"/>
              </w:rPr>
              <w:t>Καλύπτει</w:t>
            </w:r>
            <w:r w:rsidR="00F51970" w:rsidRPr="00A42DC8">
              <w:rPr>
                <w:rFonts w:cs="Calibri"/>
                <w:sz w:val="22"/>
                <w:szCs w:val="22"/>
              </w:rPr>
              <w:t xml:space="preserve"> την </w:t>
            </w:r>
            <w:r w:rsidR="00451856">
              <w:rPr>
                <w:rFonts w:cs="Calibri"/>
                <w:sz w:val="22"/>
                <w:szCs w:val="22"/>
              </w:rPr>
              <w:t>μελέτη</w:t>
            </w:r>
            <w:r w:rsidR="00F51970" w:rsidRPr="00A42DC8">
              <w:rPr>
                <w:rFonts w:cs="Calibri"/>
                <w:sz w:val="22"/>
                <w:szCs w:val="22"/>
              </w:rPr>
              <w:t xml:space="preserve"> των βασικών μηχανισμών νευροευπλαστότητας και τον τρόπο με τον οποίο οι μηχανισμοί αυτ</w:t>
            </w:r>
            <w:r w:rsidR="004C4290" w:rsidRPr="00A42DC8">
              <w:rPr>
                <w:rFonts w:cs="Calibri"/>
                <w:sz w:val="22"/>
                <w:szCs w:val="22"/>
              </w:rPr>
              <w:t xml:space="preserve">οί μπορεί να </w:t>
            </w:r>
            <w:r w:rsidR="009E151C">
              <w:rPr>
                <w:rFonts w:cs="Calibri"/>
                <w:sz w:val="22"/>
                <w:szCs w:val="22"/>
              </w:rPr>
              <w:t>οδηγήσουν σε δυσλειτουργική νευροευπλαστότητα</w:t>
            </w:r>
            <w:r w:rsidR="004C4290" w:rsidRPr="00A42DC8">
              <w:rPr>
                <w:rFonts w:cs="Calibri"/>
                <w:sz w:val="22"/>
                <w:szCs w:val="22"/>
              </w:rPr>
              <w:t xml:space="preserve"> αλλά και να συμβάλουν στην </w:t>
            </w:r>
            <w:r w:rsidR="009E151C">
              <w:rPr>
                <w:rFonts w:cs="Calibri"/>
                <w:sz w:val="22"/>
                <w:szCs w:val="22"/>
              </w:rPr>
              <w:t>ανάκαμψη</w:t>
            </w:r>
            <w:r w:rsidR="004C4290" w:rsidRPr="00A42DC8">
              <w:rPr>
                <w:rFonts w:cs="Calibri"/>
                <w:sz w:val="22"/>
                <w:szCs w:val="22"/>
              </w:rPr>
              <w:t>.</w:t>
            </w:r>
            <w:r w:rsidR="00A42DC8" w:rsidRPr="00A42DC8">
              <w:rPr>
                <w:rFonts w:cs="Calibri"/>
                <w:sz w:val="22"/>
                <w:szCs w:val="22"/>
              </w:rPr>
              <w:t xml:space="preserve"> Το μάθημα χωρίζεται σε </w:t>
            </w:r>
            <w:r w:rsidR="002A16CF">
              <w:rPr>
                <w:rFonts w:cs="Calibri"/>
                <w:sz w:val="22"/>
                <w:szCs w:val="22"/>
              </w:rPr>
              <w:t>6</w:t>
            </w:r>
            <w:r w:rsidR="00A42DC8" w:rsidRPr="00A42DC8">
              <w:rPr>
                <w:rFonts w:cs="Calibri"/>
                <w:sz w:val="22"/>
                <w:szCs w:val="22"/>
              </w:rPr>
              <w:t xml:space="preserve"> ενότητες:</w:t>
            </w:r>
            <w:r w:rsidR="00451856">
              <w:rPr>
                <w:rFonts w:cs="Calibri"/>
                <w:sz w:val="22"/>
                <w:szCs w:val="22"/>
              </w:rPr>
              <w:t xml:space="preserve"> </w:t>
            </w:r>
            <w:r w:rsidR="004862C1">
              <w:rPr>
                <w:rFonts w:cs="Calibri"/>
                <w:sz w:val="22"/>
                <w:szCs w:val="22"/>
              </w:rPr>
              <w:t>Βασικές αρχές νευροευπλαστότητας· Η νευροευπλαστότητα του πόνου</w:t>
            </w:r>
            <w:r w:rsidR="00DC4A1F">
              <w:rPr>
                <w:rFonts w:cs="Calibri"/>
                <w:sz w:val="22"/>
                <w:szCs w:val="22"/>
              </w:rPr>
              <w:t>,</w:t>
            </w:r>
            <w:r w:rsidR="004862C1">
              <w:rPr>
                <w:rFonts w:cs="Calibri"/>
                <w:sz w:val="22"/>
                <w:szCs w:val="22"/>
              </w:rPr>
              <w:t xml:space="preserve"> της όρασης</w:t>
            </w:r>
            <w:r w:rsidR="00DC4A1F">
              <w:rPr>
                <w:rFonts w:cs="Calibri"/>
                <w:sz w:val="22"/>
                <w:szCs w:val="22"/>
              </w:rPr>
              <w:t xml:space="preserve"> και της ακοής</w:t>
            </w:r>
            <w:r w:rsidR="00451856">
              <w:rPr>
                <w:rFonts w:cs="Calibri"/>
                <w:sz w:val="22"/>
                <w:szCs w:val="22"/>
              </w:rPr>
              <w:t xml:space="preserve">· Οι </w:t>
            </w:r>
            <w:r w:rsidR="005D4D57">
              <w:rPr>
                <w:rFonts w:cs="Calibri"/>
                <w:sz w:val="22"/>
                <w:szCs w:val="22"/>
              </w:rPr>
              <w:t xml:space="preserve">νευροεκφυλιστικές </w:t>
            </w:r>
            <w:r w:rsidR="004862C1">
              <w:rPr>
                <w:rFonts w:cs="Calibri"/>
                <w:sz w:val="22"/>
                <w:szCs w:val="22"/>
              </w:rPr>
              <w:t xml:space="preserve">– προοδευτικές </w:t>
            </w:r>
            <w:r w:rsidR="005D4D57">
              <w:rPr>
                <w:rFonts w:cs="Calibri"/>
                <w:sz w:val="22"/>
                <w:szCs w:val="22"/>
              </w:rPr>
              <w:t>διαταραχές</w:t>
            </w:r>
            <w:r w:rsidR="004862C1">
              <w:rPr>
                <w:rFonts w:cs="Calibri"/>
                <w:sz w:val="22"/>
                <w:szCs w:val="22"/>
              </w:rPr>
              <w:t xml:space="preserve"> (άνοιες, νόσος Πάρκινσον, πολλαπλή σκλήρυνση)</w:t>
            </w:r>
            <w:r w:rsidR="00451856">
              <w:rPr>
                <w:rFonts w:cs="Calibri"/>
                <w:sz w:val="22"/>
                <w:szCs w:val="22"/>
              </w:rPr>
              <w:t xml:space="preserve">· </w:t>
            </w:r>
            <w:r w:rsidR="004261C3">
              <w:rPr>
                <w:rFonts w:cs="Calibri"/>
                <w:sz w:val="22"/>
                <w:szCs w:val="22"/>
              </w:rPr>
              <w:t xml:space="preserve">Οι </w:t>
            </w:r>
            <w:r w:rsidR="00DC4A1F">
              <w:rPr>
                <w:rFonts w:cs="Calibri"/>
                <w:sz w:val="22"/>
                <w:szCs w:val="22"/>
              </w:rPr>
              <w:t>επίκτητες διαταραχές (</w:t>
            </w:r>
            <w:r w:rsidR="004261C3">
              <w:rPr>
                <w:rFonts w:cs="Calibri"/>
                <w:sz w:val="22"/>
                <w:szCs w:val="22"/>
              </w:rPr>
              <w:t>κρανιοεγκεφαλικές κακώσεις</w:t>
            </w:r>
            <w:r w:rsidR="00DC4A1F">
              <w:rPr>
                <w:rFonts w:cs="Calibri"/>
                <w:sz w:val="22"/>
                <w:szCs w:val="22"/>
              </w:rPr>
              <w:t>, εγκεφαλικό επεισόδιο)</w:t>
            </w:r>
            <w:r w:rsidR="004261C3">
              <w:rPr>
                <w:rFonts w:cs="Calibri"/>
                <w:sz w:val="22"/>
                <w:szCs w:val="22"/>
              </w:rPr>
              <w:t xml:space="preserve">· Οι αναπτυξιακές διαταραχές· </w:t>
            </w:r>
            <w:r w:rsidR="00A62BFF">
              <w:rPr>
                <w:rFonts w:cs="Calibri"/>
                <w:sz w:val="22"/>
                <w:szCs w:val="22"/>
              </w:rPr>
              <w:t>Η αποκατάσταση. Το μάθημα περιλαμβάνει</w:t>
            </w:r>
            <w:r w:rsidR="004C4290" w:rsidRPr="00A42DC8">
              <w:rPr>
                <w:rFonts w:cs="Calibri"/>
                <w:sz w:val="22"/>
                <w:szCs w:val="22"/>
              </w:rPr>
              <w:t xml:space="preserve"> </w:t>
            </w:r>
            <w:r w:rsidRPr="009641D0">
              <w:rPr>
                <w:rFonts w:cs="Calibri"/>
                <w:sz w:val="22"/>
                <w:szCs w:val="22"/>
              </w:rPr>
              <w:t xml:space="preserve">αντιπροσωπευτικά κλινικά περιστατικά, </w:t>
            </w:r>
            <w:r w:rsidRPr="00DC4A1F">
              <w:rPr>
                <w:rFonts w:cs="Calibri"/>
                <w:sz w:val="22"/>
                <w:szCs w:val="22"/>
              </w:rPr>
              <w:t>περιγραφή των συμπτωμάτων που χαρακτηρίζουν τη</w:t>
            </w:r>
            <w:r w:rsidR="00DC4A1F">
              <w:rPr>
                <w:rFonts w:cs="Calibri"/>
                <w:sz w:val="22"/>
                <w:szCs w:val="22"/>
              </w:rPr>
              <w:t>ν κάθε</w:t>
            </w:r>
            <w:r w:rsidRPr="00DC4A1F">
              <w:rPr>
                <w:rFonts w:cs="Calibri"/>
                <w:sz w:val="22"/>
                <w:szCs w:val="22"/>
              </w:rPr>
              <w:t xml:space="preserve"> διαταραχή</w:t>
            </w:r>
            <w:r w:rsidR="00D727C5">
              <w:rPr>
                <w:rFonts w:cs="Calibri"/>
                <w:sz w:val="22"/>
                <w:szCs w:val="22"/>
              </w:rPr>
              <w:t xml:space="preserve"> ή βλάβη</w:t>
            </w:r>
            <w:r w:rsidR="00DC4A1F" w:rsidRPr="00DC4A1F">
              <w:rPr>
                <w:rFonts w:cs="Calibri"/>
                <w:sz w:val="22"/>
                <w:szCs w:val="22"/>
              </w:rPr>
              <w:t xml:space="preserve">, </w:t>
            </w:r>
            <w:r w:rsidRPr="00DC4A1F">
              <w:rPr>
                <w:rFonts w:cs="Calibri"/>
                <w:sz w:val="22"/>
                <w:szCs w:val="22"/>
              </w:rPr>
              <w:t xml:space="preserve">την παθοφυσιολογία της διαταραχής, </w:t>
            </w:r>
            <w:r w:rsidR="00DC4A1F" w:rsidRPr="00DC4A1F">
              <w:rPr>
                <w:rFonts w:cs="Calibri"/>
                <w:sz w:val="22"/>
                <w:szCs w:val="22"/>
              </w:rPr>
              <w:t>μηχανισμούς νευροευπλαστότητας που εμπλέκονται</w:t>
            </w:r>
            <w:r w:rsidR="00D727C5">
              <w:rPr>
                <w:rFonts w:cs="Calibri"/>
                <w:sz w:val="22"/>
                <w:szCs w:val="22"/>
              </w:rPr>
              <w:t xml:space="preserve"> στην συμπτωματολογία και την αποκατάσταση</w:t>
            </w:r>
            <w:r w:rsidR="00DC4A1F" w:rsidRPr="00DC4A1F">
              <w:rPr>
                <w:rFonts w:cs="Calibri"/>
                <w:sz w:val="22"/>
                <w:szCs w:val="22"/>
              </w:rPr>
              <w:t xml:space="preserve">, </w:t>
            </w:r>
            <w:r w:rsidRPr="00DC4A1F">
              <w:rPr>
                <w:rFonts w:cs="Calibri"/>
                <w:sz w:val="22"/>
                <w:szCs w:val="22"/>
              </w:rPr>
              <w:t>την πρόγνωση και την θεραπευτική αντιμετώπιση.</w:t>
            </w:r>
          </w:p>
          <w:p w14:paraId="03C735F2" w14:textId="77777777" w:rsidR="00336A56" w:rsidRPr="00336A56" w:rsidRDefault="00336A56" w:rsidP="00861BC0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  <w:p w14:paraId="0C6D2A4F" w14:textId="77777777" w:rsidR="00BF66AB" w:rsidRPr="008B37E3" w:rsidRDefault="00BF66AB" w:rsidP="00BF66AB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 w:rsidRPr="008B37E3">
              <w:rPr>
                <w:b/>
                <w:sz w:val="22"/>
                <w:szCs w:val="22"/>
              </w:rPr>
              <w:t>Ενδεικτικό πρόγραμμα 1</w:t>
            </w:r>
            <w:r w:rsidR="00461EBE" w:rsidRPr="00207185">
              <w:rPr>
                <w:b/>
                <w:sz w:val="22"/>
                <w:szCs w:val="22"/>
              </w:rPr>
              <w:t>2</w:t>
            </w:r>
            <w:r w:rsidRPr="008B37E3">
              <w:rPr>
                <w:b/>
                <w:sz w:val="22"/>
                <w:szCs w:val="22"/>
              </w:rPr>
              <w:t xml:space="preserve"> εβδομάδων</w:t>
            </w:r>
          </w:p>
          <w:p w14:paraId="52FCBE50" w14:textId="77777777" w:rsidR="00BF66AB" w:rsidRPr="00000F19" w:rsidRDefault="00BF66AB" w:rsidP="00BF66AB">
            <w:pPr>
              <w:pStyle w:val="Heading1"/>
              <w:spacing w:line="240" w:lineRule="auto"/>
              <w:rPr>
                <w:rFonts w:ascii="Georgia" w:hAnsi="Georgia"/>
                <w:b w:val="0"/>
                <w:sz w:val="22"/>
                <w:szCs w:val="22"/>
                <w:u w:val="single"/>
              </w:rPr>
            </w:pP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>ΕΒΔ.</w:t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  <w:t>ΘΕΜΑ</w:t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  <w:u w:val="single"/>
              </w:rPr>
              <w:tab/>
              <w:t>___</w:t>
            </w:r>
          </w:p>
          <w:p w14:paraId="451DE3F2" w14:textId="335D5ACD" w:rsidR="00BF66AB" w:rsidRPr="00000F19" w:rsidRDefault="00BF66AB" w:rsidP="00E30675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  <w:r w:rsidRPr="00000F19">
              <w:rPr>
                <w:rFonts w:ascii="Georgia" w:hAnsi="Georgia"/>
                <w:b w:val="0"/>
                <w:sz w:val="22"/>
                <w:szCs w:val="22"/>
              </w:rPr>
              <w:t>1</w:t>
            </w: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="00884B89">
              <w:rPr>
                <w:rFonts w:ascii="Georgia" w:hAnsi="Georgia"/>
                <w:b w:val="0"/>
                <w:sz w:val="22"/>
                <w:szCs w:val="22"/>
              </w:rPr>
              <w:t>Εισαγωγή</w:t>
            </w:r>
            <w:r w:rsidR="000803F4">
              <w:rPr>
                <w:rFonts w:ascii="Georgia" w:hAnsi="Georgia"/>
                <w:b w:val="0"/>
                <w:sz w:val="22"/>
                <w:szCs w:val="22"/>
              </w:rPr>
              <w:t xml:space="preserve">: Βασικές αρχές </w:t>
            </w:r>
            <w:r w:rsidR="00FC0FAC">
              <w:rPr>
                <w:rFonts w:ascii="Georgia" w:hAnsi="Georgia"/>
                <w:b w:val="0"/>
                <w:sz w:val="22"/>
                <w:szCs w:val="22"/>
              </w:rPr>
              <w:t>νευροευπλαστότητα</w:t>
            </w:r>
            <w:r w:rsidR="000803F4">
              <w:rPr>
                <w:rFonts w:ascii="Georgia" w:hAnsi="Georgia"/>
                <w:b w:val="0"/>
                <w:sz w:val="22"/>
                <w:szCs w:val="22"/>
              </w:rPr>
              <w:t>ς</w:t>
            </w:r>
            <w:r w:rsidR="004952E2">
              <w:rPr>
                <w:rFonts w:ascii="Georgia" w:hAnsi="Georgia"/>
                <w:b w:val="0"/>
                <w:sz w:val="22"/>
                <w:szCs w:val="22"/>
              </w:rPr>
              <w:t xml:space="preserve"> Ι</w:t>
            </w: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  <w:t xml:space="preserve"> </w:t>
            </w:r>
          </w:p>
          <w:p w14:paraId="26BE8F6F" w14:textId="77777777" w:rsidR="00BF66AB" w:rsidRPr="00000F19" w:rsidRDefault="00BF66AB" w:rsidP="00E30675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77916AF7" w14:textId="3C7FB89E" w:rsidR="00BF66AB" w:rsidRPr="007E33E9" w:rsidRDefault="00461EBE" w:rsidP="00E30675">
            <w:pPr>
              <w:pStyle w:val="BodyText"/>
              <w:rPr>
                <w:rFonts w:ascii="Georgia" w:hAnsi="Georgia"/>
                <w:sz w:val="22"/>
                <w:szCs w:val="22"/>
                <w:lang w:val="el-GR" w:eastAsia="el-GR"/>
              </w:rPr>
            </w:pPr>
            <w:r w:rsidRPr="00E874F6">
              <w:rPr>
                <w:rFonts w:ascii="Georgia" w:hAnsi="Georgia"/>
                <w:sz w:val="22"/>
                <w:szCs w:val="22"/>
                <w:lang w:val="el-GR" w:eastAsia="el-GR"/>
              </w:rPr>
              <w:t>2</w:t>
            </w:r>
            <w:r w:rsidR="00BF66AB" w:rsidRPr="00E874F6">
              <w:rPr>
                <w:rFonts w:ascii="Georgia" w:hAnsi="Georgia"/>
                <w:sz w:val="22"/>
                <w:szCs w:val="22"/>
                <w:lang w:val="el-GR" w:eastAsia="el-GR"/>
              </w:rPr>
              <w:t xml:space="preserve"> </w:t>
            </w:r>
            <w:r w:rsidR="00BF66AB" w:rsidRPr="00E874F6">
              <w:rPr>
                <w:rFonts w:ascii="Georgia" w:hAnsi="Georgia"/>
                <w:sz w:val="22"/>
                <w:szCs w:val="22"/>
                <w:lang w:val="el-GR" w:eastAsia="el-GR"/>
              </w:rPr>
              <w:tab/>
            </w:r>
            <w:r w:rsidR="00280A64" w:rsidRPr="00E874F6">
              <w:rPr>
                <w:rFonts w:ascii="Georgia" w:hAnsi="Georgia"/>
                <w:sz w:val="22"/>
                <w:szCs w:val="22"/>
                <w:lang w:val="el-GR" w:eastAsia="el-GR"/>
              </w:rPr>
              <w:t xml:space="preserve"> </w:t>
            </w:r>
            <w:r w:rsidR="007E33E9" w:rsidRPr="007E33E9">
              <w:rPr>
                <w:rFonts w:ascii="Georgia" w:hAnsi="Georgia"/>
                <w:bCs/>
                <w:sz w:val="22"/>
                <w:szCs w:val="22"/>
              </w:rPr>
              <w:t>Βασικές αρχές νευροευπλαστότητας</w:t>
            </w:r>
            <w:r w:rsidR="007E33E9">
              <w:rPr>
                <w:rFonts w:ascii="Georgia" w:hAnsi="Georgia"/>
                <w:bCs/>
                <w:sz w:val="22"/>
                <w:szCs w:val="22"/>
                <w:lang w:val="el-GR"/>
              </w:rPr>
              <w:t xml:space="preserve"> ΙΙ</w:t>
            </w:r>
          </w:p>
          <w:p w14:paraId="20C1772D" w14:textId="77777777" w:rsidR="00BF66AB" w:rsidRDefault="00BF66AB" w:rsidP="00E30675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3905AD20" w14:textId="39B611EA" w:rsidR="00BF66AB" w:rsidRPr="008B37E3" w:rsidRDefault="00461EBE" w:rsidP="00E30675">
            <w:pPr>
              <w:spacing w:before="0" w:after="0" w:line="240" w:lineRule="auto"/>
              <w:rPr>
                <w:sz w:val="22"/>
                <w:szCs w:val="22"/>
              </w:rPr>
            </w:pPr>
            <w:r w:rsidRPr="00461EBE">
              <w:rPr>
                <w:sz w:val="22"/>
                <w:szCs w:val="22"/>
              </w:rPr>
              <w:t>3</w:t>
            </w:r>
            <w:r w:rsidR="00BF66AB">
              <w:rPr>
                <w:sz w:val="22"/>
                <w:szCs w:val="22"/>
              </w:rPr>
              <w:t xml:space="preserve"> </w:t>
            </w:r>
            <w:r w:rsidR="00BF66AB" w:rsidRPr="008B37E3">
              <w:rPr>
                <w:sz w:val="22"/>
                <w:szCs w:val="22"/>
              </w:rPr>
              <w:tab/>
            </w:r>
            <w:r w:rsidR="00BF66AB">
              <w:rPr>
                <w:sz w:val="22"/>
                <w:szCs w:val="22"/>
              </w:rPr>
              <w:t xml:space="preserve"> </w:t>
            </w:r>
            <w:r w:rsidR="009D104C" w:rsidRPr="009D104C">
              <w:rPr>
                <w:sz w:val="22"/>
                <w:szCs w:val="22"/>
              </w:rPr>
              <w:t>Η νευροευπλαστότητα του πόνου</w:t>
            </w:r>
          </w:p>
          <w:p w14:paraId="29CF6BCF" w14:textId="77777777" w:rsidR="00BF66AB" w:rsidRPr="00000F19" w:rsidRDefault="00BF66AB" w:rsidP="00E30675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</w:p>
          <w:p w14:paraId="1567AD1B" w14:textId="2AB928D6" w:rsidR="00BF66AB" w:rsidRPr="00BB2771" w:rsidRDefault="00461EBE" w:rsidP="00E30675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  <w:r w:rsidRPr="00461EBE">
              <w:rPr>
                <w:rFonts w:ascii="Georgia" w:hAnsi="Georgia"/>
                <w:b w:val="0"/>
                <w:sz w:val="22"/>
                <w:szCs w:val="22"/>
              </w:rPr>
              <w:t>4</w:t>
            </w:r>
            <w:r w:rsidR="00BF66AB"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="009D104C">
              <w:rPr>
                <w:rFonts w:ascii="Georgia" w:hAnsi="Georgia"/>
                <w:b w:val="0"/>
                <w:sz w:val="22"/>
                <w:szCs w:val="22"/>
              </w:rPr>
              <w:t>Η νευροευπλαστότητα</w:t>
            </w:r>
            <w:r w:rsidR="00E10BD2">
              <w:rPr>
                <w:rFonts w:ascii="Georgia" w:hAnsi="Georgia"/>
                <w:b w:val="0"/>
                <w:sz w:val="22"/>
                <w:szCs w:val="22"/>
              </w:rPr>
              <w:t xml:space="preserve"> της όρασης</w:t>
            </w:r>
            <w:r w:rsidR="009D104C">
              <w:rPr>
                <w:rFonts w:ascii="Georgia" w:hAnsi="Georgia"/>
                <w:b w:val="0"/>
                <w:sz w:val="22"/>
                <w:szCs w:val="22"/>
              </w:rPr>
              <w:t xml:space="preserve"> </w:t>
            </w:r>
            <w:r w:rsidR="00D769C1">
              <w:rPr>
                <w:rFonts w:ascii="Georgia" w:hAnsi="Georgia"/>
                <w:b w:val="0"/>
                <w:sz w:val="22"/>
                <w:szCs w:val="22"/>
              </w:rPr>
              <w:t>και της ακοής</w:t>
            </w:r>
            <w:r w:rsidR="00BF66AB" w:rsidRPr="003B403E">
              <w:rPr>
                <w:rFonts w:ascii="Georgia" w:hAnsi="Georgia"/>
                <w:b w:val="0"/>
                <w:sz w:val="22"/>
                <w:szCs w:val="22"/>
              </w:rPr>
              <w:tab/>
            </w:r>
          </w:p>
          <w:p w14:paraId="4568B488" w14:textId="77777777" w:rsidR="00BF66AB" w:rsidRPr="00E874F6" w:rsidRDefault="00BF66AB" w:rsidP="00E30675">
            <w:pPr>
              <w:pStyle w:val="Heading6"/>
              <w:spacing w:before="0" w:after="0" w:line="240" w:lineRule="auto"/>
              <w:rPr>
                <w:rFonts w:ascii="Georgia" w:hAnsi="Georgia"/>
                <w:b w:val="0"/>
                <w:lang w:val="el-GR" w:eastAsia="el-GR"/>
              </w:rPr>
            </w:pPr>
          </w:p>
          <w:p w14:paraId="5CE2A96F" w14:textId="353664B3" w:rsidR="00BF66AB" w:rsidRPr="00E874F6" w:rsidRDefault="00461EBE" w:rsidP="00E30675">
            <w:pPr>
              <w:pStyle w:val="Heading6"/>
              <w:spacing w:before="0" w:after="0" w:line="240" w:lineRule="auto"/>
              <w:rPr>
                <w:rFonts w:ascii="Georgia" w:hAnsi="Georgia"/>
                <w:b w:val="0"/>
                <w:lang w:val="el-GR" w:eastAsia="el-GR"/>
              </w:rPr>
            </w:pPr>
            <w:r w:rsidRPr="00E874F6">
              <w:rPr>
                <w:rFonts w:ascii="Georgia" w:hAnsi="Georgia"/>
                <w:b w:val="0"/>
                <w:lang w:val="el-GR" w:eastAsia="el-GR"/>
              </w:rPr>
              <w:t>5</w:t>
            </w:r>
            <w:r w:rsidR="00BF66AB" w:rsidRPr="00E874F6">
              <w:rPr>
                <w:rFonts w:ascii="Georgia" w:hAnsi="Georgia"/>
                <w:b w:val="0"/>
                <w:lang w:val="el-GR" w:eastAsia="el-GR"/>
              </w:rPr>
              <w:tab/>
            </w:r>
            <w:r w:rsidR="001E4F1D" w:rsidRPr="00760526">
              <w:rPr>
                <w:rFonts w:ascii="Georgia" w:hAnsi="Georgia"/>
                <w:b w:val="0"/>
                <w:bCs w:val="0"/>
              </w:rPr>
              <w:t>Οι άνοιες Ι</w:t>
            </w:r>
            <w:r w:rsidR="001E4F1D" w:rsidRPr="001E4F1D">
              <w:rPr>
                <w:b w:val="0"/>
                <w:bCs w:val="0"/>
              </w:rPr>
              <w:t xml:space="preserve">  </w:t>
            </w:r>
            <w:r w:rsidR="00BF66AB" w:rsidRPr="00E874F6">
              <w:rPr>
                <w:rFonts w:ascii="Georgia" w:hAnsi="Georgia"/>
                <w:b w:val="0"/>
                <w:lang w:val="el-GR" w:eastAsia="el-GR"/>
              </w:rPr>
              <w:tab/>
            </w:r>
            <w:r w:rsidR="00BF66AB" w:rsidRPr="00E874F6">
              <w:rPr>
                <w:rFonts w:ascii="Georgia" w:hAnsi="Georgia"/>
                <w:b w:val="0"/>
                <w:lang w:val="el-GR" w:eastAsia="el-GR"/>
              </w:rPr>
              <w:tab/>
            </w:r>
            <w:r w:rsidR="00BF66AB" w:rsidRPr="00E874F6">
              <w:rPr>
                <w:rFonts w:ascii="Georgia" w:hAnsi="Georgia"/>
                <w:b w:val="0"/>
                <w:lang w:val="el-GR" w:eastAsia="el-GR"/>
              </w:rPr>
              <w:tab/>
            </w:r>
            <w:r w:rsidR="00BF66AB" w:rsidRPr="00E874F6">
              <w:rPr>
                <w:rFonts w:ascii="Georgia" w:hAnsi="Georgia"/>
                <w:b w:val="0"/>
                <w:lang w:val="el-GR" w:eastAsia="el-GR"/>
              </w:rPr>
              <w:tab/>
            </w:r>
            <w:r w:rsidR="00BF66AB" w:rsidRPr="00E874F6">
              <w:rPr>
                <w:rFonts w:ascii="Georgia" w:hAnsi="Georgia"/>
                <w:b w:val="0"/>
                <w:lang w:val="el-GR" w:eastAsia="el-GR"/>
              </w:rPr>
              <w:tab/>
            </w:r>
          </w:p>
          <w:p w14:paraId="7E8AF3F7" w14:textId="77777777" w:rsidR="00BF66AB" w:rsidRDefault="00BF66AB" w:rsidP="00E30675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33BE5978" w14:textId="7BA097AA" w:rsidR="00BD47FD" w:rsidRDefault="00461EBE" w:rsidP="00E30675">
            <w:pPr>
              <w:spacing w:before="0" w:after="0" w:line="240" w:lineRule="auto"/>
              <w:rPr>
                <w:sz w:val="22"/>
              </w:rPr>
            </w:pPr>
            <w:r w:rsidRPr="00461EBE">
              <w:rPr>
                <w:sz w:val="22"/>
                <w:szCs w:val="22"/>
              </w:rPr>
              <w:t>6</w:t>
            </w:r>
            <w:r w:rsidR="00BF66AB" w:rsidRPr="008B37E3">
              <w:rPr>
                <w:sz w:val="22"/>
                <w:szCs w:val="22"/>
              </w:rPr>
              <w:tab/>
            </w:r>
            <w:r w:rsidR="00DF381F" w:rsidRPr="00A461E9">
              <w:rPr>
                <w:bCs/>
                <w:sz w:val="22"/>
              </w:rPr>
              <w:t xml:space="preserve"> </w:t>
            </w:r>
            <w:r w:rsidR="001E4F1D" w:rsidRPr="001E4F1D">
              <w:rPr>
                <w:bCs/>
                <w:sz w:val="22"/>
                <w:szCs w:val="22"/>
              </w:rPr>
              <w:t>Οι άνοιες ΙΙ</w:t>
            </w:r>
          </w:p>
          <w:p w14:paraId="287B2B7C" w14:textId="77777777" w:rsidR="00DF381F" w:rsidRDefault="00DF381F" w:rsidP="00E30675">
            <w:pPr>
              <w:spacing w:before="0" w:after="0" w:line="240" w:lineRule="auto"/>
              <w:rPr>
                <w:sz w:val="22"/>
              </w:rPr>
            </w:pPr>
          </w:p>
          <w:p w14:paraId="183FF430" w14:textId="6F51CA46" w:rsidR="00BF66AB" w:rsidRPr="00000F19" w:rsidRDefault="00461EBE" w:rsidP="00E30675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  <w:r w:rsidRPr="00461EBE">
              <w:rPr>
                <w:rFonts w:ascii="Georgia" w:hAnsi="Georgia"/>
                <w:b w:val="0"/>
                <w:sz w:val="22"/>
                <w:szCs w:val="22"/>
              </w:rPr>
              <w:t>7</w:t>
            </w:r>
            <w:r w:rsidR="00BF66AB" w:rsidRPr="00000F19">
              <w:rPr>
                <w:rFonts w:ascii="Georgia" w:hAnsi="Georgia"/>
                <w:b w:val="0"/>
                <w:sz w:val="22"/>
                <w:szCs w:val="22"/>
              </w:rPr>
              <w:t xml:space="preserve"> </w:t>
            </w:r>
            <w:r w:rsidR="00BF66AB"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="001E4F1D">
              <w:rPr>
                <w:rFonts w:ascii="Georgia" w:hAnsi="Georgia" w:cs="Calibri"/>
                <w:b w:val="0"/>
                <w:sz w:val="22"/>
                <w:szCs w:val="22"/>
              </w:rPr>
              <w:t>Η κίνηση</w:t>
            </w:r>
            <w:r w:rsidR="001E4F1D" w:rsidRPr="00D96283">
              <w:rPr>
                <w:rFonts w:ascii="Georgia" w:hAnsi="Georgia" w:cs="Calibri"/>
                <w:b w:val="0"/>
                <w:sz w:val="22"/>
                <w:szCs w:val="22"/>
              </w:rPr>
              <w:t>-</w:t>
            </w:r>
            <w:r w:rsidR="001E4F1D">
              <w:rPr>
                <w:rFonts w:ascii="Georgia" w:hAnsi="Georgia" w:cs="Calibri"/>
                <w:b w:val="0"/>
                <w:sz w:val="22"/>
                <w:szCs w:val="22"/>
              </w:rPr>
              <w:t>νόσος Πάρκινσον</w:t>
            </w:r>
            <w:r w:rsidR="00BF66AB"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="00BF66AB"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="00BF66AB"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="00BF66AB"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</w:p>
          <w:p w14:paraId="68879B7E" w14:textId="77777777" w:rsidR="00BF66AB" w:rsidRDefault="00BF66AB" w:rsidP="00E30675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35652A9C" w14:textId="00D765FE" w:rsidR="00BF66AB" w:rsidRPr="008B37E3" w:rsidRDefault="00461EBE" w:rsidP="00E30675">
            <w:pPr>
              <w:spacing w:before="0" w:after="0" w:line="240" w:lineRule="auto"/>
              <w:rPr>
                <w:sz w:val="22"/>
                <w:szCs w:val="22"/>
              </w:rPr>
            </w:pPr>
            <w:r w:rsidRPr="00461EBE">
              <w:rPr>
                <w:sz w:val="22"/>
                <w:szCs w:val="22"/>
              </w:rPr>
              <w:t>8</w:t>
            </w:r>
            <w:r w:rsidR="00BF66AB" w:rsidRPr="008B37E3">
              <w:rPr>
                <w:sz w:val="22"/>
                <w:szCs w:val="22"/>
              </w:rPr>
              <w:tab/>
            </w:r>
            <w:r w:rsidR="004862C1" w:rsidRPr="004862C1">
              <w:rPr>
                <w:bCs/>
                <w:sz w:val="22"/>
                <w:szCs w:val="22"/>
              </w:rPr>
              <w:t>Η πολλαπλή σκλήρυνση</w:t>
            </w:r>
          </w:p>
          <w:p w14:paraId="0520637D" w14:textId="77777777" w:rsidR="00BF66AB" w:rsidRPr="008B37E3" w:rsidRDefault="00BF66AB" w:rsidP="00E30675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46956A75" w14:textId="318397AF" w:rsidR="00AE0CA9" w:rsidRDefault="00461EBE" w:rsidP="00E30675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  <w:r w:rsidRPr="00461EBE">
              <w:rPr>
                <w:rFonts w:ascii="Georgia" w:hAnsi="Georgia"/>
                <w:b w:val="0"/>
                <w:sz w:val="22"/>
                <w:szCs w:val="22"/>
              </w:rPr>
              <w:t>9</w:t>
            </w:r>
            <w:r w:rsidR="00AE0CA9">
              <w:rPr>
                <w:rFonts w:ascii="Georgia" w:hAnsi="Georgia"/>
                <w:b w:val="0"/>
                <w:sz w:val="22"/>
                <w:szCs w:val="22"/>
              </w:rPr>
              <w:t xml:space="preserve"> </w:t>
            </w:r>
            <w:r w:rsidR="00AE0CA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="004862C1">
              <w:rPr>
                <w:rFonts w:ascii="Georgia" w:hAnsi="Georgia"/>
                <w:b w:val="0"/>
                <w:sz w:val="22"/>
                <w:szCs w:val="22"/>
              </w:rPr>
              <w:t>Οι εγκεφαλικές κακώσεις</w:t>
            </w:r>
            <w:r w:rsidR="00D769C1">
              <w:rPr>
                <w:rFonts w:ascii="Georgia" w:hAnsi="Georgia"/>
                <w:b w:val="0"/>
                <w:sz w:val="22"/>
                <w:szCs w:val="22"/>
              </w:rPr>
              <w:t xml:space="preserve"> και το εγκεφαλικό επεισόδιο</w:t>
            </w:r>
          </w:p>
          <w:p w14:paraId="6D21DF3F" w14:textId="77777777" w:rsidR="00B53637" w:rsidRPr="00B53637" w:rsidRDefault="00B53637" w:rsidP="00E30675">
            <w:pPr>
              <w:spacing w:before="0" w:after="0" w:line="240" w:lineRule="auto"/>
              <w:rPr>
                <w:sz w:val="22"/>
              </w:rPr>
            </w:pPr>
          </w:p>
          <w:p w14:paraId="477E5E6F" w14:textId="205EE5CC" w:rsidR="00244C75" w:rsidRDefault="00461EBE" w:rsidP="00E30675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1</w:t>
            </w:r>
            <w:r w:rsidRPr="00207185">
              <w:rPr>
                <w:rFonts w:ascii="Georgia" w:hAnsi="Georgia"/>
                <w:b w:val="0"/>
                <w:sz w:val="22"/>
                <w:szCs w:val="22"/>
              </w:rPr>
              <w:t>0</w:t>
            </w:r>
            <w:r w:rsidR="00244C75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="004862C1" w:rsidRPr="004862C1">
              <w:rPr>
                <w:rFonts w:ascii="Georgia" w:hAnsi="Georgia" w:cs="Calibri"/>
                <w:b w:val="0"/>
                <w:sz w:val="22"/>
                <w:szCs w:val="22"/>
              </w:rPr>
              <w:t>Νευροευπλαστότητα και νευροαναπτυξιακές διαταραχές</w:t>
            </w:r>
            <w:r w:rsidR="004862C1" w:rsidRPr="004862C1">
              <w:rPr>
                <w:rFonts w:ascii="Georgia" w:hAnsi="Georgia"/>
                <w:b w:val="0"/>
                <w:sz w:val="22"/>
                <w:szCs w:val="22"/>
              </w:rPr>
              <w:t xml:space="preserve"> </w:t>
            </w:r>
          </w:p>
          <w:p w14:paraId="55F9AD8D" w14:textId="77777777" w:rsidR="00244C75" w:rsidRPr="00244C75" w:rsidRDefault="00244C75" w:rsidP="00E30675">
            <w:pPr>
              <w:spacing w:before="0" w:after="0" w:line="240" w:lineRule="auto"/>
            </w:pPr>
          </w:p>
          <w:p w14:paraId="6683E345" w14:textId="1DBADB61" w:rsidR="00B53637" w:rsidRDefault="00B53637" w:rsidP="00E30675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  <w:r w:rsidRPr="00000F19">
              <w:rPr>
                <w:rFonts w:ascii="Georgia" w:hAnsi="Georgia"/>
                <w:b w:val="0"/>
                <w:sz w:val="22"/>
                <w:szCs w:val="22"/>
              </w:rPr>
              <w:t>1</w:t>
            </w:r>
            <w:r w:rsidR="00461EBE" w:rsidRPr="00027C06">
              <w:rPr>
                <w:rFonts w:ascii="Georgia" w:hAnsi="Georgia"/>
                <w:b w:val="0"/>
                <w:sz w:val="22"/>
                <w:szCs w:val="22"/>
              </w:rPr>
              <w:t>1</w:t>
            </w:r>
            <w:r>
              <w:rPr>
                <w:rFonts w:ascii="Georgia" w:hAnsi="Georgia"/>
                <w:b w:val="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="00884B89">
              <w:rPr>
                <w:rFonts w:ascii="Georgia" w:hAnsi="Georgia"/>
                <w:b w:val="0"/>
                <w:sz w:val="22"/>
                <w:szCs w:val="22"/>
              </w:rPr>
              <w:t>Αποκατάσταση Ι</w:t>
            </w:r>
          </w:p>
          <w:p w14:paraId="6CB2C13B" w14:textId="77777777" w:rsidR="00E30675" w:rsidRDefault="00E30675" w:rsidP="00E30675">
            <w:pPr>
              <w:spacing w:before="0" w:after="0" w:line="240" w:lineRule="auto"/>
            </w:pPr>
          </w:p>
          <w:p w14:paraId="20ABD53E" w14:textId="7AA25203" w:rsidR="00E30675" w:rsidRPr="00E30675" w:rsidRDefault="00E30675" w:rsidP="00E30675">
            <w:pPr>
              <w:spacing w:before="0" w:after="0" w:line="240" w:lineRule="auto"/>
            </w:pPr>
            <w:r>
              <w:t>1</w:t>
            </w:r>
            <w:r w:rsidR="00461EBE">
              <w:rPr>
                <w:sz w:val="22"/>
                <w:lang w:val="en-US"/>
              </w:rPr>
              <w:t>2</w:t>
            </w:r>
            <w:r w:rsidRPr="00E30675">
              <w:rPr>
                <w:sz w:val="22"/>
              </w:rPr>
              <w:t xml:space="preserve">          </w:t>
            </w:r>
            <w:r w:rsidR="00884B89">
              <w:rPr>
                <w:sz w:val="22"/>
              </w:rPr>
              <w:t>Αποκατάσταση ΙΙ</w:t>
            </w:r>
          </w:p>
          <w:p w14:paraId="7B207912" w14:textId="77777777" w:rsidR="0011557D" w:rsidRPr="00B53637" w:rsidRDefault="00BF66AB" w:rsidP="00B53637">
            <w:pPr>
              <w:pStyle w:val="Heading1"/>
              <w:spacing w:before="0" w:after="0" w:line="240" w:lineRule="auto"/>
              <w:rPr>
                <w:rFonts w:ascii="Georgia" w:hAnsi="Georgia"/>
                <w:b w:val="0"/>
                <w:sz w:val="22"/>
                <w:szCs w:val="22"/>
              </w:rPr>
            </w:pP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Pr="00000F19">
              <w:rPr>
                <w:rFonts w:ascii="Georgia" w:hAnsi="Georgia"/>
                <w:b w:val="0"/>
                <w:sz w:val="22"/>
                <w:szCs w:val="22"/>
              </w:rPr>
              <w:tab/>
            </w:r>
            <w:r w:rsidRPr="008B37E3">
              <w:rPr>
                <w:sz w:val="22"/>
                <w:szCs w:val="22"/>
              </w:rPr>
              <w:tab/>
            </w:r>
          </w:p>
        </w:tc>
      </w:tr>
    </w:tbl>
    <w:p w14:paraId="311A15FA" w14:textId="77777777" w:rsidR="00BF66AB" w:rsidRDefault="00BF66AB" w:rsidP="00BF66AB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50C9DCE7" w14:textId="77777777" w:rsidR="009B4CC3" w:rsidRDefault="009B4CC3" w:rsidP="00BF66AB">
      <w:pPr>
        <w:spacing w:before="120" w:after="0" w:line="240" w:lineRule="auto"/>
        <w:ind w:left="539"/>
        <w:jc w:val="left"/>
        <w:rPr>
          <w:b/>
          <w:lang w:val="en-US" w:eastAsia="en-US"/>
        </w:rPr>
      </w:pPr>
    </w:p>
    <w:p w14:paraId="6B2C75E3" w14:textId="77777777" w:rsidR="00461EBE" w:rsidRPr="00461EBE" w:rsidRDefault="00461EBE" w:rsidP="00BF66AB">
      <w:pPr>
        <w:spacing w:before="120" w:after="0" w:line="240" w:lineRule="auto"/>
        <w:ind w:left="539"/>
        <w:jc w:val="left"/>
        <w:rPr>
          <w:b/>
          <w:lang w:val="en-US" w:eastAsia="en-US"/>
        </w:rPr>
      </w:pPr>
    </w:p>
    <w:p w14:paraId="23B37BDB" w14:textId="77777777" w:rsidR="0097678D" w:rsidRDefault="0097678D" w:rsidP="00BF66AB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37A333BC" w14:textId="77777777" w:rsidR="001A4626" w:rsidRDefault="001A4626" w:rsidP="001A4626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Μαθησιακοί στόχοι</w:t>
      </w:r>
    </w:p>
    <w:p w14:paraId="0B048F76" w14:textId="77777777" w:rsidR="009F38E6" w:rsidRDefault="009F38E6" w:rsidP="009F38E6">
      <w:pPr>
        <w:spacing w:before="120" w:after="0" w:line="240" w:lineRule="auto"/>
        <w:ind w:left="539"/>
        <w:jc w:val="left"/>
        <w:rPr>
          <w:b/>
          <w:lang w:eastAsia="en-US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A4626" w14:paraId="2A513BE7" w14:textId="77777777" w:rsidTr="001A462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006561" w14:textId="77777777" w:rsidR="001A4626" w:rsidRPr="00290460" w:rsidRDefault="001A4626">
            <w:pPr>
              <w:spacing w:line="360" w:lineRule="auto"/>
              <w:rPr>
                <w:b/>
                <w:sz w:val="22"/>
                <w:szCs w:val="22"/>
              </w:rPr>
            </w:pPr>
            <w:r w:rsidRPr="006D172E">
              <w:rPr>
                <w:b/>
                <w:sz w:val="22"/>
                <w:szCs w:val="22"/>
              </w:rPr>
              <w:t>Σκοπός</w:t>
            </w:r>
            <w:r w:rsidRPr="00290460">
              <w:rPr>
                <w:b/>
                <w:sz w:val="22"/>
                <w:szCs w:val="22"/>
              </w:rPr>
              <w:t xml:space="preserve"> του μαθήματος</w:t>
            </w:r>
          </w:p>
          <w:p w14:paraId="2F3E06F7" w14:textId="6A29959B" w:rsidR="00B436DF" w:rsidRDefault="007A547B" w:rsidP="00861BC0">
            <w:p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Το μάθημα </w:t>
            </w:r>
            <w:r w:rsidR="00B7779B">
              <w:rPr>
                <w:sz w:val="22"/>
                <w:szCs w:val="22"/>
              </w:rPr>
              <w:t>παρουσιάζει</w:t>
            </w:r>
            <w:r>
              <w:rPr>
                <w:sz w:val="22"/>
                <w:szCs w:val="22"/>
              </w:rPr>
              <w:t xml:space="preserve"> </w:t>
            </w:r>
            <w:r w:rsidR="00DD4715">
              <w:rPr>
                <w:sz w:val="22"/>
                <w:szCs w:val="22"/>
              </w:rPr>
              <w:t>τους μηχανισμούς νευροευπλαστότητας</w:t>
            </w:r>
            <w:r w:rsidR="003E5103">
              <w:rPr>
                <w:sz w:val="22"/>
                <w:szCs w:val="22"/>
              </w:rPr>
              <w:t xml:space="preserve"> που εμπλέκονται σε</w:t>
            </w:r>
            <w:r w:rsidR="00DD4715">
              <w:rPr>
                <w:sz w:val="22"/>
                <w:szCs w:val="22"/>
              </w:rPr>
              <w:t xml:space="preserve"> διαταραχ</w:t>
            </w:r>
            <w:r w:rsidR="000310DB">
              <w:rPr>
                <w:sz w:val="22"/>
                <w:szCs w:val="22"/>
              </w:rPr>
              <w:t>ές</w:t>
            </w:r>
            <w:r w:rsidR="00DD4715">
              <w:rPr>
                <w:sz w:val="22"/>
                <w:szCs w:val="22"/>
              </w:rPr>
              <w:t xml:space="preserve"> νευροεκφυλιστικής φύσης, </w:t>
            </w:r>
            <w:r w:rsidR="000310DB">
              <w:rPr>
                <w:sz w:val="22"/>
                <w:szCs w:val="22"/>
              </w:rPr>
              <w:t xml:space="preserve">σε </w:t>
            </w:r>
            <w:r w:rsidR="00DD4715">
              <w:rPr>
                <w:sz w:val="22"/>
                <w:szCs w:val="22"/>
              </w:rPr>
              <w:t>επίκτητ</w:t>
            </w:r>
            <w:r w:rsidR="000310DB">
              <w:rPr>
                <w:sz w:val="22"/>
                <w:szCs w:val="22"/>
              </w:rPr>
              <w:t>ες</w:t>
            </w:r>
            <w:r w:rsidR="00DD4715">
              <w:rPr>
                <w:sz w:val="22"/>
                <w:szCs w:val="22"/>
              </w:rPr>
              <w:t xml:space="preserve"> διαταραχ</w:t>
            </w:r>
            <w:r w:rsidR="000310DB">
              <w:rPr>
                <w:sz w:val="22"/>
                <w:szCs w:val="22"/>
              </w:rPr>
              <w:t>ές</w:t>
            </w:r>
            <w:r w:rsidR="00DD4715">
              <w:rPr>
                <w:sz w:val="22"/>
                <w:szCs w:val="22"/>
              </w:rPr>
              <w:t xml:space="preserve"> και </w:t>
            </w:r>
            <w:r w:rsidR="000310DB">
              <w:rPr>
                <w:sz w:val="22"/>
                <w:szCs w:val="22"/>
              </w:rPr>
              <w:t xml:space="preserve">σε επιλεγμένες </w:t>
            </w:r>
            <w:r w:rsidR="00DD4715">
              <w:rPr>
                <w:sz w:val="22"/>
                <w:szCs w:val="22"/>
              </w:rPr>
              <w:t>αναπτυξιακ</w:t>
            </w:r>
            <w:r w:rsidR="000310DB">
              <w:rPr>
                <w:sz w:val="22"/>
                <w:szCs w:val="22"/>
              </w:rPr>
              <w:t>ές</w:t>
            </w:r>
            <w:r w:rsidR="00DD4715">
              <w:rPr>
                <w:sz w:val="22"/>
                <w:szCs w:val="22"/>
              </w:rPr>
              <w:t xml:space="preserve"> διαταραχ</w:t>
            </w:r>
            <w:r w:rsidR="009B2375">
              <w:rPr>
                <w:sz w:val="22"/>
                <w:szCs w:val="22"/>
              </w:rPr>
              <w:t xml:space="preserve">ές. Οι μηχανισμοί αυτοί δύνανται να </w:t>
            </w:r>
            <w:r w:rsidR="005518DD">
              <w:rPr>
                <w:sz w:val="22"/>
                <w:szCs w:val="22"/>
              </w:rPr>
              <w:t xml:space="preserve">οδηγήσουν σε δυσλειτουργική νευροευπλαστότητα </w:t>
            </w:r>
            <w:r w:rsidR="00FE618D">
              <w:rPr>
                <w:sz w:val="22"/>
                <w:szCs w:val="22"/>
              </w:rPr>
              <w:t>αλλά και να</w:t>
            </w:r>
            <w:r w:rsidR="00DD4715">
              <w:rPr>
                <w:sz w:val="22"/>
                <w:szCs w:val="22"/>
              </w:rPr>
              <w:t xml:space="preserve"> αποκα</w:t>
            </w:r>
            <w:r w:rsidR="00FE618D">
              <w:rPr>
                <w:sz w:val="22"/>
                <w:szCs w:val="22"/>
              </w:rPr>
              <w:t>ταστήσουν μια</w:t>
            </w:r>
            <w:r w:rsidR="00DD4715">
              <w:rPr>
                <w:sz w:val="22"/>
                <w:szCs w:val="22"/>
              </w:rPr>
              <w:t xml:space="preserve"> λειτουργία. </w:t>
            </w:r>
            <w:r>
              <w:rPr>
                <w:sz w:val="22"/>
                <w:szCs w:val="22"/>
              </w:rPr>
              <w:t xml:space="preserve">Οι διαταραχές </w:t>
            </w:r>
            <w:r w:rsidR="00DD4715">
              <w:rPr>
                <w:sz w:val="22"/>
                <w:szCs w:val="22"/>
              </w:rPr>
              <w:t>που</w:t>
            </w:r>
            <w:r>
              <w:rPr>
                <w:sz w:val="22"/>
                <w:szCs w:val="22"/>
              </w:rPr>
              <w:t xml:space="preserve"> καλύπτονται</w:t>
            </w:r>
            <w:r w:rsidR="00DD4715">
              <w:rPr>
                <w:sz w:val="22"/>
                <w:szCs w:val="22"/>
              </w:rPr>
              <w:t xml:space="preserve"> </w:t>
            </w:r>
            <w:r w:rsidR="007E46F4">
              <w:rPr>
                <w:sz w:val="22"/>
                <w:szCs w:val="22"/>
              </w:rPr>
              <w:t>απαντώνται με σχετικά μεγάλη συχνότητα στην κλινική πράξη και</w:t>
            </w:r>
            <w:r w:rsidR="007D6E63">
              <w:rPr>
                <w:sz w:val="22"/>
                <w:szCs w:val="22"/>
              </w:rPr>
              <w:t xml:space="preserve"> η μελέτη τους καταδεικνύει νέες προκλήσεις για την </w:t>
            </w:r>
            <w:r w:rsidR="00B56546">
              <w:rPr>
                <w:sz w:val="22"/>
                <w:szCs w:val="22"/>
              </w:rPr>
              <w:t xml:space="preserve">κατανόηση των εγκεφαλικών μηχανισμών και συστημάτων που εμπλέκονται στην </w:t>
            </w:r>
            <w:r w:rsidR="007D6E63">
              <w:rPr>
                <w:sz w:val="22"/>
                <w:szCs w:val="22"/>
              </w:rPr>
              <w:t>αποκατάσταση.</w:t>
            </w:r>
            <w:r w:rsidR="007E46F4">
              <w:rPr>
                <w:sz w:val="22"/>
                <w:szCs w:val="22"/>
              </w:rPr>
              <w:t xml:space="preserve"> </w:t>
            </w:r>
            <w:r w:rsidRPr="007D6E63">
              <w:rPr>
                <w:sz w:val="22"/>
                <w:szCs w:val="22"/>
              </w:rPr>
              <w:t xml:space="preserve">Το μάθημα </w:t>
            </w:r>
            <w:r w:rsidR="00C3096E" w:rsidRPr="007D6E63">
              <w:rPr>
                <w:sz w:val="22"/>
                <w:szCs w:val="22"/>
              </w:rPr>
              <w:t xml:space="preserve">προάγει την ανάπτυξη της κριτικής εκτίμησης </w:t>
            </w:r>
            <w:r w:rsidR="00540F91">
              <w:rPr>
                <w:sz w:val="22"/>
                <w:szCs w:val="22"/>
              </w:rPr>
              <w:t>της σύγχρονης</w:t>
            </w:r>
            <w:r w:rsidR="00C3096E" w:rsidRPr="007D6E63">
              <w:rPr>
                <w:sz w:val="22"/>
                <w:szCs w:val="22"/>
              </w:rPr>
              <w:t xml:space="preserve"> επιστημονικής βιβλιογραφίας</w:t>
            </w:r>
            <w:r w:rsidR="00540F91">
              <w:rPr>
                <w:sz w:val="22"/>
                <w:szCs w:val="22"/>
              </w:rPr>
              <w:t xml:space="preserve"> στους τομείς που καλύπτονται.</w:t>
            </w:r>
          </w:p>
          <w:p w14:paraId="799E0B91" w14:textId="77777777" w:rsidR="00D8554D" w:rsidRPr="00BE6F57" w:rsidRDefault="00D8554D" w:rsidP="00861BC0">
            <w:pPr>
              <w:spacing w:line="240" w:lineRule="auto"/>
            </w:pPr>
          </w:p>
          <w:p w14:paraId="3F2EB1B6" w14:textId="77777777" w:rsidR="001A4626" w:rsidRPr="00290460" w:rsidRDefault="001A4626">
            <w:pPr>
              <w:spacing w:line="360" w:lineRule="auto"/>
              <w:rPr>
                <w:b/>
                <w:sz w:val="22"/>
                <w:szCs w:val="22"/>
              </w:rPr>
            </w:pPr>
            <w:r w:rsidRPr="00290460">
              <w:rPr>
                <w:b/>
                <w:sz w:val="22"/>
                <w:szCs w:val="22"/>
              </w:rPr>
              <w:t>Μαθησιακά αποτελέσματα</w:t>
            </w:r>
          </w:p>
          <w:p w14:paraId="7D646CA7" w14:textId="043BC7BB" w:rsidR="00BE6F57" w:rsidRDefault="00BE6F57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 w:rsidRPr="00BE6F57">
              <w:rPr>
                <w:sz w:val="22"/>
                <w:szCs w:val="22"/>
              </w:rPr>
              <w:t>- Οι φοιτητές</w:t>
            </w:r>
            <w:r>
              <w:rPr>
                <w:sz w:val="22"/>
                <w:szCs w:val="22"/>
              </w:rPr>
              <w:t xml:space="preserve"> να μπορούν να περιγράψουν τ</w:t>
            </w:r>
            <w:r w:rsidR="00D42888">
              <w:rPr>
                <w:sz w:val="22"/>
                <w:szCs w:val="22"/>
              </w:rPr>
              <w:t>ους</w:t>
            </w:r>
            <w:r w:rsidR="00585937">
              <w:rPr>
                <w:sz w:val="22"/>
                <w:szCs w:val="22"/>
              </w:rPr>
              <w:t xml:space="preserve"> βασικ</w:t>
            </w:r>
            <w:r w:rsidR="00D42888">
              <w:rPr>
                <w:sz w:val="22"/>
                <w:szCs w:val="22"/>
              </w:rPr>
              <w:t>ούς μηχανισμούς νευροευπλαστότητας</w:t>
            </w:r>
            <w:r w:rsidR="00585937">
              <w:rPr>
                <w:sz w:val="22"/>
                <w:szCs w:val="22"/>
              </w:rPr>
              <w:t xml:space="preserve"> του εγκεφάλου</w:t>
            </w:r>
          </w:p>
          <w:p w14:paraId="10A94532" w14:textId="70363D7D" w:rsidR="00BE6F57" w:rsidRDefault="00BE6F57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-Οι φοιτητές να μπορούν να </w:t>
            </w:r>
            <w:r w:rsidR="0021076C">
              <w:rPr>
                <w:sz w:val="22"/>
                <w:szCs w:val="22"/>
              </w:rPr>
              <w:t>χρησιμοποιήσουν τις γνώσεις από το μάθημα για να κατανοήσουν και να εξηγήσουν</w:t>
            </w:r>
            <w:r w:rsidR="00F40217">
              <w:rPr>
                <w:sz w:val="22"/>
                <w:szCs w:val="22"/>
              </w:rPr>
              <w:t xml:space="preserve"> τις</w:t>
            </w:r>
            <w:r w:rsidR="0021076C">
              <w:rPr>
                <w:sz w:val="22"/>
                <w:szCs w:val="22"/>
              </w:rPr>
              <w:t xml:space="preserve"> εγκεφαλικές λειτουργίες </w:t>
            </w:r>
            <w:r w:rsidR="00F40217">
              <w:rPr>
                <w:sz w:val="22"/>
                <w:szCs w:val="22"/>
              </w:rPr>
              <w:t>που εμπλέκονται στις διαταραχές που καλύπτονται</w:t>
            </w:r>
          </w:p>
          <w:p w14:paraId="48D052D3" w14:textId="5DC16CE5" w:rsidR="00861BC0" w:rsidRDefault="00BE6F57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-Οι φοιτητές να </w:t>
            </w:r>
            <w:r w:rsidR="0021076C">
              <w:rPr>
                <w:sz w:val="22"/>
                <w:szCs w:val="22"/>
              </w:rPr>
              <w:t xml:space="preserve">μπορούν να χρησιμοποιήσουν τις γνώσεις από το μάθημα για να </w:t>
            </w:r>
            <w:r w:rsidR="006D40FD">
              <w:rPr>
                <w:sz w:val="22"/>
                <w:szCs w:val="22"/>
              </w:rPr>
              <w:t>κατανοήσουν</w:t>
            </w:r>
            <w:r w:rsidR="0021076C">
              <w:rPr>
                <w:sz w:val="22"/>
                <w:szCs w:val="22"/>
              </w:rPr>
              <w:t xml:space="preserve"> τις κλινικές εκφάνσεις </w:t>
            </w:r>
            <w:r w:rsidR="00F40217">
              <w:rPr>
                <w:sz w:val="22"/>
                <w:szCs w:val="22"/>
              </w:rPr>
              <w:t>των</w:t>
            </w:r>
            <w:r w:rsidR="0021076C">
              <w:rPr>
                <w:sz w:val="22"/>
                <w:szCs w:val="22"/>
              </w:rPr>
              <w:t xml:space="preserve"> διαταραχών </w:t>
            </w:r>
            <w:r w:rsidR="00F40217">
              <w:rPr>
                <w:sz w:val="22"/>
                <w:szCs w:val="22"/>
              </w:rPr>
              <w:t>που καλύπτονται</w:t>
            </w:r>
          </w:p>
          <w:p w14:paraId="7B064350" w14:textId="17316CC4" w:rsidR="00861BC0" w:rsidRDefault="00861BC0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-Οι φοιτητές να </w:t>
            </w:r>
            <w:r w:rsidR="00F40217">
              <w:rPr>
                <w:sz w:val="22"/>
                <w:szCs w:val="22"/>
              </w:rPr>
              <w:t xml:space="preserve">εκτεθούν στις πιο πρόσφατες θεωρητικές και κλινικές προσεγγίσεις </w:t>
            </w:r>
            <w:r w:rsidR="006D40FD">
              <w:rPr>
                <w:sz w:val="22"/>
                <w:szCs w:val="22"/>
              </w:rPr>
              <w:t>στις διαταραχές που καλύπτονται</w:t>
            </w:r>
            <w:r w:rsidR="00F40217">
              <w:rPr>
                <w:sz w:val="22"/>
                <w:szCs w:val="22"/>
              </w:rPr>
              <w:t xml:space="preserve"> </w:t>
            </w:r>
            <w:r w:rsidR="0021076C">
              <w:rPr>
                <w:sz w:val="22"/>
                <w:szCs w:val="22"/>
              </w:rPr>
              <w:t xml:space="preserve"> </w:t>
            </w:r>
          </w:p>
          <w:p w14:paraId="3A514C06" w14:textId="5CB693F5" w:rsidR="001A4626" w:rsidRDefault="00861BC0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90460" w:rsidRPr="00290460">
              <w:rPr>
                <w:sz w:val="22"/>
                <w:szCs w:val="22"/>
              </w:rPr>
              <w:t>Οι φοιτητές να αποκτήσουν την απαραίτητη βάση για να παρακολουθήσουν πιο εξειδικευμένα μαθήματα νευροψυχολογίας σε μεταπτυχιακό επίπεδο</w:t>
            </w:r>
          </w:p>
          <w:p w14:paraId="5BDE54AD" w14:textId="77777777" w:rsidR="0025042F" w:rsidRDefault="0025042F" w:rsidP="00290460">
            <w:pPr>
              <w:tabs>
                <w:tab w:val="left" w:pos="360"/>
              </w:tabs>
              <w:spacing w:line="240" w:lineRule="auto"/>
              <w:ind w:left="357"/>
              <w:rPr>
                <w:sz w:val="22"/>
                <w:szCs w:val="22"/>
              </w:rPr>
            </w:pPr>
          </w:p>
          <w:p w14:paraId="7B634A29" w14:textId="77777777" w:rsidR="0025042F" w:rsidRDefault="0025042F" w:rsidP="0025042F">
            <w:pPr>
              <w:tabs>
                <w:tab w:val="left" w:pos="36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Αξιολόγηση</w:t>
            </w:r>
          </w:p>
          <w:p w14:paraId="2B20F484" w14:textId="7EF8566F" w:rsidR="0025042F" w:rsidRPr="002B2E8E" w:rsidRDefault="0025042F" w:rsidP="00C6199A">
            <w:pPr>
              <w:rPr>
                <w:iCs/>
                <w:sz w:val="22"/>
                <w:szCs w:val="22"/>
              </w:rPr>
            </w:pPr>
            <w:r w:rsidRPr="0025042F">
              <w:rPr>
                <w:iCs/>
                <w:sz w:val="22"/>
                <w:szCs w:val="22"/>
              </w:rPr>
              <w:t>Η αξιολόγηση των φοιτητών βασίζεται σ</w:t>
            </w:r>
            <w:r w:rsidR="00C6199A">
              <w:rPr>
                <w:iCs/>
                <w:sz w:val="22"/>
                <w:szCs w:val="22"/>
              </w:rPr>
              <w:t>την εξέταση (</w:t>
            </w:r>
            <w:r w:rsidR="00080237">
              <w:rPr>
                <w:iCs/>
                <w:sz w:val="22"/>
                <w:szCs w:val="22"/>
              </w:rPr>
              <w:t>4</w:t>
            </w:r>
            <w:r w:rsidR="00C6199A">
              <w:rPr>
                <w:iCs/>
                <w:sz w:val="22"/>
                <w:szCs w:val="22"/>
              </w:rPr>
              <w:t>0%) και σ</w:t>
            </w:r>
            <w:r w:rsidR="00766DC0">
              <w:rPr>
                <w:iCs/>
                <w:sz w:val="22"/>
                <w:szCs w:val="22"/>
              </w:rPr>
              <w:t xml:space="preserve">ε μία </w:t>
            </w:r>
            <w:r w:rsidRPr="00C6199A">
              <w:rPr>
                <w:iCs/>
                <w:sz w:val="22"/>
                <w:szCs w:val="22"/>
              </w:rPr>
              <w:t>γραπτ</w:t>
            </w:r>
            <w:r w:rsidR="00766DC0" w:rsidRPr="00C6199A">
              <w:rPr>
                <w:iCs/>
                <w:sz w:val="22"/>
                <w:szCs w:val="22"/>
              </w:rPr>
              <w:t xml:space="preserve">ή </w:t>
            </w:r>
            <w:r w:rsidRPr="00C6199A">
              <w:rPr>
                <w:iCs/>
                <w:sz w:val="22"/>
                <w:szCs w:val="22"/>
              </w:rPr>
              <w:t>ε</w:t>
            </w:r>
            <w:r w:rsidR="00766DC0" w:rsidRPr="00C6199A">
              <w:rPr>
                <w:iCs/>
                <w:sz w:val="22"/>
                <w:szCs w:val="22"/>
              </w:rPr>
              <w:t>ργασία</w:t>
            </w:r>
            <w:r w:rsidR="00C6199A">
              <w:rPr>
                <w:iCs/>
                <w:sz w:val="22"/>
                <w:szCs w:val="22"/>
              </w:rPr>
              <w:t xml:space="preserve"> (</w:t>
            </w:r>
            <w:r w:rsidR="00080237">
              <w:rPr>
                <w:iCs/>
                <w:sz w:val="22"/>
                <w:szCs w:val="22"/>
              </w:rPr>
              <w:t>6</w:t>
            </w:r>
            <w:r w:rsidR="00C6199A">
              <w:rPr>
                <w:iCs/>
                <w:sz w:val="22"/>
                <w:szCs w:val="22"/>
              </w:rPr>
              <w:t>0%)</w:t>
            </w:r>
            <w:r w:rsidR="00766DC0">
              <w:rPr>
                <w:iCs/>
                <w:sz w:val="22"/>
                <w:szCs w:val="22"/>
              </w:rPr>
              <w:t>,</w:t>
            </w:r>
            <w:r w:rsidRPr="0025042F">
              <w:rPr>
                <w:iCs/>
                <w:sz w:val="22"/>
                <w:szCs w:val="22"/>
              </w:rPr>
              <w:t xml:space="preserve"> </w:t>
            </w:r>
            <w:r w:rsidR="00766DC0">
              <w:rPr>
                <w:iCs/>
                <w:sz w:val="22"/>
                <w:szCs w:val="22"/>
              </w:rPr>
              <w:t xml:space="preserve">που </w:t>
            </w:r>
            <w:r w:rsidR="00AC299D">
              <w:rPr>
                <w:iCs/>
                <w:sz w:val="22"/>
                <w:szCs w:val="22"/>
              </w:rPr>
              <w:t>βασ</w:t>
            </w:r>
            <w:r w:rsidR="00C6199A">
              <w:rPr>
                <w:iCs/>
                <w:sz w:val="22"/>
                <w:szCs w:val="22"/>
              </w:rPr>
              <w:t xml:space="preserve">ίζεται </w:t>
            </w:r>
            <w:r w:rsidR="00AC299D">
              <w:rPr>
                <w:iCs/>
                <w:sz w:val="22"/>
                <w:szCs w:val="22"/>
              </w:rPr>
              <w:t>σε επιστημονικά άρθρα, τα οποία καλύπτουν διαφορετικά θέματα τ</w:t>
            </w:r>
            <w:r w:rsidR="006D172E">
              <w:rPr>
                <w:iCs/>
                <w:sz w:val="22"/>
                <w:szCs w:val="22"/>
              </w:rPr>
              <w:t>ου μαθήματος</w:t>
            </w:r>
            <w:r w:rsidR="007E7C32">
              <w:rPr>
                <w:iCs/>
                <w:sz w:val="22"/>
                <w:szCs w:val="22"/>
              </w:rPr>
              <w:t>.</w:t>
            </w:r>
            <w:r w:rsidR="00FD7536">
              <w:rPr>
                <w:iCs/>
                <w:sz w:val="22"/>
                <w:szCs w:val="22"/>
              </w:rPr>
              <w:t xml:space="preserve"> </w:t>
            </w:r>
            <w:r w:rsidR="00847C9E">
              <w:rPr>
                <w:iCs/>
                <w:sz w:val="22"/>
                <w:szCs w:val="22"/>
              </w:rPr>
              <w:t xml:space="preserve">Η εργασία </w:t>
            </w:r>
            <w:r w:rsidRPr="0025042F">
              <w:rPr>
                <w:iCs/>
                <w:sz w:val="22"/>
                <w:szCs w:val="22"/>
              </w:rPr>
              <w:t xml:space="preserve">παραδίδεται </w:t>
            </w:r>
            <w:r w:rsidR="00766DC0">
              <w:rPr>
                <w:iCs/>
                <w:sz w:val="22"/>
                <w:szCs w:val="22"/>
              </w:rPr>
              <w:t>στο τελευταίο μάθημα του εξαμήνου</w:t>
            </w:r>
            <w:r w:rsidRPr="0025042F">
              <w:rPr>
                <w:iCs/>
                <w:sz w:val="22"/>
                <w:szCs w:val="22"/>
              </w:rPr>
              <w:t xml:space="preserve"> (ή νωρίτερα). </w:t>
            </w:r>
          </w:p>
        </w:tc>
      </w:tr>
    </w:tbl>
    <w:p w14:paraId="0973DF7E" w14:textId="77777777" w:rsidR="001A4626" w:rsidRPr="001A4626" w:rsidRDefault="001A4626" w:rsidP="001A4626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3D519EB2" w14:textId="77777777" w:rsidR="00A14D11" w:rsidRDefault="00A14D11" w:rsidP="00A14D11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Είδος Μαθήματος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277"/>
        <w:gridCol w:w="2405"/>
        <w:gridCol w:w="2146"/>
      </w:tblGrid>
      <w:tr w:rsidR="00A14D11" w14:paraId="09D5CC1A" w14:textId="77777777" w:rsidTr="008D49D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1D5CC" w14:textId="77777777" w:rsidR="00A14D11" w:rsidRDefault="00A14D11" w:rsidP="008D49DE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Εξάμηνο Διδασκαλίας</w:t>
            </w:r>
            <w:r>
              <w:rPr>
                <w:bCs/>
              </w:rPr>
              <w:br/>
              <w:t>1</w:t>
            </w:r>
            <w:r>
              <w:rPr>
                <w:bCs/>
                <w:vertAlign w:val="superscript"/>
              </w:rPr>
              <w:t>ο</w:t>
            </w:r>
            <w:r>
              <w:rPr>
                <w:bCs/>
              </w:rPr>
              <w:t xml:space="preserve"> – 12</w:t>
            </w:r>
            <w:r>
              <w:rPr>
                <w:bCs/>
                <w:vertAlign w:val="superscript"/>
              </w:rPr>
              <w:t>ο</w:t>
            </w:r>
            <w:r>
              <w:rPr>
                <w:bCs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3E9B9" w14:textId="77777777" w:rsidR="00A14D11" w:rsidRDefault="00A14D11" w:rsidP="008D49DE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Υποχρεωτικό (Υ), </w:t>
            </w:r>
            <w:r>
              <w:rPr>
                <w:bCs/>
              </w:rPr>
              <w:br/>
              <w:t xml:space="preserve">Υποχρεωτικής Επιλογής (ΥΕ), </w:t>
            </w:r>
            <w:r>
              <w:rPr>
                <w:bCs/>
              </w:rPr>
              <w:br/>
              <w:t>Ελεύθερης Επιλογής (ΕΕ)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A265D" w14:textId="77777777" w:rsidR="00A14D11" w:rsidRDefault="00A14D11" w:rsidP="008D49DE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Υποβάθρου (ΥΠ), </w:t>
            </w:r>
            <w:r>
              <w:rPr>
                <w:bCs/>
              </w:rPr>
              <w:br/>
              <w:t xml:space="preserve">Επιστημονικής Περιοχής (ΕΠ), </w:t>
            </w:r>
            <w:r>
              <w:rPr>
                <w:bCs/>
              </w:rPr>
              <w:br/>
              <w:t>Γενικών Γνώσεων (ΓΓ),</w:t>
            </w:r>
            <w:r>
              <w:rPr>
                <w:bCs/>
              </w:rPr>
              <w:br/>
              <w:t>Ανάπτυξης Δεξιοτήτων (ΑΔ)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E948D" w14:textId="77777777" w:rsidR="00A14D11" w:rsidRDefault="00A14D11" w:rsidP="008D49DE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Μάθημα Κορμού (ΚΟ), </w:t>
            </w:r>
            <w:r>
              <w:rPr>
                <w:bCs/>
              </w:rPr>
              <w:br/>
              <w:t xml:space="preserve">Ειδίκευσης (ΕΙΔ), </w:t>
            </w:r>
            <w:r>
              <w:rPr>
                <w:bCs/>
              </w:rPr>
              <w:br/>
              <w:t>Κατεύθυνσης (ΚΑ)</w:t>
            </w:r>
          </w:p>
        </w:tc>
      </w:tr>
      <w:tr w:rsidR="00A14D11" w14:paraId="12EF109E" w14:textId="77777777" w:rsidTr="008D49D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3FB" w14:textId="6AA13EAD" w:rsidR="00A14D11" w:rsidRDefault="00DD2C31" w:rsidP="001D51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Μετά </w:t>
            </w:r>
            <w:r w:rsidR="00B7779B">
              <w:rPr>
                <w:lang w:eastAsia="en-US"/>
              </w:rPr>
              <w:t xml:space="preserve">το </w:t>
            </w:r>
            <w:r w:rsidR="001D5197">
              <w:rPr>
                <w:lang w:eastAsia="en-US"/>
              </w:rPr>
              <w:t>4</w:t>
            </w:r>
            <w:r w:rsidR="00A14D11" w:rsidRPr="00E3336C">
              <w:rPr>
                <w:vertAlign w:val="superscript"/>
                <w:lang w:eastAsia="en-US"/>
              </w:rPr>
              <w:t>ο</w:t>
            </w:r>
            <w:r w:rsidR="00A14D11">
              <w:rPr>
                <w:lang w:eastAsia="en-US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596A" w14:textId="77777777" w:rsidR="00A14D11" w:rsidRDefault="006D172E" w:rsidP="00DD2C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Υ</w:t>
            </w:r>
            <w:r w:rsidR="00DD2C31">
              <w:rPr>
                <w:lang w:eastAsia="en-US"/>
              </w:rPr>
              <w:t>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A31" w14:textId="77777777" w:rsidR="00A14D11" w:rsidRDefault="00DD2C3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ΕΠ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1CF8" w14:textId="77777777" w:rsidR="00A14D11" w:rsidRDefault="00DD2C3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ΕΙΔ</w:t>
            </w:r>
          </w:p>
        </w:tc>
      </w:tr>
    </w:tbl>
    <w:p w14:paraId="785D2B8D" w14:textId="77777777" w:rsidR="00A14D11" w:rsidRDefault="00A14D11" w:rsidP="00A14D11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295CBC3B" w14:textId="77777777" w:rsidR="00A14D11" w:rsidRDefault="00A14D11" w:rsidP="00A14D11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65ADEE96" w14:textId="77777777" w:rsidR="00C6199A" w:rsidRDefault="00C6199A" w:rsidP="00A14D11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5CA6D173" w14:textId="77777777" w:rsidR="00C6199A" w:rsidRDefault="00C6199A" w:rsidP="00A14D11">
      <w:pPr>
        <w:spacing w:before="120" w:after="0" w:line="240" w:lineRule="auto"/>
        <w:ind w:left="539"/>
        <w:jc w:val="left"/>
        <w:rPr>
          <w:b/>
          <w:lang w:val="en-US" w:eastAsia="en-US"/>
        </w:rPr>
      </w:pPr>
    </w:p>
    <w:p w14:paraId="06BE0445" w14:textId="77777777" w:rsidR="00461EBE" w:rsidRPr="00461EBE" w:rsidRDefault="00461EBE" w:rsidP="00A14D11">
      <w:pPr>
        <w:spacing w:before="120" w:after="0" w:line="240" w:lineRule="auto"/>
        <w:ind w:left="539"/>
        <w:jc w:val="left"/>
        <w:rPr>
          <w:b/>
          <w:lang w:val="en-US" w:eastAsia="en-US"/>
        </w:rPr>
      </w:pPr>
    </w:p>
    <w:p w14:paraId="42B6763A" w14:textId="77777777" w:rsidR="00A14D11" w:rsidRPr="00663CB6" w:rsidRDefault="00A14D11" w:rsidP="00A14D11">
      <w:pPr>
        <w:spacing w:before="120" w:after="0" w:line="240" w:lineRule="auto"/>
        <w:ind w:left="539"/>
        <w:jc w:val="left"/>
        <w:rPr>
          <w:b/>
          <w:lang w:eastAsia="en-US"/>
        </w:rPr>
      </w:pPr>
    </w:p>
    <w:p w14:paraId="6CE25A85" w14:textId="77777777" w:rsidR="00A14D11" w:rsidRPr="00663CB6" w:rsidRDefault="00A14D11" w:rsidP="00A14D11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 w:rsidRPr="00663CB6">
        <w:rPr>
          <w:b/>
        </w:rPr>
        <w:t>Διδασκαλία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308"/>
        <w:gridCol w:w="722"/>
        <w:gridCol w:w="720"/>
        <w:gridCol w:w="1494"/>
        <w:gridCol w:w="1080"/>
        <w:gridCol w:w="1415"/>
        <w:gridCol w:w="1960"/>
      </w:tblGrid>
      <w:tr w:rsidR="00A14D11" w:rsidRPr="00663CB6" w14:paraId="2DEB2815" w14:textId="77777777" w:rsidTr="008D49DE">
        <w:trPr>
          <w:cantSplit/>
        </w:trPr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79D26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Προβλεπόμενες Ώρες Διδασκαλίας ανά εξάμηνο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85F6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Σύνολο εβδομαδιαίων ωρών διδασκαλίας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3E8F6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Διδακτικές Μονάδες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D00DA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Χρήση Πολλαπλής Βιβλιογραφίας (Ναι/Όχι)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6A315" w14:textId="77777777" w:rsidR="00A14D11" w:rsidRPr="00663CB6" w:rsidRDefault="00A14D11" w:rsidP="008D49DE">
            <w:pPr>
              <w:jc w:val="center"/>
              <w:rPr>
                <w:highlight w:val="yellow"/>
                <w:lang w:eastAsia="en-US"/>
              </w:rPr>
            </w:pPr>
            <w:r w:rsidRPr="00663CB6">
              <w:t>Εργασία ή Πρόοδος (Ναι / Όχι)</w:t>
            </w:r>
            <w:r w:rsidRPr="00663CB6">
              <w:br/>
              <w:t>Υποχρεωτική / Προαιρετική</w:t>
            </w:r>
          </w:p>
        </w:tc>
      </w:tr>
      <w:tr w:rsidR="00A14D11" w:rsidRPr="00663CB6" w14:paraId="469DD1FE" w14:textId="77777777" w:rsidTr="008D49DE">
        <w:trPr>
          <w:cantSplit/>
          <w:trHeight w:val="72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D8419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Διαλέξεις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17E16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Εργαστήρια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EE504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>Μικρές ομάδες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487D3" w14:textId="77777777" w:rsidR="00A14D11" w:rsidRPr="00663CB6" w:rsidRDefault="00A14D11" w:rsidP="008D49DE">
            <w:pPr>
              <w:jc w:val="center"/>
              <w:rPr>
                <w:highlight w:val="yellow"/>
                <w:lang w:eastAsia="en-US"/>
              </w:rPr>
            </w:pPr>
            <w:r w:rsidRPr="00663CB6">
              <w:t>Άλλη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5410" w14:textId="77777777" w:rsidR="00A14D11" w:rsidRPr="00663CB6" w:rsidRDefault="00A14D11" w:rsidP="008D49DE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BC4F" w14:textId="77777777" w:rsidR="00A14D11" w:rsidRPr="00663CB6" w:rsidRDefault="00A14D11" w:rsidP="008D49DE">
            <w:pPr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C03" w14:textId="77777777" w:rsidR="00A14D11" w:rsidRPr="00663CB6" w:rsidRDefault="00A14D11" w:rsidP="008D49DE">
            <w:pPr>
              <w:rPr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CB5" w14:textId="77777777" w:rsidR="00A14D11" w:rsidRPr="00663CB6" w:rsidRDefault="00A14D11" w:rsidP="008D49DE">
            <w:pPr>
              <w:rPr>
                <w:highlight w:val="yellow"/>
                <w:lang w:eastAsia="en-US"/>
              </w:rPr>
            </w:pPr>
          </w:p>
        </w:tc>
      </w:tr>
      <w:tr w:rsidR="00A14D11" w:rsidRPr="00663CB6" w14:paraId="3AA2DE19" w14:textId="77777777" w:rsidTr="008D49D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DC907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5DD85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1832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D311F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24EF3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B8E33" w14:textId="2109144A" w:rsidR="00A14D11" w:rsidRPr="00663CB6" w:rsidRDefault="00207185" w:rsidP="00DD2C3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  <w:r w:rsidR="00A14D11">
              <w:rPr>
                <w:lang w:eastAsia="en-US"/>
              </w:rPr>
              <w:t xml:space="preserve"> (</w:t>
            </w:r>
            <w:r>
              <w:rPr>
                <w:lang w:val="en-US" w:eastAsia="en-US"/>
              </w:rPr>
              <w:t>4</w:t>
            </w:r>
            <w:r w:rsidR="00A14D11">
              <w:rPr>
                <w:lang w:eastAsia="en-US"/>
              </w:rPr>
              <w:t xml:space="preserve"> </w:t>
            </w:r>
            <w:r w:rsidR="00A14D11">
              <w:rPr>
                <w:lang w:val="en-US" w:eastAsia="en-US"/>
              </w:rPr>
              <w:t>ECTS)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B3721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Ναι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EEFD1" w14:textId="77777777" w:rsidR="00A14D11" w:rsidRPr="00663CB6" w:rsidRDefault="001D5197" w:rsidP="00766D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Ναι, </w:t>
            </w:r>
            <w:r w:rsidR="00766DC0">
              <w:rPr>
                <w:lang w:eastAsia="en-US"/>
              </w:rPr>
              <w:t>υποχρεωτική</w:t>
            </w:r>
          </w:p>
        </w:tc>
      </w:tr>
    </w:tbl>
    <w:p w14:paraId="152F2F44" w14:textId="77777777" w:rsidR="00A14D11" w:rsidRPr="00663CB6" w:rsidRDefault="00A14D11" w:rsidP="00A14D11">
      <w:pPr>
        <w:numPr>
          <w:ilvl w:val="0"/>
          <w:numId w:val="1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 w:rsidRPr="00663CB6">
        <w:rPr>
          <w:b/>
        </w:rPr>
        <w:t>Ενημέρωση – Αξιολόγηση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629"/>
        <w:gridCol w:w="2760"/>
      </w:tblGrid>
      <w:tr w:rsidR="00A14D11" w:rsidRPr="00663CB6" w14:paraId="7867CD3F" w14:textId="77777777" w:rsidTr="008D49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4F06F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rPr>
                <w:bCs/>
              </w:rPr>
              <w:t>Το μάθημα περιλαμβάνεται στον  Οδηγό Σπουδών; (Ναι/Όχι)</w:t>
            </w:r>
            <w:r w:rsidRPr="00663CB6">
              <w:rPr>
                <w:bCs/>
              </w:rPr>
              <w:br/>
              <w:t>Σελίδα αναφοράς μαθήματος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8BD05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t xml:space="preserve">Υπάρχει ιστοσελίδα μαθήματος; </w:t>
            </w:r>
            <w:r w:rsidRPr="00663CB6">
              <w:rPr>
                <w:bCs/>
              </w:rPr>
              <w:t>(Ναι/Όχι)</w:t>
            </w:r>
            <w:r w:rsidRPr="00663CB6">
              <w:rPr>
                <w:bCs/>
              </w:rPr>
              <w:br/>
              <w:t xml:space="preserve">Διεύθυνση </w:t>
            </w:r>
            <w:r w:rsidRPr="00663CB6">
              <w:rPr>
                <w:bCs/>
                <w:lang w:val="en-US"/>
              </w:rPr>
              <w:t>URL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85BD4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 w:rsidRPr="00663CB6">
              <w:rPr>
                <w:bCs/>
              </w:rPr>
              <w:t>Έχει γίνει στο τρέχον εξάμηνο αξιολόγηση του μαθήματος από τους φοιτητές; (Ναι/Όχι)</w:t>
            </w:r>
          </w:p>
        </w:tc>
      </w:tr>
      <w:tr w:rsidR="00A14D11" w:rsidRPr="00663CB6" w14:paraId="1C5344FE" w14:textId="77777777" w:rsidTr="008D49D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E60B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Ναι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0D15" w14:textId="77777777" w:rsidR="00A14D11" w:rsidRPr="00663CB6" w:rsidRDefault="00A14D11" w:rsidP="008D49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η-τάξη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DDB6" w14:textId="77777777" w:rsidR="00A14D11" w:rsidRPr="00663CB6" w:rsidRDefault="00766DC0" w:rsidP="006D1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Θα γίνει</w:t>
            </w:r>
          </w:p>
        </w:tc>
      </w:tr>
    </w:tbl>
    <w:p w14:paraId="418A8EC1" w14:textId="77777777" w:rsidR="00A14D11" w:rsidRDefault="00A14D11" w:rsidP="00A14D11">
      <w:pPr>
        <w:numPr>
          <w:ilvl w:val="0"/>
          <w:numId w:val="2"/>
        </w:numPr>
        <w:tabs>
          <w:tab w:val="clear" w:pos="360"/>
          <w:tab w:val="num" w:pos="540"/>
        </w:tabs>
        <w:spacing w:before="120" w:after="0" w:line="240" w:lineRule="auto"/>
        <w:ind w:left="539" w:hanging="539"/>
        <w:jc w:val="left"/>
        <w:rPr>
          <w:b/>
          <w:lang w:eastAsia="en-US"/>
        </w:rPr>
      </w:pPr>
      <w:r>
        <w:rPr>
          <w:b/>
        </w:rPr>
        <w:t>Διδακτικά Βοηθήματα</w:t>
      </w:r>
    </w:p>
    <w:p w14:paraId="7B934AB7" w14:textId="77777777" w:rsidR="00A14D11" w:rsidRDefault="00A14D11" w:rsidP="00A14D11">
      <w:pPr>
        <w:numPr>
          <w:ilvl w:val="1"/>
          <w:numId w:val="4"/>
        </w:numPr>
        <w:tabs>
          <w:tab w:val="clear" w:pos="720"/>
          <w:tab w:val="left" w:pos="360"/>
          <w:tab w:val="num" w:pos="1080"/>
        </w:tabs>
        <w:spacing w:after="0" w:line="240" w:lineRule="auto"/>
        <w:ind w:left="1080" w:hanging="720"/>
        <w:jc w:val="left"/>
      </w:pPr>
      <w:r>
        <w:t>Βοηθήματα που διανέμονται στους φοιτητές για το συγκεκριμένο μάθημα.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</w:tblGrid>
      <w:tr w:rsidR="00A14D11" w14:paraId="75997354" w14:textId="77777777" w:rsidTr="008D49DE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F0E" w14:textId="5639E6DD" w:rsidR="006F56DC" w:rsidRPr="006F56DC" w:rsidRDefault="007707D3" w:rsidP="006F56DC">
            <w:pPr>
              <w:pStyle w:val="ListParagraph"/>
              <w:spacing w:line="240" w:lineRule="auto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Doidge, N.</w:t>
            </w:r>
            <w:r w:rsidRPr="007707D3">
              <w:rPr>
                <w:rFonts w:cs="Calibri"/>
                <w:sz w:val="22"/>
                <w:szCs w:val="22"/>
              </w:rPr>
              <w:t xml:space="preserve"> </w:t>
            </w:r>
            <w:r w:rsidR="006F56DC" w:rsidRPr="006F56DC">
              <w:rPr>
                <w:rFonts w:cs="Calibri"/>
                <w:sz w:val="22"/>
                <w:szCs w:val="22"/>
              </w:rPr>
              <w:t>(20</w:t>
            </w:r>
            <w:r w:rsidRPr="007707D3">
              <w:rPr>
                <w:rFonts w:cs="Calibri"/>
                <w:sz w:val="22"/>
                <w:szCs w:val="22"/>
              </w:rPr>
              <w:t>22</w:t>
            </w:r>
            <w:r w:rsidR="006F56DC" w:rsidRPr="006F56DC">
              <w:rPr>
                <w:rFonts w:cs="Calibri"/>
                <w:sz w:val="22"/>
                <w:szCs w:val="22"/>
              </w:rPr>
              <w:t xml:space="preserve">). </w:t>
            </w:r>
            <w:r w:rsidR="006F56DC" w:rsidRPr="006F56DC">
              <w:rPr>
                <w:rFonts w:cs="Calibri"/>
                <w:i/>
                <w:sz w:val="22"/>
                <w:szCs w:val="22"/>
              </w:rPr>
              <w:t>Ο</w:t>
            </w:r>
            <w:r w:rsidRPr="007707D3">
              <w:rPr>
                <w:rFonts w:cs="Calibri"/>
                <w:i/>
                <w:sz w:val="22"/>
                <w:szCs w:val="22"/>
              </w:rPr>
              <w:t xml:space="preserve"> </w:t>
            </w:r>
            <w:r>
              <w:rPr>
                <w:rFonts w:cs="Calibri"/>
                <w:i/>
                <w:sz w:val="22"/>
                <w:szCs w:val="22"/>
              </w:rPr>
              <w:t>εγκέφαλος αυτοθεραπεύεται</w:t>
            </w:r>
            <w:r w:rsidR="006F56DC" w:rsidRPr="006F56DC">
              <w:rPr>
                <w:rFonts w:cs="Calibri"/>
                <w:sz w:val="22"/>
                <w:szCs w:val="22"/>
              </w:rPr>
              <w:t xml:space="preserve">. Εκδόσεις </w:t>
            </w:r>
            <w:r>
              <w:rPr>
                <w:rFonts w:cs="Calibri"/>
                <w:sz w:val="22"/>
                <w:szCs w:val="22"/>
                <w:lang w:val="en-US"/>
              </w:rPr>
              <w:t>Gutenberg</w:t>
            </w:r>
            <w:r w:rsidR="006F56DC" w:rsidRPr="006F56DC">
              <w:rPr>
                <w:rFonts w:cs="Calibri"/>
                <w:sz w:val="22"/>
                <w:szCs w:val="22"/>
              </w:rPr>
              <w:t xml:space="preserve">. </w:t>
            </w:r>
          </w:p>
          <w:p w14:paraId="7333C099" w14:textId="77777777" w:rsidR="00A91911" w:rsidRPr="00A91911" w:rsidRDefault="00A91911" w:rsidP="00A91911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644CE927" w14:textId="15FADFC2" w:rsidR="00A14D11" w:rsidRPr="00080237" w:rsidRDefault="003A5D95" w:rsidP="0008023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Επιστημονικά ά</w:t>
            </w:r>
            <w:r w:rsidR="006D172E" w:rsidRPr="00080237">
              <w:rPr>
                <w:sz w:val="22"/>
                <w:szCs w:val="22"/>
              </w:rPr>
              <w:t>ρθρα που αναρτώνται</w:t>
            </w:r>
            <w:r w:rsidR="00A91911" w:rsidRPr="00080237">
              <w:rPr>
                <w:sz w:val="22"/>
                <w:szCs w:val="22"/>
              </w:rPr>
              <w:t xml:space="preserve"> στην η-τάξη</w:t>
            </w:r>
          </w:p>
        </w:tc>
      </w:tr>
    </w:tbl>
    <w:p w14:paraId="1AEA4884" w14:textId="77777777" w:rsidR="00A14D11" w:rsidRDefault="00A14D11" w:rsidP="00A14D11">
      <w:pPr>
        <w:tabs>
          <w:tab w:val="left" w:pos="6229"/>
        </w:tabs>
        <w:autoSpaceDE w:val="0"/>
        <w:autoSpaceDN w:val="0"/>
        <w:adjustRightInd w:val="0"/>
        <w:spacing w:after="120"/>
        <w:ind w:left="540" w:right="-335" w:hanging="540"/>
        <w:rPr>
          <w:b/>
        </w:rPr>
      </w:pPr>
    </w:p>
    <w:sectPr w:rsidR="00A14D11" w:rsidSect="001F2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7997"/>
    <w:multiLevelType w:val="hybridMultilevel"/>
    <w:tmpl w:val="BFF485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1166"/>
    <w:multiLevelType w:val="hybridMultilevel"/>
    <w:tmpl w:val="DFB60458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2B75"/>
    <w:multiLevelType w:val="hybridMultilevel"/>
    <w:tmpl w:val="2DA47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5424B"/>
    <w:multiLevelType w:val="multilevel"/>
    <w:tmpl w:val="1C16C12A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3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04C09CD"/>
    <w:multiLevelType w:val="hybridMultilevel"/>
    <w:tmpl w:val="70167D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6567"/>
    <w:multiLevelType w:val="hybridMultilevel"/>
    <w:tmpl w:val="E6E0AC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1858"/>
    <w:multiLevelType w:val="hybridMultilevel"/>
    <w:tmpl w:val="436284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367"/>
    <w:multiLevelType w:val="multilevel"/>
    <w:tmpl w:val="FB1AB846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ED86C7F"/>
    <w:multiLevelType w:val="multilevel"/>
    <w:tmpl w:val="18828EA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342DBA"/>
    <w:multiLevelType w:val="multilevel"/>
    <w:tmpl w:val="07CEA930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800123F"/>
    <w:multiLevelType w:val="multilevel"/>
    <w:tmpl w:val="07DA9768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Ι.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BE206E4"/>
    <w:multiLevelType w:val="multilevel"/>
    <w:tmpl w:val="C7BAA466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Ι.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12454E7"/>
    <w:multiLevelType w:val="multilevel"/>
    <w:tmpl w:val="D7FED95A"/>
    <w:lvl w:ilvl="0">
      <w:start w:val="1"/>
      <w:numFmt w:val="decimal"/>
      <w:lvlText w:val="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12C0658"/>
    <w:multiLevelType w:val="multilevel"/>
    <w:tmpl w:val="F74A9870"/>
    <w:lvl w:ilvl="0">
      <w:start w:val="1"/>
      <w:numFmt w:val="decimal"/>
      <w:lvlText w:val="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ΙΙ.5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44B40BF"/>
    <w:multiLevelType w:val="multilevel"/>
    <w:tmpl w:val="55E4745A"/>
    <w:lvl w:ilvl="0">
      <w:start w:val="1"/>
      <w:numFmt w:val="decimal"/>
      <w:lvlText w:val="ΙΙΙ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56886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023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450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786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153307">
    <w:abstractNumId w:val="2"/>
  </w:num>
  <w:num w:numId="6" w16cid:durableId="960649999">
    <w:abstractNumId w:val="2"/>
  </w:num>
  <w:num w:numId="7" w16cid:durableId="483819175">
    <w:abstractNumId w:val="4"/>
  </w:num>
  <w:num w:numId="8" w16cid:durableId="390663129">
    <w:abstractNumId w:val="0"/>
  </w:num>
  <w:num w:numId="9" w16cid:durableId="1523320131">
    <w:abstractNumId w:val="5"/>
  </w:num>
  <w:num w:numId="10" w16cid:durableId="1851917058">
    <w:abstractNumId w:val="6"/>
  </w:num>
  <w:num w:numId="11" w16cid:durableId="1296179635">
    <w:abstractNumId w:val="1"/>
  </w:num>
  <w:num w:numId="12" w16cid:durableId="130952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3664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98172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5318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6090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26"/>
    <w:rsid w:val="00017B1A"/>
    <w:rsid w:val="00027C06"/>
    <w:rsid w:val="000310DB"/>
    <w:rsid w:val="00044ED4"/>
    <w:rsid w:val="00054855"/>
    <w:rsid w:val="00080237"/>
    <w:rsid w:val="000803F4"/>
    <w:rsid w:val="000E3072"/>
    <w:rsid w:val="00110292"/>
    <w:rsid w:val="0011557D"/>
    <w:rsid w:val="00124E69"/>
    <w:rsid w:val="001521E5"/>
    <w:rsid w:val="0016480F"/>
    <w:rsid w:val="0018632B"/>
    <w:rsid w:val="001A4626"/>
    <w:rsid w:val="001C5631"/>
    <w:rsid w:val="001C669B"/>
    <w:rsid w:val="001C794D"/>
    <w:rsid w:val="001D5197"/>
    <w:rsid w:val="001E1137"/>
    <w:rsid w:val="001E4F1D"/>
    <w:rsid w:val="001F2865"/>
    <w:rsid w:val="00207185"/>
    <w:rsid w:val="0021076C"/>
    <w:rsid w:val="00244C75"/>
    <w:rsid w:val="00247E4B"/>
    <w:rsid w:val="0025042F"/>
    <w:rsid w:val="00251A78"/>
    <w:rsid w:val="00257642"/>
    <w:rsid w:val="00277620"/>
    <w:rsid w:val="00280A64"/>
    <w:rsid w:val="002852CB"/>
    <w:rsid w:val="002869F8"/>
    <w:rsid w:val="00287FBD"/>
    <w:rsid w:val="00290460"/>
    <w:rsid w:val="002A16CF"/>
    <w:rsid w:val="002B2E8E"/>
    <w:rsid w:val="00335EEC"/>
    <w:rsid w:val="00336A56"/>
    <w:rsid w:val="0038736F"/>
    <w:rsid w:val="00393FBD"/>
    <w:rsid w:val="003A5D95"/>
    <w:rsid w:val="003B403E"/>
    <w:rsid w:val="003C5677"/>
    <w:rsid w:val="003E5103"/>
    <w:rsid w:val="004261C3"/>
    <w:rsid w:val="00451856"/>
    <w:rsid w:val="00453099"/>
    <w:rsid w:val="00461EBE"/>
    <w:rsid w:val="00471B4F"/>
    <w:rsid w:val="004862C1"/>
    <w:rsid w:val="004952E2"/>
    <w:rsid w:val="004971E7"/>
    <w:rsid w:val="004B6568"/>
    <w:rsid w:val="004C4290"/>
    <w:rsid w:val="004D3C1A"/>
    <w:rsid w:val="004D5040"/>
    <w:rsid w:val="0053242E"/>
    <w:rsid w:val="00540F91"/>
    <w:rsid w:val="005518DD"/>
    <w:rsid w:val="00585937"/>
    <w:rsid w:val="005906E1"/>
    <w:rsid w:val="005D4D57"/>
    <w:rsid w:val="006167D2"/>
    <w:rsid w:val="00631745"/>
    <w:rsid w:val="00644D2E"/>
    <w:rsid w:val="00663E98"/>
    <w:rsid w:val="006D172E"/>
    <w:rsid w:val="006D40FD"/>
    <w:rsid w:val="006F56DC"/>
    <w:rsid w:val="00760526"/>
    <w:rsid w:val="00766DC0"/>
    <w:rsid w:val="007707D3"/>
    <w:rsid w:val="00790FE2"/>
    <w:rsid w:val="007966B2"/>
    <w:rsid w:val="007A547B"/>
    <w:rsid w:val="007D6E63"/>
    <w:rsid w:val="007E33E9"/>
    <w:rsid w:val="007E46F4"/>
    <w:rsid w:val="007E7C32"/>
    <w:rsid w:val="00815C18"/>
    <w:rsid w:val="00834641"/>
    <w:rsid w:val="0084292E"/>
    <w:rsid w:val="00847C9E"/>
    <w:rsid w:val="00861BC0"/>
    <w:rsid w:val="00884B89"/>
    <w:rsid w:val="008A57EF"/>
    <w:rsid w:val="008D49DE"/>
    <w:rsid w:val="008F0212"/>
    <w:rsid w:val="008F6494"/>
    <w:rsid w:val="00917953"/>
    <w:rsid w:val="009641D0"/>
    <w:rsid w:val="0096460B"/>
    <w:rsid w:val="0097678D"/>
    <w:rsid w:val="00981219"/>
    <w:rsid w:val="00994744"/>
    <w:rsid w:val="009949E3"/>
    <w:rsid w:val="009A427C"/>
    <w:rsid w:val="009B2375"/>
    <w:rsid w:val="009B4CC3"/>
    <w:rsid w:val="009D104C"/>
    <w:rsid w:val="009E151C"/>
    <w:rsid w:val="009F38E6"/>
    <w:rsid w:val="009F3FA4"/>
    <w:rsid w:val="009F6D04"/>
    <w:rsid w:val="00A14D11"/>
    <w:rsid w:val="00A425F7"/>
    <w:rsid w:val="00A42DC8"/>
    <w:rsid w:val="00A461E9"/>
    <w:rsid w:val="00A62BFF"/>
    <w:rsid w:val="00A91911"/>
    <w:rsid w:val="00A94874"/>
    <w:rsid w:val="00AC299D"/>
    <w:rsid w:val="00AE0CA9"/>
    <w:rsid w:val="00B436DF"/>
    <w:rsid w:val="00B53637"/>
    <w:rsid w:val="00B56546"/>
    <w:rsid w:val="00B6632F"/>
    <w:rsid w:val="00B7779B"/>
    <w:rsid w:val="00B92675"/>
    <w:rsid w:val="00BB2771"/>
    <w:rsid w:val="00BD47FD"/>
    <w:rsid w:val="00BE6F57"/>
    <w:rsid w:val="00BF214D"/>
    <w:rsid w:val="00BF66AB"/>
    <w:rsid w:val="00C3096E"/>
    <w:rsid w:val="00C6199A"/>
    <w:rsid w:val="00C71515"/>
    <w:rsid w:val="00C840F0"/>
    <w:rsid w:val="00C93830"/>
    <w:rsid w:val="00C9468B"/>
    <w:rsid w:val="00CC4A8E"/>
    <w:rsid w:val="00D1635C"/>
    <w:rsid w:val="00D27AED"/>
    <w:rsid w:val="00D33E2E"/>
    <w:rsid w:val="00D42888"/>
    <w:rsid w:val="00D4545E"/>
    <w:rsid w:val="00D727C5"/>
    <w:rsid w:val="00D769C1"/>
    <w:rsid w:val="00D8554D"/>
    <w:rsid w:val="00D96283"/>
    <w:rsid w:val="00DA02E6"/>
    <w:rsid w:val="00DA7787"/>
    <w:rsid w:val="00DC4A1F"/>
    <w:rsid w:val="00DC63E4"/>
    <w:rsid w:val="00DD2C31"/>
    <w:rsid w:val="00DD4715"/>
    <w:rsid w:val="00DE3292"/>
    <w:rsid w:val="00DF381F"/>
    <w:rsid w:val="00E028A9"/>
    <w:rsid w:val="00E10BD2"/>
    <w:rsid w:val="00E30675"/>
    <w:rsid w:val="00E874F6"/>
    <w:rsid w:val="00F40217"/>
    <w:rsid w:val="00F51970"/>
    <w:rsid w:val="00F618C2"/>
    <w:rsid w:val="00FB1C86"/>
    <w:rsid w:val="00FC0FAC"/>
    <w:rsid w:val="00FC61D9"/>
    <w:rsid w:val="00FD7536"/>
    <w:rsid w:val="00FE618D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EB4A"/>
  <w15:chartTrackingRefBased/>
  <w15:docId w15:val="{4F57933B-9575-4FDD-BF41-EC007A0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26"/>
    <w:pPr>
      <w:spacing w:before="60" w:after="60" w:line="288" w:lineRule="auto"/>
      <w:jc w:val="both"/>
    </w:pPr>
    <w:rPr>
      <w:rFonts w:ascii="Georgia" w:eastAsia="Times New Roman" w:hAnsi="Georgia"/>
    </w:rPr>
  </w:style>
  <w:style w:type="paragraph" w:styleId="Heading1">
    <w:name w:val="heading 1"/>
    <w:basedOn w:val="Normal"/>
    <w:next w:val="Normal"/>
    <w:qFormat/>
    <w:rsid w:val="004971E7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A4626"/>
    <w:pPr>
      <w:spacing w:before="24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6AB"/>
    <w:pPr>
      <w:spacing w:before="24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1A4626"/>
    <w:rPr>
      <w:rFonts w:ascii="Georgia" w:eastAsia="Times New Roman" w:hAnsi="Georgia" w:cs="Times New Roman"/>
      <w:b/>
      <w:bCs/>
      <w:i/>
      <w:iCs/>
      <w:sz w:val="26"/>
      <w:szCs w:val="26"/>
      <w:lang w:eastAsia="el-GR"/>
    </w:rPr>
  </w:style>
  <w:style w:type="character" w:styleId="Hyperlink">
    <w:name w:val="Hyperlink"/>
    <w:semiHidden/>
    <w:unhideWhenUsed/>
    <w:rsid w:val="001A46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626"/>
    <w:pPr>
      <w:ind w:left="720"/>
      <w:contextualSpacing/>
    </w:pPr>
  </w:style>
  <w:style w:type="character" w:customStyle="1" w:styleId="Heading6Char">
    <w:name w:val="Heading 6 Char"/>
    <w:link w:val="Heading6"/>
    <w:uiPriority w:val="9"/>
    <w:semiHidden/>
    <w:rsid w:val="00BF66AB"/>
    <w:rPr>
      <w:rFonts w:eastAsia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BF66AB"/>
    <w:pPr>
      <w:spacing w:before="0" w:after="0" w:line="240" w:lineRule="auto"/>
      <w:jc w:val="left"/>
    </w:pPr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rsid w:val="00BF66AB"/>
    <w:rPr>
      <w:rFonts w:ascii="Times New Roman" w:eastAsia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4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9515-2039-432B-B9C5-288474E9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695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Κωδ</vt:lpstr>
      <vt:lpstr>Κωδ</vt:lpstr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Κωδ</dc:title>
  <dc:subject/>
  <dc:creator>user</dc:creator>
  <cp:keywords/>
  <cp:lastModifiedBy>Alexandra Economou</cp:lastModifiedBy>
  <cp:revision>58</cp:revision>
  <dcterms:created xsi:type="dcterms:W3CDTF">2021-02-26T15:08:00Z</dcterms:created>
  <dcterms:modified xsi:type="dcterms:W3CDTF">2025-02-24T11:20:00Z</dcterms:modified>
</cp:coreProperties>
</file>