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82" w:rsidRDefault="00A20082" w:rsidP="00A20082">
      <w:pPr>
        <w:spacing w:line="360" w:lineRule="auto"/>
        <w:ind w:firstLine="284"/>
        <w:jc w:val="center"/>
        <w:rPr>
          <w:rFonts w:ascii="Times New Roman" w:hAnsi="Times New Roman"/>
          <w:b/>
          <w:sz w:val="28"/>
          <w:szCs w:val="28"/>
        </w:rPr>
      </w:pPr>
      <w:r>
        <w:rPr>
          <w:rFonts w:ascii="Times New Roman" w:hAnsi="Times New Roman"/>
          <w:b/>
          <w:sz w:val="28"/>
          <w:szCs w:val="28"/>
        </w:rPr>
        <w:t>Αρχική διαγνωστική αξιολόγηση,  σύναψη συμβολαίου και διερεύνηση</w:t>
      </w:r>
    </w:p>
    <w:p w:rsidR="00A20082" w:rsidRDefault="00A20082" w:rsidP="00A20082">
      <w:pPr>
        <w:ind w:firstLine="284"/>
        <w:jc w:val="center"/>
        <w:rPr>
          <w:rFonts w:ascii="Arial" w:hAnsi="Arial" w:cs="Arial"/>
          <w:sz w:val="28"/>
          <w:szCs w:val="28"/>
        </w:rPr>
      </w:pPr>
    </w:p>
    <w:p w:rsidR="00A20082" w:rsidRDefault="00A20082" w:rsidP="00A20082">
      <w:pPr>
        <w:ind w:firstLine="284"/>
        <w:jc w:val="both"/>
        <w:rPr>
          <w:rFonts w:ascii="Arial" w:hAnsi="Arial" w:cs="Arial"/>
          <w:sz w:val="22"/>
        </w:rPr>
      </w:pPr>
    </w:p>
    <w:p w:rsidR="00A20082" w:rsidRDefault="00A20082" w:rsidP="00A20082">
      <w:pPr>
        <w:ind w:firstLine="284"/>
        <w:jc w:val="both"/>
        <w:rPr>
          <w:rFonts w:ascii="Arial" w:hAnsi="Arial" w:cs="Arial"/>
          <w:sz w:val="22"/>
        </w:rPr>
      </w:pPr>
    </w:p>
    <w:p w:rsidR="00A20082" w:rsidRDefault="00A20082" w:rsidP="00A20082">
      <w:pPr>
        <w:spacing w:line="360" w:lineRule="auto"/>
        <w:ind w:firstLine="284"/>
        <w:jc w:val="both"/>
        <w:rPr>
          <w:rFonts w:ascii="Times New Roman" w:hAnsi="Times New Roman"/>
          <w:sz w:val="24"/>
          <w:szCs w:val="24"/>
        </w:rPr>
      </w:pPr>
      <w:r>
        <w:rPr>
          <w:rFonts w:ascii="Times New Roman" w:hAnsi="Times New Roman"/>
          <w:sz w:val="24"/>
          <w:szCs w:val="24"/>
        </w:rPr>
        <w:t xml:space="preserve">   Είναι σημαντικό για τον επαγγελματικό σύμβουλο να δώσει την απαιτούμενη προσοχή στο τι έχει συμβεί </w:t>
      </w:r>
      <w:r>
        <w:rPr>
          <w:rFonts w:ascii="Times New Roman" w:hAnsi="Times New Roman"/>
          <w:i/>
          <w:sz w:val="24"/>
          <w:szCs w:val="24"/>
        </w:rPr>
        <w:t>πριν</w:t>
      </w:r>
      <w:r>
        <w:rPr>
          <w:rFonts w:ascii="Times New Roman" w:hAnsi="Times New Roman"/>
          <w:sz w:val="24"/>
          <w:szCs w:val="24"/>
        </w:rPr>
        <w:t xml:space="preserve"> την πρώτη συμβουλευτική συνάντηση, διότι αυτό μπορεί να συμβάλει σε καθοριστικό βαθμό στην ίδια τη συμβουλευτική σχέση. Τα στάδια της αρχικής διαγνωστικής αξιολόγησης του θέματος και της σύναψης συμβολαίου αποτελούν μέρη της  «εδραίωσης» της σχέσης με τον πελάτη  και είναι συναφή με τον ρόλο και τις προσδοκίες του </w:t>
      </w:r>
      <w:r>
        <w:rPr>
          <w:rFonts w:ascii="Times New Roman" w:hAnsi="Times New Roman"/>
          <w:i/>
          <w:sz w:val="24"/>
          <w:szCs w:val="24"/>
        </w:rPr>
        <w:t>επαγγελματικού</w:t>
      </w:r>
      <w:r>
        <w:rPr>
          <w:rFonts w:ascii="Times New Roman" w:hAnsi="Times New Roman"/>
          <w:sz w:val="24"/>
          <w:szCs w:val="24"/>
        </w:rPr>
        <w:t xml:space="preserve"> συμβούλου. </w:t>
      </w:r>
    </w:p>
    <w:p w:rsidR="00A20082" w:rsidRDefault="00A20082" w:rsidP="00A20082">
      <w:pPr>
        <w:pStyle w:val="2"/>
        <w:spacing w:line="360" w:lineRule="auto"/>
        <w:rPr>
          <w:rFonts w:ascii="Times New Roman" w:hAnsi="Times New Roman" w:cs="Times New Roman"/>
          <w:sz w:val="24"/>
          <w:szCs w:val="24"/>
        </w:rPr>
      </w:pPr>
      <w:r>
        <w:rPr>
          <w:rFonts w:ascii="Times New Roman" w:hAnsi="Times New Roman" w:cs="Times New Roman"/>
          <w:sz w:val="24"/>
          <w:szCs w:val="24"/>
        </w:rPr>
        <w:t xml:space="preserve">   Η </w:t>
      </w:r>
      <w:r>
        <w:rPr>
          <w:rFonts w:ascii="Times New Roman" w:hAnsi="Times New Roman" w:cs="Times New Roman"/>
          <w:i/>
          <w:sz w:val="24"/>
          <w:szCs w:val="24"/>
        </w:rPr>
        <w:t>αρχική διαγνωστική αξιολόγηση</w:t>
      </w:r>
      <w:r>
        <w:rPr>
          <w:rFonts w:ascii="Times New Roman" w:hAnsi="Times New Roman" w:cs="Times New Roman"/>
          <w:sz w:val="24"/>
          <w:szCs w:val="24"/>
        </w:rPr>
        <w:t xml:space="preserve"> αποτελεί μια διαδικασία, η οποία συνήθως συμβαίνει προτού ο σύμβουλος και ο πελάτης συνάψουν συμβόλαιο συνεργασίας. Παρέχει τη δυνατότητα στον σύμβουλο να συλλέξει τις πληροφορίες που σχετίζονται με τον υποψήφιο πελάτη, ενώ, παράλληλα, δίνει στον πελάτη τη δυνατότητα να πληροφορηθεί για τον σύμβουλο και τις υπηρεσίες που παρέχει. Μια τέτοιου είδους πληροφόρηση μπορεί να βοηθήσει και τους δύο να αποφασίσουν αν θα συνεχίσουν τη διαδικασία. </w:t>
      </w:r>
    </w:p>
    <w:p w:rsidR="00A20082" w:rsidRDefault="00A20082" w:rsidP="00A20082">
      <w:pPr>
        <w:spacing w:line="360" w:lineRule="auto"/>
        <w:ind w:firstLine="284"/>
        <w:jc w:val="both"/>
        <w:rPr>
          <w:rFonts w:ascii="Times New Roman" w:hAnsi="Times New Roman"/>
          <w:sz w:val="24"/>
          <w:szCs w:val="24"/>
        </w:rPr>
      </w:pPr>
      <w:r>
        <w:rPr>
          <w:rFonts w:ascii="Times New Roman" w:hAnsi="Times New Roman"/>
          <w:sz w:val="24"/>
          <w:szCs w:val="24"/>
        </w:rPr>
        <w:t xml:space="preserve">Η </w:t>
      </w:r>
      <w:r>
        <w:rPr>
          <w:rFonts w:ascii="Times New Roman" w:hAnsi="Times New Roman"/>
          <w:i/>
          <w:sz w:val="24"/>
          <w:szCs w:val="24"/>
        </w:rPr>
        <w:t>σύναψη συμβολαίου</w:t>
      </w:r>
      <w:r>
        <w:rPr>
          <w:rFonts w:ascii="Times New Roman" w:hAnsi="Times New Roman"/>
          <w:sz w:val="24"/>
          <w:szCs w:val="24"/>
        </w:rPr>
        <w:t xml:space="preserve"> αποτελεί μια διαδικασία, κατά την οποία σύμβουλος και πελάτης προχωρούν σε μια ξεκάθαρη κατανόηση των μεθόδων εργασίας και των ρόλων του καθενός στην επαγγελματική συμβουλευτική. Μερικές φορές η αρχική διαγνωστική αξιολόγηση μπορεί να πραγματοποιηθεί κατά την αρχική φάση της σύναψης του συμβολαίου, όταν ο σύμβουλος και ο πελάτης δεν είναι ακόμη πλήρως δεσμευμένοι με τη διαδικασία. </w:t>
      </w:r>
    </w:p>
    <w:p w:rsidR="00A20082" w:rsidRDefault="00A20082" w:rsidP="00A20082">
      <w:pPr>
        <w:spacing w:line="360" w:lineRule="auto"/>
        <w:ind w:firstLine="284"/>
        <w:jc w:val="both"/>
        <w:rPr>
          <w:rFonts w:ascii="Times New Roman" w:hAnsi="Times New Roman"/>
          <w:sz w:val="24"/>
          <w:szCs w:val="24"/>
        </w:rPr>
      </w:pPr>
      <w:r>
        <w:rPr>
          <w:rFonts w:ascii="Times New Roman" w:hAnsi="Times New Roman"/>
          <w:sz w:val="24"/>
          <w:szCs w:val="24"/>
        </w:rPr>
        <w:t xml:space="preserve">Όπως αναφέρθηκε και στο εισαγωγικό κεφάλαιο, στην επαγγελματική συμβουλευτική η ευθύνη της λήψης απόφασης ανήκει στον πελάτη. Παρόλα αυτά, ο πελάτης ενδέχεται να μην είναι προετοιμασμένος ή έτοιμος να αναλάβει αυτή την ευθύνη. Στο σημείο αυτό μπορεί να υπάρχει μια συνεχής προσδοκία ότι ο επαγγελματικός σύμβουλος πρέπει να είναι ικανός να καθοδηγήσει τον πελάτη προς τη «σωστή» σταδιοδρομία. Στον πίνακα 1.2.  περιγράφονται οι υποχρεώσεις του πελάτη κατά την επαγγελματική συμβουλευτική. Αυτό συνεπάγεται ότι οι πελάτες πρέπει να είναι σε πλήρη «ετοιμότητα», προκειμένου να κερδίσουν τα μέγιστα από την επαγγελματική συμβουλευτική. Για τον λόγο αυτό είναι σημαντικό να συμφωνείται με τους πελάτες ότι θα είναι πλήρως «έτοιμοι» να δουλέψουν στο πλαίσιο μιας συμβουλευτικής προσέγγισης και όχι μιας προσέγγισης παροχής συμβουλών. Οι πελάτες, δεν είναι απαραίτητο ότι </w:t>
      </w:r>
      <w:r>
        <w:rPr>
          <w:rFonts w:ascii="Times New Roman" w:hAnsi="Times New Roman"/>
          <w:sz w:val="24"/>
          <w:szCs w:val="24"/>
        </w:rPr>
        <w:lastRenderedPageBreak/>
        <w:t xml:space="preserve">προτιμούν μια προσέγγιση παροχής συμβουλών. Πιθανόν απλώς να μην γνωρίζουν ότι η «συμβουλευτική» προσέγγιση μπορεί να αποβεί αποτελεσματική. Γι’ αυτό, τα στάδια της αρχικής διαγνωστικής αξιολόγησης και της σύναψης του συμβολαίου στην επαγγελματική συμβουλευτική  είναι από μόνα τους επιμορφωτικά. </w:t>
      </w:r>
    </w:p>
    <w:p w:rsidR="00A20082" w:rsidRDefault="00A20082" w:rsidP="00A20082">
      <w:pPr>
        <w:spacing w:line="360" w:lineRule="auto"/>
        <w:ind w:firstLine="284"/>
        <w:jc w:val="both"/>
        <w:rPr>
          <w:rFonts w:ascii="Times New Roman" w:hAnsi="Times New Roman"/>
          <w:sz w:val="24"/>
          <w:szCs w:val="24"/>
        </w:rPr>
      </w:pPr>
      <w:r>
        <w:rPr>
          <w:rFonts w:ascii="Times New Roman" w:hAnsi="Times New Roman"/>
          <w:sz w:val="24"/>
          <w:szCs w:val="24"/>
        </w:rPr>
        <w:t xml:space="preserve">Η αρχική διαγνωστική αξιολόγηση και η σύναψη συμβολαίου είναι άρρηκτα συνδεδεμένες. Καθώς ο πελάτης ανακαλύπτει το τι μπορεί να προσφέρει η επαγγελματική συμβουλευτική και τι όχι, ταυτόχρονα λαμβάνει μια συνειδητή απόφαση για το αν θα συμμετάσχει σε αυτή ή όχι. </w:t>
      </w:r>
    </w:p>
    <w:p w:rsidR="00A20082" w:rsidRDefault="00A20082" w:rsidP="00A20082">
      <w:pPr>
        <w:spacing w:line="360" w:lineRule="auto"/>
        <w:ind w:firstLine="284"/>
        <w:jc w:val="both"/>
        <w:rPr>
          <w:rFonts w:ascii="Times New Roman" w:hAnsi="Times New Roman"/>
          <w:sz w:val="24"/>
          <w:szCs w:val="24"/>
        </w:rPr>
      </w:pPr>
      <w:r>
        <w:rPr>
          <w:rFonts w:ascii="Times New Roman" w:hAnsi="Times New Roman"/>
          <w:sz w:val="24"/>
          <w:szCs w:val="24"/>
        </w:rPr>
        <w:t xml:space="preserve">Το κεφάλαιο αυτό εξετάζει θέματα που αφορούν στη δόμηση μιας υπηρεσίας επαγγελματικής συμβουλευτικής και πώς μπορεί να ενθαρρυνθούν οι πιθανοί πελάτες να προσεγγίσουν την επαγγελματική συμβουλευτική με μια ενεργητική και όχι παθητική διανοητική στάση. Επίσης, ερευνάται και η φύση των προσδοκιών του πελάτη. Ακόμη, εξετάζεται η σύναψη του συμβολαίου, η οποία πραγματοποιείται στην πρώτη συνάντηση κατά τη διάρκεια της εξερεύνησης του προβλήματος που παρουσιάζει ο πελάτης και καθ’ όλη τη διάρκεια της διαδικασίας της επαγγελματικής συμβουλευτικής. </w:t>
      </w:r>
    </w:p>
    <w:p w:rsidR="00A20082" w:rsidRDefault="00A20082" w:rsidP="00A20082">
      <w:pPr>
        <w:jc w:val="both"/>
        <w:rPr>
          <w:rFonts w:ascii="Times New Roman" w:hAnsi="Times New Roman"/>
          <w:color w:val="FF0000"/>
          <w:sz w:val="24"/>
          <w:szCs w:val="24"/>
        </w:rPr>
      </w:pPr>
    </w:p>
    <w:p w:rsidR="00A20082" w:rsidRDefault="00A20082" w:rsidP="00A20082">
      <w:pPr>
        <w:ind w:firstLine="284"/>
        <w:jc w:val="both"/>
        <w:rPr>
          <w:rFonts w:ascii="Times New Roman" w:hAnsi="Times New Roman"/>
          <w:b/>
          <w:sz w:val="24"/>
          <w:szCs w:val="24"/>
        </w:rPr>
      </w:pPr>
    </w:p>
    <w:p w:rsidR="00A20082" w:rsidRDefault="00A20082" w:rsidP="00A20082">
      <w:pPr>
        <w:ind w:firstLine="284"/>
        <w:jc w:val="both"/>
        <w:rPr>
          <w:rFonts w:ascii="Times New Roman" w:hAnsi="Times New Roman"/>
          <w:b/>
          <w:sz w:val="24"/>
          <w:szCs w:val="24"/>
        </w:rPr>
      </w:pPr>
      <w:r>
        <w:rPr>
          <w:rFonts w:ascii="Times New Roman" w:hAnsi="Times New Roman"/>
          <w:b/>
          <w:sz w:val="24"/>
          <w:szCs w:val="24"/>
        </w:rPr>
        <w:t xml:space="preserve">Αρχική διαγνωστική αξιολόγηση </w:t>
      </w:r>
    </w:p>
    <w:p w:rsidR="00A20082" w:rsidRDefault="00A20082" w:rsidP="00A20082">
      <w:pPr>
        <w:ind w:firstLine="284"/>
        <w:jc w:val="both"/>
        <w:rPr>
          <w:rFonts w:ascii="Times New Roman" w:hAnsi="Times New Roman"/>
          <w:sz w:val="24"/>
          <w:szCs w:val="24"/>
        </w:rPr>
      </w:pPr>
    </w:p>
    <w:p w:rsidR="00A20082" w:rsidRDefault="00A20082" w:rsidP="00A20082">
      <w:pPr>
        <w:ind w:firstLine="284"/>
        <w:jc w:val="both"/>
        <w:rPr>
          <w:rFonts w:ascii="Times New Roman" w:hAnsi="Times New Roman"/>
          <w:i/>
          <w:color w:val="FF0000"/>
          <w:sz w:val="24"/>
          <w:szCs w:val="24"/>
        </w:rPr>
      </w:pPr>
    </w:p>
    <w:p w:rsidR="00A20082" w:rsidRDefault="00A20082" w:rsidP="00A20082">
      <w:pPr>
        <w:ind w:firstLine="284"/>
        <w:jc w:val="both"/>
        <w:rPr>
          <w:rFonts w:ascii="Times New Roman" w:hAnsi="Times New Roman"/>
          <w:i/>
          <w:sz w:val="24"/>
          <w:szCs w:val="24"/>
        </w:rPr>
      </w:pPr>
      <w:r>
        <w:rPr>
          <w:rFonts w:ascii="Times New Roman" w:hAnsi="Times New Roman"/>
          <w:i/>
          <w:sz w:val="24"/>
          <w:szCs w:val="24"/>
        </w:rPr>
        <w:t xml:space="preserve">Αρχική διαγνωστική αξιολόγηση μέσω γραπτού κειμένου </w:t>
      </w:r>
    </w:p>
    <w:p w:rsidR="00A20082" w:rsidRDefault="00A20082" w:rsidP="00A20082">
      <w:pPr>
        <w:ind w:firstLine="284"/>
        <w:jc w:val="both"/>
        <w:rPr>
          <w:rFonts w:ascii="Times New Roman" w:hAnsi="Times New Roman"/>
          <w:i/>
          <w:sz w:val="24"/>
          <w:szCs w:val="24"/>
        </w:rPr>
      </w:pPr>
    </w:p>
    <w:p w:rsidR="00A20082" w:rsidRDefault="00A20082" w:rsidP="00A20082">
      <w:pPr>
        <w:spacing w:line="360" w:lineRule="auto"/>
        <w:ind w:firstLine="284"/>
        <w:jc w:val="both"/>
        <w:rPr>
          <w:rFonts w:ascii="Times New Roman" w:hAnsi="Times New Roman"/>
          <w:sz w:val="24"/>
          <w:szCs w:val="24"/>
        </w:rPr>
      </w:pPr>
      <w:r>
        <w:rPr>
          <w:rFonts w:ascii="Times New Roman" w:hAnsi="Times New Roman"/>
          <w:sz w:val="24"/>
          <w:szCs w:val="24"/>
        </w:rPr>
        <w:t xml:space="preserve">Ένα καλογραμμένο έγγραφο, σε έντυπη ή σε ηλεκτρονική μορφή, μπορεί να βοηθήσει τους πιθανούς πελάτες να ελαχιστοποιήσουν τυχόν παρανοήσεις, σχετικά με τις υπηρεσίες που μπορεί να προσφέρει η επαγγελματική συμβουλευτική. Ένα ενημερωτικό φυλλάδιο μπορεί να εξυπηρετήσει πολλαπλά: </w:t>
      </w:r>
    </w:p>
    <w:p w:rsidR="00A20082" w:rsidRDefault="00A20082" w:rsidP="00A20082">
      <w:pPr>
        <w:spacing w:line="360" w:lineRule="auto"/>
        <w:ind w:firstLine="284"/>
        <w:jc w:val="both"/>
        <w:rPr>
          <w:rFonts w:ascii="Times New Roman" w:hAnsi="Times New Roman"/>
          <w:i/>
          <w:sz w:val="24"/>
          <w:szCs w:val="24"/>
        </w:rPr>
      </w:pPr>
    </w:p>
    <w:p w:rsidR="00A20082" w:rsidRDefault="00A20082" w:rsidP="00A20082">
      <w:pPr>
        <w:spacing w:line="360" w:lineRule="auto"/>
        <w:ind w:firstLine="284"/>
        <w:jc w:val="both"/>
        <w:rPr>
          <w:rFonts w:ascii="Times New Roman" w:hAnsi="Times New Roman"/>
          <w:sz w:val="24"/>
          <w:szCs w:val="24"/>
        </w:rPr>
      </w:pPr>
      <w:r>
        <w:rPr>
          <w:rFonts w:ascii="Times New Roman" w:hAnsi="Times New Roman"/>
          <w:b/>
          <w:i/>
          <w:sz w:val="24"/>
          <w:szCs w:val="24"/>
        </w:rPr>
        <w:t>Ενημερώνει:</w:t>
      </w:r>
      <w:r>
        <w:rPr>
          <w:rFonts w:ascii="Times New Roman" w:hAnsi="Times New Roman"/>
          <w:sz w:val="24"/>
          <w:szCs w:val="24"/>
        </w:rPr>
        <w:t xml:space="preserve"> Οι μελλοντικοί χρήστες μιας υπηρεσίας ενδέχεται να μην γνωρίζουν αυτό το είδος της προσέγγισης στην επαγγελματική συμβουλευτική. Με την</w:t>
      </w:r>
      <w:r>
        <w:rPr>
          <w:rFonts w:ascii="Times New Roman" w:hAnsi="Times New Roman"/>
          <w:color w:val="FF0000"/>
          <w:sz w:val="24"/>
          <w:szCs w:val="24"/>
        </w:rPr>
        <w:t xml:space="preserve"> </w:t>
      </w:r>
      <w:r>
        <w:rPr>
          <w:rFonts w:ascii="Times New Roman" w:hAnsi="Times New Roman"/>
          <w:sz w:val="24"/>
          <w:szCs w:val="24"/>
        </w:rPr>
        <w:t xml:space="preserve">καταγραφή του τι αναμένει ο σύμβουλος από τον πελάτη, επιτυγχάνεται η παρουσίαση του περιεχομένου του συμβολαίου και η ταυτόχρονη ενημέρωση του πελάτη. Τα άτομα εκείνα τα οποία δεν αισθάνονται σίγουρα για το αν </w:t>
      </w:r>
      <w:r>
        <w:rPr>
          <w:rFonts w:ascii="Times New Roman" w:hAnsi="Times New Roman"/>
          <w:sz w:val="24"/>
          <w:szCs w:val="24"/>
        </w:rPr>
        <w:lastRenderedPageBreak/>
        <w:t>μπορούν να συμμορφωθούν με αυτές τις προσδοκίες ή όχι, μπορούν να ζητήσουν περαιτέρω διευκρινίσεις ή μέσω τηλεφώνου ή μέσω ηλεκτρονικού ταχυδρομείου ή από κάποιον ειδικό (βλ. επόμενες ενότητες). Αυτό μπορεί να βοηθήσει τον πελάτη να ξεκαθαρίσει τις σκέψεις του και, πιθανόν, να αυξήσει την εμπιστοσύνη του σε μια μη οικεία διαδικασία.</w:t>
      </w:r>
    </w:p>
    <w:p w:rsidR="00A20082" w:rsidRDefault="00A20082" w:rsidP="00A20082">
      <w:pPr>
        <w:spacing w:line="360" w:lineRule="auto"/>
        <w:jc w:val="both"/>
        <w:rPr>
          <w:rFonts w:ascii="Times New Roman" w:hAnsi="Times New Roman"/>
          <w:i/>
          <w:sz w:val="24"/>
          <w:szCs w:val="24"/>
        </w:rPr>
      </w:pPr>
    </w:p>
    <w:p w:rsidR="00A20082" w:rsidRDefault="00A20082" w:rsidP="00A20082">
      <w:pPr>
        <w:spacing w:line="360" w:lineRule="auto"/>
        <w:jc w:val="both"/>
        <w:rPr>
          <w:rFonts w:ascii="Times New Roman" w:hAnsi="Times New Roman"/>
          <w:color w:val="FF0000"/>
          <w:sz w:val="24"/>
          <w:szCs w:val="24"/>
        </w:rPr>
      </w:pPr>
      <w:r>
        <w:rPr>
          <w:rFonts w:ascii="Times New Roman" w:hAnsi="Times New Roman"/>
          <w:b/>
          <w:i/>
          <w:sz w:val="24"/>
          <w:szCs w:val="24"/>
        </w:rPr>
        <w:t>Διευκολύνει τη σύναψη του συμβολαίου</w:t>
      </w:r>
      <w:r>
        <w:rPr>
          <w:rFonts w:ascii="Times New Roman" w:hAnsi="Times New Roman"/>
          <w:i/>
          <w:sz w:val="24"/>
          <w:szCs w:val="24"/>
        </w:rPr>
        <w:t>:</w:t>
      </w:r>
      <w:r>
        <w:rPr>
          <w:rFonts w:ascii="Times New Roman" w:hAnsi="Times New Roman"/>
          <w:sz w:val="24"/>
          <w:szCs w:val="24"/>
        </w:rPr>
        <w:t xml:space="preserve"> Η δήλωση του τι μπορεί και τι δεν μπορεί να προσφέρει ο σύμβουλος στον πελάτη, καθώς και του τι περιμένει από τον πελάτη, αποτελούν τους όρους της συμφωνίας. Ένα γραπτό έγγραφο αυξάνει τις πιθανότητες να αντιληφθεί καλύτερα ο πελάτης την έννοια του συγκεκριμένου συμβολαίου. Αυτό είναι προτιμότερο από τις ασάφειες των τηλεφωνικών συνδιαλέξεων, των παραπομπών ή των υποδείξεων. </w:t>
      </w:r>
    </w:p>
    <w:p w:rsidR="00A20082" w:rsidRDefault="00A20082" w:rsidP="00A20082">
      <w:pPr>
        <w:ind w:firstLine="284"/>
        <w:jc w:val="both"/>
        <w:rPr>
          <w:rFonts w:ascii="Times New Roman" w:hAnsi="Times New Roman"/>
          <w:sz w:val="24"/>
          <w:szCs w:val="24"/>
        </w:rPr>
      </w:pPr>
    </w:p>
    <w:p w:rsidR="00A20082" w:rsidRDefault="00A20082" w:rsidP="00A20082">
      <w:pPr>
        <w:spacing w:line="360" w:lineRule="auto"/>
        <w:ind w:firstLine="284"/>
        <w:jc w:val="both"/>
        <w:rPr>
          <w:rFonts w:ascii="Times New Roman" w:hAnsi="Times New Roman"/>
          <w:sz w:val="24"/>
          <w:szCs w:val="24"/>
        </w:rPr>
      </w:pPr>
      <w:r>
        <w:rPr>
          <w:rFonts w:ascii="Times New Roman" w:hAnsi="Times New Roman"/>
          <w:b/>
          <w:i/>
          <w:sz w:val="24"/>
          <w:szCs w:val="24"/>
        </w:rPr>
        <w:t>Πληροφορεί:</w:t>
      </w:r>
      <w:r>
        <w:rPr>
          <w:rFonts w:ascii="Times New Roman" w:hAnsi="Times New Roman"/>
          <w:i/>
          <w:sz w:val="24"/>
          <w:szCs w:val="24"/>
        </w:rPr>
        <w:t xml:space="preserve"> </w:t>
      </w:r>
      <w:r>
        <w:rPr>
          <w:rFonts w:ascii="Times New Roman" w:hAnsi="Times New Roman"/>
          <w:sz w:val="24"/>
          <w:szCs w:val="24"/>
        </w:rPr>
        <w:t>Οι γραπτές πληροφορίες μπορούν και θα πρέπει να παρουσιάζουν επακριβώς τις υπηρεσίες που προσφέρονται. Πρέπει να περιλαμβάνουν λεπτομέρειες  σχετικές με τη  φύση της υπηρεσίας, τα προσόντα των συμβούλων, τον κώδικα επαγγελματικής δεοντολογίας, καθώς και λεπτομέρειες για οποιεσδήποτε άλλες διευκολύνσεις, όπως βιβλιοθήκες, πηγές παραπομπής, καθώς επίσης  υποστήριξη και προπόνηση για την εύρεση εργασίας.</w:t>
      </w:r>
    </w:p>
    <w:p w:rsidR="00A20082" w:rsidRDefault="00A20082" w:rsidP="00A20082">
      <w:pPr>
        <w:spacing w:line="360" w:lineRule="auto"/>
        <w:ind w:firstLine="284"/>
        <w:jc w:val="both"/>
        <w:rPr>
          <w:rFonts w:ascii="Times New Roman" w:hAnsi="Times New Roman"/>
          <w:sz w:val="24"/>
          <w:szCs w:val="24"/>
        </w:rPr>
      </w:pPr>
    </w:p>
    <w:p w:rsidR="00A20082" w:rsidRDefault="00A20082" w:rsidP="00A20082">
      <w:pPr>
        <w:spacing w:line="360" w:lineRule="auto"/>
        <w:ind w:firstLine="284"/>
        <w:jc w:val="both"/>
        <w:rPr>
          <w:rFonts w:ascii="Times New Roman" w:hAnsi="Times New Roman"/>
          <w:sz w:val="24"/>
          <w:szCs w:val="24"/>
        </w:rPr>
      </w:pPr>
      <w:r>
        <w:rPr>
          <w:rFonts w:ascii="Times New Roman" w:hAnsi="Times New Roman"/>
          <w:b/>
          <w:i/>
          <w:sz w:val="24"/>
          <w:szCs w:val="24"/>
        </w:rPr>
        <w:t>Εδραιώνει την εμπιστοσύνη</w:t>
      </w:r>
      <w:r>
        <w:rPr>
          <w:rFonts w:ascii="Times New Roman" w:hAnsi="Times New Roman"/>
          <w:i/>
          <w:sz w:val="24"/>
          <w:szCs w:val="24"/>
        </w:rPr>
        <w:t xml:space="preserve">: </w:t>
      </w:r>
      <w:r>
        <w:rPr>
          <w:rFonts w:ascii="Times New Roman" w:hAnsi="Times New Roman"/>
          <w:sz w:val="24"/>
          <w:szCs w:val="24"/>
        </w:rPr>
        <w:t xml:space="preserve">Δηλώνοντας ξεκάθαρα τι  ακριβώς προσφέρεται, μειώνονται οι πιθανότητες να δημιουργηθούν μη ρεαλιστικές προσδοκίες. Οι γραπτές πληροφορίες δημιουργούν μια συγκεκριμένη «εικόνα» της (παρεχόμενης) υπηρεσίας, </w:t>
      </w:r>
      <w:r w:rsidRPr="00F134D4">
        <w:rPr>
          <w:rFonts w:ascii="Times New Roman" w:hAnsi="Times New Roman"/>
          <w:sz w:val="24"/>
          <w:szCs w:val="24"/>
        </w:rPr>
        <w:t>η οποία</w:t>
      </w:r>
      <w:r>
        <w:rPr>
          <w:rFonts w:ascii="Times New Roman" w:hAnsi="Times New Roman"/>
          <w:sz w:val="24"/>
          <w:szCs w:val="24"/>
        </w:rPr>
        <w:t xml:space="preserve"> θα πρέπει να</w:t>
      </w:r>
      <w:r w:rsidRPr="00F134D4">
        <w:rPr>
          <w:rFonts w:ascii="Times New Roman" w:hAnsi="Times New Roman"/>
          <w:sz w:val="24"/>
          <w:szCs w:val="24"/>
        </w:rPr>
        <w:t xml:space="preserve"> χαρακτηρίζεται από πληρότητα, φροντίδα και</w:t>
      </w:r>
      <w:r>
        <w:rPr>
          <w:rFonts w:ascii="Times New Roman" w:hAnsi="Times New Roman"/>
          <w:sz w:val="24"/>
          <w:szCs w:val="24"/>
        </w:rPr>
        <w:t xml:space="preserve"> επαγγελματισμό. Έτσι θεμελιώνεται η εμπιστοσύνη. </w:t>
      </w:r>
    </w:p>
    <w:p w:rsidR="00A20082" w:rsidRDefault="00A20082" w:rsidP="00A20082">
      <w:pPr>
        <w:spacing w:line="360" w:lineRule="auto"/>
        <w:rPr>
          <w:rFonts w:ascii="Book Antiqua" w:hAnsi="Book Antiqua"/>
        </w:rPr>
      </w:pPr>
    </w:p>
    <w:p w:rsidR="00A20082" w:rsidRDefault="00A20082" w:rsidP="00A20082">
      <w:pPr>
        <w:spacing w:line="360" w:lineRule="auto"/>
        <w:rPr>
          <w:rFonts w:ascii="Book Antiqua" w:hAnsi="Book Antiqua"/>
        </w:rPr>
      </w:pPr>
    </w:p>
    <w:p w:rsidR="00A20082" w:rsidRDefault="00A20082" w:rsidP="00A20082">
      <w:pPr>
        <w:spacing w:line="360" w:lineRule="auto"/>
        <w:rPr>
          <w:rFonts w:ascii="Book Antiqua" w:hAnsi="Book Antiqua"/>
        </w:rPr>
      </w:pPr>
    </w:p>
    <w:p w:rsidR="00A20082" w:rsidRDefault="00A20082" w:rsidP="00A20082">
      <w:pPr>
        <w:spacing w:line="360" w:lineRule="auto"/>
        <w:rPr>
          <w:rFonts w:ascii="Book Antiqua" w:hAnsi="Book Antiqua"/>
        </w:rPr>
      </w:pPr>
    </w:p>
    <w:p w:rsidR="00A20082" w:rsidRDefault="00A20082" w:rsidP="00A20082">
      <w:pPr>
        <w:spacing w:line="360" w:lineRule="auto"/>
        <w:rPr>
          <w:rFonts w:ascii="Book Antiqua" w:hAnsi="Book Antiqua"/>
        </w:rPr>
      </w:pPr>
    </w:p>
    <w:p w:rsidR="00A20082" w:rsidRDefault="00A20082" w:rsidP="00A20082">
      <w:pPr>
        <w:spacing w:line="360" w:lineRule="auto"/>
        <w:rPr>
          <w:rFonts w:ascii="Book Antiqua" w:hAnsi="Book Antiqua"/>
        </w:rPr>
      </w:pPr>
    </w:p>
    <w:p w:rsidR="00A20082" w:rsidRPr="00A20082" w:rsidRDefault="00A20082" w:rsidP="00A20082">
      <w:pPr>
        <w:spacing w:line="360" w:lineRule="auto"/>
        <w:rPr>
          <w:rFonts w:ascii="Times New Roman" w:hAnsi="Times New Roman"/>
          <w:b/>
          <w:sz w:val="24"/>
          <w:szCs w:val="24"/>
        </w:rPr>
      </w:pPr>
      <w:r w:rsidRPr="00A20082">
        <w:rPr>
          <w:rFonts w:ascii="Times New Roman" w:hAnsi="Times New Roman"/>
          <w:b/>
          <w:sz w:val="24"/>
          <w:szCs w:val="24"/>
        </w:rPr>
        <w:lastRenderedPageBreak/>
        <w:t>Πίνακας 1.2 Τα στάδια της επαγγελματικής συμβ</w:t>
      </w:r>
      <w:bookmarkStart w:id="0" w:name="_GoBack"/>
      <w:bookmarkEnd w:id="0"/>
      <w:r w:rsidRPr="00A20082">
        <w:rPr>
          <w:rFonts w:ascii="Times New Roman" w:hAnsi="Times New Roman"/>
          <w:b/>
          <w:sz w:val="24"/>
          <w:szCs w:val="24"/>
        </w:rPr>
        <w:t>ουλευτικής</w:t>
      </w:r>
    </w:p>
    <w:p w:rsidR="00A20082" w:rsidRDefault="00A20082" w:rsidP="00A20082">
      <w:pPr>
        <w:spacing w:line="360" w:lineRule="auto"/>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3"/>
        <w:gridCol w:w="4331"/>
        <w:gridCol w:w="4326"/>
      </w:tblGrid>
      <w:tr w:rsidR="00A20082" w:rsidTr="00DC5646">
        <w:tblPrEx>
          <w:tblCellMar>
            <w:top w:w="0" w:type="dxa"/>
            <w:bottom w:w="0" w:type="dxa"/>
          </w:tblCellMar>
        </w:tblPrEx>
        <w:tc>
          <w:tcPr>
            <w:tcW w:w="4724" w:type="dxa"/>
          </w:tcPr>
          <w:p w:rsidR="00A20082" w:rsidRDefault="00A20082" w:rsidP="00DC5646">
            <w:pPr>
              <w:spacing w:line="360" w:lineRule="auto"/>
              <w:rPr>
                <w:rFonts w:ascii="Book Antiqua" w:hAnsi="Book Antiqua"/>
              </w:rPr>
            </w:pPr>
            <w:r>
              <w:rPr>
                <w:rFonts w:ascii="Book Antiqua" w:hAnsi="Book Antiqua"/>
              </w:rPr>
              <w:t>Στάδιο</w:t>
            </w:r>
          </w:p>
        </w:tc>
        <w:tc>
          <w:tcPr>
            <w:tcW w:w="4725" w:type="dxa"/>
          </w:tcPr>
          <w:p w:rsidR="00A20082" w:rsidRDefault="00A20082" w:rsidP="00DC5646">
            <w:pPr>
              <w:spacing w:line="360" w:lineRule="auto"/>
              <w:rPr>
                <w:rFonts w:ascii="Book Antiqua" w:hAnsi="Book Antiqua"/>
              </w:rPr>
            </w:pPr>
            <w:r>
              <w:rPr>
                <w:rFonts w:ascii="Book Antiqua" w:hAnsi="Book Antiqua"/>
              </w:rPr>
              <w:t>Καθήκοντα πελάτη</w:t>
            </w:r>
          </w:p>
        </w:tc>
        <w:tc>
          <w:tcPr>
            <w:tcW w:w="4725" w:type="dxa"/>
          </w:tcPr>
          <w:p w:rsidR="00A20082" w:rsidRDefault="00A20082" w:rsidP="00DC5646">
            <w:pPr>
              <w:spacing w:line="360" w:lineRule="auto"/>
              <w:rPr>
                <w:rFonts w:ascii="Book Antiqua" w:hAnsi="Book Antiqua"/>
              </w:rPr>
            </w:pPr>
            <w:r>
              <w:rPr>
                <w:rFonts w:ascii="Book Antiqua" w:hAnsi="Book Antiqua"/>
              </w:rPr>
              <w:t>Καθήκοντα συμβούλου</w:t>
            </w:r>
          </w:p>
        </w:tc>
      </w:tr>
      <w:tr w:rsidR="00A20082" w:rsidTr="00DC5646">
        <w:tblPrEx>
          <w:tblCellMar>
            <w:top w:w="0" w:type="dxa"/>
            <w:bottom w:w="0" w:type="dxa"/>
          </w:tblCellMar>
        </w:tblPrEx>
        <w:tc>
          <w:tcPr>
            <w:tcW w:w="4724" w:type="dxa"/>
          </w:tcPr>
          <w:p w:rsidR="00A20082" w:rsidRDefault="00A20082" w:rsidP="00DC5646">
            <w:pPr>
              <w:spacing w:line="360" w:lineRule="auto"/>
              <w:rPr>
                <w:rFonts w:ascii="Book Antiqua" w:hAnsi="Book Antiqua"/>
                <w:sz w:val="18"/>
              </w:rPr>
            </w:pPr>
            <w:r>
              <w:rPr>
                <w:rFonts w:ascii="Book Antiqua" w:hAnsi="Book Antiqua"/>
                <w:sz w:val="18"/>
              </w:rPr>
              <w:t>Αρχική διαγνωστική αξιολόγηση, σύναψη συμβολαίου, διερεύνηση</w:t>
            </w:r>
          </w:p>
        </w:tc>
        <w:tc>
          <w:tcPr>
            <w:tcW w:w="4725" w:type="dxa"/>
          </w:tcPr>
          <w:p w:rsidR="00A20082" w:rsidRPr="00DA7D79" w:rsidRDefault="00A20082" w:rsidP="00DC5646">
            <w:pPr>
              <w:spacing w:line="360" w:lineRule="auto"/>
              <w:rPr>
                <w:rFonts w:ascii="Book Antiqua" w:hAnsi="Book Antiqua"/>
                <w:sz w:val="18"/>
              </w:rPr>
            </w:pPr>
            <w:r>
              <w:rPr>
                <w:rFonts w:ascii="Book Antiqua" w:hAnsi="Book Antiqua"/>
                <w:sz w:val="18"/>
              </w:rPr>
              <w:t xml:space="preserve">Κάνει μια προκαταρτική εκτίμηση της καταλληλότητας της επαγγελματικής </w:t>
            </w:r>
            <w:r w:rsidRPr="00DA7D79">
              <w:rPr>
                <w:rFonts w:ascii="Book Antiqua" w:hAnsi="Book Antiqua"/>
                <w:sz w:val="18"/>
              </w:rPr>
              <w:t xml:space="preserve">συμβουλευτικής για την αντιμετώπιση του  θέματός του. </w:t>
            </w:r>
          </w:p>
          <w:p w:rsidR="00A20082" w:rsidRDefault="00A20082" w:rsidP="00DC5646">
            <w:pPr>
              <w:spacing w:line="360" w:lineRule="auto"/>
              <w:rPr>
                <w:rFonts w:ascii="Book Antiqua" w:hAnsi="Book Antiqua"/>
              </w:rPr>
            </w:pPr>
          </w:p>
          <w:p w:rsidR="00A20082" w:rsidRDefault="00A20082" w:rsidP="00DC5646">
            <w:pPr>
              <w:spacing w:line="360" w:lineRule="auto"/>
              <w:rPr>
                <w:rFonts w:ascii="Book Antiqua" w:hAnsi="Book Antiqua"/>
                <w:sz w:val="18"/>
              </w:rPr>
            </w:pPr>
            <w:r>
              <w:rPr>
                <w:rFonts w:ascii="Book Antiqua" w:hAnsi="Book Antiqua"/>
                <w:sz w:val="18"/>
              </w:rPr>
              <w:t xml:space="preserve">Αναλαμβάνει να προετοιμασθεί γραπτώς. </w:t>
            </w:r>
          </w:p>
          <w:p w:rsidR="00A20082" w:rsidRDefault="00A20082" w:rsidP="00DC5646">
            <w:pPr>
              <w:spacing w:line="360" w:lineRule="auto"/>
              <w:rPr>
                <w:rFonts w:ascii="Book Antiqua" w:hAnsi="Book Antiqua"/>
              </w:rPr>
            </w:pPr>
            <w:r>
              <w:rPr>
                <w:rFonts w:ascii="Book Antiqua" w:hAnsi="Book Antiqua"/>
                <w:sz w:val="18"/>
              </w:rPr>
              <w:t xml:space="preserve">Εξετάζει την ετοιμότητα του για επαγγελματική συμβουλευτική και την </w:t>
            </w:r>
            <w:r>
              <w:rPr>
                <w:rFonts w:ascii="Book Antiqua" w:hAnsi="Book Antiqua"/>
                <w:sz w:val="18"/>
              </w:rPr>
              <w:t>καταλληλότητα</w:t>
            </w:r>
            <w:r>
              <w:rPr>
                <w:rFonts w:ascii="Book Antiqua" w:hAnsi="Book Antiqua"/>
                <w:sz w:val="18"/>
              </w:rPr>
              <w:t xml:space="preserve"> της.</w:t>
            </w:r>
          </w:p>
          <w:p w:rsidR="00A20082" w:rsidRDefault="00A20082" w:rsidP="00DC5646">
            <w:pPr>
              <w:spacing w:line="360" w:lineRule="auto"/>
              <w:rPr>
                <w:rFonts w:ascii="Book Antiqua" w:hAnsi="Book Antiqua"/>
              </w:rPr>
            </w:pPr>
          </w:p>
          <w:p w:rsidR="00A20082" w:rsidRDefault="00A20082" w:rsidP="00DC5646">
            <w:pPr>
              <w:spacing w:line="360" w:lineRule="auto"/>
              <w:rPr>
                <w:rFonts w:ascii="Book Antiqua" w:hAnsi="Book Antiqua"/>
              </w:rPr>
            </w:pPr>
          </w:p>
          <w:p w:rsidR="00A20082" w:rsidRDefault="00A20082" w:rsidP="00DC5646">
            <w:pPr>
              <w:spacing w:line="360" w:lineRule="auto"/>
              <w:rPr>
                <w:rFonts w:ascii="Book Antiqua" w:hAnsi="Book Antiqua"/>
                <w:sz w:val="18"/>
              </w:rPr>
            </w:pPr>
            <w:r>
              <w:rPr>
                <w:rFonts w:ascii="Book Antiqua" w:hAnsi="Book Antiqua"/>
                <w:sz w:val="18"/>
              </w:rPr>
              <w:t>Είναι ανοιχτός στη διερεύνηση των ζητημάτων που αφορούν την εκπαιδευτική και επαγγελματική ανάπτυξη και τις διάφορες επιλογές.</w:t>
            </w:r>
          </w:p>
          <w:p w:rsidR="00A20082" w:rsidRDefault="00A20082" w:rsidP="00DC5646">
            <w:pPr>
              <w:spacing w:line="360" w:lineRule="auto"/>
              <w:rPr>
                <w:rFonts w:ascii="Book Antiqua" w:hAnsi="Book Antiqua"/>
                <w:sz w:val="18"/>
              </w:rPr>
            </w:pPr>
            <w:r w:rsidRPr="000A66C8">
              <w:rPr>
                <w:rFonts w:ascii="Book Antiqua" w:hAnsi="Book Antiqua"/>
                <w:sz w:val="18"/>
              </w:rPr>
              <w:t>Διασαφηνίζει</w:t>
            </w:r>
            <w:r>
              <w:rPr>
                <w:rFonts w:ascii="Book Antiqua" w:hAnsi="Book Antiqua"/>
                <w:sz w:val="18"/>
              </w:rPr>
              <w:t xml:space="preserve"> τις προσδοκίες του από την επαγγελματική συμβουλευτική.</w:t>
            </w:r>
          </w:p>
          <w:p w:rsidR="00A20082" w:rsidRDefault="00A20082" w:rsidP="00DC5646">
            <w:pPr>
              <w:spacing w:line="360" w:lineRule="auto"/>
              <w:rPr>
                <w:rFonts w:ascii="Book Antiqua" w:hAnsi="Book Antiqua"/>
              </w:rPr>
            </w:pPr>
            <w:r>
              <w:rPr>
                <w:rFonts w:ascii="Book Antiqua" w:hAnsi="Book Antiqua"/>
                <w:sz w:val="18"/>
              </w:rPr>
              <w:t>Συζητά και συμφωνεί για το συμβόλαιο.</w:t>
            </w:r>
          </w:p>
        </w:tc>
        <w:tc>
          <w:tcPr>
            <w:tcW w:w="4725" w:type="dxa"/>
          </w:tcPr>
          <w:p w:rsidR="00A20082" w:rsidRDefault="00A20082" w:rsidP="00DC5646">
            <w:pPr>
              <w:spacing w:line="360" w:lineRule="auto"/>
              <w:rPr>
                <w:rFonts w:ascii="Book Antiqua" w:hAnsi="Book Antiqua"/>
                <w:sz w:val="18"/>
              </w:rPr>
            </w:pPr>
            <w:r>
              <w:rPr>
                <w:rFonts w:ascii="Book Antiqua" w:hAnsi="Book Antiqua"/>
                <w:sz w:val="18"/>
              </w:rPr>
              <w:t>Ενημερώνει τους πελάτες για την επαγγελματική συμβουλευτική, μέσω  γραπτής, προφορικής ή πρόσωπο με πρόσωπο επικοινωνίας.</w:t>
            </w:r>
          </w:p>
          <w:p w:rsidR="00A20082" w:rsidRDefault="00A20082" w:rsidP="00DC5646">
            <w:pPr>
              <w:spacing w:line="360" w:lineRule="auto"/>
              <w:rPr>
                <w:rFonts w:ascii="Book Antiqua" w:hAnsi="Book Antiqua"/>
              </w:rPr>
            </w:pPr>
          </w:p>
          <w:p w:rsidR="00A20082" w:rsidRDefault="00A20082" w:rsidP="00DC5646">
            <w:pPr>
              <w:spacing w:line="360" w:lineRule="auto"/>
              <w:rPr>
                <w:rFonts w:ascii="Book Antiqua" w:hAnsi="Book Antiqua"/>
              </w:rPr>
            </w:pPr>
          </w:p>
          <w:p w:rsidR="00A20082" w:rsidRDefault="00A20082" w:rsidP="00DC5646">
            <w:pPr>
              <w:spacing w:line="360" w:lineRule="auto"/>
              <w:rPr>
                <w:rFonts w:ascii="Book Antiqua" w:hAnsi="Book Antiqua"/>
                <w:sz w:val="18"/>
              </w:rPr>
            </w:pPr>
            <w:r>
              <w:rPr>
                <w:rFonts w:ascii="Book Antiqua" w:hAnsi="Book Antiqua"/>
                <w:sz w:val="18"/>
              </w:rPr>
              <w:t>Αξιολογεί την ετοιμότητα του πελάτη για επαγγελματική συμβουλευτική και την καταλληλότητα της επαγγελματικής συμβουλευτικής γι’ αυτόν. Προτείνει καταλληλότερες μορφές βοήθειας, αν είναι απαραίτητο. Δημιουργεί αρμονικές σχέσεις με τον πελάτη. Διευκολύνει τη διερεύνηση.</w:t>
            </w:r>
          </w:p>
          <w:p w:rsidR="00A20082" w:rsidRDefault="00A20082" w:rsidP="00DC5646">
            <w:pPr>
              <w:spacing w:line="360" w:lineRule="auto"/>
              <w:rPr>
                <w:rFonts w:ascii="Book Antiqua" w:hAnsi="Book Antiqua"/>
                <w:sz w:val="18"/>
              </w:rPr>
            </w:pPr>
          </w:p>
          <w:p w:rsidR="00A20082" w:rsidRPr="0036472A" w:rsidRDefault="00A20082" w:rsidP="00DC5646">
            <w:pPr>
              <w:spacing w:line="360" w:lineRule="auto"/>
              <w:rPr>
                <w:rFonts w:ascii="Book Antiqua" w:hAnsi="Book Antiqua"/>
              </w:rPr>
            </w:pPr>
          </w:p>
          <w:p w:rsidR="00A20082" w:rsidRDefault="00A20082" w:rsidP="00DC5646">
            <w:pPr>
              <w:spacing w:line="360" w:lineRule="auto"/>
              <w:rPr>
                <w:rFonts w:ascii="Book Antiqua" w:hAnsi="Book Antiqua"/>
                <w:sz w:val="18"/>
              </w:rPr>
            </w:pPr>
            <w:r>
              <w:rPr>
                <w:rFonts w:ascii="Book Antiqua" w:hAnsi="Book Antiqua"/>
                <w:sz w:val="18"/>
              </w:rPr>
              <w:t>«Συντάσσει» το συμβόλαιο (π.χ. το απόρρητο, η δομή κτλ)</w:t>
            </w:r>
          </w:p>
        </w:tc>
      </w:tr>
    </w:tbl>
    <w:p w:rsidR="00A20082" w:rsidRDefault="00A20082" w:rsidP="00A20082">
      <w:pPr>
        <w:rPr>
          <w:rFonts w:ascii="Book Antiqua" w:hAnsi="Book Antiqua"/>
        </w:rPr>
      </w:pPr>
    </w:p>
    <w:p w:rsidR="00A20082" w:rsidRDefault="00A20082" w:rsidP="00A20082">
      <w:pPr>
        <w:rPr>
          <w:rFonts w:ascii="Book Antiqua" w:hAnsi="Book Antiqua"/>
        </w:rPr>
      </w:pPr>
    </w:p>
    <w:p w:rsidR="00A20082" w:rsidRDefault="00A20082" w:rsidP="00A20082">
      <w:pPr>
        <w:rPr>
          <w:rFonts w:ascii="Book Antiqua" w:hAnsi="Book Antiqua"/>
        </w:rPr>
      </w:pPr>
    </w:p>
    <w:p w:rsidR="00A20082" w:rsidRDefault="00A20082" w:rsidP="00A20082">
      <w:pPr>
        <w:rPr>
          <w:rFonts w:ascii="Book Antiqua" w:hAnsi="Book Antiqua"/>
        </w:rPr>
      </w:pPr>
    </w:p>
    <w:p w:rsidR="00A20082" w:rsidRDefault="00A20082" w:rsidP="00A20082">
      <w:pPr>
        <w:rPr>
          <w:rFonts w:ascii="Book Antiqua" w:hAnsi="Book Antiqua"/>
        </w:rPr>
      </w:pPr>
    </w:p>
    <w:p w:rsidR="00A20082" w:rsidRDefault="00A20082" w:rsidP="00A20082">
      <w:pPr>
        <w:rPr>
          <w:rFonts w:ascii="Book Antiqua" w:hAnsi="Book Antiqua"/>
        </w:rPr>
      </w:pPr>
    </w:p>
    <w:p w:rsidR="00A20082" w:rsidRDefault="00A20082" w:rsidP="00A20082">
      <w:pPr>
        <w:rPr>
          <w:rFonts w:ascii="Book Antiqua" w:hAnsi="Book Antiqua"/>
        </w:rPr>
      </w:pPr>
    </w:p>
    <w:p w:rsidR="00A20082" w:rsidRDefault="00A20082" w:rsidP="00A20082">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0"/>
        <w:gridCol w:w="4332"/>
        <w:gridCol w:w="4338"/>
      </w:tblGrid>
      <w:tr w:rsidR="00A20082" w:rsidTr="00DC5646">
        <w:tblPrEx>
          <w:tblCellMar>
            <w:top w:w="0" w:type="dxa"/>
            <w:bottom w:w="0" w:type="dxa"/>
          </w:tblCellMar>
        </w:tblPrEx>
        <w:trPr>
          <w:trHeight w:val="6691"/>
        </w:trPr>
        <w:tc>
          <w:tcPr>
            <w:tcW w:w="4724" w:type="dxa"/>
          </w:tcPr>
          <w:p w:rsidR="00A20082" w:rsidRPr="008322A9" w:rsidRDefault="00A20082" w:rsidP="00DC5646">
            <w:pPr>
              <w:rPr>
                <w:rFonts w:ascii="Book Antiqua" w:hAnsi="Book Antiqua"/>
                <w:color w:val="FF0000"/>
              </w:rPr>
            </w:pPr>
            <w:r>
              <w:rPr>
                <w:rFonts w:ascii="Book Antiqua" w:hAnsi="Book Antiqua"/>
                <w:sz w:val="18"/>
              </w:rPr>
              <w:lastRenderedPageBreak/>
              <w:t xml:space="preserve">Διευκόλυνση </w:t>
            </w:r>
            <w:r w:rsidRPr="000A66C8">
              <w:rPr>
                <w:rFonts w:ascii="Book Antiqua" w:hAnsi="Book Antiqua"/>
                <w:sz w:val="18"/>
              </w:rPr>
              <w:t>της αυτογνωσίας του πελάτη</w:t>
            </w:r>
          </w:p>
          <w:p w:rsidR="00A20082" w:rsidRPr="008322A9" w:rsidRDefault="00A20082" w:rsidP="00DC5646">
            <w:pPr>
              <w:rPr>
                <w:rFonts w:ascii="Book Antiqua" w:hAnsi="Book Antiqua"/>
                <w:color w:val="FF0000"/>
              </w:rPr>
            </w:pPr>
          </w:p>
          <w:p w:rsidR="00A20082" w:rsidRDefault="00A20082" w:rsidP="00DC5646">
            <w:pPr>
              <w:rPr>
                <w:rFonts w:ascii="Book Antiqua" w:hAnsi="Book Antiqua"/>
              </w:rPr>
            </w:pPr>
          </w:p>
          <w:p w:rsidR="00A20082" w:rsidRDefault="00A20082" w:rsidP="00DC5646">
            <w:pPr>
              <w:rPr>
                <w:rFonts w:ascii="Book Antiqua" w:hAnsi="Book Antiqua"/>
              </w:rPr>
            </w:pPr>
          </w:p>
          <w:p w:rsidR="00A20082" w:rsidRDefault="00A20082" w:rsidP="00DC5646">
            <w:pPr>
              <w:rPr>
                <w:rFonts w:ascii="Book Antiqua" w:hAnsi="Book Antiqua"/>
              </w:rPr>
            </w:pPr>
          </w:p>
          <w:p w:rsidR="00A20082" w:rsidRDefault="00A20082" w:rsidP="00DC5646">
            <w:pPr>
              <w:rPr>
                <w:rFonts w:ascii="Book Antiqua" w:hAnsi="Book Antiqua"/>
              </w:rPr>
            </w:pPr>
          </w:p>
          <w:p w:rsidR="00A20082" w:rsidRDefault="00A20082" w:rsidP="00DC5646">
            <w:pPr>
              <w:rPr>
                <w:rFonts w:ascii="Book Antiqua" w:hAnsi="Book Antiqua"/>
              </w:rPr>
            </w:pPr>
          </w:p>
          <w:p w:rsidR="00A20082" w:rsidRDefault="00A20082" w:rsidP="00DC5646">
            <w:pPr>
              <w:rPr>
                <w:rFonts w:ascii="Book Antiqua" w:hAnsi="Book Antiqua"/>
              </w:rPr>
            </w:pPr>
          </w:p>
          <w:p w:rsidR="00A20082" w:rsidRDefault="00A20082" w:rsidP="00DC5646">
            <w:pPr>
              <w:rPr>
                <w:rFonts w:ascii="Book Antiqua" w:hAnsi="Book Antiqua"/>
              </w:rPr>
            </w:pPr>
          </w:p>
          <w:p w:rsidR="00A20082" w:rsidRDefault="00A20082" w:rsidP="00DC5646">
            <w:pPr>
              <w:rPr>
                <w:rFonts w:ascii="Book Antiqua" w:hAnsi="Book Antiqua"/>
                <w:sz w:val="18"/>
              </w:rPr>
            </w:pPr>
          </w:p>
          <w:p w:rsidR="00A20082" w:rsidRDefault="00A20082" w:rsidP="00DC5646">
            <w:pPr>
              <w:rPr>
                <w:rFonts w:ascii="Book Antiqua" w:hAnsi="Book Antiqua"/>
                <w:sz w:val="18"/>
              </w:rPr>
            </w:pPr>
          </w:p>
          <w:p w:rsidR="00A20082" w:rsidRDefault="00A20082" w:rsidP="00DC5646">
            <w:pPr>
              <w:rPr>
                <w:rFonts w:ascii="Book Antiqua" w:hAnsi="Book Antiqua"/>
                <w:sz w:val="18"/>
              </w:rPr>
            </w:pPr>
          </w:p>
          <w:p w:rsidR="00A20082" w:rsidRDefault="00A20082" w:rsidP="00DC5646">
            <w:pPr>
              <w:rPr>
                <w:rFonts w:ascii="Book Antiqua" w:hAnsi="Book Antiqua"/>
                <w:sz w:val="18"/>
              </w:rPr>
            </w:pPr>
          </w:p>
          <w:p w:rsidR="00A20082" w:rsidRDefault="00A20082" w:rsidP="00DC5646">
            <w:pPr>
              <w:rPr>
                <w:rFonts w:ascii="Book Antiqua" w:hAnsi="Book Antiqua"/>
                <w:sz w:val="18"/>
              </w:rPr>
            </w:pPr>
          </w:p>
          <w:p w:rsidR="00A20082" w:rsidRDefault="00A20082" w:rsidP="00DC5646">
            <w:pPr>
              <w:rPr>
                <w:rFonts w:ascii="Book Antiqua" w:hAnsi="Book Antiqua"/>
                <w:sz w:val="18"/>
              </w:rPr>
            </w:pPr>
            <w:r>
              <w:rPr>
                <w:rFonts w:ascii="Book Antiqua" w:hAnsi="Book Antiqua"/>
                <w:sz w:val="18"/>
              </w:rPr>
              <w:t>Δράση - λήξη της διαδικασίας</w:t>
            </w:r>
          </w:p>
        </w:tc>
        <w:tc>
          <w:tcPr>
            <w:tcW w:w="4725" w:type="dxa"/>
          </w:tcPr>
          <w:p w:rsidR="00A20082" w:rsidRDefault="00A20082" w:rsidP="00DC5646">
            <w:pPr>
              <w:pStyle w:val="a3"/>
              <w:rPr>
                <w:rFonts w:ascii="Book Antiqua" w:hAnsi="Book Antiqua"/>
                <w:bCs/>
                <w:iCs/>
                <w:sz w:val="18"/>
              </w:rPr>
            </w:pPr>
            <w:r>
              <w:rPr>
                <w:rFonts w:ascii="Book Antiqua" w:hAnsi="Book Antiqua"/>
                <w:bCs/>
                <w:iCs/>
                <w:sz w:val="18"/>
              </w:rPr>
              <w:t>Σκέφτεται τις ερωτήσεις: «Ποιος είμαι; Πού είμαι τώρα; Τι θέλω; Πού θέλω να είμαι;»</w:t>
            </w:r>
          </w:p>
          <w:p w:rsidR="00A20082" w:rsidRDefault="00A20082" w:rsidP="00DC5646">
            <w:pPr>
              <w:rPr>
                <w:rFonts w:ascii="Book Antiqua" w:hAnsi="Book Antiqua"/>
              </w:rPr>
            </w:pPr>
          </w:p>
          <w:p w:rsidR="00A20082" w:rsidRDefault="00A20082" w:rsidP="00DC5646">
            <w:pPr>
              <w:rPr>
                <w:rFonts w:ascii="Book Antiqua" w:hAnsi="Book Antiqua"/>
                <w:sz w:val="18"/>
              </w:rPr>
            </w:pPr>
            <w:r>
              <w:rPr>
                <w:rFonts w:ascii="Book Antiqua" w:hAnsi="Book Antiqua"/>
                <w:sz w:val="18"/>
              </w:rPr>
              <w:t xml:space="preserve">Συμπληρώνει τις ασκήσεις αυτοαξιολόγησης, τα ψυχομετρικά τεστ και ερωτηματολόγια, όπως προβλέπεται. </w:t>
            </w:r>
          </w:p>
          <w:p w:rsidR="00A20082" w:rsidRDefault="00A20082" w:rsidP="00DC5646">
            <w:pPr>
              <w:rPr>
                <w:rFonts w:ascii="Book Antiqua" w:hAnsi="Book Antiqua"/>
                <w:sz w:val="18"/>
              </w:rPr>
            </w:pPr>
            <w:r>
              <w:rPr>
                <w:rFonts w:ascii="Book Antiqua" w:hAnsi="Book Antiqua"/>
                <w:sz w:val="18"/>
              </w:rPr>
              <w:t>Προετοιμάζεται για να χειριστεί την ερώτηση «Τι με εμποδίζει;»</w:t>
            </w:r>
          </w:p>
          <w:p w:rsidR="00A20082" w:rsidRDefault="00A20082" w:rsidP="00DC5646">
            <w:pPr>
              <w:rPr>
                <w:rFonts w:ascii="Book Antiqua" w:hAnsi="Book Antiqua"/>
                <w:sz w:val="18"/>
              </w:rPr>
            </w:pPr>
            <w:r>
              <w:rPr>
                <w:rFonts w:ascii="Book Antiqua" w:hAnsi="Book Antiqua"/>
                <w:sz w:val="18"/>
              </w:rPr>
              <w:t>Αναζητά πληροφορίες για τις επαγγελματικές ευκαιρίες.</w:t>
            </w:r>
          </w:p>
          <w:p w:rsidR="00A20082" w:rsidRDefault="00A20082" w:rsidP="00DC5646">
            <w:pPr>
              <w:rPr>
                <w:rFonts w:ascii="Book Antiqua" w:hAnsi="Book Antiqua"/>
                <w:sz w:val="18"/>
              </w:rPr>
            </w:pPr>
          </w:p>
          <w:p w:rsidR="00A20082" w:rsidRDefault="00A20082" w:rsidP="00DC5646">
            <w:pPr>
              <w:rPr>
                <w:rFonts w:ascii="Book Antiqua" w:hAnsi="Book Antiqua"/>
                <w:sz w:val="18"/>
              </w:rPr>
            </w:pPr>
          </w:p>
          <w:p w:rsidR="00A20082" w:rsidRDefault="00A20082" w:rsidP="00DC5646">
            <w:pPr>
              <w:rPr>
                <w:rFonts w:ascii="Book Antiqua" w:hAnsi="Book Antiqua"/>
                <w:sz w:val="18"/>
              </w:rPr>
            </w:pPr>
          </w:p>
          <w:p w:rsidR="00A20082" w:rsidRDefault="00A20082" w:rsidP="00DC5646">
            <w:pPr>
              <w:rPr>
                <w:rFonts w:ascii="Book Antiqua" w:hAnsi="Book Antiqua"/>
                <w:sz w:val="18"/>
              </w:rPr>
            </w:pPr>
          </w:p>
          <w:p w:rsidR="00A20082" w:rsidRDefault="00A20082" w:rsidP="00DC5646">
            <w:pPr>
              <w:rPr>
                <w:rFonts w:ascii="Book Antiqua" w:hAnsi="Book Antiqua"/>
                <w:sz w:val="18"/>
              </w:rPr>
            </w:pPr>
          </w:p>
          <w:p w:rsidR="00A20082" w:rsidRDefault="00A20082" w:rsidP="00DC5646">
            <w:pPr>
              <w:rPr>
                <w:rFonts w:ascii="Book Antiqua" w:hAnsi="Book Antiqua"/>
                <w:sz w:val="18"/>
              </w:rPr>
            </w:pPr>
          </w:p>
          <w:p w:rsidR="00A20082" w:rsidRDefault="00A20082" w:rsidP="00DC5646">
            <w:pPr>
              <w:rPr>
                <w:rFonts w:ascii="Book Antiqua" w:hAnsi="Book Antiqua"/>
                <w:sz w:val="18"/>
              </w:rPr>
            </w:pPr>
          </w:p>
          <w:p w:rsidR="00A20082" w:rsidRDefault="00A20082" w:rsidP="00DC5646">
            <w:pPr>
              <w:rPr>
                <w:rFonts w:ascii="Book Antiqua" w:hAnsi="Book Antiqua"/>
                <w:sz w:val="18"/>
              </w:rPr>
            </w:pPr>
            <w:r>
              <w:rPr>
                <w:rFonts w:ascii="Book Antiqua" w:hAnsi="Book Antiqua"/>
                <w:sz w:val="18"/>
              </w:rPr>
              <w:t>Συμπληρώνει ασκήσεις λήψης απόφασης και σχεδιασμού δράσης.</w:t>
            </w:r>
          </w:p>
          <w:p w:rsidR="00A20082" w:rsidRDefault="00A20082" w:rsidP="00DC5646">
            <w:pPr>
              <w:rPr>
                <w:rFonts w:ascii="Book Antiqua" w:hAnsi="Book Antiqua"/>
                <w:sz w:val="18"/>
              </w:rPr>
            </w:pPr>
            <w:r>
              <w:rPr>
                <w:rFonts w:ascii="Book Antiqua" w:hAnsi="Book Antiqua"/>
                <w:sz w:val="18"/>
              </w:rPr>
              <w:t>Αναπτύσσει διάφορες εναλλακτικές λύσεις και επιλέγει μεταξύ αυτών.</w:t>
            </w:r>
          </w:p>
          <w:p w:rsidR="00A20082" w:rsidRDefault="00A20082" w:rsidP="00DC5646">
            <w:pPr>
              <w:rPr>
                <w:rFonts w:ascii="Book Antiqua" w:hAnsi="Book Antiqua"/>
                <w:sz w:val="18"/>
              </w:rPr>
            </w:pPr>
            <w:r>
              <w:rPr>
                <w:rFonts w:ascii="Book Antiqua" w:hAnsi="Book Antiqua"/>
                <w:sz w:val="18"/>
              </w:rPr>
              <w:t>Υλοποιεί τις αποφάσεις.</w:t>
            </w:r>
          </w:p>
          <w:p w:rsidR="00A20082" w:rsidRPr="009F42CE" w:rsidRDefault="00A20082" w:rsidP="00DC5646">
            <w:pPr>
              <w:rPr>
                <w:rFonts w:ascii="Book Antiqua" w:hAnsi="Book Antiqua"/>
                <w:sz w:val="18"/>
              </w:rPr>
            </w:pPr>
            <w:r w:rsidRPr="009F42CE">
              <w:rPr>
                <w:rFonts w:ascii="Book Antiqua" w:hAnsi="Book Antiqua"/>
                <w:sz w:val="18"/>
              </w:rPr>
              <w:t>Συμφωνεί να διερευνήσει ό,τι είναι απαραίτητο</w:t>
            </w:r>
            <w:r>
              <w:rPr>
                <w:rFonts w:ascii="Book Antiqua" w:hAnsi="Book Antiqua"/>
                <w:sz w:val="18"/>
              </w:rPr>
              <w:t>.</w:t>
            </w:r>
          </w:p>
          <w:p w:rsidR="00A20082" w:rsidRDefault="00A20082" w:rsidP="00DC5646">
            <w:pPr>
              <w:rPr>
                <w:rFonts w:ascii="Book Antiqua" w:hAnsi="Book Antiqua"/>
                <w:sz w:val="18"/>
              </w:rPr>
            </w:pPr>
            <w:r>
              <w:rPr>
                <w:rFonts w:ascii="Book Antiqua" w:hAnsi="Book Antiqua"/>
                <w:sz w:val="18"/>
              </w:rPr>
              <w:t>Εξετάζει τους  φόβους του για την αλλαγή.</w:t>
            </w:r>
          </w:p>
          <w:p w:rsidR="00A20082" w:rsidRDefault="00A20082" w:rsidP="00DC5646">
            <w:pPr>
              <w:rPr>
                <w:rFonts w:ascii="Book Antiqua" w:hAnsi="Book Antiqua"/>
                <w:sz w:val="18"/>
              </w:rPr>
            </w:pPr>
            <w:r>
              <w:rPr>
                <w:rFonts w:ascii="Book Antiqua" w:hAnsi="Book Antiqua"/>
                <w:sz w:val="18"/>
              </w:rPr>
              <w:t>Αξιολογεί την ανάγκη για περαιτέρω υποστήριξη.</w:t>
            </w:r>
          </w:p>
          <w:p w:rsidR="00A20082" w:rsidRDefault="00A20082" w:rsidP="00DC5646">
            <w:pPr>
              <w:rPr>
                <w:rFonts w:ascii="Book Antiqua" w:hAnsi="Book Antiqua"/>
              </w:rPr>
            </w:pPr>
            <w:r>
              <w:rPr>
                <w:rFonts w:ascii="Book Antiqua" w:hAnsi="Book Antiqua"/>
                <w:sz w:val="18"/>
              </w:rPr>
              <w:t>Κάνει απολογισμό της προόδου που σημείωσε για την επίτευξη των στόχων  που έθεσε κατά τη διάρκεια της επαγγελματικής συμβουλευτικής.</w:t>
            </w:r>
            <w:r>
              <w:rPr>
                <w:rFonts w:ascii="Book Antiqua" w:hAnsi="Book Antiqua"/>
              </w:rPr>
              <w:t xml:space="preserve"> </w:t>
            </w:r>
          </w:p>
        </w:tc>
        <w:tc>
          <w:tcPr>
            <w:tcW w:w="4725" w:type="dxa"/>
          </w:tcPr>
          <w:p w:rsidR="00A20082" w:rsidRDefault="00A20082" w:rsidP="00DC5646">
            <w:pPr>
              <w:pStyle w:val="a3"/>
              <w:rPr>
                <w:rFonts w:ascii="Book Antiqua" w:hAnsi="Book Antiqua"/>
                <w:bCs/>
                <w:iCs/>
                <w:sz w:val="18"/>
              </w:rPr>
            </w:pPr>
            <w:r>
              <w:rPr>
                <w:rFonts w:ascii="Book Antiqua" w:hAnsi="Book Antiqua"/>
                <w:bCs/>
                <w:iCs/>
                <w:sz w:val="18"/>
              </w:rPr>
              <w:t>Διευκολύνει τη διερεύνηση των συναισθημάτων και των πεποιθήσεων που συνοδεύουν το επαγγελματικό πρόβλημα/την επαγγελματική υπόθεση.</w:t>
            </w:r>
          </w:p>
          <w:p w:rsidR="00A20082" w:rsidRPr="000A66C8" w:rsidRDefault="00A20082" w:rsidP="00DC5646">
            <w:pPr>
              <w:rPr>
                <w:rFonts w:ascii="Book Antiqua" w:hAnsi="Book Antiqua"/>
                <w:sz w:val="18"/>
              </w:rPr>
            </w:pPr>
            <w:r>
              <w:rPr>
                <w:rFonts w:ascii="Book Antiqua" w:hAnsi="Book Antiqua"/>
                <w:sz w:val="18"/>
              </w:rPr>
              <w:t xml:space="preserve">Βοηθά τον πελάτη να αναγνωρίσει τα σημαντικά θέματα και να αυξήσει </w:t>
            </w:r>
            <w:r w:rsidRPr="000A66C8">
              <w:rPr>
                <w:rFonts w:ascii="Book Antiqua" w:hAnsi="Book Antiqua"/>
                <w:sz w:val="18"/>
              </w:rPr>
              <w:t>την αυτογνωσία του.</w:t>
            </w:r>
          </w:p>
          <w:p w:rsidR="00A20082" w:rsidRDefault="00A20082" w:rsidP="00DC5646">
            <w:pPr>
              <w:pStyle w:val="a3"/>
              <w:rPr>
                <w:rFonts w:ascii="Book Antiqua" w:hAnsi="Book Antiqua"/>
                <w:bCs/>
                <w:iCs/>
                <w:sz w:val="18"/>
              </w:rPr>
            </w:pPr>
            <w:r>
              <w:rPr>
                <w:rFonts w:ascii="Book Antiqua" w:hAnsi="Book Antiqua"/>
                <w:bCs/>
                <w:iCs/>
                <w:sz w:val="18"/>
              </w:rPr>
              <w:t>Κάνει κατάλληλη χρήση των ασκήσεων αυτοαξιολόγησης και των ψυχομετρικών τεστ και ερωτηματολογίων.</w:t>
            </w:r>
          </w:p>
          <w:p w:rsidR="00A20082" w:rsidRDefault="00A20082" w:rsidP="00DC5646">
            <w:pPr>
              <w:rPr>
                <w:rFonts w:ascii="Book Antiqua" w:hAnsi="Book Antiqua"/>
                <w:sz w:val="18"/>
              </w:rPr>
            </w:pPr>
            <w:r>
              <w:rPr>
                <w:rFonts w:ascii="Book Antiqua" w:hAnsi="Book Antiqua"/>
                <w:sz w:val="18"/>
              </w:rPr>
              <w:t>Βοηθά τον πελάτη να ξεπερνά τα εμπόδια χρησιμοποιώντας δεξιότητες πρόκλησης, αν χρειάζεται.</w:t>
            </w:r>
          </w:p>
          <w:p w:rsidR="00A20082" w:rsidRDefault="00A20082" w:rsidP="00DC5646">
            <w:pPr>
              <w:rPr>
                <w:rFonts w:ascii="Book Antiqua" w:hAnsi="Book Antiqua"/>
                <w:sz w:val="18"/>
              </w:rPr>
            </w:pPr>
            <w:r w:rsidRPr="00165BCB">
              <w:rPr>
                <w:rFonts w:ascii="Book Antiqua" w:hAnsi="Book Antiqua"/>
                <w:sz w:val="18"/>
              </w:rPr>
              <w:t>Γ</w:t>
            </w:r>
            <w:r>
              <w:rPr>
                <w:rFonts w:ascii="Book Antiqua" w:hAnsi="Book Antiqua"/>
                <w:sz w:val="18"/>
              </w:rPr>
              <w:t xml:space="preserve">νωστοποιεί </w:t>
            </w:r>
          </w:p>
          <w:p w:rsidR="00A20082" w:rsidRPr="008322A9" w:rsidRDefault="00A20082" w:rsidP="00DC5646">
            <w:pPr>
              <w:rPr>
                <w:rFonts w:ascii="Book Antiqua" w:hAnsi="Book Antiqua"/>
                <w:sz w:val="18"/>
              </w:rPr>
            </w:pPr>
            <w:r w:rsidRPr="00165BCB">
              <w:rPr>
                <w:rFonts w:ascii="Book Antiqua" w:hAnsi="Book Antiqua"/>
                <w:sz w:val="18"/>
              </w:rPr>
              <w:t xml:space="preserve"> στον</w:t>
            </w:r>
            <w:r w:rsidRPr="008322A9">
              <w:rPr>
                <w:rFonts w:ascii="Book Antiqua" w:hAnsi="Book Antiqua"/>
                <w:sz w:val="18"/>
              </w:rPr>
              <w:t xml:space="preserve"> πελάτη πληροφορίες για τις επαγγελματικές ευκαιρίες.  </w:t>
            </w:r>
          </w:p>
          <w:p w:rsidR="00A20082" w:rsidRDefault="00A20082" w:rsidP="00DC5646">
            <w:pPr>
              <w:rPr>
                <w:rFonts w:ascii="Book Antiqua" w:hAnsi="Book Antiqua"/>
              </w:rPr>
            </w:pPr>
          </w:p>
          <w:p w:rsidR="00A20082" w:rsidRDefault="00A20082" w:rsidP="00DC5646">
            <w:pPr>
              <w:rPr>
                <w:rFonts w:ascii="Book Antiqua" w:hAnsi="Book Antiqua"/>
              </w:rPr>
            </w:pPr>
          </w:p>
          <w:p w:rsidR="00A20082" w:rsidRDefault="00A20082" w:rsidP="00DC5646">
            <w:pPr>
              <w:rPr>
                <w:rFonts w:ascii="Book Antiqua" w:hAnsi="Book Antiqua"/>
                <w:sz w:val="18"/>
              </w:rPr>
            </w:pPr>
            <w:r>
              <w:rPr>
                <w:rFonts w:ascii="Book Antiqua" w:hAnsi="Book Antiqua"/>
                <w:sz w:val="18"/>
              </w:rPr>
              <w:t>Διευκολύνει τον πελάτη, ώστε να αναπτύξει ιδέες και να επιλέξει μεταξύ αυτών.</w:t>
            </w:r>
          </w:p>
          <w:p w:rsidR="00A20082" w:rsidRDefault="00A20082" w:rsidP="00DC5646">
            <w:pPr>
              <w:rPr>
                <w:rFonts w:ascii="Book Antiqua" w:hAnsi="Book Antiqua"/>
                <w:sz w:val="18"/>
              </w:rPr>
            </w:pPr>
            <w:r>
              <w:rPr>
                <w:rFonts w:ascii="Book Antiqua" w:hAnsi="Book Antiqua"/>
                <w:sz w:val="18"/>
              </w:rPr>
              <w:t>Στηρίζει τον πελάτη στην ανάπτυξη και διαχείριση του σχεδίου δράσης.</w:t>
            </w:r>
          </w:p>
          <w:p w:rsidR="00A20082" w:rsidRPr="009F42CE" w:rsidRDefault="00A20082" w:rsidP="00DC5646">
            <w:pPr>
              <w:rPr>
                <w:rFonts w:ascii="Book Antiqua" w:hAnsi="Book Antiqua"/>
                <w:sz w:val="18"/>
              </w:rPr>
            </w:pPr>
            <w:r w:rsidRPr="009F42CE">
              <w:rPr>
                <w:rFonts w:ascii="Book Antiqua" w:hAnsi="Book Antiqua"/>
                <w:sz w:val="18"/>
              </w:rPr>
              <w:t>Συμφωνεί να διερευνήσει ό,τι είναι απαραίτητο</w:t>
            </w:r>
            <w:r>
              <w:rPr>
                <w:rFonts w:ascii="Book Antiqua" w:hAnsi="Book Antiqua"/>
                <w:sz w:val="18"/>
              </w:rPr>
              <w:t>.</w:t>
            </w:r>
          </w:p>
          <w:p w:rsidR="00A20082" w:rsidRDefault="00A20082" w:rsidP="00DC5646">
            <w:pPr>
              <w:rPr>
                <w:rFonts w:ascii="Book Antiqua" w:hAnsi="Book Antiqua"/>
                <w:sz w:val="18"/>
              </w:rPr>
            </w:pPr>
            <w:r>
              <w:rPr>
                <w:rFonts w:ascii="Book Antiqua" w:hAnsi="Book Antiqua"/>
                <w:sz w:val="18"/>
              </w:rPr>
              <w:t>Βοηθά τον πελάτη να αντιμετωπίσει την αμφιθυμία για  το μέλλον.</w:t>
            </w:r>
          </w:p>
          <w:p w:rsidR="00A20082" w:rsidRDefault="00A20082" w:rsidP="00DC5646">
            <w:pPr>
              <w:rPr>
                <w:rFonts w:ascii="Book Antiqua" w:hAnsi="Book Antiqua"/>
                <w:sz w:val="18"/>
              </w:rPr>
            </w:pPr>
            <w:r>
              <w:rPr>
                <w:rFonts w:ascii="Book Antiqua" w:hAnsi="Book Antiqua"/>
                <w:sz w:val="18"/>
              </w:rPr>
              <w:t>Διερευνά την ανάγκη του πελάτη για περαιτέρω υποστήριξη.</w:t>
            </w:r>
          </w:p>
          <w:p w:rsidR="00A20082" w:rsidRPr="00165BCB" w:rsidRDefault="00A20082" w:rsidP="00DC5646">
            <w:pPr>
              <w:rPr>
                <w:rFonts w:ascii="Book Antiqua" w:hAnsi="Book Antiqua"/>
                <w:sz w:val="18"/>
              </w:rPr>
            </w:pPr>
            <w:r>
              <w:rPr>
                <w:rFonts w:ascii="Book Antiqua" w:hAnsi="Book Antiqua"/>
                <w:sz w:val="18"/>
              </w:rPr>
              <w:t xml:space="preserve">Τονίζει τη σημασία διατήρησης </w:t>
            </w:r>
            <w:r w:rsidRPr="00165BCB">
              <w:rPr>
                <w:rFonts w:ascii="Book Antiqua" w:hAnsi="Book Antiqua"/>
                <w:sz w:val="18"/>
              </w:rPr>
              <w:t xml:space="preserve">της </w:t>
            </w:r>
            <w:r>
              <w:rPr>
                <w:rFonts w:ascii="Book Antiqua" w:hAnsi="Book Antiqua"/>
                <w:sz w:val="18"/>
              </w:rPr>
              <w:t>«</w:t>
            </w:r>
            <w:r w:rsidRPr="00165BCB">
              <w:rPr>
                <w:rFonts w:ascii="Book Antiqua" w:hAnsi="Book Antiqua"/>
                <w:sz w:val="18"/>
              </w:rPr>
              <w:t>κεκτημένης ταχύτητ</w:t>
            </w:r>
            <w:r>
              <w:rPr>
                <w:rFonts w:ascii="Book Antiqua" w:hAnsi="Book Antiqua"/>
                <w:sz w:val="18"/>
              </w:rPr>
              <w:t>ά</w:t>
            </w:r>
            <w:r w:rsidRPr="00165BCB">
              <w:rPr>
                <w:rFonts w:ascii="Book Antiqua" w:hAnsi="Book Antiqua"/>
                <w:sz w:val="18"/>
              </w:rPr>
              <w:t>ς</w:t>
            </w:r>
            <w:r>
              <w:rPr>
                <w:rFonts w:ascii="Book Antiqua" w:hAnsi="Book Antiqua"/>
                <w:sz w:val="18"/>
              </w:rPr>
              <w:t xml:space="preserve"> του»</w:t>
            </w:r>
            <w:r w:rsidRPr="00165BCB">
              <w:rPr>
                <w:rFonts w:ascii="Book Antiqua" w:hAnsi="Book Antiqua"/>
                <w:sz w:val="18"/>
              </w:rPr>
              <w:t>.</w:t>
            </w:r>
          </w:p>
          <w:p w:rsidR="00A20082" w:rsidRDefault="00A20082" w:rsidP="00DC5646">
            <w:pPr>
              <w:rPr>
                <w:rFonts w:ascii="Book Antiqua" w:hAnsi="Book Antiqua"/>
              </w:rPr>
            </w:pPr>
            <w:r>
              <w:rPr>
                <w:rFonts w:ascii="Book Antiqua" w:hAnsi="Book Antiqua"/>
                <w:sz w:val="18"/>
              </w:rPr>
              <w:t>Βοηθά τον πελάτη να αναγνωρίσει τα μέσα και τις πηγές υποστήριξης.</w:t>
            </w:r>
          </w:p>
        </w:tc>
      </w:tr>
    </w:tbl>
    <w:p w:rsidR="00A20082" w:rsidRDefault="00A20082" w:rsidP="00A20082">
      <w:pPr>
        <w:rPr>
          <w:rFonts w:ascii="Book Antiqua" w:hAnsi="Book Antiqua"/>
          <w:b/>
          <w:bCs/>
          <w:i/>
          <w:iCs/>
        </w:rPr>
      </w:pPr>
    </w:p>
    <w:p w:rsidR="00A20082" w:rsidRPr="00A20082" w:rsidRDefault="00A20082" w:rsidP="00A20082">
      <w:pPr>
        <w:rPr>
          <w:rFonts w:ascii="Book Antiqua" w:hAnsi="Book Antiqua"/>
        </w:rPr>
      </w:pPr>
    </w:p>
    <w:p w:rsidR="00A20082" w:rsidRDefault="00A20082" w:rsidP="00A20082">
      <w:pPr>
        <w:rPr>
          <w:rFonts w:ascii="Book Antiqua" w:hAnsi="Book Antiqua"/>
        </w:rPr>
      </w:pPr>
    </w:p>
    <w:p w:rsidR="00A20082" w:rsidRDefault="00A20082"/>
    <w:p w:rsidR="00A20082" w:rsidRDefault="00A20082"/>
    <w:p w:rsidR="00A20082" w:rsidRDefault="00A20082"/>
    <w:sectPr w:rsidR="00A20082" w:rsidSect="00A20082">
      <w:headerReference w:type="default" r:id="rId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AA" w:rsidRDefault="003E5BAA" w:rsidP="00A20082">
      <w:r>
        <w:separator/>
      </w:r>
    </w:p>
  </w:endnote>
  <w:endnote w:type="continuationSeparator" w:id="0">
    <w:p w:rsidR="003E5BAA" w:rsidRDefault="003E5BAA" w:rsidP="00A2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AA" w:rsidRDefault="003E5BAA" w:rsidP="00A20082">
      <w:r>
        <w:separator/>
      </w:r>
    </w:p>
  </w:footnote>
  <w:footnote w:type="continuationSeparator" w:id="0">
    <w:p w:rsidR="003E5BAA" w:rsidRDefault="003E5BAA" w:rsidP="00A20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81080"/>
      <w:docPartObj>
        <w:docPartGallery w:val="Page Numbers (Top of Page)"/>
        <w:docPartUnique/>
      </w:docPartObj>
    </w:sdtPr>
    <w:sdtEndPr>
      <w:rPr>
        <w:noProof/>
      </w:rPr>
    </w:sdtEndPr>
    <w:sdtContent>
      <w:p w:rsidR="00A20082" w:rsidRDefault="00A20082">
        <w:pPr>
          <w:pStyle w:val="a4"/>
          <w:jc w:val="right"/>
        </w:pPr>
        <w:r>
          <w:fldChar w:fldCharType="begin"/>
        </w:r>
        <w:r>
          <w:instrText xml:space="preserve"> PAGE   \* MERGEFORMAT </w:instrText>
        </w:r>
        <w:r>
          <w:fldChar w:fldCharType="separate"/>
        </w:r>
        <w:r>
          <w:rPr>
            <w:noProof/>
          </w:rPr>
          <w:t>2</w:t>
        </w:r>
        <w:r>
          <w:rPr>
            <w:noProof/>
          </w:rPr>
          <w:fldChar w:fldCharType="end"/>
        </w:r>
      </w:p>
    </w:sdtContent>
  </w:sdt>
  <w:p w:rsidR="00A20082" w:rsidRDefault="00A200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82"/>
    <w:rsid w:val="003E5BAA"/>
    <w:rsid w:val="006B4BF1"/>
    <w:rsid w:val="00A2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8268C-D4DA-492A-A1DD-248E45F9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082"/>
    <w:pPr>
      <w:spacing w:after="0" w:line="240" w:lineRule="auto"/>
    </w:pPr>
    <w:rPr>
      <w:rFonts w:ascii="Tahoma" w:eastAsia="Times New Roman" w:hAnsi="Tahoma" w:cs="Times New Roman"/>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20082"/>
    <w:pPr>
      <w:ind w:firstLine="284"/>
      <w:jc w:val="both"/>
    </w:pPr>
    <w:rPr>
      <w:rFonts w:ascii="Arial" w:hAnsi="Arial" w:cs="Arial"/>
      <w:sz w:val="22"/>
    </w:rPr>
  </w:style>
  <w:style w:type="character" w:customStyle="1" w:styleId="2Char">
    <w:name w:val="Σώμα κείμενου με εσοχή 2 Char"/>
    <w:basedOn w:val="a0"/>
    <w:link w:val="2"/>
    <w:rsid w:val="00A20082"/>
    <w:rPr>
      <w:rFonts w:ascii="Arial" w:eastAsia="Times New Roman" w:hAnsi="Arial" w:cs="Arial"/>
      <w:szCs w:val="20"/>
      <w:lang w:val="el-GR" w:eastAsia="el-GR"/>
    </w:rPr>
  </w:style>
  <w:style w:type="paragraph" w:styleId="a3">
    <w:name w:val="Body Text"/>
    <w:basedOn w:val="a"/>
    <w:link w:val="Char"/>
    <w:uiPriority w:val="99"/>
    <w:semiHidden/>
    <w:unhideWhenUsed/>
    <w:rsid w:val="00A20082"/>
    <w:pPr>
      <w:spacing w:after="120"/>
    </w:pPr>
  </w:style>
  <w:style w:type="character" w:customStyle="1" w:styleId="Char">
    <w:name w:val="Σώμα κειμένου Char"/>
    <w:basedOn w:val="a0"/>
    <w:link w:val="a3"/>
    <w:uiPriority w:val="99"/>
    <w:semiHidden/>
    <w:rsid w:val="00A20082"/>
    <w:rPr>
      <w:rFonts w:ascii="Tahoma" w:eastAsia="Times New Roman" w:hAnsi="Tahoma" w:cs="Times New Roman"/>
      <w:sz w:val="20"/>
      <w:szCs w:val="20"/>
      <w:lang w:val="el-GR" w:eastAsia="el-GR"/>
    </w:rPr>
  </w:style>
  <w:style w:type="paragraph" w:styleId="a4">
    <w:name w:val="header"/>
    <w:basedOn w:val="a"/>
    <w:link w:val="Char0"/>
    <w:uiPriority w:val="99"/>
    <w:unhideWhenUsed/>
    <w:rsid w:val="00A20082"/>
    <w:pPr>
      <w:tabs>
        <w:tab w:val="center" w:pos="4680"/>
        <w:tab w:val="right" w:pos="9360"/>
      </w:tabs>
    </w:pPr>
  </w:style>
  <w:style w:type="character" w:customStyle="1" w:styleId="Char0">
    <w:name w:val="Κεφαλίδα Char"/>
    <w:basedOn w:val="a0"/>
    <w:link w:val="a4"/>
    <w:uiPriority w:val="99"/>
    <w:rsid w:val="00A20082"/>
    <w:rPr>
      <w:rFonts w:ascii="Tahoma" w:eastAsia="Times New Roman" w:hAnsi="Tahoma" w:cs="Times New Roman"/>
      <w:sz w:val="20"/>
      <w:szCs w:val="20"/>
      <w:lang w:val="el-GR" w:eastAsia="el-GR"/>
    </w:rPr>
  </w:style>
  <w:style w:type="paragraph" w:styleId="a5">
    <w:name w:val="footer"/>
    <w:basedOn w:val="a"/>
    <w:link w:val="Char1"/>
    <w:uiPriority w:val="99"/>
    <w:unhideWhenUsed/>
    <w:rsid w:val="00A20082"/>
    <w:pPr>
      <w:tabs>
        <w:tab w:val="center" w:pos="4680"/>
        <w:tab w:val="right" w:pos="9360"/>
      </w:tabs>
    </w:pPr>
  </w:style>
  <w:style w:type="character" w:customStyle="1" w:styleId="Char1">
    <w:name w:val="Υποσέλιδο Char"/>
    <w:basedOn w:val="a0"/>
    <w:link w:val="a5"/>
    <w:uiPriority w:val="99"/>
    <w:rsid w:val="00A20082"/>
    <w:rPr>
      <w:rFonts w:ascii="Tahoma" w:eastAsia="Times New Roman" w:hAnsi="Tahoma" w:cs="Times New Roman"/>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1266</Words>
  <Characters>7221</Characters>
  <Application>Microsoft Office Word</Application>
  <DocSecurity>0</DocSecurity>
  <Lines>60</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DESPINA SIDIROPOULOU</dc:creator>
  <cp:keywords/>
  <dc:description/>
  <cp:lastModifiedBy>DESPINA SIDIROPOULOU</cp:lastModifiedBy>
  <cp:revision>1</cp:revision>
  <dcterms:created xsi:type="dcterms:W3CDTF">2020-04-11T16:36:00Z</dcterms:created>
  <dcterms:modified xsi:type="dcterms:W3CDTF">2020-04-11T16:42:00Z</dcterms:modified>
</cp:coreProperties>
</file>