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503"/>
        <w:gridCol w:w="4819"/>
      </w:tblGrid>
      <w:tr w:rsidR="00CE5BBF" w:rsidRPr="00AB7149" w:rsidTr="00C724E1">
        <w:trPr>
          <w:trHeight w:val="3119"/>
        </w:trPr>
        <w:tc>
          <w:tcPr>
            <w:tcW w:w="4503" w:type="dxa"/>
          </w:tcPr>
          <w:p w:rsidR="00CE5BBF" w:rsidRPr="00AB7149" w:rsidRDefault="00CE5BBF" w:rsidP="00C724E1">
            <w:pPr>
              <w:rPr>
                <w:sz w:val="24"/>
                <w:szCs w:val="24"/>
              </w:rPr>
            </w:pPr>
            <w:r w:rsidRPr="00AB7149">
              <w:rPr>
                <w:b/>
                <w:bCs/>
                <w:sz w:val="24"/>
                <w:szCs w:val="24"/>
              </w:rPr>
              <w:t>ΠΑΙΔΑΓΩΓΙΚΗ ΕΤΑΙΡΕΙΑ ΕΛΛΑΔΟΣ</w:t>
            </w:r>
          </w:p>
          <w:p w:rsidR="00CE5BBF" w:rsidRPr="00AB7149" w:rsidRDefault="00CE5BBF" w:rsidP="00C724E1">
            <w:pPr>
              <w:ind w:left="720"/>
            </w:pPr>
            <w:r w:rsidRPr="00AB7149">
              <w:object w:dxaOrig="946" w:dyaOrig="12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3.15pt" o:ole="">
                  <v:imagedata r:id="rId4" o:title=""/>
                </v:shape>
                <o:OLEObject Type="Embed" ProgID="Word.Picture.8" ShapeID="_x0000_i1025" DrawAspect="Content" ObjectID="_1748152691" r:id="rId5"/>
              </w:object>
            </w:r>
          </w:p>
          <w:p w:rsidR="00CE5BBF" w:rsidRPr="000A0A26" w:rsidRDefault="00CE5BBF" w:rsidP="00C724E1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ΑΝΑΞΑΓΟΡΑ 1 &amp; ΣΩΚΡΑΤΟΥΣ, </w:t>
            </w:r>
          </w:p>
          <w:p w:rsidR="00CE5BBF" w:rsidRPr="000A0A26" w:rsidRDefault="00CE5BBF" w:rsidP="00C724E1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105 52 ΑΘΗΝΑ </w:t>
            </w:r>
          </w:p>
          <w:p w:rsidR="00CE5BBF" w:rsidRPr="00AB7149" w:rsidRDefault="00CE5BBF" w:rsidP="00C724E1">
            <w:pPr>
              <w:ind w:right="-817"/>
              <w:rPr>
                <w:b/>
                <w:sz w:val="24"/>
                <w:szCs w:val="24"/>
              </w:rPr>
            </w:pPr>
            <w:proofErr w:type="spellStart"/>
            <w:r w:rsidRPr="00AB7149">
              <w:rPr>
                <w:b/>
                <w:sz w:val="24"/>
                <w:szCs w:val="24"/>
              </w:rPr>
              <w:t>Τηλ</w:t>
            </w:r>
            <w:proofErr w:type="spellEnd"/>
            <w:r w:rsidRPr="00AB7149">
              <w:rPr>
                <w:b/>
                <w:sz w:val="24"/>
                <w:szCs w:val="24"/>
              </w:rPr>
              <w:t xml:space="preserve">. &amp; </w:t>
            </w:r>
            <w:r w:rsidRPr="00AB7149">
              <w:rPr>
                <w:b/>
                <w:sz w:val="24"/>
                <w:szCs w:val="24"/>
                <w:lang w:val="en-US"/>
              </w:rPr>
              <w:t>Fax</w:t>
            </w:r>
            <w:r w:rsidRPr="00AB7149">
              <w:rPr>
                <w:b/>
                <w:sz w:val="24"/>
                <w:szCs w:val="24"/>
              </w:rPr>
              <w:t>: 210-52.30.777, 210-36.88.082</w:t>
            </w:r>
          </w:p>
          <w:p w:rsidR="00CE5BBF" w:rsidRPr="00AB7149" w:rsidRDefault="00CE5BBF" w:rsidP="00C724E1">
            <w:pPr>
              <w:rPr>
                <w:b/>
                <w:sz w:val="24"/>
                <w:szCs w:val="24"/>
              </w:rPr>
            </w:pPr>
            <w:r w:rsidRPr="00AB7149">
              <w:rPr>
                <w:b/>
                <w:sz w:val="24"/>
                <w:szCs w:val="24"/>
              </w:rPr>
              <w:t xml:space="preserve">Ιστοσελίδα: </w:t>
            </w:r>
            <w:hyperlink r:id="rId6" w:history="1"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www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pee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gr</w:t>
              </w:r>
            </w:hyperlink>
          </w:p>
          <w:p w:rsidR="00CE5BBF" w:rsidRPr="00AB7149" w:rsidRDefault="00CE5BBF" w:rsidP="00C724E1">
            <w:pPr>
              <w:rPr>
                <w:sz w:val="24"/>
              </w:rPr>
            </w:pPr>
            <w:r w:rsidRPr="00AB7149">
              <w:rPr>
                <w:b/>
                <w:sz w:val="24"/>
                <w:szCs w:val="24"/>
                <w:lang w:val="fr-FR"/>
              </w:rPr>
              <w:t xml:space="preserve">E-mail: </w:t>
            </w:r>
            <w:hyperlink r:id="rId7" w:history="1">
              <w:r w:rsidRPr="00AB7149">
                <w:rPr>
                  <w:rStyle w:val="-"/>
                  <w:b/>
                  <w:sz w:val="24"/>
                  <w:szCs w:val="24"/>
                  <w:lang w:val="fr-FR"/>
                </w:rPr>
                <w:t>info@pee.gr</w:t>
              </w:r>
            </w:hyperlink>
          </w:p>
        </w:tc>
        <w:tc>
          <w:tcPr>
            <w:tcW w:w="4819" w:type="dxa"/>
          </w:tcPr>
          <w:p w:rsidR="00CE5BBF" w:rsidRDefault="00CE5BBF" w:rsidP="00C724E1">
            <w:pPr>
              <w:ind w:firstLine="887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978840E" wp14:editId="3F6ED923">
                  <wp:extent cx="1341120" cy="113538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BBF" w:rsidRDefault="00CE5BBF" w:rsidP="00C724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ΠΑΝΕΠΙΣΤΗΜΙΟ ΙΩΑΝΝΙΝΩΝ </w:t>
            </w:r>
          </w:p>
          <w:p w:rsidR="00CE5BBF" w:rsidRDefault="00CE5BBF" w:rsidP="00C724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ΣΧΟΛΗ ΕΠΙΣΤΗΜΩΝ ΑΓΩΓΗΣ</w:t>
            </w:r>
          </w:p>
          <w:p w:rsidR="00CE5BBF" w:rsidRDefault="00CE5BBF" w:rsidP="00C724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ΠΑΙΔΑΓΩΓΙΚΟ ΤΜΗΜΑ ΝΗΠΙΑΓΩΓΩΝ </w:t>
            </w:r>
          </w:p>
          <w:p w:rsidR="00CE5BBF" w:rsidRDefault="00CE5BBF" w:rsidP="00C724E1">
            <w:pPr>
              <w:rPr>
                <w:b/>
                <w:sz w:val="24"/>
                <w:szCs w:val="24"/>
                <w:lang w:eastAsia="zh-CN"/>
              </w:rPr>
            </w:pPr>
          </w:p>
          <w:p w:rsidR="00CE5BBF" w:rsidRDefault="00CE5BBF" w:rsidP="00C724E1">
            <w:pPr>
              <w:rPr>
                <w:rFonts w:cs="Courier PS"/>
                <w:b/>
                <w:sz w:val="24"/>
                <w:lang w:eastAsia="zh-CN"/>
              </w:rPr>
            </w:pPr>
          </w:p>
          <w:p w:rsidR="00CE5BBF" w:rsidRPr="00AB7149" w:rsidRDefault="00CE5BBF" w:rsidP="00C724E1">
            <w:pPr>
              <w:rPr>
                <w:sz w:val="24"/>
                <w:szCs w:val="24"/>
              </w:rPr>
            </w:pPr>
            <w:r>
              <w:rPr>
                <w:rFonts w:cs="Courier PS"/>
                <w:sz w:val="24"/>
                <w:lang w:eastAsia="zh-CN"/>
              </w:rPr>
              <w:t xml:space="preserve"> </w:t>
            </w:r>
          </w:p>
        </w:tc>
      </w:tr>
    </w:tbl>
    <w:p w:rsidR="00CE5BBF" w:rsidRPr="008C5F10" w:rsidRDefault="00CE5BBF" w:rsidP="00CE5BBF">
      <w:pPr>
        <w:ind w:hanging="142"/>
        <w:jc w:val="center"/>
        <w:rPr>
          <w:b/>
          <w:sz w:val="24"/>
          <w:szCs w:val="24"/>
        </w:rPr>
      </w:pPr>
      <w:r w:rsidRPr="008C5F1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C5F10">
        <w:rPr>
          <w:b/>
          <w:sz w:val="24"/>
          <w:szCs w:val="24"/>
          <w:lang w:val="en-US"/>
        </w:rPr>
        <w:t>o</w:t>
      </w:r>
      <w:r w:rsidRPr="008C5F10">
        <w:rPr>
          <w:b/>
          <w:sz w:val="24"/>
          <w:szCs w:val="24"/>
        </w:rPr>
        <w:t xml:space="preserve"> ΠΑΝΕΛΛΗΝΙΟ ΣΥΝΕΔΡΙΟ ΤΗΣ ΠΑΙΔΑΓΩΓΙΚΗΣ ΕΤΑΙΡΕΙΑΣ ΕΛΛΑΔΟΣ</w:t>
      </w:r>
    </w:p>
    <w:p w:rsidR="00CE5BBF" w:rsidRPr="004F2EB3" w:rsidRDefault="00CE5BBF" w:rsidP="00CE5BBF">
      <w:pPr>
        <w:jc w:val="center"/>
        <w:rPr>
          <w:b/>
          <w:bCs/>
          <w:sz w:val="22"/>
          <w:szCs w:val="22"/>
        </w:rPr>
      </w:pPr>
      <w:r w:rsidRPr="004F2EB3">
        <w:rPr>
          <w:b/>
          <w:bCs/>
          <w:sz w:val="22"/>
          <w:szCs w:val="22"/>
        </w:rPr>
        <w:t xml:space="preserve">ΠΑΙΔΑΓΩΓΙΚΟ ΤΜΗΜΑ </w:t>
      </w:r>
      <w:r>
        <w:rPr>
          <w:b/>
          <w:bCs/>
          <w:sz w:val="22"/>
          <w:szCs w:val="22"/>
        </w:rPr>
        <w:t>ΝΗΠΙΑΓΩΓΩΝ</w:t>
      </w:r>
      <w:r w:rsidRPr="004F2EB3">
        <w:rPr>
          <w:b/>
          <w:bCs/>
          <w:sz w:val="22"/>
          <w:szCs w:val="22"/>
        </w:rPr>
        <w:t xml:space="preserve"> ΠΑΝΕΠΙΣΤΗΜΙΟΥ </w:t>
      </w:r>
      <w:r>
        <w:rPr>
          <w:b/>
          <w:bCs/>
          <w:sz w:val="22"/>
          <w:szCs w:val="22"/>
        </w:rPr>
        <w:t>ΙΩΑΝΝΙΝΩΝ</w:t>
      </w:r>
    </w:p>
    <w:p w:rsidR="00CE5BBF" w:rsidRPr="004F2EB3" w:rsidRDefault="00CE5BBF" w:rsidP="00CE5BBF">
      <w:pPr>
        <w:ind w:hanging="142"/>
        <w:jc w:val="center"/>
        <w:rPr>
          <w:b/>
          <w:bCs/>
          <w:sz w:val="22"/>
          <w:szCs w:val="22"/>
        </w:rPr>
      </w:pPr>
      <w:r w:rsidRPr="004F2EB3">
        <w:rPr>
          <w:b/>
          <w:spacing w:val="-6"/>
          <w:sz w:val="22"/>
          <w:szCs w:val="22"/>
        </w:rPr>
        <w:t>με θέμα</w:t>
      </w:r>
      <w:r w:rsidRPr="004F2EB3">
        <w:rPr>
          <w:b/>
          <w:sz w:val="22"/>
          <w:szCs w:val="22"/>
        </w:rPr>
        <w:t>:</w:t>
      </w:r>
      <w:r w:rsidRPr="004F2EB3">
        <w:rPr>
          <w:b/>
          <w:spacing w:val="-6"/>
          <w:sz w:val="22"/>
          <w:szCs w:val="22"/>
        </w:rPr>
        <w:t xml:space="preserve"> «</w:t>
      </w:r>
      <w:r w:rsidRPr="00982243">
        <w:rPr>
          <w:b/>
          <w:sz w:val="22"/>
          <w:szCs w:val="22"/>
        </w:rPr>
        <w:t>Ελληνική Παιδαγωγική και Εκπαιδευτική Έρευνα</w:t>
      </w:r>
      <w:r w:rsidRPr="004F2EB3">
        <w:rPr>
          <w:b/>
          <w:bCs/>
          <w:sz w:val="22"/>
          <w:szCs w:val="22"/>
        </w:rPr>
        <w:t>»</w:t>
      </w:r>
    </w:p>
    <w:p w:rsidR="00CE5BBF" w:rsidRPr="004F2EB3" w:rsidRDefault="00CE5BBF" w:rsidP="00CE5BB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Ιωάννινα</w:t>
      </w:r>
      <w:r w:rsidRPr="004F2EB3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10-12 Νοεμβρίου</w:t>
      </w:r>
      <w:r w:rsidRPr="004F2EB3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23</w:t>
      </w:r>
    </w:p>
    <w:p w:rsidR="00CE5BBF" w:rsidRPr="004F2EB3" w:rsidRDefault="00CE5BBF" w:rsidP="00CE5BBF">
      <w:pPr>
        <w:jc w:val="center"/>
        <w:rPr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04"/>
      </w:tblGrid>
      <w:tr w:rsidR="00CE5BBF" w:rsidRPr="004F2EB3" w:rsidTr="00C724E1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E5BBF" w:rsidRPr="004F2EB3" w:rsidRDefault="00CE5BBF" w:rsidP="00C724E1">
            <w:pPr>
              <w:ind w:firstLine="284"/>
              <w:jc w:val="center"/>
              <w:rPr>
                <w:b/>
                <w:color w:val="FFFFFF"/>
                <w:sz w:val="36"/>
                <w:szCs w:val="36"/>
                <w:lang w:eastAsia="en-GB"/>
              </w:rPr>
            </w:pPr>
            <w:r>
              <w:rPr>
                <w:b/>
                <w:color w:val="FFFFFF"/>
                <w:sz w:val="36"/>
                <w:szCs w:val="36"/>
              </w:rPr>
              <w:t>ΕΝΤΥΠΟ</w:t>
            </w:r>
            <w:r w:rsidRPr="004F2EB3">
              <w:rPr>
                <w:b/>
                <w:color w:val="FFFFFF"/>
                <w:sz w:val="36"/>
                <w:szCs w:val="36"/>
              </w:rPr>
              <w:t xml:space="preserve"> ΥΠΟΒΟΛΗΣ ΠΕΡΙΛΗΨΗΣ </w:t>
            </w:r>
          </w:p>
        </w:tc>
      </w:tr>
    </w:tbl>
    <w:p w:rsidR="00CE5BBF" w:rsidRPr="004F2EB3" w:rsidRDefault="00CE5BBF" w:rsidP="00CE5BBF">
      <w:pPr>
        <w:jc w:val="center"/>
        <w:rPr>
          <w:lang w:eastAsia="en-GB"/>
        </w:rPr>
      </w:pPr>
    </w:p>
    <w:p w:rsidR="00CE5BBF" w:rsidRDefault="00CE5BBF" w:rsidP="00CE5BBF">
      <w:pPr>
        <w:pStyle w:val="a9"/>
        <w:ind w:hanging="142"/>
        <w:jc w:val="center"/>
        <w:rPr>
          <w:b/>
          <w:sz w:val="24"/>
          <w:szCs w:val="24"/>
          <w:lang w:val="el-GR"/>
        </w:rPr>
      </w:pPr>
      <w:r w:rsidRPr="004F2EB3">
        <w:rPr>
          <w:b/>
          <w:sz w:val="24"/>
          <w:szCs w:val="24"/>
          <w:lang w:val="el-GR"/>
        </w:rPr>
        <w:t>Να σταλεί μέσω ηλεκτρονικού ταχυδρομείου στην ηλεκτρονική διεύθυνση:</w:t>
      </w:r>
      <w:r w:rsidRPr="004F2EB3">
        <w:rPr>
          <w:b/>
          <w:sz w:val="24"/>
          <w:szCs w:val="24"/>
        </w:rPr>
        <w:t xml:space="preserve"> </w:t>
      </w:r>
      <w:hyperlink r:id="rId9" w:history="1">
        <w:r w:rsidRPr="00750227">
          <w:rPr>
            <w:rStyle w:val="-"/>
            <w:b/>
            <w:sz w:val="24"/>
            <w:szCs w:val="24"/>
          </w:rPr>
          <w:t>12synpee.ptn@uoi.gr</w:t>
        </w:r>
      </w:hyperlink>
    </w:p>
    <w:p w:rsidR="00CE5BBF" w:rsidRDefault="00CE5BBF" w:rsidP="00CE5BBF">
      <w:pPr>
        <w:pStyle w:val="a9"/>
        <w:jc w:val="both"/>
        <w:rPr>
          <w:b/>
          <w:sz w:val="24"/>
          <w:szCs w:val="24"/>
          <w:lang w:val="el-GR"/>
        </w:rPr>
      </w:pPr>
    </w:p>
    <w:p w:rsidR="00CE5BBF" w:rsidRPr="004F2EB3" w:rsidRDefault="00CE5BBF" w:rsidP="00CE5BBF">
      <w:pPr>
        <w:pStyle w:val="a9"/>
        <w:jc w:val="both"/>
        <w:rPr>
          <w:b/>
          <w:sz w:val="24"/>
          <w:szCs w:val="24"/>
          <w:lang w:val="el-GR"/>
        </w:rPr>
      </w:pPr>
      <w:r w:rsidRPr="004F2EB3">
        <w:rPr>
          <w:b/>
          <w:sz w:val="24"/>
          <w:szCs w:val="24"/>
          <w:lang w:val="el-GR"/>
        </w:rPr>
        <w:t>Κύριος εισηγητής στο Συνέδριο</w:t>
      </w: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i/>
          <w:lang w:val="el-GR"/>
        </w:rPr>
      </w:pPr>
      <w:r w:rsidRPr="004F2EB3">
        <w:rPr>
          <w:sz w:val="18"/>
          <w:szCs w:val="18"/>
          <w:lang w:val="fr-FR"/>
        </w:rPr>
        <w:br/>
      </w:r>
      <w:r w:rsidRPr="00C17138">
        <w:rPr>
          <w:lang w:val="el-GR"/>
        </w:rPr>
        <w:t>Επώνυμο :</w:t>
      </w:r>
      <w:r w:rsidRPr="004F2EB3">
        <w:rPr>
          <w:lang w:val="el-GR"/>
        </w:rPr>
        <w:t xml:space="preserve"> </w:t>
      </w:r>
      <w:r w:rsidRPr="004F2EB3">
        <w:rPr>
          <w:i/>
          <w:lang w:val="el-GR"/>
        </w:rPr>
        <w:t xml:space="preserve"> ________________________________ </w:t>
      </w:r>
      <w:r w:rsidRPr="004F2EB3">
        <w:rPr>
          <w:lang w:val="el-GR"/>
        </w:rPr>
        <w:t>Όνομα :</w:t>
      </w:r>
      <w:r w:rsidRPr="004F2EB3">
        <w:rPr>
          <w:i/>
          <w:lang w:val="el-GR"/>
        </w:rPr>
        <w:t xml:space="preserve"> </w:t>
      </w:r>
      <w:r w:rsidRPr="004F2EB3">
        <w:rPr>
          <w:i/>
          <w:lang w:val="el-GR"/>
        </w:rPr>
        <w:tab/>
      </w: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i/>
          <w:lang w:val="el-GR"/>
        </w:rPr>
      </w:pP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 Ίδρυμα  / Φορέας : </w:t>
      </w:r>
      <w:r w:rsidRPr="004F2EB3">
        <w:rPr>
          <w:lang w:val="el-GR"/>
        </w:rPr>
        <w:tab/>
      </w: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>Διεύθυνση Επικοινωνίας :</w:t>
      </w:r>
      <w:r w:rsidRPr="004F2EB3">
        <w:rPr>
          <w:lang w:val="el-GR"/>
        </w:rPr>
        <w:tab/>
      </w:r>
    </w:p>
    <w:p w:rsidR="00CE5BBF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Πόλη : __________________   </w:t>
      </w:r>
      <w:proofErr w:type="spellStart"/>
      <w:r w:rsidRPr="004F2EB3">
        <w:rPr>
          <w:lang w:val="el-GR"/>
        </w:rPr>
        <w:t>Ταχ</w:t>
      </w:r>
      <w:proofErr w:type="spellEnd"/>
      <w:r w:rsidRPr="004F2EB3">
        <w:rPr>
          <w:lang w:val="el-GR"/>
        </w:rPr>
        <w:t xml:space="preserve">. Κώδικας : ___________________  Χώρα :  </w:t>
      </w:r>
      <w:r w:rsidRPr="004F2EB3">
        <w:rPr>
          <w:lang w:val="el-GR"/>
        </w:rPr>
        <w:tab/>
      </w: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proofErr w:type="spellStart"/>
      <w:r w:rsidRPr="004F2EB3">
        <w:rPr>
          <w:lang w:val="el-GR"/>
        </w:rPr>
        <w:t>Τηλ</w:t>
      </w:r>
      <w:proofErr w:type="spellEnd"/>
      <w:r w:rsidRPr="004F2EB3">
        <w:rPr>
          <w:lang w:val="el-GR"/>
        </w:rPr>
        <w:t xml:space="preserve">. : __________________________  </w:t>
      </w:r>
      <w:proofErr w:type="spellStart"/>
      <w:r w:rsidRPr="004F2EB3">
        <w:rPr>
          <w:lang w:val="el-GR"/>
        </w:rPr>
        <w:t>Τηλ</w:t>
      </w:r>
      <w:proofErr w:type="spellEnd"/>
      <w:r w:rsidRPr="004F2EB3">
        <w:rPr>
          <w:lang w:val="el-GR"/>
        </w:rPr>
        <w:t>. (κινητό) : __________________________________</w:t>
      </w:r>
      <w:r>
        <w:rPr>
          <w:lang w:val="el-GR"/>
        </w:rPr>
        <w:t>_____</w:t>
      </w:r>
      <w:r w:rsidRPr="004F2EB3">
        <w:rPr>
          <w:lang w:val="el-GR"/>
        </w:rPr>
        <w:t>_______</w:t>
      </w: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:rsidR="00CE5BBF" w:rsidRPr="004F2EB3" w:rsidRDefault="00CE5BBF" w:rsidP="00CE5BBF">
      <w:pPr>
        <w:pStyle w:val="a9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proofErr w:type="spellStart"/>
      <w:r w:rsidRPr="004F2EB3">
        <w:t>Fax</w:t>
      </w:r>
      <w:proofErr w:type="spellEnd"/>
      <w:r w:rsidRPr="004F2EB3">
        <w:rPr>
          <w:lang w:val="el-GR"/>
        </w:rPr>
        <w:t xml:space="preserve"> :  ____________________________  </w:t>
      </w:r>
      <w:r w:rsidRPr="004F2EB3">
        <w:t>Email</w:t>
      </w:r>
      <w:r w:rsidRPr="004F2EB3">
        <w:rPr>
          <w:lang w:val="el-GR"/>
        </w:rPr>
        <w:t xml:space="preserve"> : ________</w:t>
      </w:r>
      <w:r>
        <w:rPr>
          <w:lang w:val="el-GR"/>
        </w:rPr>
        <w:t>__________________________________________</w:t>
      </w:r>
    </w:p>
    <w:p w:rsidR="00CE5BBF" w:rsidRPr="004F2EB3" w:rsidRDefault="00CE5BBF" w:rsidP="00CE5BBF"/>
    <w:p w:rsidR="00CE5BBF" w:rsidRPr="004F2EB3" w:rsidRDefault="00CE5BBF" w:rsidP="00CE5BBF"/>
    <w:p w:rsidR="00CE5BBF" w:rsidRPr="004F2EB3" w:rsidRDefault="00CE5BBF" w:rsidP="00CE5BBF">
      <w:pPr>
        <w:pStyle w:val="a9"/>
        <w:spacing w:line="360" w:lineRule="auto"/>
        <w:jc w:val="both"/>
        <w:rPr>
          <w:lang w:val="el-GR"/>
        </w:rPr>
      </w:pPr>
      <w:r w:rsidRPr="004F2EB3">
        <w:rPr>
          <w:b/>
          <w:sz w:val="24"/>
          <w:szCs w:val="24"/>
          <w:lang w:val="el-GR"/>
        </w:rPr>
        <w:t>Συγγραφέας</w:t>
      </w:r>
      <w:r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/</w:t>
      </w:r>
      <w:r>
        <w:rPr>
          <w:b/>
          <w:sz w:val="24"/>
          <w:szCs w:val="24"/>
          <w:lang w:val="el-GR"/>
        </w:rPr>
        <w:t xml:space="preserve"> </w:t>
      </w:r>
      <w:proofErr w:type="spellStart"/>
      <w:r w:rsidRPr="004F2EB3">
        <w:rPr>
          <w:b/>
          <w:sz w:val="24"/>
          <w:szCs w:val="24"/>
          <w:lang w:val="el-GR"/>
        </w:rPr>
        <w:t>είς</w:t>
      </w:r>
      <w:proofErr w:type="spellEnd"/>
      <w:r w:rsidRPr="004F2EB3">
        <w:rPr>
          <w:b/>
          <w:sz w:val="24"/>
          <w:szCs w:val="24"/>
          <w:lang w:val="el-GR"/>
        </w:rPr>
        <w:t>: (Ονοματεπώνυμο</w:t>
      </w:r>
      <w:r w:rsidRPr="00814CD3">
        <w:rPr>
          <w:b/>
          <w:sz w:val="24"/>
          <w:szCs w:val="24"/>
          <w:lang w:val="el-GR"/>
        </w:rPr>
        <w:t xml:space="preserve">, </w:t>
      </w:r>
      <w:r w:rsidRPr="004F2EB3">
        <w:rPr>
          <w:b/>
          <w:sz w:val="24"/>
          <w:szCs w:val="24"/>
          <w:lang w:val="el-GR"/>
        </w:rPr>
        <w:t>Ιδιότητα</w:t>
      </w:r>
      <w:r w:rsidRPr="00814CD3">
        <w:rPr>
          <w:b/>
          <w:sz w:val="24"/>
          <w:szCs w:val="24"/>
          <w:lang w:val="el-GR"/>
        </w:rPr>
        <w:t>,</w:t>
      </w:r>
      <w:r w:rsidRPr="007064EF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Ίδρυμα / Φορέας)</w:t>
      </w:r>
      <w:r w:rsidRPr="004F2EB3">
        <w:rPr>
          <w:b/>
          <w:sz w:val="24"/>
          <w:szCs w:val="24"/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Pr="00814CD3">
        <w:rPr>
          <w:lang w:val="el-GR"/>
        </w:rPr>
        <w:t>1</w:t>
      </w:r>
      <w:r>
        <w:rPr>
          <w:lang w:val="el-GR"/>
        </w:rPr>
        <w:t xml:space="preserve"> Αθανάσιος Βέρδης</w:t>
      </w:r>
      <w:r w:rsidRPr="004F2EB3">
        <w:rPr>
          <w:lang w:val="el-GR"/>
        </w:rPr>
        <w:t>___________</w:t>
      </w:r>
      <w:r>
        <w:rPr>
          <w:lang w:val="el-GR"/>
        </w:rPr>
        <w:t>_____________________________</w:t>
      </w:r>
      <w:r w:rsidRPr="004F2EB3">
        <w:rPr>
          <w:lang w:val="el-GR"/>
        </w:rPr>
        <w:t>_</w:t>
      </w:r>
    </w:p>
    <w:p w:rsidR="00CE5BBF" w:rsidRPr="004F2EB3" w:rsidRDefault="00CE5BBF" w:rsidP="00CE5BBF">
      <w:pPr>
        <w:spacing w:after="120" w:line="360" w:lineRule="auto"/>
        <w:ind w:firstLine="720"/>
      </w:pPr>
      <w:r w:rsidRPr="004F2EB3">
        <w:t>2. ________________________________________________</w:t>
      </w:r>
      <w:r w:rsidRPr="004F2EB3">
        <w:tab/>
      </w:r>
      <w:r>
        <w:t>_______________________________</w:t>
      </w:r>
    </w:p>
    <w:p w:rsidR="00CE5BBF" w:rsidRPr="004F2EB3" w:rsidRDefault="00CE5BBF" w:rsidP="00CE5BBF">
      <w:pPr>
        <w:spacing w:after="120" w:line="360" w:lineRule="auto"/>
        <w:ind w:firstLine="720"/>
      </w:pPr>
      <w:r w:rsidRPr="004F2EB3">
        <w:t>3. ________________________________________________</w:t>
      </w:r>
      <w:r w:rsidRPr="004F2EB3">
        <w:tab/>
      </w:r>
      <w:r>
        <w:t>_______________________________</w:t>
      </w:r>
    </w:p>
    <w:p w:rsidR="00CE5BBF" w:rsidRPr="004F2EB3" w:rsidRDefault="00CE5BBF" w:rsidP="00CE5BBF"/>
    <w:p w:rsidR="00CE5BBF" w:rsidRPr="004F2EB3" w:rsidRDefault="00CE5BBF" w:rsidP="00CE5BBF"/>
    <w:p w:rsidR="00CE5BBF" w:rsidRPr="004F2EB3" w:rsidRDefault="00CE5BBF" w:rsidP="00CE5B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8CFB91" wp14:editId="2D9BBA13">
                <wp:simplePos x="0" y="0"/>
                <wp:positionH relativeFrom="column">
                  <wp:posOffset>4119245</wp:posOffset>
                </wp:positionH>
                <wp:positionV relativeFrom="paragraph">
                  <wp:posOffset>-57014</wp:posOffset>
                </wp:positionV>
                <wp:extent cx="807720" cy="408940"/>
                <wp:effectExtent l="0" t="0" r="0" b="0"/>
                <wp:wrapThrough wrapText="bothSides">
                  <wp:wrapPolygon edited="0">
                    <wp:start x="0" y="0"/>
                    <wp:lineTo x="0" y="20124"/>
                    <wp:lineTo x="20887" y="20124"/>
                    <wp:lineTo x="20887" y="0"/>
                    <wp:lineTo x="0" y="0"/>
                  </wp:wrapPolygon>
                </wp:wrapThrough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BF" w:rsidRDefault="00CE5BBF" w:rsidP="00CE5B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2B7F0" wp14:editId="27E7608F">
                                  <wp:extent cx="521713" cy="358885"/>
                                  <wp:effectExtent l="0" t="0" r="0" b="3175"/>
                                  <wp:docPr id="3" name="Εικόνα 3" descr="Υπογραφή ΕΑΠ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Υπογραφή ΕΑΠ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302" cy="364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CFB9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24.35pt;margin-top:-4.5pt;width:63.6pt;height:3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" stroked="f">
                <v:textbox>
                  <w:txbxContent>
                    <w:p w:rsidR="00CE5BBF" w:rsidRDefault="00CE5BBF" w:rsidP="00CE5BBF">
                      <w:r>
                        <w:rPr>
                          <w:noProof/>
                        </w:rPr>
                        <w:drawing>
                          <wp:inline distT="0" distB="0" distL="0" distR="0" wp14:anchorId="4DD2B7F0" wp14:editId="27E7608F">
                            <wp:extent cx="521713" cy="358885"/>
                            <wp:effectExtent l="0" t="0" r="0" b="3175"/>
                            <wp:docPr id="3" name="Εικόνα 3" descr="Υπογραφή ΕΑΠ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Υπογραφή ΕΑΠ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302" cy="364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F2EB3">
        <w:t>Ημερομηνία:</w:t>
      </w:r>
      <w:r>
        <w:t xml:space="preserve"> ______12 Ιουνίου 2023_</w:t>
      </w:r>
      <w:r>
        <w:tab/>
      </w:r>
      <w:r>
        <w:tab/>
      </w:r>
      <w:r>
        <w:tab/>
        <w:t>Υπογραφή: ________</w:t>
      </w:r>
    </w:p>
    <w:p w:rsidR="00CE5BBF" w:rsidRPr="004F2EB3" w:rsidRDefault="00CE5BBF" w:rsidP="00CE5BBF"/>
    <w:p w:rsidR="00CE5BBF" w:rsidRPr="008C5F10" w:rsidRDefault="00CE5BBF" w:rsidP="00CE5BBF">
      <w:pPr>
        <w:jc w:val="center"/>
        <w:rPr>
          <w:b/>
          <w:sz w:val="24"/>
          <w:szCs w:val="24"/>
        </w:rPr>
      </w:pPr>
      <w:r w:rsidRPr="008C5F10">
        <w:rPr>
          <w:b/>
          <w:sz w:val="24"/>
          <w:szCs w:val="24"/>
        </w:rPr>
        <w:lastRenderedPageBreak/>
        <w:t xml:space="preserve">ΠΑΡΑΚΑΛΟΥΜΕ ΝΑ ΣΥΜΠΛΗΡΩΣΕΤΕ ΤΑ ΣΤΟΙΧΕΙΑ ΤΗΣ ΠΕΡΙΛΗΨΗΣ ΣΑΣ </w:t>
      </w:r>
    </w:p>
    <w:p w:rsidR="00CE5BBF" w:rsidRPr="008C5F10" w:rsidRDefault="00CE5BBF" w:rsidP="00CE5BBF">
      <w:pPr>
        <w:jc w:val="center"/>
        <w:rPr>
          <w:b/>
          <w:i/>
          <w:sz w:val="24"/>
          <w:szCs w:val="24"/>
        </w:rPr>
      </w:pPr>
      <w:r w:rsidRPr="008C5F10">
        <w:rPr>
          <w:b/>
          <w:sz w:val="24"/>
          <w:szCs w:val="24"/>
        </w:rPr>
        <w:t>(ΕΩΣ 400 ΛΕΞΕΙΣ) ΣΤΟ ΠΑΡΑΚΑΤΩ ΠΛΑΙΣΙΟ</w:t>
      </w:r>
    </w:p>
    <w:p w:rsidR="00CE5BBF" w:rsidRPr="004F2EB3" w:rsidRDefault="00CE5BBF" w:rsidP="00CE5BB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CE5BBF" w:rsidRPr="004F2EB3" w:rsidTr="00C724E1">
        <w:trPr>
          <w:trHeight w:val="12011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BF" w:rsidRPr="004F2EB3" w:rsidRDefault="00CE5BBF" w:rsidP="00C724E1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  <w:r w:rsidRPr="004F2EB3">
              <w:rPr>
                <w:b/>
                <w:sz w:val="22"/>
                <w:szCs w:val="22"/>
              </w:rPr>
              <w:t xml:space="preserve">ΤΙΤΛΟΣ ΠΕΡΙΛΗΨΗΣ: </w:t>
            </w: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</w:p>
          <w:p w:rsidR="00CE5BBF" w:rsidRPr="00C171F1" w:rsidRDefault="00CE5BBF" w:rsidP="00C724E1">
            <w:pPr>
              <w:jc w:val="both"/>
              <w:rPr>
                <w:b/>
              </w:rPr>
            </w:pPr>
            <w:r>
              <w:rPr>
                <w:b/>
              </w:rPr>
              <w:t>Ανάλυση λόγου</w:t>
            </w:r>
            <w:r w:rsidR="00AE5F5D">
              <w:rPr>
                <w:b/>
              </w:rPr>
              <w:t xml:space="preserve"> τηλεοπτικών και ραδιοφωνικών</w:t>
            </w:r>
            <w:r>
              <w:rPr>
                <w:b/>
              </w:rPr>
              <w:t xml:space="preserve"> </w:t>
            </w:r>
            <w:r w:rsidR="00AE5F5D">
              <w:rPr>
                <w:b/>
              </w:rPr>
              <w:t>συνεντεύξεων</w:t>
            </w:r>
            <w:r>
              <w:rPr>
                <w:b/>
              </w:rPr>
              <w:t xml:space="preserve"> στο ζήτημα της αξιολόγησης των εκπαιδευτικών</w:t>
            </w: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  <w:r w:rsidRPr="004F2EB3">
              <w:rPr>
                <w:b/>
                <w:sz w:val="22"/>
                <w:szCs w:val="22"/>
              </w:rPr>
              <w:t>ΘΕΜΑΤΙΚΟΣ ΑΞΟΝΑΣ:</w:t>
            </w: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Αξιολόγηση στην Εκπαίδευση</w:t>
            </w: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</w:p>
          <w:p w:rsidR="00CE5BBF" w:rsidRPr="004F2EB3" w:rsidRDefault="00CE5BBF" w:rsidP="00C724E1">
            <w:pPr>
              <w:ind w:firstLine="284"/>
              <w:jc w:val="both"/>
            </w:pPr>
            <w:r w:rsidRPr="004F2EB3">
              <w:rPr>
                <w:b/>
                <w:sz w:val="22"/>
                <w:szCs w:val="22"/>
              </w:rPr>
              <w:t xml:space="preserve">ΠΕΡΙΛΗΨΗ: </w:t>
            </w:r>
          </w:p>
          <w:p w:rsidR="00CE5BBF" w:rsidRPr="004F2EB3" w:rsidRDefault="00CE5BBF" w:rsidP="00C724E1">
            <w:pPr>
              <w:ind w:firstLine="284"/>
              <w:jc w:val="both"/>
            </w:pPr>
          </w:p>
          <w:p w:rsidR="00CE5BBF" w:rsidRPr="004F2EB3" w:rsidRDefault="00CE5BBF" w:rsidP="00C724E1">
            <w:pPr>
              <w:ind w:firstLine="284"/>
              <w:jc w:val="both"/>
            </w:pPr>
          </w:p>
          <w:p w:rsidR="00CE5BBF" w:rsidRPr="004F2EB3" w:rsidRDefault="00AE5F5D" w:rsidP="00C724E1">
            <w:pPr>
              <w:ind w:firstLine="284"/>
              <w:jc w:val="both"/>
            </w:pPr>
            <w:r>
              <w:t xml:space="preserve">Στην παρούσα εργασία παρουσιάζονται τα ευρήματα μιας κατά </w:t>
            </w:r>
            <w:proofErr w:type="spellStart"/>
            <w:r w:rsidRPr="00AE5F5D">
              <w:t>Fairclough</w:t>
            </w:r>
            <w:proofErr w:type="spellEnd"/>
            <w:r w:rsidRPr="00AE5F5D">
              <w:t xml:space="preserve"> </w:t>
            </w:r>
            <w:r>
              <w:t xml:space="preserve">ανάλυσης λόγου που αφορά ραδιοφωνικές και τηλεοπτικές συνεντεύξεις στο ζήτημα της αξιολόγησης των εκπαιδευτικών. Τα αποτελέσματα καταδεικνύουν τους τρόπους με τους οποίους ο δημοσιογραφικός λόγος σε συγκεκριμένα Μέσα που είναι γνωστά </w:t>
            </w:r>
            <w:r w:rsidR="0065405E">
              <w:t xml:space="preserve">και </w:t>
            </w:r>
            <w:r>
              <w:t>ως «συστημικά»</w:t>
            </w:r>
            <w:r w:rsidR="0065405E">
              <w:t>,</w:t>
            </w:r>
            <w:r>
              <w:t xml:space="preserve"> </w:t>
            </w:r>
            <w:r w:rsidR="0065405E">
              <w:t>εμπεριέχει νεοφιλελεύθερες ιδεολογίες για την αξιολόγηση</w:t>
            </w:r>
            <w:r>
              <w:t xml:space="preserve"> </w:t>
            </w:r>
            <w:r w:rsidR="0065405E">
              <w:t xml:space="preserve">και την εκπαίδευση, ενώ </w:t>
            </w:r>
            <w:r w:rsidRPr="00AE5F5D">
              <w:t xml:space="preserve">επιτυγχάνει </w:t>
            </w:r>
            <w:r>
              <w:t>την αποδοχή τους</w:t>
            </w:r>
            <w:r w:rsidR="0065405E">
              <w:t xml:space="preserve"> ως μη ιδεολογιών</w:t>
            </w:r>
            <w:r w:rsidRPr="00AE5F5D">
              <w:t xml:space="preserve"> και </w:t>
            </w:r>
            <w:r>
              <w:t xml:space="preserve">την μετατροπή τους </w:t>
            </w:r>
            <w:r w:rsidRPr="00AE5F5D">
              <w:t>σε « κοινή λογική</w:t>
            </w:r>
            <w:r>
              <w:t xml:space="preserve">». </w:t>
            </w:r>
            <w:r w:rsidR="0065405E">
              <w:t xml:space="preserve">Μέσω του περιεχομένου των ερωτήσεων και των «επιχειρημάτων», των αποσιωπήσεων, του τόνου της φωνής, της ειρωνικής χροιάς, των </w:t>
            </w:r>
            <w:proofErr w:type="spellStart"/>
            <w:r w:rsidR="0065405E">
              <w:t>παραγλωσσικών</w:t>
            </w:r>
            <w:proofErr w:type="spellEnd"/>
            <w:r w:rsidR="0065405E">
              <w:t xml:space="preserve"> τεχνασμάτων κτλ. οι «συστημικοί» δημοσιογράφοι εισάγουν την ιδεολογία περί «τεμπέληδων» </w:t>
            </w:r>
            <w:r w:rsidR="0065405E">
              <w:t xml:space="preserve">εκπαιδευτικών </w:t>
            </w:r>
            <w:r w:rsidR="0065405E">
              <w:t>που είναι κάτι σαν εποχιακοί δημόσιοι υπάλληλοι και που αρνούνται την αξιολόγηση. Ο εξουσιαστικός δημοσιογραφικός λόγος, στο βαθμό που είναι ανεξάρτητος από πολιτικές και άλλες δεσμεύσεις, συμβάλει στην διάδοση ψευδών αντιλήψεων για τον ρόλο των εκπαιδευτικών και τις αληθινές</w:t>
            </w:r>
            <w:bookmarkStart w:id="0" w:name="_GoBack"/>
            <w:bookmarkEnd w:id="0"/>
            <w:r w:rsidR="0065405E">
              <w:t xml:space="preserve"> προτάσεις τους για την αξιολόγηση του έργου τους. </w:t>
            </w:r>
          </w:p>
          <w:p w:rsidR="00CE5BBF" w:rsidRDefault="00CE5BBF" w:rsidP="00C724E1">
            <w:pPr>
              <w:ind w:firstLine="284"/>
              <w:jc w:val="both"/>
            </w:pPr>
          </w:p>
          <w:p w:rsidR="00CE5BBF" w:rsidRPr="001B1429" w:rsidRDefault="00CE5BBF" w:rsidP="00C724E1">
            <w:pPr>
              <w:ind w:firstLine="284"/>
              <w:jc w:val="both"/>
            </w:pPr>
          </w:p>
          <w:p w:rsidR="00CE5BBF" w:rsidRPr="004F2EB3" w:rsidRDefault="00CE5BBF" w:rsidP="00C724E1">
            <w:pPr>
              <w:ind w:firstLine="284"/>
              <w:jc w:val="both"/>
            </w:pPr>
          </w:p>
          <w:p w:rsidR="00CE5BBF" w:rsidRPr="004F2EB3" w:rsidRDefault="00CE5BBF" w:rsidP="00C724E1">
            <w:pPr>
              <w:ind w:firstLine="284"/>
              <w:jc w:val="both"/>
            </w:pPr>
          </w:p>
          <w:p w:rsidR="00CE5BBF" w:rsidRPr="004F2EB3" w:rsidRDefault="00CE5BBF" w:rsidP="00C724E1">
            <w:pPr>
              <w:ind w:firstLine="284"/>
              <w:jc w:val="both"/>
              <w:rPr>
                <w:b/>
              </w:rPr>
            </w:pPr>
            <w:r w:rsidRPr="004F2EB3">
              <w:rPr>
                <w:b/>
                <w:sz w:val="22"/>
                <w:szCs w:val="22"/>
              </w:rPr>
              <w:t>ΛΕΞΕΙΣ – ΚΛΕΙΔΙΑ:</w:t>
            </w:r>
          </w:p>
          <w:p w:rsidR="00CE5BBF" w:rsidRPr="004F2EB3" w:rsidRDefault="00CE5BBF" w:rsidP="00C724E1">
            <w:pPr>
              <w:ind w:firstLine="284"/>
              <w:jc w:val="both"/>
            </w:pPr>
          </w:p>
          <w:p w:rsidR="00CE5BBF" w:rsidRPr="0007600A" w:rsidRDefault="0065405E" w:rsidP="00C724E1">
            <w:pPr>
              <w:ind w:firstLine="284"/>
              <w:jc w:val="both"/>
            </w:pPr>
            <w:r>
              <w:t>Ανάλυση λόγου, Αξιολόγηση Εκπαιδευτικών, Μέσα Ενημέρωσης</w:t>
            </w:r>
          </w:p>
          <w:p w:rsidR="00CE5BBF" w:rsidRPr="0007600A" w:rsidRDefault="00CE5BBF" w:rsidP="00C724E1">
            <w:pPr>
              <w:ind w:firstLine="284"/>
              <w:jc w:val="both"/>
            </w:pPr>
          </w:p>
          <w:p w:rsidR="00CE5BBF" w:rsidRPr="0007600A" w:rsidRDefault="00CE5BBF" w:rsidP="00C724E1">
            <w:pPr>
              <w:ind w:firstLine="284"/>
              <w:jc w:val="both"/>
            </w:pPr>
          </w:p>
          <w:p w:rsidR="00CE5BBF" w:rsidRPr="00C17138" w:rsidRDefault="00CE5BBF" w:rsidP="00C724E1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:rsidR="00CE5BBF" w:rsidRPr="00AB7149" w:rsidRDefault="00CE5BBF" w:rsidP="00CE5BBF">
      <w:pPr>
        <w:suppressAutoHyphens/>
        <w:jc w:val="right"/>
      </w:pPr>
    </w:p>
    <w:p w:rsidR="00D07774" w:rsidRDefault="0065405E"/>
    <w:sectPr w:rsidR="00D07774" w:rsidSect="00963CC8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418" w:right="991" w:bottom="1418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P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63" w:rsidRDefault="0065405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6663" w:rsidRDefault="006540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63" w:rsidRDefault="0065405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E6663" w:rsidRDefault="0065405E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63" w:rsidRDefault="0065405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F5D">
      <w:rPr>
        <w:noProof/>
      </w:rPr>
      <w:t>1</w:t>
    </w:r>
    <w:r>
      <w:fldChar w:fldCharType="end"/>
    </w:r>
  </w:p>
  <w:p w:rsidR="007E6663" w:rsidRDefault="0065405E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63" w:rsidRDefault="0065405E" w:rsidP="007E6663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6663" w:rsidRDefault="006540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BF"/>
    <w:rsid w:val="00055CCF"/>
    <w:rsid w:val="000F6E10"/>
    <w:rsid w:val="00167912"/>
    <w:rsid w:val="001B26C7"/>
    <w:rsid w:val="003D3D40"/>
    <w:rsid w:val="004212BB"/>
    <w:rsid w:val="00523554"/>
    <w:rsid w:val="005C5678"/>
    <w:rsid w:val="00643533"/>
    <w:rsid w:val="0065405E"/>
    <w:rsid w:val="006A32A0"/>
    <w:rsid w:val="006F71AD"/>
    <w:rsid w:val="007C2253"/>
    <w:rsid w:val="007D630D"/>
    <w:rsid w:val="008963E2"/>
    <w:rsid w:val="00AE5F5D"/>
    <w:rsid w:val="00CE5BBF"/>
    <w:rsid w:val="00FA61C2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9873"/>
  <w15:chartTrackingRefBased/>
  <w15:docId w15:val="{2756F1D9-5316-417F-9D1E-823A0C7E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963E2"/>
    <w:pPr>
      <w:keepNext/>
      <w:keepLines/>
      <w:spacing w:before="600" w:after="360" w:line="259" w:lineRule="auto"/>
      <w:outlineLvl w:val="0"/>
    </w:pPr>
    <w:rPr>
      <w:rFonts w:eastAsiaTheme="majorEastAsia" w:cstheme="majorBidi"/>
      <w:b/>
      <w:sz w:val="32"/>
      <w:szCs w:val="32"/>
      <w:lang w:eastAsia="en-US"/>
    </w:rPr>
  </w:style>
  <w:style w:type="paragraph" w:styleId="2">
    <w:name w:val="heading 2"/>
    <w:basedOn w:val="a"/>
    <w:next w:val="a"/>
    <w:link w:val="2Char"/>
    <w:qFormat/>
    <w:rsid w:val="00CE5BBF"/>
    <w:pPr>
      <w:keepNext/>
      <w:outlineLvl w:val="1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Αναφορές"/>
    <w:basedOn w:val="a"/>
    <w:link w:val="Char"/>
    <w:autoRedefine/>
    <w:qFormat/>
    <w:rsid w:val="00FA61C2"/>
    <w:pPr>
      <w:spacing w:before="120" w:after="120"/>
      <w:ind w:left="1418" w:right="1418"/>
      <w:jc w:val="both"/>
    </w:pPr>
    <w:rPr>
      <w:rFonts w:eastAsia="Calibri"/>
      <w:sz w:val="28"/>
      <w:szCs w:val="28"/>
      <w:lang w:eastAsia="en-US"/>
    </w:rPr>
  </w:style>
  <w:style w:type="character" w:customStyle="1" w:styleId="Char">
    <w:name w:val="Αναφορές Char"/>
    <w:basedOn w:val="a0"/>
    <w:link w:val="a3"/>
    <w:rsid w:val="00FA61C2"/>
    <w:rPr>
      <w:rFonts w:ascii="Times New Roman" w:eastAsia="Calibri" w:hAnsi="Times New Roman" w:cs="Times New Roman"/>
      <w:sz w:val="28"/>
      <w:szCs w:val="28"/>
    </w:rPr>
  </w:style>
  <w:style w:type="paragraph" w:customStyle="1" w:styleId="GreenComment">
    <w:name w:val="Green Comment"/>
    <w:basedOn w:val="a4"/>
    <w:link w:val="GreenCommentChar"/>
    <w:autoRedefine/>
    <w:qFormat/>
    <w:rsid w:val="003D3D40"/>
    <w:pPr>
      <w:spacing w:after="200"/>
    </w:pPr>
    <w:rPr>
      <w:color w:val="00B050"/>
    </w:rPr>
  </w:style>
  <w:style w:type="character" w:customStyle="1" w:styleId="GreenCommentChar">
    <w:name w:val="Green Comment Char"/>
    <w:basedOn w:val="Char0"/>
    <w:link w:val="GreenComment"/>
    <w:rsid w:val="003D3D40"/>
    <w:rPr>
      <w:color w:val="00B050"/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rsid w:val="003D3D40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Κείμενο σχολίου Char"/>
    <w:basedOn w:val="a0"/>
    <w:link w:val="a4"/>
    <w:uiPriority w:val="99"/>
    <w:semiHidden/>
    <w:rsid w:val="003D3D40"/>
    <w:rPr>
      <w:sz w:val="20"/>
      <w:szCs w:val="20"/>
    </w:rPr>
  </w:style>
  <w:style w:type="paragraph" w:customStyle="1" w:styleId="a5">
    <w:name w:val="Ερευνητικός άξονας"/>
    <w:basedOn w:val="a"/>
    <w:link w:val="Char1"/>
    <w:qFormat/>
    <w:rsid w:val="000F6E10"/>
    <w:pPr>
      <w:spacing w:before="360" w:after="240"/>
      <w:jc w:val="both"/>
    </w:pPr>
    <w:rPr>
      <w:rFonts w:eastAsiaTheme="minorHAnsi"/>
      <w:b/>
      <w:sz w:val="24"/>
      <w:szCs w:val="24"/>
      <w:lang w:eastAsia="en-US"/>
    </w:rPr>
  </w:style>
  <w:style w:type="character" w:customStyle="1" w:styleId="Char1">
    <w:name w:val="Ερευνητικός άξονας Char"/>
    <w:basedOn w:val="a0"/>
    <w:link w:val="a5"/>
    <w:rsid w:val="000F6E10"/>
    <w:rPr>
      <w:rFonts w:ascii="Times New Roman" w:hAnsi="Times New Roman" w:cs="Times New Roman"/>
      <w:b/>
      <w:sz w:val="24"/>
      <w:szCs w:val="24"/>
    </w:rPr>
  </w:style>
  <w:style w:type="paragraph" w:customStyle="1" w:styleId="a6">
    <w:name w:val="Παράθεμα"/>
    <w:basedOn w:val="a"/>
    <w:link w:val="Char2"/>
    <w:autoRedefine/>
    <w:qFormat/>
    <w:rsid w:val="000F6E10"/>
    <w:pPr>
      <w:spacing w:before="120" w:after="240"/>
      <w:ind w:left="1134" w:right="936"/>
      <w:jc w:val="both"/>
    </w:pPr>
    <w:rPr>
      <w:rFonts w:eastAsiaTheme="minorHAnsi"/>
      <w:i/>
      <w:sz w:val="24"/>
      <w:szCs w:val="24"/>
      <w:lang w:eastAsia="en-US"/>
    </w:rPr>
  </w:style>
  <w:style w:type="character" w:customStyle="1" w:styleId="Char2">
    <w:name w:val="Παράθεμα Char"/>
    <w:basedOn w:val="a0"/>
    <w:link w:val="a6"/>
    <w:rsid w:val="000F6E10"/>
    <w:rPr>
      <w:rFonts w:ascii="Times New Roman" w:hAnsi="Times New Roman" w:cs="Times New Roman"/>
      <w:i/>
      <w:sz w:val="24"/>
      <w:szCs w:val="24"/>
    </w:rPr>
  </w:style>
  <w:style w:type="paragraph" w:customStyle="1" w:styleId="10">
    <w:name w:val="Άξονας 1"/>
    <w:basedOn w:val="a"/>
    <w:link w:val="1Char0"/>
    <w:autoRedefine/>
    <w:qFormat/>
    <w:rsid w:val="00055CCF"/>
    <w:pPr>
      <w:spacing w:before="360" w:after="240"/>
      <w:jc w:val="both"/>
    </w:pPr>
    <w:rPr>
      <w:rFonts w:eastAsiaTheme="minorHAnsi"/>
      <w:b/>
      <w:sz w:val="24"/>
      <w:szCs w:val="24"/>
      <w:lang w:eastAsia="en-US"/>
    </w:rPr>
  </w:style>
  <w:style w:type="character" w:customStyle="1" w:styleId="1Char0">
    <w:name w:val="Άξονας 1 Char"/>
    <w:basedOn w:val="a0"/>
    <w:link w:val="10"/>
    <w:rsid w:val="00055CCF"/>
    <w:rPr>
      <w:rFonts w:ascii="Times New Roman" w:hAnsi="Times New Roman" w:cs="Times New Roman"/>
      <w:b/>
      <w:sz w:val="24"/>
      <w:szCs w:val="24"/>
    </w:rPr>
  </w:style>
  <w:style w:type="paragraph" w:customStyle="1" w:styleId="20">
    <w:name w:val="Άξονας 2"/>
    <w:basedOn w:val="a"/>
    <w:link w:val="2Char0"/>
    <w:autoRedefine/>
    <w:qFormat/>
    <w:rsid w:val="00055CCF"/>
    <w:pPr>
      <w:spacing w:before="360" w:after="240"/>
      <w:jc w:val="both"/>
    </w:pPr>
    <w:rPr>
      <w:rFonts w:eastAsiaTheme="minorHAnsi"/>
      <w:b/>
      <w:sz w:val="24"/>
      <w:szCs w:val="24"/>
      <w:lang w:eastAsia="en-US"/>
    </w:rPr>
  </w:style>
  <w:style w:type="character" w:customStyle="1" w:styleId="2Char0">
    <w:name w:val="Άξονας 2 Char"/>
    <w:basedOn w:val="a0"/>
    <w:link w:val="20"/>
    <w:rsid w:val="00055CCF"/>
    <w:rPr>
      <w:rFonts w:ascii="Times New Roman" w:hAnsi="Times New Roman" w:cs="Times New Roman"/>
      <w:b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963E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Char">
    <w:name w:val="Επικεφαλίδα 2 Char"/>
    <w:basedOn w:val="a0"/>
    <w:link w:val="2"/>
    <w:rsid w:val="00CE5BBF"/>
    <w:rPr>
      <w:rFonts w:ascii="Times New Roman" w:eastAsia="Times New Roman" w:hAnsi="Times New Roman" w:cs="Times New Roman"/>
      <w:sz w:val="24"/>
      <w:szCs w:val="20"/>
      <w:lang w:val="x-none" w:eastAsia="el-GR"/>
    </w:rPr>
  </w:style>
  <w:style w:type="paragraph" w:styleId="a7">
    <w:name w:val="footer"/>
    <w:basedOn w:val="a"/>
    <w:link w:val="Char3"/>
    <w:uiPriority w:val="99"/>
    <w:rsid w:val="00CE5BBF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3">
    <w:name w:val="Υποσέλιδο Char"/>
    <w:basedOn w:val="a0"/>
    <w:link w:val="a7"/>
    <w:uiPriority w:val="99"/>
    <w:rsid w:val="00CE5BBF"/>
    <w:rPr>
      <w:rFonts w:ascii="Times New Roman" w:eastAsia="Times New Roman" w:hAnsi="Times New Roman" w:cs="Times New Roman"/>
      <w:sz w:val="20"/>
      <w:szCs w:val="20"/>
      <w:lang w:val="x-none" w:eastAsia="el-GR"/>
    </w:rPr>
  </w:style>
  <w:style w:type="character" w:styleId="a8">
    <w:name w:val="page number"/>
    <w:basedOn w:val="a0"/>
    <w:rsid w:val="00CE5BBF"/>
  </w:style>
  <w:style w:type="character" w:styleId="-">
    <w:name w:val="Hyperlink"/>
    <w:rsid w:val="00CE5BBF"/>
    <w:rPr>
      <w:color w:val="0000FF"/>
      <w:u w:val="single"/>
    </w:rPr>
  </w:style>
  <w:style w:type="paragraph" w:styleId="a9">
    <w:name w:val="Body Text"/>
    <w:basedOn w:val="a"/>
    <w:link w:val="Char4"/>
    <w:uiPriority w:val="99"/>
    <w:unhideWhenUsed/>
    <w:rsid w:val="00CE5BBF"/>
    <w:pPr>
      <w:spacing w:after="120"/>
    </w:pPr>
    <w:rPr>
      <w:lang w:val="x-none"/>
    </w:rPr>
  </w:style>
  <w:style w:type="character" w:customStyle="1" w:styleId="Char4">
    <w:name w:val="Σώμα κειμένου Char"/>
    <w:basedOn w:val="a0"/>
    <w:link w:val="a9"/>
    <w:uiPriority w:val="99"/>
    <w:rsid w:val="00CE5BBF"/>
    <w:rPr>
      <w:rFonts w:ascii="Times New Roman" w:eastAsia="Times New Roman" w:hAnsi="Times New Roman" w:cs="Times New Roman"/>
      <w:sz w:val="20"/>
      <w:szCs w:val="20"/>
      <w:lang w:val="x-none" w:eastAsia="el-GR"/>
    </w:rPr>
  </w:style>
  <w:style w:type="paragraph" w:styleId="aa">
    <w:name w:val="header"/>
    <w:basedOn w:val="a"/>
    <w:link w:val="Char5"/>
    <w:rsid w:val="00CE5BBF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5">
    <w:name w:val="Κεφαλίδα Char"/>
    <w:basedOn w:val="a0"/>
    <w:link w:val="aa"/>
    <w:rsid w:val="00CE5BBF"/>
    <w:rPr>
      <w:rFonts w:ascii="Times New Roman" w:eastAsia="Times New Roman" w:hAnsi="Times New Roman" w:cs="Times New Roman"/>
      <w:sz w:val="20"/>
      <w:szCs w:val="20"/>
      <w:lang w:val="x-none" w:eastAsia="el-GR"/>
    </w:rPr>
  </w:style>
  <w:style w:type="paragraph" w:customStyle="1" w:styleId="Default">
    <w:name w:val="Default"/>
    <w:rsid w:val="00CE5BB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@pee.g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ee.gr" TargetMode="External"/><Relationship Id="rId11" Type="http://schemas.openxmlformats.org/officeDocument/2006/relationships/header" Target="header1.xm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hyperlink" Target="file:///C:\Users\User\Desktop\12synpee.ptn@uoi.g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Διόρθωση</dc:creator>
  <cp:keywords/>
  <dc:description/>
  <cp:lastModifiedBy>Διόρθωση</cp:lastModifiedBy>
  <cp:revision>1</cp:revision>
  <dcterms:created xsi:type="dcterms:W3CDTF">2023-06-13T05:41:00Z</dcterms:created>
  <dcterms:modified xsi:type="dcterms:W3CDTF">2023-06-13T06:12:00Z</dcterms:modified>
</cp:coreProperties>
</file>