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5E" w:rsidRPr="0033125E" w:rsidRDefault="0033125E" w:rsidP="00331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25E">
        <w:rPr>
          <w:rFonts w:ascii="Times New Roman" w:hAnsi="Times New Roman" w:cs="Times New Roman"/>
          <w:b/>
          <w:sz w:val="32"/>
          <w:szCs w:val="32"/>
          <w:highlight w:val="yellow"/>
        </w:rPr>
        <w:t>«ΚΟΙΝΩΝΙΚΗ ΨΥΧΟΛΟΓΙΑ»</w:t>
      </w:r>
    </w:p>
    <w:p w:rsidR="0033125E" w:rsidRDefault="009A4298" w:rsidP="009A4298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 w:rsidRPr="0033125E">
        <w:rPr>
          <w:rFonts w:ascii="Times New Roman" w:hAnsi="Times New Roman" w:cs="Times New Roman"/>
          <w:b/>
          <w:sz w:val="28"/>
          <w:highlight w:val="lightGray"/>
        </w:rPr>
        <w:t>ΠΑΡΟΥΣΙΑΣΕΙΣ ΕΡΓΑΣΙΩΝ</w:t>
      </w:r>
      <w:r w:rsidR="0033125E" w:rsidRPr="0033125E">
        <w:rPr>
          <w:rFonts w:ascii="Times New Roman" w:hAnsi="Times New Roman" w:cs="Times New Roman"/>
          <w:b/>
          <w:sz w:val="28"/>
          <w:highlight w:val="lightGray"/>
        </w:rPr>
        <w:t xml:space="preserve">: </w:t>
      </w:r>
    </w:p>
    <w:p w:rsidR="009A4298" w:rsidRPr="0033125E" w:rsidRDefault="0033125E" w:rsidP="009A4298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 w:rsidRPr="0033125E">
        <w:rPr>
          <w:rFonts w:ascii="Times New Roman" w:hAnsi="Times New Roman" w:cs="Times New Roman"/>
          <w:b/>
          <w:sz w:val="28"/>
          <w:highlight w:val="lightGray"/>
        </w:rPr>
        <w:t>13/5 &amp; 20/5</w:t>
      </w:r>
      <w:r>
        <w:rPr>
          <w:rFonts w:ascii="Times New Roman" w:hAnsi="Times New Roman" w:cs="Times New Roman"/>
          <w:b/>
          <w:sz w:val="28"/>
          <w:highlight w:val="lightGray"/>
        </w:rPr>
        <w:t xml:space="preserve"> (Διάρκεια 8’</w:t>
      </w:r>
      <w:r w:rsidR="00B84A88">
        <w:rPr>
          <w:rFonts w:ascii="Times New Roman" w:hAnsi="Times New Roman" w:cs="Times New Roman"/>
          <w:b/>
          <w:sz w:val="28"/>
          <w:highlight w:val="lightGray"/>
        </w:rPr>
        <w:t xml:space="preserve"> περίπου</w:t>
      </w:r>
      <w:r>
        <w:rPr>
          <w:rFonts w:ascii="Times New Roman" w:hAnsi="Times New Roman" w:cs="Times New Roman"/>
          <w:b/>
          <w:sz w:val="28"/>
          <w:highlight w:val="lightGray"/>
        </w:rPr>
        <w:t>)</w:t>
      </w:r>
    </w:p>
    <w:p w:rsidR="003C4696" w:rsidRDefault="003C4696"/>
    <w:p w:rsidR="0033125E" w:rsidRPr="009A4298" w:rsidRDefault="0033125E"/>
    <w:tbl>
      <w:tblPr>
        <w:tblStyle w:val="a3"/>
        <w:tblW w:w="0" w:type="auto"/>
        <w:tblLook w:val="04A0"/>
      </w:tblPr>
      <w:tblGrid>
        <w:gridCol w:w="4644"/>
        <w:gridCol w:w="4598"/>
      </w:tblGrid>
      <w:tr w:rsidR="00AD1C9B" w:rsidRPr="00AD1C9B" w:rsidTr="007F77FC">
        <w:tc>
          <w:tcPr>
            <w:tcW w:w="4644" w:type="dxa"/>
          </w:tcPr>
          <w:p w:rsidR="00AD1C9B" w:rsidRPr="0060131A" w:rsidRDefault="00522484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ΒΑΤΙΣΤΑΣ ΔΗΜΗΤΡΙΟΣ </w:t>
            </w:r>
          </w:p>
        </w:tc>
        <w:tc>
          <w:tcPr>
            <w:tcW w:w="4598" w:type="dxa"/>
          </w:tcPr>
          <w:p w:rsidR="00AD1C9B" w:rsidRPr="0060131A" w:rsidRDefault="00AD1C9B" w:rsidP="007C3C2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«Η σχέση μεταξύ συμπεριληπτικής και διαπολιτισμικής εκπαίδευσης καθώς και τα κοινά προβλήματα που παρουσιάζονται στη σχολική πραγματικότητα»</w:t>
            </w:r>
          </w:p>
        </w:tc>
      </w:tr>
      <w:tr w:rsidR="00AD1C9B" w:rsidRPr="00AD1C9B" w:rsidTr="007F77FC">
        <w:tc>
          <w:tcPr>
            <w:tcW w:w="4644" w:type="dxa"/>
          </w:tcPr>
          <w:p w:rsidR="00AD1C9B" w:rsidRPr="0060131A" w:rsidRDefault="00522484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ΓΑΪΤΑΝΑΡΟΥ ΑΦΕΝΔΡΑ -  ΜΑΡΙΑ ΣΩΤΗΡΟΥ</w:t>
            </w:r>
          </w:p>
        </w:tc>
        <w:tc>
          <w:tcPr>
            <w:tcW w:w="4598" w:type="dxa"/>
          </w:tcPr>
          <w:p w:rsidR="00AD1C9B" w:rsidRPr="0060131A" w:rsidRDefault="00AD1C9B" w:rsidP="007C3C2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«Επίδραση οικονομικής δυσπραγίας στην ψυχική υγεία παιδιών και εφήβων»</w:t>
            </w:r>
          </w:p>
        </w:tc>
      </w:tr>
      <w:tr w:rsidR="003C4696" w:rsidRPr="00AD1C9B" w:rsidTr="007F77FC">
        <w:tc>
          <w:tcPr>
            <w:tcW w:w="4644" w:type="dxa"/>
          </w:tcPr>
          <w:p w:rsidR="003C4696" w:rsidRPr="0060131A" w:rsidRDefault="00522484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ΔΑΡΑ ΜΑΡΙΑ ΠΟΛΥΞΕΝΗ</w:t>
            </w:r>
          </w:p>
        </w:tc>
        <w:tc>
          <w:tcPr>
            <w:tcW w:w="4598" w:type="dxa"/>
          </w:tcPr>
          <w:p w:rsidR="003C4696" w:rsidRPr="0060131A" w:rsidRDefault="0013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επίδραση του ιδεαλισμού στην ψυχολογία»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ΖΑΝΝΙΑ ΒΑΡΒΑΡΑ ΧΡΙΣΤΙΝΑ</w:t>
            </w:r>
          </w:p>
        </w:tc>
        <w:tc>
          <w:tcPr>
            <w:tcW w:w="4598" w:type="dxa"/>
          </w:tcPr>
          <w:p w:rsidR="00522484" w:rsidRPr="0060131A" w:rsidRDefault="00522484" w:rsidP="004700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«Τρόποι επικοινωνίας και ανάπτυξης σχέσεων»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ΖΟΥΜΠΟΥΝΕΛΗ ΕΛΕΝΗ - ΦΟΡΤΣΑ ΚΩΝΣΤΑΝΤΙΝΑ ΑΝΤΙΓΟΝΗ </w:t>
            </w:r>
          </w:p>
        </w:tc>
        <w:tc>
          <w:tcPr>
            <w:tcW w:w="4598" w:type="dxa"/>
          </w:tcPr>
          <w:p w:rsidR="00522484" w:rsidRPr="0060131A" w:rsidRDefault="00522484" w:rsidP="004700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«Θεωρίες επιθετικότητας και αντιμετώπισης και συγκεκριμένα στα πλαίσια της σχολικής τάξης»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ΗΜΕΛΛΟΥ Ο</w:t>
            </w:r>
            <w:r w:rsidR="00522484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ΛΓΑ, ΈΛΕΝΑ ΜΕΛΛΙΟΥ, ΜΑΡΙΑ ΣΑΛΑΓΙΑΝΝΗ   </w:t>
            </w:r>
          </w:p>
        </w:tc>
        <w:tc>
          <w:tcPr>
            <w:tcW w:w="4598" w:type="dxa"/>
          </w:tcPr>
          <w:p w:rsidR="00522484" w:rsidRPr="0060131A" w:rsidRDefault="00522484" w:rsidP="004700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«Η αυτοεκτίμηση και η επιρροή της κοινωνίας στην εφηβική ηλικία»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D651A7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ΚΑΖΑΚΙΔΗ ΠΟΛΥΞΕΝΗ-Α</w:t>
            </w:r>
            <w:r w:rsidR="00522484" w:rsidRPr="006013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ΝΝΑ</w:t>
            </w:r>
          </w:p>
        </w:tc>
        <w:tc>
          <w:tcPr>
            <w:tcW w:w="4598" w:type="dxa"/>
          </w:tcPr>
          <w:p w:rsidR="00522484" w:rsidRPr="0060131A" w:rsidRDefault="00522484" w:rsidP="004700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ι </w:t>
            </w:r>
            <w:proofErr w:type="spellStart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έμφυλες</w:t>
            </w:r>
            <w:proofErr w:type="spellEnd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διακρίσεις στη πρωτοβάθμια εκπαίδευση και  τη φεμινιστική παιδαγωγική ως μέσο αντιμετώπισής τους»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ΚΑΠΠΟΥ ΒΑΡΒΑΡΑ</w:t>
            </w:r>
          </w:p>
        </w:tc>
        <w:tc>
          <w:tcPr>
            <w:tcW w:w="4598" w:type="dxa"/>
          </w:tcPr>
          <w:p w:rsidR="00522484" w:rsidRPr="0060131A" w:rsidRDefault="00522484" w:rsidP="004700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601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Στερεοτυπικές αντιλήψεις, διακρίσεις και προκαταλήψεις απέναντι στα ΛΟΑΤ άτομα»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ΚΑΨΑΣΚΗ ΕΛΕΝΗ</w:t>
            </w:r>
          </w:p>
        </w:tc>
        <w:tc>
          <w:tcPr>
            <w:tcW w:w="4598" w:type="dxa"/>
          </w:tcPr>
          <w:p w:rsidR="00522484" w:rsidRPr="0060131A" w:rsidRDefault="00522484" w:rsidP="0047006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</w:t>
            </w:r>
            <w:proofErr w:type="spellStart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νδοσχολική</w:t>
            </w:r>
            <w:proofErr w:type="spellEnd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βία κατά των μειονοτήτων»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ΚΙΑΡΡΑ ΚΑΤΕΡΙΝΑ</w:t>
            </w:r>
          </w:p>
        </w:tc>
        <w:tc>
          <w:tcPr>
            <w:tcW w:w="4598" w:type="dxa"/>
          </w:tcPr>
          <w:p w:rsidR="00522484" w:rsidRPr="0060131A" w:rsidRDefault="00522484" w:rsidP="004700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«Φτώχεια, κοινωνικός αποκλεισμός και παιδική ηλικία. Συνέπειες και τρόποι αντιμετώπισης τους»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ΚΙΝΑ ΠΑΡΘΕΝΙΑ</w:t>
            </w:r>
          </w:p>
        </w:tc>
        <w:tc>
          <w:tcPr>
            <w:tcW w:w="4598" w:type="dxa"/>
          </w:tcPr>
          <w:p w:rsidR="00522484" w:rsidRPr="0060131A" w:rsidRDefault="00522484" w:rsidP="00BD72D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«Στερεοτυπικές αντιλήψεις για τα δύο φύλα»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ΚΛΟΥ</w:t>
            </w:r>
            <w:r w:rsidR="009A4298" w:rsidRPr="006013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ΚΙΝΙΩΤΗ ΕΛΕΝΗ- ΝΟΜΙΚΟΥ ΓΕΩΡΓΙΑ</w:t>
            </w:r>
          </w:p>
        </w:tc>
        <w:tc>
          <w:tcPr>
            <w:tcW w:w="4598" w:type="dxa"/>
          </w:tcPr>
          <w:p w:rsidR="00522484" w:rsidRPr="0060131A" w:rsidRDefault="00522484" w:rsidP="00BD72D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 xml:space="preserve"> «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Κοινωνική νόηση: διατύπωση εντυπώσεων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για τους άλλους»</w:t>
            </w:r>
          </w:p>
        </w:tc>
      </w:tr>
      <w:tr w:rsidR="00522484" w:rsidRPr="00AD1C9B" w:rsidTr="007F77FC">
        <w:tc>
          <w:tcPr>
            <w:tcW w:w="4644" w:type="dxa"/>
          </w:tcPr>
          <w:p w:rsidR="00522484" w:rsidRPr="0060131A" w:rsidRDefault="00522484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ΚΟΣΜΑ ΣΤΑΥΡΟΥΛΑ</w:t>
            </w:r>
          </w:p>
        </w:tc>
        <w:tc>
          <w:tcPr>
            <w:tcW w:w="4598" w:type="dxa"/>
          </w:tcPr>
          <w:p w:rsidR="00522484" w:rsidRPr="0060131A" w:rsidRDefault="00522484" w:rsidP="00BD72D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«Κοινωνικός αποκλεισμός των </w:t>
            </w:r>
            <w:proofErr w:type="spellStart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Ρομά</w:t>
            </w:r>
            <w:proofErr w:type="spellEnd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στην Ελλάδα»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ΚΟΥΒΑΡΑ ΑΝΝΑ</w:t>
            </w:r>
          </w:p>
        </w:tc>
        <w:tc>
          <w:tcPr>
            <w:tcW w:w="4598" w:type="dxa"/>
          </w:tcPr>
          <w:p w:rsidR="009A4298" w:rsidRPr="0060131A" w:rsidRDefault="00D651A7" w:rsidP="00136A9F">
            <w:pPr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«Συμμόρφωση και υ</w:t>
            </w:r>
            <w:r w:rsidR="009A4298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πακοή στον πολιτικό ηγέτη»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ΜΑΣΤΡΟΚΩΣΤΑ ΙΩΑΝΝΑ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shd w:val="clear" w:color="auto" w:fill="FFFFFF"/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«Στερεοτυπικές συμπεριφορές που εμποδίζουν την εξέλιξη των γυναικών στον επαγγελματικό τομέα»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ΜΑΤΟΥΣΗ ΜΑΡΓΑΡΙΤΑ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6013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Επίδραση μετανάστευσης στην ψυχική υγεία παιδιών και εφήβων»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ΜΙΧΑΛΑΚΗ ΝΙΚΟΛΕΤΑ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shd w:val="clear" w:color="auto" w:fill="FFFFFF"/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«Το πένθος και η επίδραση του στην 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ψυχική υγεία των παιδιών»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ΜΟΥΣΓΑ ΖΩΗ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ind w:left="176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«Μη λεκτική επικοινωνία»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ΜΠΑΚΟΧΡΗΣΤΟΥ ΠΑΝΑΓΙΩΤΑ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«Η επίδραση του σχολικού εκφοβισμού στην ψυχική υγεία των παιδιών και εφήβων»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ΜΠΟΥΛΟΥΖΟΥ ΠΑΡΑΣΚΕΥΗ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shd w:val="clear" w:color="auto" w:fill="FFFFFF"/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«Στερεοτυπικές αντιλήψεις σε εθνικές μειονότητες, </w:t>
            </w:r>
            <w:proofErr w:type="spellStart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ρομά</w:t>
            </w:r>
            <w:proofErr w:type="spellEnd"/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μετανάστες, αλλοδαπούς»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ΠΑΠΑΔΑΚΗ ΑΓΓΕΛΙΚΗ</w:t>
            </w:r>
            <w:r w:rsidRPr="00601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601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θεωρία του εαυτού και της ταυτότητας στην κοινωνική ψυχολογία»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ΠΑΠΑΔΗΜΗΤΡΙΟΥ ΓΕΩΡΓΙΟΣ- ΣΤΕΦΑΝΙΔΟΥ ΆΡΤΕΜΙΣ</w:t>
            </w:r>
          </w:p>
        </w:tc>
        <w:tc>
          <w:tcPr>
            <w:tcW w:w="4598" w:type="dxa"/>
          </w:tcPr>
          <w:p w:rsidR="009A4298" w:rsidRPr="0060131A" w:rsidRDefault="00136A9F" w:rsidP="00D651A7">
            <w:pPr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9A4298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Πρόληψη και </w:t>
            </w:r>
            <w:r w:rsidR="00D65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αντιμετώπιση του σχολικού ε</w:t>
            </w:r>
            <w:r w:rsidR="009A4298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κφοβισμού: Δραστηριότητες με τους </w:t>
            </w:r>
            <w:r w:rsidR="00D65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μ</w:t>
            </w:r>
            <w:r w:rsidR="009A4298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αθητές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ΠΑΤΑΚΑΚΗ ΕΜΜΑΝΟΥΕΛΑ</w:t>
            </w:r>
          </w:p>
        </w:tc>
        <w:tc>
          <w:tcPr>
            <w:tcW w:w="4598" w:type="dxa"/>
          </w:tcPr>
          <w:p w:rsidR="009A4298" w:rsidRPr="0060131A" w:rsidRDefault="009A4298" w:rsidP="00136A9F">
            <w:pPr>
              <w:shd w:val="clear" w:color="auto" w:fill="FFFFFF"/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«Θεωρίες της επιθετικότητας και την αντιμετώπιση τους» 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ΤΡΑΥΛΟΣΤΑΘΗ ΣΟΦΙΑ</w:t>
            </w:r>
          </w:p>
        </w:tc>
        <w:tc>
          <w:tcPr>
            <w:tcW w:w="4598" w:type="dxa"/>
          </w:tcPr>
          <w:p w:rsidR="009A4298" w:rsidRPr="0060131A" w:rsidRDefault="00136A9F" w:rsidP="00136A9F">
            <w:pPr>
              <w:ind w:left="17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9A4298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Μετανάστευση- 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Διαπολιτισμική εκπαίδευση»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131A"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  <w:shd w:val="clear" w:color="auto" w:fill="FFFFFF"/>
                <w:lang w:eastAsia="el-GR"/>
              </w:rPr>
              <w:t>ΤΣΙΛΙΒΑΚΟΥ ΘΕΟΔΩΡΑ -</w:t>
            </w:r>
            <w:r w:rsidRPr="006013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ΣΑΒΒΑ ΙΩΑΝΝΑ</w:t>
            </w:r>
          </w:p>
        </w:tc>
        <w:tc>
          <w:tcPr>
            <w:tcW w:w="4598" w:type="dxa"/>
          </w:tcPr>
          <w:p w:rsidR="009A4298" w:rsidRPr="0060131A" w:rsidRDefault="00136A9F" w:rsidP="00136A9F">
            <w:pPr>
              <w:ind w:left="17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9A4298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Επικοινωνία και  συναδελφικές σχέσεις</w:t>
            </w:r>
            <w:r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9A4298" w:rsidRPr="006013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9A4298" w:rsidRPr="006013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A4298" w:rsidRPr="009A4298" w:rsidTr="00136A9F">
        <w:tc>
          <w:tcPr>
            <w:tcW w:w="4644" w:type="dxa"/>
          </w:tcPr>
          <w:p w:rsidR="009A4298" w:rsidRPr="0060131A" w:rsidRDefault="009A4298" w:rsidP="007F77F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1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ΧΑΛΒΑΤΖΗ </w:t>
            </w:r>
            <w:r w:rsidRPr="006013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 xml:space="preserve"> </w:t>
            </w:r>
            <w:r w:rsidRPr="0060131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Β</w:t>
            </w:r>
            <w:r w:rsidR="00136A9F" w:rsidRPr="0060131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ΑΣΙΛΙΚΗ</w:t>
            </w:r>
          </w:p>
        </w:tc>
        <w:tc>
          <w:tcPr>
            <w:tcW w:w="4598" w:type="dxa"/>
          </w:tcPr>
          <w:p w:rsidR="009A4298" w:rsidRPr="0060131A" w:rsidRDefault="00136A9F" w:rsidP="00136A9F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«</w:t>
            </w:r>
            <w:r w:rsidR="00D6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Η  επίδραση  της κ</w:t>
            </w:r>
            <w:r w:rsidR="009A4298" w:rsidRPr="00601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ακοποίησης-Παραμέλησης στη σωματική και ψυχική υγεία παιδιών και εφήβων στην Ευρώπη- Πως το πρώιμο τραύμα  επηρεάζει τη σύναψη σχέσεων, στη μετέπειτα ενήλικη ζωή</w:t>
            </w:r>
            <w:r w:rsidRPr="00601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»</w:t>
            </w:r>
          </w:p>
        </w:tc>
      </w:tr>
    </w:tbl>
    <w:p w:rsidR="009A4298" w:rsidRDefault="009A4298">
      <w:pPr>
        <w:ind w:hanging="425"/>
      </w:pPr>
      <w:bookmarkStart w:id="0" w:name="_GoBack"/>
      <w:bookmarkEnd w:id="0"/>
    </w:p>
    <w:sectPr w:rsidR="009A4298" w:rsidSect="0094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A62"/>
    <w:multiLevelType w:val="hybridMultilevel"/>
    <w:tmpl w:val="CB201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65A53"/>
    <w:multiLevelType w:val="hybridMultilevel"/>
    <w:tmpl w:val="2F0EB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786"/>
    <w:multiLevelType w:val="hybridMultilevel"/>
    <w:tmpl w:val="3044E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E48"/>
    <w:multiLevelType w:val="hybridMultilevel"/>
    <w:tmpl w:val="2D68753E"/>
    <w:lvl w:ilvl="0" w:tplc="BF3C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32554"/>
    <w:multiLevelType w:val="hybridMultilevel"/>
    <w:tmpl w:val="7B140EA8"/>
    <w:lvl w:ilvl="0" w:tplc="9BB8534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6BA34CD"/>
    <w:multiLevelType w:val="hybridMultilevel"/>
    <w:tmpl w:val="1F846E9A"/>
    <w:lvl w:ilvl="0" w:tplc="9BB85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4E3328"/>
    <w:multiLevelType w:val="hybridMultilevel"/>
    <w:tmpl w:val="88221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536E"/>
    <w:multiLevelType w:val="hybridMultilevel"/>
    <w:tmpl w:val="CB201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D5E9C"/>
    <w:multiLevelType w:val="hybridMultilevel"/>
    <w:tmpl w:val="883E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C22B8"/>
    <w:multiLevelType w:val="hybridMultilevel"/>
    <w:tmpl w:val="52948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4696"/>
    <w:rsid w:val="00136A9F"/>
    <w:rsid w:val="0033125E"/>
    <w:rsid w:val="003C4696"/>
    <w:rsid w:val="00522484"/>
    <w:rsid w:val="0060131A"/>
    <w:rsid w:val="00722AA1"/>
    <w:rsid w:val="007F69FD"/>
    <w:rsid w:val="007F77FC"/>
    <w:rsid w:val="00894239"/>
    <w:rsid w:val="00940EF5"/>
    <w:rsid w:val="009A4298"/>
    <w:rsid w:val="00AD1C9B"/>
    <w:rsid w:val="00B84A88"/>
    <w:rsid w:val="00BF4B5E"/>
    <w:rsid w:val="00D6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ΑΝΤΩΝΙΟΥ</dc:creator>
  <cp:lastModifiedBy>Antoniou</cp:lastModifiedBy>
  <cp:revision>15</cp:revision>
  <dcterms:created xsi:type="dcterms:W3CDTF">2021-05-10T11:18:00Z</dcterms:created>
  <dcterms:modified xsi:type="dcterms:W3CDTF">2021-05-10T11:37:00Z</dcterms:modified>
</cp:coreProperties>
</file>