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FA" w:rsidRDefault="00494B2D" w:rsidP="00494B2D">
      <w:pPr>
        <w:jc w:val="center"/>
      </w:pPr>
      <w:r>
        <w:t>Οδηγίες για τη Νεοελληνική Λογοτεχνία</w:t>
      </w:r>
      <w:r w:rsidR="00487FE8">
        <w:t xml:space="preserve"> 2</w:t>
      </w:r>
    </w:p>
    <w:p w:rsidR="00487FE8" w:rsidRDefault="00487FE8" w:rsidP="00487FE8">
      <w:r>
        <w:t xml:space="preserve">Εύχομαι να είστε όλοι και όλες καλά. Σας υπενθυμίζω: </w:t>
      </w:r>
    </w:p>
    <w:p w:rsidR="00494B2D" w:rsidRDefault="00494B2D">
      <w:r>
        <w:t>Α. Για την εργασία τετραμήνου</w:t>
      </w:r>
    </w:p>
    <w:p w:rsidR="00494B2D" w:rsidRDefault="00494B2D">
      <w:r>
        <w:t xml:space="preserve">Διαβάζετε τα τρία διηγήματα από το βιβλίο «Το </w:t>
      </w:r>
      <w:proofErr w:type="spellStart"/>
      <w:r>
        <w:t>καϊκι</w:t>
      </w:r>
      <w:proofErr w:type="spellEnd"/>
      <w:r>
        <w:t xml:space="preserve"> του Θησείου» του Ηλία </w:t>
      </w:r>
      <w:proofErr w:type="spellStart"/>
      <w:r>
        <w:t>Βενέζη</w:t>
      </w:r>
      <w:proofErr w:type="spellEnd"/>
      <w:r>
        <w:t xml:space="preserve"> και απαντάτε σε φύλλο Α4 σε όλες τις υποχρεωτικές ερωτήσεις του φύλλου εργασίας. Οι απαντήσεις να γραφούν στον υπολογιστή σε αρχείο </w:t>
      </w:r>
      <w:r>
        <w:rPr>
          <w:lang w:val="en-US"/>
        </w:rPr>
        <w:t>word</w:t>
      </w:r>
      <w:r>
        <w:t xml:space="preserve"> και να σταλούν στο </w:t>
      </w:r>
      <w:proofErr w:type="spellStart"/>
      <w:r>
        <w:t>μέιλ</w:t>
      </w:r>
      <w:proofErr w:type="spellEnd"/>
      <w:r>
        <w:t xml:space="preserve"> μου μέχρι 30/4/20.</w:t>
      </w:r>
      <w:r w:rsidR="00487FE8">
        <w:t xml:space="preserve"> Η «Δάφνη» βρίσκεται στο  σχολικό σας βιβλίο  Για όσους δεν</w:t>
      </w:r>
      <w:r w:rsidR="001C2058">
        <w:t xml:space="preserve"> πρόλαβαν να αγοράσουν  ή να βρουν το βιβλίο του </w:t>
      </w:r>
      <w:proofErr w:type="spellStart"/>
      <w:r w:rsidR="001C2058">
        <w:t>Βενέζη</w:t>
      </w:r>
      <w:proofErr w:type="spellEnd"/>
      <w:r w:rsidR="001C2058">
        <w:t xml:space="preserve"> </w:t>
      </w:r>
      <w:r w:rsidR="00487FE8">
        <w:t xml:space="preserve">, </w:t>
      </w:r>
      <w:r w:rsidR="001C2058">
        <w:t xml:space="preserve"> στην η-τάξη </w:t>
      </w:r>
      <w:r w:rsidR="00487FE8">
        <w:t>είναι αναρτημένα τα άλλα δύο αποσπάσματα</w:t>
      </w:r>
      <w:r w:rsidR="001C2058">
        <w:t xml:space="preserve"> που έχετε να μελετήσετε</w:t>
      </w:r>
      <w:r w:rsidR="00487FE8">
        <w:t>.</w:t>
      </w:r>
    </w:p>
    <w:p w:rsidR="00494B2D" w:rsidRDefault="00494B2D">
      <w:r>
        <w:t>Β. Για τα κείμενα</w:t>
      </w:r>
    </w:p>
    <w:p w:rsidR="00487FE8" w:rsidRDefault="00494B2D">
      <w:r>
        <w:t xml:space="preserve">Θα σας δίνεται ένα κείμενο κάθε εβδομάδα, </w:t>
      </w:r>
      <w:r w:rsidR="001C2058">
        <w:t xml:space="preserve"> για όσες εβδομάδες είμαστε μακριά από </w:t>
      </w:r>
      <w:bookmarkStart w:id="0" w:name="_GoBack"/>
      <w:bookmarkEnd w:id="0"/>
      <w:r w:rsidR="001C2058">
        <w:t xml:space="preserve">το σχολείο, </w:t>
      </w:r>
      <w:r>
        <w:t xml:space="preserve">με πρώτο το «Η ζωή στη Σύμη» της Ευγενίας Φακίνου, που υπάρχει στο βιβλίο σας. </w:t>
      </w:r>
      <w:r w:rsidR="00487FE8">
        <w:t xml:space="preserve"> Ακολουθούν </w:t>
      </w:r>
      <w:r w:rsidR="001C2058">
        <w:t>«</w:t>
      </w:r>
      <w:r w:rsidR="00487FE8">
        <w:t xml:space="preserve">Της Σπάρτης οι πορτοκαλιές» του Νικηφόρου Βρεττάκου και  οι «τρεις βράχοι « του Γ. Σεφέρη.  </w:t>
      </w:r>
      <w:r w:rsidR="001C2058">
        <w:t xml:space="preserve"> </w:t>
      </w:r>
      <w:r>
        <w:t xml:space="preserve">Για κάθε κείμενο, θα συμπληρώνετε το αντίστοιχο φύλλο εργασίας, το οποίο θα </w:t>
      </w:r>
      <w:r w:rsidR="00487FE8">
        <w:t xml:space="preserve"> στέλνετε στο παραπάνω </w:t>
      </w:r>
      <w:proofErr w:type="spellStart"/>
      <w:r w:rsidR="00487FE8" w:rsidRPr="00487FE8">
        <w:t>μέιλ</w:t>
      </w:r>
      <w:proofErr w:type="spellEnd"/>
      <w:r w:rsidR="00487FE8">
        <w:t xml:space="preserve"> ή θα μου το </w:t>
      </w:r>
      <w:r>
        <w:t>παραδώσετ</w:t>
      </w:r>
      <w:r w:rsidR="00487FE8">
        <w:t>ε όταν επιστρέψουμε στο σχολείο.  Καλό είναι να κάνετε την εργασία σας ανά εβδομάδα και όχι όλες μαζί στο τέλος. Αυτό δίνει σε όλους μια αίσθηση κανονικότητας.</w:t>
      </w:r>
    </w:p>
    <w:p w:rsidR="00494B2D" w:rsidRDefault="00494B2D">
      <w:r>
        <w:t>Μέχρι τότε…</w:t>
      </w:r>
    </w:p>
    <w:p w:rsidR="00494B2D" w:rsidRDefault="00494B2D"/>
    <w:p w:rsidR="00494B2D" w:rsidRDefault="00487FE8">
      <w:r>
        <w:rPr>
          <w:noProof/>
          <w:lang w:eastAsia="el-GR"/>
        </w:rPr>
        <w:drawing>
          <wp:inline distT="0" distB="0" distL="0" distR="0" wp14:anchorId="7A1037EC" wp14:editId="192ABDB2">
            <wp:extent cx="3695700" cy="3695700"/>
            <wp:effectExtent l="0" t="0" r="0" b="0"/>
            <wp:docPr id="2" name="Εικόνα 2" descr="Παιδιά, μένουμε σπίτι!»: Ένα blog από εθελοντές για γονείς κα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ιδιά, μένουμε σπίτι!»: Ένα blog από εθελοντές για γονείς και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288" cy="369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2D" w:rsidRDefault="00494B2D"/>
    <w:p w:rsidR="00494B2D" w:rsidRDefault="00494B2D" w:rsidP="00494B2D">
      <w:pPr>
        <w:pStyle w:val="a4"/>
        <w:jc w:val="right"/>
      </w:pPr>
      <w:r>
        <w:t>Καλή αντάμωση</w:t>
      </w:r>
    </w:p>
    <w:p w:rsidR="00494B2D" w:rsidRPr="00494B2D" w:rsidRDefault="00494B2D" w:rsidP="00494B2D">
      <w:pPr>
        <w:pStyle w:val="a4"/>
        <w:jc w:val="right"/>
      </w:pPr>
      <w:r>
        <w:t xml:space="preserve">Χ. </w:t>
      </w:r>
      <w:proofErr w:type="spellStart"/>
      <w:r>
        <w:t>Καλλιτσάκη</w:t>
      </w:r>
      <w:proofErr w:type="spellEnd"/>
    </w:p>
    <w:sectPr w:rsidR="00494B2D" w:rsidRPr="00494B2D" w:rsidSect="00494B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56DB6"/>
    <w:multiLevelType w:val="hybridMultilevel"/>
    <w:tmpl w:val="77625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2D"/>
    <w:rsid w:val="001C2058"/>
    <w:rsid w:val="00487FE8"/>
    <w:rsid w:val="00494B2D"/>
    <w:rsid w:val="0049595B"/>
    <w:rsid w:val="004E0C0F"/>
    <w:rsid w:val="0082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4B2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94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4B2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9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Γεώργιος Ευαγγέλου</dc:creator>
  <cp:lastModifiedBy>Γεώργιος Ευαγγέλου</cp:lastModifiedBy>
  <cp:revision>2</cp:revision>
  <dcterms:created xsi:type="dcterms:W3CDTF">2020-03-29T14:50:00Z</dcterms:created>
  <dcterms:modified xsi:type="dcterms:W3CDTF">2020-03-29T14:50:00Z</dcterms:modified>
</cp:coreProperties>
</file>