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C6A3B" w14:textId="77777777" w:rsidR="009C7E7E" w:rsidRDefault="009C7E7E">
      <w:pPr>
        <w:pStyle w:val="a3"/>
        <w:spacing w:before="10" w:after="1"/>
        <w:rPr>
          <w:rFonts w:ascii="Times New Roman"/>
          <w:sz w:val="7"/>
        </w:rPr>
      </w:pPr>
    </w:p>
    <w:p w14:paraId="5B8434EB" w14:textId="77777777" w:rsidR="009C7E7E" w:rsidRDefault="00000000">
      <w:pPr>
        <w:pStyle w:val="a3"/>
        <w:ind w:left="1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FF9743D" wp14:editId="0FED1065">
            <wp:extent cx="2674699" cy="10858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99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F1341" w14:textId="77777777" w:rsidR="009C7E7E" w:rsidRDefault="00000000">
      <w:pPr>
        <w:spacing w:before="187" w:line="257" w:lineRule="exact"/>
        <w:ind w:left="1"/>
      </w:pPr>
      <w:r>
        <w:t>ΣΧΟΛΗ</w:t>
      </w:r>
      <w:r>
        <w:rPr>
          <w:spacing w:val="-7"/>
        </w:rPr>
        <w:t xml:space="preserve"> </w:t>
      </w:r>
      <w:r>
        <w:t>ΕΠΙΣΤΗΜΩΝ</w:t>
      </w:r>
      <w:r>
        <w:rPr>
          <w:spacing w:val="-4"/>
        </w:rPr>
        <w:t xml:space="preserve"> </w:t>
      </w:r>
      <w:r>
        <w:t>ΤΗΣ</w:t>
      </w:r>
      <w:r>
        <w:rPr>
          <w:spacing w:val="-9"/>
        </w:rPr>
        <w:t xml:space="preserve"> </w:t>
      </w:r>
      <w:r>
        <w:rPr>
          <w:spacing w:val="-2"/>
        </w:rPr>
        <w:t>ΑΓΩΓΗΣ</w:t>
      </w:r>
    </w:p>
    <w:p w14:paraId="63C2966D" w14:textId="77777777" w:rsidR="009C7E7E" w:rsidRDefault="00000000">
      <w:pPr>
        <w:spacing w:line="257" w:lineRule="exact"/>
        <w:ind w:left="1"/>
      </w:pPr>
      <w:r>
        <w:t>ΠΑΙΔΑΓΩΓΙΚΟ</w:t>
      </w:r>
      <w:r>
        <w:rPr>
          <w:spacing w:val="-9"/>
        </w:rPr>
        <w:t xml:space="preserve"> </w:t>
      </w:r>
      <w:r>
        <w:t>ΤΜΗΜΑ</w:t>
      </w:r>
      <w:r>
        <w:rPr>
          <w:spacing w:val="-8"/>
        </w:rPr>
        <w:t xml:space="preserve"> </w:t>
      </w:r>
      <w:r>
        <w:t>ΔΗΜΟΤΙΚΗΣ</w:t>
      </w:r>
      <w:r>
        <w:rPr>
          <w:spacing w:val="-8"/>
        </w:rPr>
        <w:t xml:space="preserve"> </w:t>
      </w:r>
      <w:r>
        <w:rPr>
          <w:spacing w:val="-2"/>
        </w:rPr>
        <w:t>ΕΚΠΑΙΔΕΥΣΗΣ</w:t>
      </w:r>
    </w:p>
    <w:p w14:paraId="3B11D081" w14:textId="77777777" w:rsidR="009C7E7E" w:rsidRDefault="00000000">
      <w:pPr>
        <w:spacing w:before="2"/>
        <w:ind w:left="1" w:right="527"/>
      </w:pPr>
      <w:r>
        <w:t>Τομέας</w:t>
      </w:r>
      <w:r>
        <w:rPr>
          <w:spacing w:val="-8"/>
        </w:rPr>
        <w:t xml:space="preserve"> </w:t>
      </w:r>
      <w:r>
        <w:t>Ειδικής</w:t>
      </w:r>
      <w:r>
        <w:rPr>
          <w:spacing w:val="-8"/>
        </w:rPr>
        <w:t xml:space="preserve"> </w:t>
      </w:r>
      <w:r>
        <w:t>Παιδαγωγικής</w:t>
      </w:r>
      <w:r>
        <w:rPr>
          <w:spacing w:val="-10"/>
        </w:rPr>
        <w:t xml:space="preserve"> </w:t>
      </w:r>
      <w:r>
        <w:t>και</w:t>
      </w:r>
      <w:r>
        <w:rPr>
          <w:spacing w:val="-9"/>
        </w:rPr>
        <w:t xml:space="preserve"> </w:t>
      </w:r>
      <w:r>
        <w:t>Ψυχολογίας Α.-Σ. Αντωνίου, Καθηγητής</w:t>
      </w:r>
    </w:p>
    <w:p w14:paraId="3578B6D6" w14:textId="77777777" w:rsidR="009C7E7E" w:rsidRDefault="00000000">
      <w:pPr>
        <w:spacing w:before="73" w:line="257" w:lineRule="exact"/>
        <w:ind w:left="1"/>
      </w:pPr>
      <w:r>
        <w:br w:type="column"/>
      </w:r>
      <w:r>
        <w:t>Ιπποκράτους</w:t>
      </w:r>
      <w:r>
        <w:rPr>
          <w:spacing w:val="-8"/>
        </w:rPr>
        <w:t xml:space="preserve"> </w:t>
      </w:r>
      <w:r>
        <w:rPr>
          <w:spacing w:val="-5"/>
        </w:rPr>
        <w:t>20,</w:t>
      </w:r>
    </w:p>
    <w:p w14:paraId="730AFEA4" w14:textId="77777777" w:rsidR="009C7E7E" w:rsidRDefault="00000000">
      <w:pPr>
        <w:spacing w:line="257" w:lineRule="exact"/>
        <w:ind w:left="1"/>
      </w:pPr>
      <w:r>
        <w:t>Αθήνα,</w:t>
      </w:r>
      <w:r>
        <w:rPr>
          <w:spacing w:val="-5"/>
        </w:rPr>
        <w:t xml:space="preserve"> </w:t>
      </w:r>
      <w:r>
        <w:t>Τ.Κ.</w:t>
      </w:r>
      <w:r>
        <w:rPr>
          <w:spacing w:val="-3"/>
        </w:rPr>
        <w:t xml:space="preserve"> </w:t>
      </w:r>
      <w:r>
        <w:t>106</w:t>
      </w:r>
      <w:r>
        <w:rPr>
          <w:spacing w:val="-2"/>
        </w:rPr>
        <w:t xml:space="preserve"> </w:t>
      </w:r>
      <w:r>
        <w:rPr>
          <w:spacing w:val="-5"/>
        </w:rPr>
        <w:t>80</w:t>
      </w:r>
    </w:p>
    <w:p w14:paraId="07D7BDB0" w14:textId="77777777" w:rsidR="009C7E7E" w:rsidRDefault="009C7E7E">
      <w:pPr>
        <w:pStyle w:val="a3"/>
        <w:rPr>
          <w:sz w:val="22"/>
        </w:rPr>
      </w:pPr>
    </w:p>
    <w:p w14:paraId="7A94AFD2" w14:textId="77777777" w:rsidR="009C7E7E" w:rsidRDefault="00000000">
      <w:pPr>
        <w:ind w:left="1"/>
      </w:pPr>
      <w:r>
        <w:t>Τηλ.</w:t>
      </w:r>
      <w:r>
        <w:rPr>
          <w:spacing w:val="-5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210-368</w:t>
      </w:r>
      <w:r>
        <w:rPr>
          <w:spacing w:val="-2"/>
        </w:rPr>
        <w:t xml:space="preserve"> </w:t>
      </w:r>
      <w:r>
        <w:rPr>
          <w:spacing w:val="-4"/>
        </w:rPr>
        <w:t>8535</w:t>
      </w:r>
    </w:p>
    <w:p w14:paraId="352A15E8" w14:textId="77777777" w:rsidR="009C7E7E" w:rsidRPr="00FA3545" w:rsidRDefault="00000000">
      <w:pPr>
        <w:spacing w:before="2"/>
        <w:ind w:left="1"/>
        <w:rPr>
          <w:lang w:val="en-US"/>
        </w:rPr>
      </w:pPr>
      <w:r w:rsidRPr="00FA3545">
        <w:rPr>
          <w:lang w:val="en-US"/>
        </w:rPr>
        <w:t>Fax</w:t>
      </w:r>
      <w:r w:rsidRPr="00FA3545">
        <w:rPr>
          <w:spacing w:val="69"/>
          <w:w w:val="150"/>
          <w:lang w:val="en-US"/>
        </w:rPr>
        <w:t xml:space="preserve"> </w:t>
      </w:r>
      <w:r w:rsidRPr="00FA3545">
        <w:rPr>
          <w:lang w:val="en-US"/>
        </w:rPr>
        <w:t>:</w:t>
      </w:r>
      <w:r w:rsidRPr="00FA3545">
        <w:rPr>
          <w:spacing w:val="-2"/>
          <w:lang w:val="en-US"/>
        </w:rPr>
        <w:t xml:space="preserve"> </w:t>
      </w:r>
      <w:r w:rsidRPr="00FA3545">
        <w:rPr>
          <w:lang w:val="en-US"/>
        </w:rPr>
        <w:t>210-368</w:t>
      </w:r>
      <w:r w:rsidRPr="00FA3545">
        <w:rPr>
          <w:spacing w:val="-1"/>
          <w:lang w:val="en-US"/>
        </w:rPr>
        <w:t xml:space="preserve"> </w:t>
      </w:r>
      <w:r w:rsidRPr="00FA3545">
        <w:rPr>
          <w:spacing w:val="-4"/>
          <w:lang w:val="en-US"/>
        </w:rPr>
        <w:t>8541</w:t>
      </w:r>
    </w:p>
    <w:p w14:paraId="2A97409F" w14:textId="77777777" w:rsidR="009C7E7E" w:rsidRPr="00FA3545" w:rsidRDefault="009C7E7E">
      <w:pPr>
        <w:pStyle w:val="a3"/>
        <w:spacing w:before="257"/>
        <w:rPr>
          <w:sz w:val="22"/>
          <w:lang w:val="en-US"/>
        </w:rPr>
      </w:pPr>
    </w:p>
    <w:p w14:paraId="0796D75A" w14:textId="77777777" w:rsidR="009C7E7E" w:rsidRPr="00FA3545" w:rsidRDefault="00000000">
      <w:pPr>
        <w:ind w:left="1" w:right="44"/>
        <w:rPr>
          <w:lang w:val="en-US"/>
        </w:rPr>
      </w:pPr>
      <w:r w:rsidRPr="00FA3545">
        <w:rPr>
          <w:spacing w:val="-2"/>
          <w:lang w:val="en-US"/>
        </w:rPr>
        <w:t xml:space="preserve">e-mails: </w:t>
      </w:r>
      <w:hyperlink r:id="rId6">
        <w:r w:rsidR="009C7E7E" w:rsidRPr="00FA3545">
          <w:rPr>
            <w:color w:val="0000FF"/>
            <w:spacing w:val="-2"/>
            <w:u w:val="single" w:color="0000FF"/>
            <w:lang w:val="en-US"/>
          </w:rPr>
          <w:t>as_antoniou@primedu.uoa.gr</w:t>
        </w:r>
      </w:hyperlink>
      <w:r w:rsidRPr="00FA3545">
        <w:rPr>
          <w:color w:val="0000FF"/>
          <w:spacing w:val="-2"/>
          <w:lang w:val="en-US"/>
        </w:rPr>
        <w:t xml:space="preserve"> </w:t>
      </w:r>
      <w:hyperlink r:id="rId7">
        <w:r w:rsidR="009C7E7E" w:rsidRPr="00FA3545">
          <w:rPr>
            <w:color w:val="0000FF"/>
            <w:spacing w:val="-2"/>
            <w:u w:val="single" w:color="0000FF"/>
            <w:lang w:val="en-US"/>
          </w:rPr>
          <w:t>asantoniou1@gmail.com</w:t>
        </w:r>
      </w:hyperlink>
    </w:p>
    <w:p w14:paraId="40D04507" w14:textId="77777777" w:rsidR="009C7E7E" w:rsidRPr="00FA3545" w:rsidRDefault="009C7E7E">
      <w:pPr>
        <w:rPr>
          <w:lang w:val="en-US"/>
        </w:rPr>
        <w:sectPr w:rsidR="009C7E7E" w:rsidRPr="00FA3545">
          <w:type w:val="continuous"/>
          <w:pgSz w:w="11930" w:h="16860"/>
          <w:pgMar w:top="480" w:right="992" w:bottom="280" w:left="1559" w:header="720" w:footer="720" w:gutter="0"/>
          <w:cols w:num="2" w:space="720" w:equalWidth="0">
            <w:col w:w="4911" w:space="1642"/>
            <w:col w:w="2826"/>
          </w:cols>
        </w:sectPr>
      </w:pPr>
    </w:p>
    <w:p w14:paraId="10F4F344" w14:textId="77777777" w:rsidR="009C7E7E" w:rsidRPr="00FA3545" w:rsidRDefault="00000000">
      <w:pPr>
        <w:pStyle w:val="a3"/>
        <w:rPr>
          <w:sz w:val="28"/>
          <w:lang w:val="en-US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49AAA11" wp14:editId="0C7B0A92">
                <wp:simplePos x="0" y="0"/>
                <wp:positionH relativeFrom="page">
                  <wp:posOffset>434340</wp:posOffset>
                </wp:positionH>
                <wp:positionV relativeFrom="page">
                  <wp:posOffset>2415540</wp:posOffset>
                </wp:positionV>
                <wp:extent cx="6926580" cy="762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6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6580" h="7620">
                              <a:moveTo>
                                <a:pt x="0" y="7620"/>
                              </a:moveTo>
                              <a:lnTo>
                                <a:pt x="692658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FA1B4" id="Graphic 2" o:spid="_x0000_s1026" style="position:absolute;margin-left:34.2pt;margin-top:190.2pt;width:545.4pt;height: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26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" path="m,7620l6926580,e" filled="f">
                <v:path arrowok="t"/>
                <w10:wrap anchorx="page" anchory="page"/>
              </v:shape>
            </w:pict>
          </mc:Fallback>
        </mc:AlternateContent>
      </w:r>
    </w:p>
    <w:p w14:paraId="20252363" w14:textId="77777777" w:rsidR="009C7E7E" w:rsidRPr="00FA3545" w:rsidRDefault="009C7E7E">
      <w:pPr>
        <w:pStyle w:val="a3"/>
        <w:spacing w:before="155"/>
        <w:rPr>
          <w:sz w:val="28"/>
          <w:lang w:val="en-US"/>
        </w:rPr>
      </w:pPr>
    </w:p>
    <w:p w14:paraId="4BCB62D5" w14:textId="77777777" w:rsidR="009C7E7E" w:rsidRDefault="00000000">
      <w:pPr>
        <w:pStyle w:val="a4"/>
        <w:ind w:right="4"/>
        <w:rPr>
          <w:u w:val="none"/>
        </w:rPr>
      </w:pPr>
      <w:r>
        <w:rPr>
          <w:color w:val="001F5F"/>
          <w:u w:color="001F5F"/>
        </w:rPr>
        <w:t>«ΒΑΣΙΚΕΣ</w:t>
      </w:r>
      <w:r>
        <w:rPr>
          <w:color w:val="001F5F"/>
          <w:spacing w:val="-9"/>
          <w:u w:color="001F5F"/>
        </w:rPr>
        <w:t xml:space="preserve"> </w:t>
      </w:r>
      <w:r>
        <w:rPr>
          <w:color w:val="001F5F"/>
          <w:u w:color="001F5F"/>
        </w:rPr>
        <w:t>ΑΡΧΕΣ</w:t>
      </w:r>
      <w:r>
        <w:rPr>
          <w:color w:val="001F5F"/>
          <w:spacing w:val="-6"/>
          <w:u w:color="001F5F"/>
        </w:rPr>
        <w:t xml:space="preserve"> </w:t>
      </w:r>
      <w:r>
        <w:rPr>
          <w:color w:val="001F5F"/>
          <w:u w:color="001F5F"/>
        </w:rPr>
        <w:t>ΨΥΧΟΛΟΓΙΑΣ</w:t>
      </w:r>
      <w:r>
        <w:rPr>
          <w:color w:val="001F5F"/>
          <w:spacing w:val="-5"/>
          <w:u w:color="001F5F"/>
        </w:rPr>
        <w:t xml:space="preserve"> </w:t>
      </w:r>
      <w:r>
        <w:rPr>
          <w:color w:val="001F5F"/>
          <w:spacing w:val="-10"/>
          <w:u w:color="001F5F"/>
        </w:rPr>
        <w:t>–</w:t>
      </w:r>
    </w:p>
    <w:p w14:paraId="549B655C" w14:textId="77777777" w:rsidR="009C7E7E" w:rsidRDefault="00000000">
      <w:pPr>
        <w:pStyle w:val="a4"/>
        <w:spacing w:before="1"/>
        <w:rPr>
          <w:u w:val="none"/>
        </w:rPr>
      </w:pPr>
      <w:r>
        <w:rPr>
          <w:color w:val="001F5F"/>
          <w:u w:color="001F5F"/>
        </w:rPr>
        <w:t>ΘΕΩΡΙΕΣ</w:t>
      </w:r>
      <w:r>
        <w:rPr>
          <w:color w:val="001F5F"/>
          <w:spacing w:val="-7"/>
          <w:u w:color="001F5F"/>
        </w:rPr>
        <w:t xml:space="preserve"> </w:t>
      </w:r>
      <w:r>
        <w:rPr>
          <w:color w:val="001F5F"/>
          <w:u w:color="001F5F"/>
        </w:rPr>
        <w:t>ΠΡΟΣΩΠΙΚΟΤΗΤΑΣ</w:t>
      </w:r>
      <w:r>
        <w:rPr>
          <w:color w:val="001F5F"/>
          <w:spacing w:val="-7"/>
          <w:u w:color="001F5F"/>
        </w:rPr>
        <w:t xml:space="preserve"> </w:t>
      </w:r>
      <w:r>
        <w:rPr>
          <w:color w:val="001F5F"/>
          <w:u w:color="001F5F"/>
        </w:rPr>
        <w:t>&amp;</w:t>
      </w:r>
      <w:r>
        <w:rPr>
          <w:color w:val="001F5F"/>
          <w:spacing w:val="-6"/>
          <w:u w:color="001F5F"/>
        </w:rPr>
        <w:t xml:space="preserve"> </w:t>
      </w:r>
      <w:r>
        <w:rPr>
          <w:color w:val="001F5F"/>
          <w:spacing w:val="-2"/>
          <w:u w:color="001F5F"/>
        </w:rPr>
        <w:t>ΑΠΟΚΛΙΣΕΩΝ»</w:t>
      </w:r>
    </w:p>
    <w:p w14:paraId="688C6E69" w14:textId="77777777" w:rsidR="009C7E7E" w:rsidRDefault="009C7E7E">
      <w:pPr>
        <w:pStyle w:val="a3"/>
        <w:spacing w:before="192"/>
        <w:rPr>
          <w:b/>
        </w:rPr>
      </w:pPr>
    </w:p>
    <w:p w14:paraId="6E7492E0" w14:textId="77777777" w:rsidR="009C7E7E" w:rsidRDefault="00000000">
      <w:pPr>
        <w:pStyle w:val="a3"/>
        <w:spacing w:line="281" w:lineRule="exact"/>
        <w:ind w:left="241"/>
      </w:pPr>
      <w:r>
        <w:rPr>
          <w:color w:val="C00000"/>
          <w:spacing w:val="-6"/>
          <w:shd w:val="clear" w:color="auto" w:fill="C0C0C0"/>
        </w:rPr>
        <w:t>ΤΡΟΠΟΙ</w:t>
      </w:r>
      <w:r>
        <w:rPr>
          <w:color w:val="C00000"/>
          <w:spacing w:val="-14"/>
          <w:shd w:val="clear" w:color="auto" w:fill="C0C0C0"/>
        </w:rPr>
        <w:t xml:space="preserve"> </w:t>
      </w:r>
      <w:r>
        <w:rPr>
          <w:color w:val="C00000"/>
          <w:spacing w:val="-6"/>
          <w:shd w:val="clear" w:color="auto" w:fill="C0C0C0"/>
        </w:rPr>
        <w:t>ΕΞΕΤΑΣΗΣ</w:t>
      </w:r>
      <w:r>
        <w:rPr>
          <w:color w:val="C00000"/>
          <w:spacing w:val="-7"/>
          <w:shd w:val="clear" w:color="auto" w:fill="C0C0C0"/>
        </w:rPr>
        <w:t xml:space="preserve"> </w:t>
      </w:r>
      <w:r>
        <w:rPr>
          <w:color w:val="C00000"/>
          <w:spacing w:val="-6"/>
          <w:shd w:val="clear" w:color="auto" w:fill="C0C0C0"/>
        </w:rPr>
        <w:t>(2)</w:t>
      </w:r>
      <w:r>
        <w:rPr>
          <w:color w:val="C00000"/>
          <w:spacing w:val="-11"/>
          <w:shd w:val="clear" w:color="auto" w:fill="C0C0C0"/>
        </w:rPr>
        <w:t xml:space="preserve"> </w:t>
      </w:r>
      <w:r>
        <w:rPr>
          <w:color w:val="C00000"/>
          <w:spacing w:val="-6"/>
          <w:shd w:val="clear" w:color="auto" w:fill="C0C0C0"/>
        </w:rPr>
        <w:t>ΓΙΑ</w:t>
      </w:r>
      <w:r>
        <w:rPr>
          <w:color w:val="C00000"/>
          <w:spacing w:val="-8"/>
          <w:shd w:val="clear" w:color="auto" w:fill="C0C0C0"/>
        </w:rPr>
        <w:t xml:space="preserve"> </w:t>
      </w:r>
      <w:r>
        <w:rPr>
          <w:color w:val="C00000"/>
          <w:spacing w:val="-6"/>
          <w:shd w:val="clear" w:color="auto" w:fill="C0C0C0"/>
        </w:rPr>
        <w:t>ΤΗΝ</w:t>
      </w:r>
      <w:r>
        <w:rPr>
          <w:color w:val="C00000"/>
          <w:spacing w:val="-11"/>
          <w:shd w:val="clear" w:color="auto" w:fill="C0C0C0"/>
        </w:rPr>
        <w:t xml:space="preserve"> </w:t>
      </w:r>
      <w:r>
        <w:rPr>
          <w:color w:val="C00000"/>
          <w:spacing w:val="-6"/>
          <w:shd w:val="clear" w:color="auto" w:fill="C0C0C0"/>
        </w:rPr>
        <w:t>ΕΞΕΤΑΣΤΙΚΗ ΠΕΡΙΟΔΟ</w:t>
      </w:r>
    </w:p>
    <w:p w14:paraId="09338853" w14:textId="667D3A16" w:rsidR="009C7E7E" w:rsidRDefault="00000000">
      <w:pPr>
        <w:spacing w:line="281" w:lineRule="exact"/>
        <w:ind w:left="241"/>
        <w:rPr>
          <w:b/>
          <w:sz w:val="24"/>
        </w:rPr>
      </w:pPr>
      <w:r>
        <w:rPr>
          <w:b/>
          <w:color w:val="C00000"/>
          <w:sz w:val="24"/>
          <w:shd w:val="clear" w:color="auto" w:fill="C0C0C0"/>
        </w:rPr>
        <w:t>ΧΕΙΜΕΡΙΝΟΥ</w:t>
      </w:r>
      <w:r>
        <w:rPr>
          <w:b/>
          <w:color w:val="C00000"/>
          <w:spacing w:val="-6"/>
          <w:sz w:val="24"/>
          <w:shd w:val="clear" w:color="auto" w:fill="C0C0C0"/>
        </w:rPr>
        <w:t xml:space="preserve"> </w:t>
      </w:r>
      <w:r>
        <w:rPr>
          <w:b/>
          <w:color w:val="C00000"/>
          <w:sz w:val="24"/>
          <w:shd w:val="clear" w:color="auto" w:fill="C0C0C0"/>
        </w:rPr>
        <w:t>ΕΞΑΜΗΝΟΥ</w:t>
      </w:r>
      <w:r>
        <w:rPr>
          <w:b/>
          <w:color w:val="C00000"/>
          <w:spacing w:val="-5"/>
          <w:sz w:val="24"/>
          <w:shd w:val="clear" w:color="auto" w:fill="C0C0C0"/>
        </w:rPr>
        <w:t xml:space="preserve"> </w:t>
      </w:r>
      <w:r>
        <w:rPr>
          <w:b/>
          <w:color w:val="C00000"/>
          <w:sz w:val="24"/>
          <w:shd w:val="clear" w:color="auto" w:fill="C0C0C0"/>
        </w:rPr>
        <w:t>ΑΚΑΔ.</w:t>
      </w:r>
      <w:r>
        <w:rPr>
          <w:b/>
          <w:color w:val="C00000"/>
          <w:spacing w:val="-5"/>
          <w:sz w:val="24"/>
          <w:shd w:val="clear" w:color="auto" w:fill="C0C0C0"/>
        </w:rPr>
        <w:t xml:space="preserve"> </w:t>
      </w:r>
      <w:r>
        <w:rPr>
          <w:b/>
          <w:color w:val="C00000"/>
          <w:sz w:val="24"/>
          <w:shd w:val="clear" w:color="auto" w:fill="C0C0C0"/>
        </w:rPr>
        <w:t>ΕΤΟΥΣ</w:t>
      </w:r>
      <w:r>
        <w:rPr>
          <w:b/>
          <w:color w:val="C00000"/>
          <w:spacing w:val="-4"/>
          <w:sz w:val="24"/>
          <w:shd w:val="clear" w:color="auto" w:fill="C0C0C0"/>
        </w:rPr>
        <w:t xml:space="preserve"> </w:t>
      </w:r>
      <w:r>
        <w:rPr>
          <w:b/>
          <w:color w:val="C00000"/>
          <w:sz w:val="24"/>
          <w:shd w:val="clear" w:color="auto" w:fill="C0C0C0"/>
        </w:rPr>
        <w:t>202</w:t>
      </w:r>
      <w:r w:rsidR="00253639">
        <w:rPr>
          <w:b/>
          <w:color w:val="C00000"/>
          <w:sz w:val="24"/>
          <w:shd w:val="clear" w:color="auto" w:fill="C0C0C0"/>
        </w:rPr>
        <w:t>5</w:t>
      </w:r>
      <w:r>
        <w:rPr>
          <w:b/>
          <w:color w:val="C00000"/>
          <w:sz w:val="24"/>
          <w:shd w:val="clear" w:color="auto" w:fill="C0C0C0"/>
        </w:rPr>
        <w:t>-</w:t>
      </w:r>
      <w:r>
        <w:rPr>
          <w:b/>
          <w:color w:val="C00000"/>
          <w:spacing w:val="-5"/>
          <w:sz w:val="24"/>
          <w:shd w:val="clear" w:color="auto" w:fill="C0C0C0"/>
        </w:rPr>
        <w:t>2</w:t>
      </w:r>
      <w:r w:rsidR="00253639">
        <w:rPr>
          <w:b/>
          <w:color w:val="C00000"/>
          <w:spacing w:val="-5"/>
          <w:sz w:val="24"/>
          <w:shd w:val="clear" w:color="auto" w:fill="C0C0C0"/>
        </w:rPr>
        <w:t>6</w:t>
      </w:r>
      <w:r>
        <w:rPr>
          <w:b/>
          <w:color w:val="C00000"/>
          <w:spacing w:val="-5"/>
          <w:sz w:val="24"/>
          <w:shd w:val="clear" w:color="auto" w:fill="C0C0C0"/>
        </w:rPr>
        <w:t>:</w:t>
      </w:r>
    </w:p>
    <w:p w14:paraId="19018FD4" w14:textId="77777777" w:rsidR="009C7E7E" w:rsidRDefault="009C7E7E">
      <w:pPr>
        <w:pStyle w:val="a3"/>
        <w:spacing w:before="277"/>
        <w:rPr>
          <w:b/>
        </w:rPr>
      </w:pPr>
    </w:p>
    <w:p w14:paraId="6BF769EA" w14:textId="77777777" w:rsidR="009C7E7E" w:rsidRDefault="00000000">
      <w:pPr>
        <w:pStyle w:val="1"/>
        <w:numPr>
          <w:ilvl w:val="0"/>
          <w:numId w:val="2"/>
        </w:numPr>
        <w:tabs>
          <w:tab w:val="left" w:pos="721"/>
        </w:tabs>
        <w:jc w:val="left"/>
        <w:rPr>
          <w:b w:val="0"/>
          <w:color w:val="6F2F9F"/>
          <w:u w:val="none"/>
        </w:rPr>
      </w:pPr>
      <w:r>
        <w:rPr>
          <w:i w:val="0"/>
          <w:color w:val="6F2F9F"/>
          <w:u w:val="none"/>
        </w:rPr>
        <w:t>_</w:t>
      </w:r>
      <w:r>
        <w:rPr>
          <w:color w:val="6F2F9F"/>
          <w:u w:color="6F2F9F"/>
        </w:rPr>
        <w:t>ΜΕ</w:t>
      </w:r>
      <w:r>
        <w:rPr>
          <w:color w:val="6F2F9F"/>
          <w:spacing w:val="-2"/>
          <w:u w:color="6F2F9F"/>
        </w:rPr>
        <w:t xml:space="preserve"> </w:t>
      </w:r>
      <w:r>
        <w:rPr>
          <w:color w:val="6F2F9F"/>
          <w:u w:color="6F2F9F"/>
        </w:rPr>
        <w:t>ΓΡΑΠΤΗ</w:t>
      </w:r>
      <w:r>
        <w:rPr>
          <w:color w:val="6F2F9F"/>
          <w:spacing w:val="-2"/>
          <w:u w:color="6F2F9F"/>
        </w:rPr>
        <w:t xml:space="preserve"> ΕΞΕΤΑΣΗ</w:t>
      </w:r>
    </w:p>
    <w:p w14:paraId="0DA7352A" w14:textId="77777777" w:rsidR="009C7E7E" w:rsidRDefault="00000000">
      <w:pPr>
        <w:pStyle w:val="a3"/>
        <w:spacing w:before="3"/>
        <w:ind w:left="505" w:right="836"/>
      </w:pPr>
      <w:r>
        <w:t>(ΣΥΜΦΩΝΑ</w:t>
      </w:r>
      <w:r>
        <w:rPr>
          <w:spacing w:val="-9"/>
        </w:rPr>
        <w:t xml:space="preserve"> </w:t>
      </w:r>
      <w:r>
        <w:t>ΜΕ</w:t>
      </w:r>
      <w:r>
        <w:rPr>
          <w:spacing w:val="-9"/>
        </w:rPr>
        <w:t xml:space="preserve"> </w:t>
      </w:r>
      <w:r>
        <w:t>ΤΟ</w:t>
      </w:r>
      <w:r>
        <w:rPr>
          <w:spacing w:val="-14"/>
        </w:rPr>
        <w:t xml:space="preserve"> </w:t>
      </w:r>
      <w:r>
        <w:t>ΠΡΟΓΡΑΜΜΑ</w:t>
      </w:r>
      <w:r>
        <w:rPr>
          <w:spacing w:val="-12"/>
        </w:rPr>
        <w:t xml:space="preserve"> </w:t>
      </w:r>
      <w:r>
        <w:t>ΠΟΥ</w:t>
      </w:r>
      <w:r>
        <w:rPr>
          <w:spacing w:val="-13"/>
        </w:rPr>
        <w:t xml:space="preserve"> </w:t>
      </w:r>
      <w:r>
        <w:t>ΘΑ</w:t>
      </w:r>
      <w:r>
        <w:rPr>
          <w:spacing w:val="-12"/>
        </w:rPr>
        <w:t xml:space="preserve"> </w:t>
      </w:r>
      <w:r>
        <w:t>ΑΝΑΚΟΙΝΩΘΕΙ</w:t>
      </w:r>
      <w:r>
        <w:rPr>
          <w:spacing w:val="-7"/>
        </w:rPr>
        <w:t xml:space="preserve"> </w:t>
      </w:r>
      <w:r>
        <w:t>ΑΠΟ</w:t>
      </w:r>
      <w:r>
        <w:rPr>
          <w:spacing w:val="-6"/>
        </w:rPr>
        <w:t xml:space="preserve"> </w:t>
      </w:r>
      <w:r>
        <w:t>ΤΟ</w:t>
      </w:r>
      <w:r>
        <w:rPr>
          <w:spacing w:val="-11"/>
        </w:rPr>
        <w:t xml:space="preserve"> </w:t>
      </w:r>
      <w:r>
        <w:t>ΤΜΗΜΑ) ΚΑΙ ΣΤΗΝ ΑΚΟΛΟΥΘΗ ΥΛΗ:</w:t>
      </w:r>
    </w:p>
    <w:p w14:paraId="62AF492C" w14:textId="77777777" w:rsidR="009C7E7E" w:rsidRDefault="009C7E7E">
      <w:pPr>
        <w:pStyle w:val="a3"/>
      </w:pPr>
    </w:p>
    <w:p w14:paraId="799710AC" w14:textId="77777777" w:rsidR="009C7E7E" w:rsidRDefault="009C7E7E">
      <w:pPr>
        <w:pStyle w:val="a3"/>
        <w:spacing w:before="43"/>
      </w:pPr>
    </w:p>
    <w:p w14:paraId="336781B5" w14:textId="60C119B5" w:rsidR="009C7E7E" w:rsidRDefault="00000000">
      <w:pPr>
        <w:pStyle w:val="a3"/>
        <w:spacing w:line="256" w:lineRule="auto"/>
        <w:ind w:left="1" w:right="204"/>
      </w:pPr>
      <w:r>
        <w:rPr>
          <w:color w:val="006FC0"/>
        </w:rPr>
        <w:t>ΑΠΟ ΤΟ ΒΙΒΛΙΟ: Schacter, D. L., Gilbert, D. T., Wegner, D. M., &amp; Noch, M.K. (202</w:t>
      </w:r>
      <w:r w:rsidR="00FA3545">
        <w:rPr>
          <w:color w:val="006FC0"/>
        </w:rPr>
        <w:t>5</w:t>
      </w:r>
      <w:r>
        <w:rPr>
          <w:color w:val="006FC0"/>
        </w:rPr>
        <w:t xml:space="preserve">). </w:t>
      </w:r>
      <w:r>
        <w:rPr>
          <w:b/>
          <w:i/>
          <w:color w:val="006FC0"/>
        </w:rPr>
        <w:t>Ψυχολογία</w:t>
      </w:r>
      <w:r>
        <w:rPr>
          <w:b/>
          <w:i/>
          <w:color w:val="006FC0"/>
          <w:spacing w:val="-2"/>
        </w:rPr>
        <w:t xml:space="preserve"> </w:t>
      </w:r>
      <w:r>
        <w:rPr>
          <w:color w:val="006FC0"/>
        </w:rPr>
        <w:t>(Επιστ.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Επιμ.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Σ.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Βοσνιάδου,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Α.-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Σ.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Αντωνίου,</w:t>
      </w:r>
      <w:r>
        <w:rPr>
          <w:color w:val="006FC0"/>
          <w:spacing w:val="-2"/>
        </w:rPr>
        <w:t xml:space="preserve"> </w:t>
      </w:r>
      <w:r w:rsidR="00FA3545">
        <w:rPr>
          <w:color w:val="006FC0"/>
          <w:spacing w:val="-2"/>
        </w:rPr>
        <w:t xml:space="preserve">Ε. Βασιλάκη, Γ. Βλειώρας, Α. Γιώτσα, </w:t>
      </w:r>
      <w:r>
        <w:rPr>
          <w:color w:val="006FC0"/>
        </w:rPr>
        <w:t>Μ.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Δαφέρμος,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Ε. Καραδήμας κ.ά.).</w:t>
      </w:r>
      <w:r w:rsidR="00FA3545">
        <w:rPr>
          <w:color w:val="006FC0"/>
        </w:rPr>
        <w:t xml:space="preserve"> </w:t>
      </w:r>
      <w:r>
        <w:rPr>
          <w:color w:val="006FC0"/>
        </w:rPr>
        <w:t>Gutenberg.</w:t>
      </w:r>
    </w:p>
    <w:p w14:paraId="24E7D3E6" w14:textId="77777777" w:rsidR="009C7E7E" w:rsidRDefault="009C7E7E">
      <w:pPr>
        <w:pStyle w:val="a3"/>
      </w:pPr>
    </w:p>
    <w:p w14:paraId="6CB8DB8B" w14:textId="77777777" w:rsidR="009C7E7E" w:rsidRDefault="009C7E7E">
      <w:pPr>
        <w:pStyle w:val="a3"/>
      </w:pPr>
    </w:p>
    <w:p w14:paraId="0ACB5E28" w14:textId="77777777" w:rsidR="009C7E7E" w:rsidRDefault="009C7E7E">
      <w:pPr>
        <w:pStyle w:val="a3"/>
        <w:spacing w:before="60"/>
      </w:pPr>
    </w:p>
    <w:p w14:paraId="36E7E558" w14:textId="4F9A6344" w:rsidR="009C7E7E" w:rsidRDefault="00000000">
      <w:pPr>
        <w:pStyle w:val="a5"/>
        <w:numPr>
          <w:ilvl w:val="1"/>
          <w:numId w:val="2"/>
        </w:numPr>
        <w:tabs>
          <w:tab w:val="left" w:pos="720"/>
        </w:tabs>
        <w:spacing w:before="1"/>
        <w:ind w:left="720" w:hanging="359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1ο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Κεφάλαιο: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“</w:t>
      </w:r>
      <w:r w:rsidR="00FA3545" w:rsidRPr="00FA3545">
        <w:rPr>
          <w:rFonts w:ascii="Cambria" w:hAnsi="Cambria"/>
          <w:sz w:val="24"/>
        </w:rPr>
        <w:t>Τα</w:t>
      </w:r>
      <w:r w:rsidR="00FA3545">
        <w:rPr>
          <w:rFonts w:ascii="Cambria" w:hAnsi="Cambria"/>
          <w:sz w:val="24"/>
        </w:rPr>
        <w:t xml:space="preserve"> </w:t>
      </w:r>
      <w:r w:rsidR="00FA3545" w:rsidRPr="00FA3545">
        <w:rPr>
          <w:rFonts w:ascii="Cambria" w:hAnsi="Cambria"/>
          <w:sz w:val="24"/>
        </w:rPr>
        <w:t>Στάδια</w:t>
      </w:r>
      <w:r w:rsidR="00FA3545">
        <w:rPr>
          <w:rFonts w:ascii="Cambria" w:hAnsi="Cambria"/>
          <w:sz w:val="24"/>
        </w:rPr>
        <w:t xml:space="preserve"> </w:t>
      </w:r>
      <w:r w:rsidR="00FA3545" w:rsidRPr="00FA3545">
        <w:rPr>
          <w:rFonts w:ascii="Cambria" w:hAnsi="Cambria"/>
          <w:sz w:val="24"/>
        </w:rPr>
        <w:t>Εξέλιξης της Επιστήμης της Ψυχολογίας</w:t>
      </w:r>
      <w:r>
        <w:rPr>
          <w:rFonts w:ascii="Cambria" w:hAnsi="Cambria"/>
          <w:sz w:val="24"/>
        </w:rPr>
        <w:t>”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(σελ.</w:t>
      </w:r>
      <w:r>
        <w:rPr>
          <w:rFonts w:ascii="Cambria" w:hAnsi="Cambria"/>
          <w:spacing w:val="-1"/>
          <w:sz w:val="24"/>
        </w:rPr>
        <w:t xml:space="preserve"> </w:t>
      </w:r>
      <w:r w:rsidR="00FA3545">
        <w:rPr>
          <w:rFonts w:ascii="Cambria" w:hAnsi="Cambria"/>
          <w:sz w:val="24"/>
        </w:rPr>
        <w:t>32-62</w:t>
      </w:r>
      <w:r>
        <w:rPr>
          <w:rFonts w:ascii="Cambria" w:hAnsi="Cambria"/>
          <w:spacing w:val="-5"/>
          <w:sz w:val="24"/>
        </w:rPr>
        <w:t>)</w:t>
      </w:r>
    </w:p>
    <w:p w14:paraId="79563F60" w14:textId="5D382D91" w:rsidR="009C7E7E" w:rsidRDefault="00000000">
      <w:pPr>
        <w:pStyle w:val="a5"/>
        <w:numPr>
          <w:ilvl w:val="1"/>
          <w:numId w:val="2"/>
        </w:numPr>
        <w:tabs>
          <w:tab w:val="left" w:pos="720"/>
        </w:tabs>
        <w:ind w:left="720" w:hanging="359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2ο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Κεφάλαιο: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“Οι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Ερευνητικές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Μέθοδοι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της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Ψυχολογίας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”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(σελ.</w:t>
      </w:r>
      <w:r>
        <w:rPr>
          <w:rFonts w:ascii="Cambria" w:hAnsi="Cambria"/>
          <w:spacing w:val="-1"/>
          <w:sz w:val="24"/>
        </w:rPr>
        <w:t xml:space="preserve"> </w:t>
      </w:r>
      <w:r w:rsidR="00FA3545">
        <w:rPr>
          <w:rFonts w:ascii="Cambria" w:hAnsi="Cambria"/>
          <w:sz w:val="24"/>
        </w:rPr>
        <w:t>63</w:t>
      </w:r>
      <w:r>
        <w:rPr>
          <w:rFonts w:ascii="Cambria" w:hAnsi="Cambria"/>
          <w:sz w:val="24"/>
        </w:rPr>
        <w:t>-</w:t>
      </w:r>
      <w:r w:rsidR="00F95578">
        <w:rPr>
          <w:rFonts w:ascii="Cambria" w:hAnsi="Cambria"/>
          <w:spacing w:val="-4"/>
          <w:sz w:val="24"/>
        </w:rPr>
        <w:t>66, 94-107</w:t>
      </w:r>
      <w:r>
        <w:rPr>
          <w:rFonts w:ascii="Cambria" w:hAnsi="Cambria"/>
          <w:spacing w:val="-4"/>
          <w:sz w:val="24"/>
        </w:rPr>
        <w:t>)</w:t>
      </w:r>
    </w:p>
    <w:p w14:paraId="7CCA40FB" w14:textId="058E4071" w:rsidR="009C7E7E" w:rsidRDefault="00000000">
      <w:pPr>
        <w:pStyle w:val="a5"/>
        <w:numPr>
          <w:ilvl w:val="1"/>
          <w:numId w:val="2"/>
        </w:numPr>
        <w:tabs>
          <w:tab w:val="left" w:pos="720"/>
        </w:tabs>
        <w:ind w:left="720" w:hanging="359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5ο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Κεφάλαιο: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“Συνείδηση”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(σελ.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2</w:t>
      </w:r>
      <w:r w:rsidR="00FA3545">
        <w:rPr>
          <w:rFonts w:ascii="Cambria" w:hAnsi="Cambria"/>
          <w:sz w:val="24"/>
        </w:rPr>
        <w:t>1</w:t>
      </w:r>
      <w:r w:rsidR="004C0143">
        <w:rPr>
          <w:rFonts w:ascii="Cambria" w:hAnsi="Cambria"/>
          <w:sz w:val="24"/>
          <w:lang w:val="en-US"/>
        </w:rPr>
        <w:t>9</w:t>
      </w:r>
      <w:r>
        <w:rPr>
          <w:rFonts w:ascii="Cambria" w:hAnsi="Cambria"/>
          <w:sz w:val="24"/>
        </w:rPr>
        <w:t>-</w:t>
      </w:r>
      <w:r>
        <w:rPr>
          <w:rFonts w:ascii="Cambria" w:hAnsi="Cambria"/>
          <w:spacing w:val="-4"/>
          <w:sz w:val="24"/>
        </w:rPr>
        <w:t>2</w:t>
      </w:r>
      <w:r w:rsidR="004C0143">
        <w:rPr>
          <w:rFonts w:ascii="Cambria" w:hAnsi="Cambria"/>
          <w:spacing w:val="-4"/>
          <w:sz w:val="24"/>
          <w:lang w:val="en-US"/>
        </w:rPr>
        <w:t>3</w:t>
      </w:r>
      <w:r w:rsidR="00FA3545">
        <w:rPr>
          <w:rFonts w:ascii="Cambria" w:hAnsi="Cambria"/>
          <w:spacing w:val="-4"/>
          <w:sz w:val="24"/>
        </w:rPr>
        <w:t>0</w:t>
      </w:r>
      <w:r>
        <w:rPr>
          <w:rFonts w:ascii="Cambria" w:hAnsi="Cambria"/>
          <w:spacing w:val="-4"/>
          <w:sz w:val="24"/>
        </w:rPr>
        <w:t>)</w:t>
      </w:r>
    </w:p>
    <w:p w14:paraId="089D15F6" w14:textId="3807F146" w:rsidR="009C7E7E" w:rsidRDefault="00000000">
      <w:pPr>
        <w:pStyle w:val="a5"/>
        <w:numPr>
          <w:ilvl w:val="1"/>
          <w:numId w:val="2"/>
        </w:numPr>
        <w:tabs>
          <w:tab w:val="left" w:pos="720"/>
        </w:tabs>
        <w:ind w:left="720" w:hanging="359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8ο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Κεφάλαιο: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“Συ</w:t>
      </w:r>
      <w:r w:rsidR="00FA3545">
        <w:rPr>
          <w:rFonts w:ascii="Cambria" w:hAnsi="Cambria"/>
          <w:sz w:val="24"/>
        </w:rPr>
        <w:t>ναίσθημα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και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Κίνητρα”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(σελ.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3</w:t>
      </w:r>
      <w:r w:rsidR="00967BD7">
        <w:rPr>
          <w:rFonts w:ascii="Cambria" w:hAnsi="Cambria"/>
          <w:sz w:val="24"/>
        </w:rPr>
        <w:t>74</w:t>
      </w:r>
      <w:r>
        <w:rPr>
          <w:rFonts w:ascii="Cambria" w:hAnsi="Cambria"/>
          <w:sz w:val="24"/>
        </w:rPr>
        <w:t>-</w:t>
      </w:r>
      <w:r w:rsidR="00FA3545">
        <w:rPr>
          <w:rFonts w:ascii="Cambria" w:hAnsi="Cambria"/>
          <w:spacing w:val="-4"/>
          <w:sz w:val="24"/>
        </w:rPr>
        <w:t>400</w:t>
      </w:r>
      <w:r>
        <w:rPr>
          <w:rFonts w:ascii="Cambria" w:hAnsi="Cambria"/>
          <w:spacing w:val="-4"/>
          <w:sz w:val="24"/>
        </w:rPr>
        <w:t>)</w:t>
      </w:r>
    </w:p>
    <w:p w14:paraId="0D60360B" w14:textId="58DE0C46" w:rsidR="009C7E7E" w:rsidRDefault="00000000">
      <w:pPr>
        <w:pStyle w:val="a5"/>
        <w:numPr>
          <w:ilvl w:val="1"/>
          <w:numId w:val="2"/>
        </w:numPr>
        <w:tabs>
          <w:tab w:val="left" w:pos="720"/>
        </w:tabs>
        <w:spacing w:before="138"/>
        <w:ind w:left="720" w:hanging="359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1</w:t>
      </w:r>
      <w:r w:rsidR="00FA3545">
        <w:rPr>
          <w:rFonts w:ascii="Cambria" w:hAnsi="Cambria"/>
          <w:sz w:val="24"/>
        </w:rPr>
        <w:t>2</w:t>
      </w:r>
      <w:r>
        <w:rPr>
          <w:rFonts w:ascii="Cambria" w:hAnsi="Cambria"/>
          <w:sz w:val="24"/>
        </w:rPr>
        <w:t>ο</w:t>
      </w:r>
      <w:r>
        <w:rPr>
          <w:rFonts w:ascii="Cambria" w:hAnsi="Cambria"/>
          <w:spacing w:val="-6"/>
          <w:sz w:val="24"/>
        </w:rPr>
        <w:t xml:space="preserve"> </w:t>
      </w:r>
      <w:r>
        <w:rPr>
          <w:rFonts w:ascii="Cambria" w:hAnsi="Cambria"/>
          <w:sz w:val="24"/>
        </w:rPr>
        <w:t>Κεφάλαιο:</w:t>
      </w:r>
      <w:r>
        <w:rPr>
          <w:rFonts w:ascii="Cambria" w:hAnsi="Cambria"/>
          <w:spacing w:val="-6"/>
          <w:sz w:val="24"/>
        </w:rPr>
        <w:t xml:space="preserve"> </w:t>
      </w:r>
      <w:r>
        <w:rPr>
          <w:rFonts w:ascii="Cambria" w:hAnsi="Cambria"/>
          <w:sz w:val="24"/>
        </w:rPr>
        <w:t>“Προσωπικότητα”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(σελ.</w:t>
      </w:r>
      <w:r>
        <w:rPr>
          <w:rFonts w:ascii="Cambria" w:hAnsi="Cambria"/>
          <w:spacing w:val="-3"/>
          <w:sz w:val="24"/>
        </w:rPr>
        <w:t xml:space="preserve"> </w:t>
      </w:r>
      <w:r w:rsidR="00FA3545">
        <w:rPr>
          <w:rFonts w:ascii="Cambria" w:hAnsi="Cambria"/>
          <w:sz w:val="24"/>
        </w:rPr>
        <w:t>532</w:t>
      </w:r>
      <w:r>
        <w:rPr>
          <w:rFonts w:ascii="Cambria" w:hAnsi="Cambria"/>
          <w:sz w:val="24"/>
        </w:rPr>
        <w:t>-</w:t>
      </w:r>
      <w:r w:rsidR="00FA3545">
        <w:rPr>
          <w:rFonts w:ascii="Cambria" w:hAnsi="Cambria"/>
          <w:spacing w:val="-4"/>
          <w:sz w:val="24"/>
        </w:rPr>
        <w:t>567</w:t>
      </w:r>
      <w:r>
        <w:rPr>
          <w:rFonts w:ascii="Cambria" w:hAnsi="Cambria"/>
          <w:spacing w:val="-4"/>
          <w:sz w:val="24"/>
        </w:rPr>
        <w:t>)</w:t>
      </w:r>
    </w:p>
    <w:p w14:paraId="3F05F5E6" w14:textId="77777777" w:rsidR="009C7E7E" w:rsidRDefault="009C7E7E">
      <w:pPr>
        <w:pStyle w:val="a3"/>
      </w:pPr>
    </w:p>
    <w:p w14:paraId="62B75158" w14:textId="77777777" w:rsidR="009C7E7E" w:rsidRDefault="009C7E7E">
      <w:pPr>
        <w:pStyle w:val="a3"/>
        <w:spacing w:before="174"/>
      </w:pPr>
    </w:p>
    <w:p w14:paraId="2DB8802D" w14:textId="77777777" w:rsidR="009C7E7E" w:rsidRDefault="00000000">
      <w:pPr>
        <w:pStyle w:val="a3"/>
        <w:ind w:left="241" w:right="370"/>
      </w:pPr>
      <w:r>
        <w:t>*ΥΠΑΡΧΕΙ</w:t>
      </w:r>
      <w:r>
        <w:rPr>
          <w:spacing w:val="-14"/>
        </w:rPr>
        <w:t xml:space="preserve"> </w:t>
      </w:r>
      <w:r>
        <w:t>Η</w:t>
      </w:r>
      <w:r>
        <w:rPr>
          <w:spacing w:val="-12"/>
        </w:rPr>
        <w:t xml:space="preserve"> </w:t>
      </w:r>
      <w:r>
        <w:t>ΔΥΝΑΤΟΤΗΤΑ</w:t>
      </w:r>
      <w:r>
        <w:rPr>
          <w:spacing w:val="-10"/>
        </w:rPr>
        <w:t xml:space="preserve"> </w:t>
      </w:r>
      <w:r>
        <w:t>ΠΡΙΜΟΔΟΤΙΚΗΣ</w:t>
      </w:r>
      <w:r>
        <w:rPr>
          <w:spacing w:val="-7"/>
        </w:rPr>
        <w:t xml:space="preserve"> </w:t>
      </w:r>
      <w:r>
        <w:t>ΕΡΓΑΣΙΑΣ</w:t>
      </w:r>
      <w:r>
        <w:rPr>
          <w:spacing w:val="-6"/>
        </w:rPr>
        <w:t xml:space="preserve"> </w:t>
      </w:r>
      <w:r>
        <w:t>ΜΕΧΡΙ</w:t>
      </w:r>
      <w:r>
        <w:rPr>
          <w:spacing w:val="-9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60</w:t>
      </w:r>
      <w:r>
        <w:rPr>
          <w:spacing w:val="-9"/>
        </w:rPr>
        <w:t xml:space="preserve"> </w:t>
      </w:r>
      <w:r>
        <w:t>ΔΙΑΦΑΝΕΙΕΣ ΤΟ ΜΕΓΙΣΤΟ (ΑΝΑ ΦΟΙΤΗΤΗ/ΤΡΙΑ) / ΧΩΡΙΣ ΠΑΡΟΥΣΙΑΣΗ.</w:t>
      </w:r>
    </w:p>
    <w:p w14:paraId="1A1A04B5" w14:textId="77777777" w:rsidR="009C7E7E" w:rsidRDefault="00000000">
      <w:pPr>
        <w:pStyle w:val="a3"/>
        <w:spacing w:before="280"/>
        <w:ind w:left="241"/>
      </w:pPr>
      <w:r>
        <w:t>-ΔΕΝ</w:t>
      </w:r>
      <w:r>
        <w:rPr>
          <w:spacing w:val="-15"/>
        </w:rPr>
        <w:t xml:space="preserve"> </w:t>
      </w:r>
      <w:r>
        <w:t>ΕΙΝΑΙ</w:t>
      </w:r>
      <w:r>
        <w:rPr>
          <w:spacing w:val="-13"/>
        </w:rPr>
        <w:t xml:space="preserve"> </w:t>
      </w:r>
      <w:r>
        <w:t>ΑΠΑΡΑΙΤΗΤΟ</w:t>
      </w:r>
      <w:r>
        <w:rPr>
          <w:spacing w:val="-10"/>
        </w:rPr>
        <w:t xml:space="preserve"> </w:t>
      </w:r>
      <w:r>
        <w:t>ΝΑ</w:t>
      </w:r>
      <w:r>
        <w:rPr>
          <w:spacing w:val="-10"/>
        </w:rPr>
        <w:t xml:space="preserve"> </w:t>
      </w:r>
      <w:r>
        <w:t>ΕΧΕΙ</w:t>
      </w:r>
      <w:r>
        <w:rPr>
          <w:spacing w:val="-13"/>
        </w:rPr>
        <w:t xml:space="preserve"> </w:t>
      </w:r>
      <w:r>
        <w:t>ΔΗΛΩΘΕΙ</w:t>
      </w:r>
      <w:r>
        <w:rPr>
          <w:spacing w:val="-9"/>
        </w:rPr>
        <w:t xml:space="preserve"> </w:t>
      </w:r>
      <w:r>
        <w:t>ΤΟ</w:t>
      </w:r>
      <w:r>
        <w:rPr>
          <w:spacing w:val="-13"/>
        </w:rPr>
        <w:t xml:space="preserve"> </w:t>
      </w:r>
      <w:r>
        <w:rPr>
          <w:spacing w:val="-2"/>
        </w:rPr>
        <w:t>ΘΕΜΑ.</w:t>
      </w:r>
    </w:p>
    <w:p w14:paraId="73335CBB" w14:textId="77777777" w:rsidR="009C7E7E" w:rsidRDefault="009C7E7E">
      <w:pPr>
        <w:pStyle w:val="a3"/>
        <w:sectPr w:rsidR="009C7E7E">
          <w:type w:val="continuous"/>
          <w:pgSz w:w="11930" w:h="16860"/>
          <w:pgMar w:top="480" w:right="992" w:bottom="280" w:left="1559" w:header="720" w:footer="720" w:gutter="0"/>
          <w:cols w:space="720"/>
        </w:sectPr>
      </w:pPr>
    </w:p>
    <w:p w14:paraId="14796EFE" w14:textId="77777777" w:rsidR="009C7E7E" w:rsidRDefault="00000000">
      <w:pPr>
        <w:pStyle w:val="1"/>
        <w:numPr>
          <w:ilvl w:val="0"/>
          <w:numId w:val="2"/>
        </w:numPr>
        <w:tabs>
          <w:tab w:val="left" w:pos="304"/>
        </w:tabs>
        <w:spacing w:before="65"/>
        <w:ind w:left="304" w:hanging="303"/>
        <w:jc w:val="left"/>
        <w:rPr>
          <w:rFonts w:ascii="Times New Roman" w:hAnsi="Times New Roman"/>
          <w:color w:val="6F2F9F"/>
          <w:u w:val="none"/>
        </w:rPr>
      </w:pPr>
      <w:r>
        <w:rPr>
          <w:rFonts w:ascii="Times New Roman" w:hAnsi="Times New Roman"/>
          <w:color w:val="6F2F9F"/>
          <w:u w:val="none"/>
        </w:rPr>
        <w:lastRenderedPageBreak/>
        <w:t>_</w:t>
      </w:r>
      <w:r>
        <w:rPr>
          <w:rFonts w:ascii="Times New Roman" w:hAnsi="Times New Roman"/>
          <w:color w:val="6F2F9F"/>
          <w:u w:color="6F2F9F"/>
        </w:rPr>
        <w:t>ΜΕ</w:t>
      </w:r>
      <w:r>
        <w:rPr>
          <w:rFonts w:ascii="Times New Roman" w:hAnsi="Times New Roman"/>
          <w:color w:val="6F2F9F"/>
          <w:spacing w:val="-11"/>
          <w:u w:color="6F2F9F"/>
        </w:rPr>
        <w:t xml:space="preserve"> </w:t>
      </w:r>
      <w:r>
        <w:rPr>
          <w:rFonts w:ascii="Times New Roman" w:hAnsi="Times New Roman"/>
          <w:color w:val="6F2F9F"/>
          <w:spacing w:val="-2"/>
          <w:u w:color="6F2F9F"/>
        </w:rPr>
        <w:t>ΕΡΓΑΣΙΑ</w:t>
      </w:r>
    </w:p>
    <w:p w14:paraId="11A3BFE5" w14:textId="77777777" w:rsidR="009C7E7E" w:rsidRDefault="009C7E7E">
      <w:pPr>
        <w:pStyle w:val="a3"/>
        <w:spacing w:before="78"/>
        <w:rPr>
          <w:rFonts w:ascii="Times New Roman"/>
          <w:b/>
          <w:i/>
        </w:rPr>
      </w:pPr>
    </w:p>
    <w:p w14:paraId="520581D1" w14:textId="77777777" w:rsidR="009C7E7E" w:rsidRDefault="00000000">
      <w:pPr>
        <w:pStyle w:val="a5"/>
        <w:numPr>
          <w:ilvl w:val="0"/>
          <w:numId w:val="1"/>
        </w:numPr>
        <w:tabs>
          <w:tab w:val="left" w:pos="565"/>
          <w:tab w:val="left" w:pos="567"/>
        </w:tabs>
        <w:spacing w:before="0"/>
        <w:ind w:right="796"/>
        <w:jc w:val="both"/>
        <w:rPr>
          <w:sz w:val="24"/>
        </w:rPr>
      </w:pPr>
      <w:r>
        <w:rPr>
          <w:sz w:val="24"/>
        </w:rPr>
        <w:t>ΣΕ</w:t>
      </w:r>
      <w:r>
        <w:rPr>
          <w:spacing w:val="-1"/>
          <w:sz w:val="24"/>
        </w:rPr>
        <w:t xml:space="preserve"> </w:t>
      </w:r>
      <w:r>
        <w:rPr>
          <w:sz w:val="24"/>
        </w:rPr>
        <w:t>ΜΟΡΦΗ</w:t>
      </w:r>
      <w:r>
        <w:rPr>
          <w:spacing w:val="-3"/>
          <w:sz w:val="24"/>
        </w:rPr>
        <w:t xml:space="preserve"> </w:t>
      </w:r>
      <w:r>
        <w:rPr>
          <w:sz w:val="24"/>
        </w:rPr>
        <w:t>POWERPOINT ME</w:t>
      </w:r>
      <w:r>
        <w:rPr>
          <w:spacing w:val="-1"/>
          <w:sz w:val="24"/>
        </w:rPr>
        <w:t xml:space="preserve"> </w:t>
      </w:r>
      <w:r>
        <w:rPr>
          <w:sz w:val="24"/>
        </w:rPr>
        <w:t>ΒΙΒΛΙΟΓΡΑΦΙΚΕΣ</w:t>
      </w:r>
      <w:r>
        <w:rPr>
          <w:spacing w:val="-3"/>
          <w:sz w:val="24"/>
        </w:rPr>
        <w:t xml:space="preserve"> </w:t>
      </w:r>
      <w:r>
        <w:rPr>
          <w:sz w:val="24"/>
        </w:rPr>
        <w:t>ΠΑΡΑΠΟΜΠΕΣ</w:t>
      </w:r>
      <w:r>
        <w:rPr>
          <w:spacing w:val="-3"/>
          <w:sz w:val="24"/>
        </w:rPr>
        <w:t xml:space="preserve"> </w:t>
      </w:r>
      <w:r>
        <w:rPr>
          <w:sz w:val="24"/>
        </w:rPr>
        <w:t>ΚΑΙ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ΜΕ ΕΞΕΙΔΙΚΕΥΣΗ ΘΕΜΑΤΟΣ ΑΠΟ ΤΟΝ ΚΑΤΑΛΟΓΟ ΤΩΝ ΑΝΗΡΤΗΜΕΝΩΝ </w:t>
      </w:r>
      <w:r>
        <w:rPr>
          <w:spacing w:val="-2"/>
          <w:sz w:val="24"/>
        </w:rPr>
        <w:t>ΘΕΜΑΤΙΚΩΝ</w:t>
      </w:r>
    </w:p>
    <w:p w14:paraId="38520FA9" w14:textId="77777777" w:rsidR="009C7E7E" w:rsidRDefault="009C7E7E">
      <w:pPr>
        <w:pStyle w:val="a3"/>
        <w:spacing w:before="119"/>
        <w:rPr>
          <w:rFonts w:ascii="Times New Roman"/>
        </w:rPr>
      </w:pPr>
    </w:p>
    <w:p w14:paraId="3F2F8CFA" w14:textId="77777777" w:rsidR="009C7E7E" w:rsidRDefault="00000000">
      <w:pPr>
        <w:pStyle w:val="a5"/>
        <w:numPr>
          <w:ilvl w:val="0"/>
          <w:numId w:val="1"/>
        </w:numPr>
        <w:tabs>
          <w:tab w:val="left" w:pos="565"/>
          <w:tab w:val="left" w:pos="567"/>
        </w:tabs>
        <w:spacing w:before="0" w:line="223" w:lineRule="auto"/>
        <w:ind w:right="136"/>
        <w:jc w:val="both"/>
        <w:rPr>
          <w:sz w:val="24"/>
        </w:rPr>
      </w:pPr>
      <w:r>
        <w:rPr>
          <w:sz w:val="24"/>
        </w:rPr>
        <w:t xml:space="preserve">ΜΠΟΡΕΙ ΝΑ ΕΧΕΙ ΑΠΑΛΛΑΚΤΙΚΟ ΧΑΡΑΚΤΗΡΑ ΕΦΟΣΟΝ ΓΙΝΕΙ ΠΑΡΟΥΣΙΑΣΗ ΣΤΟ ΠΛΑΙΣΙΟ ΤΟΥ ΜΑΘΗΜΑΤΟΣ (ΣΤΑ ΤΕΛΕΥΤΑΙΑ ΜΑΘΗΜΑΤΑ ΤΟΥ </w:t>
      </w:r>
      <w:r>
        <w:rPr>
          <w:spacing w:val="-2"/>
          <w:sz w:val="24"/>
        </w:rPr>
        <w:t>ΕΞΑΜΗΝΟΥ)</w:t>
      </w:r>
    </w:p>
    <w:p w14:paraId="1E4030B5" w14:textId="77777777" w:rsidR="009C7E7E" w:rsidRDefault="00000000">
      <w:pPr>
        <w:pStyle w:val="a5"/>
        <w:numPr>
          <w:ilvl w:val="0"/>
          <w:numId w:val="1"/>
        </w:numPr>
        <w:tabs>
          <w:tab w:val="left" w:pos="566"/>
        </w:tabs>
        <w:spacing w:before="261"/>
        <w:ind w:left="566" w:hanging="282"/>
        <w:rPr>
          <w:sz w:val="24"/>
        </w:rPr>
      </w:pPr>
      <w:r>
        <w:rPr>
          <w:sz w:val="24"/>
        </w:rPr>
        <w:t>ΕΚΤΑΣΗ:</w:t>
      </w:r>
      <w:r>
        <w:rPr>
          <w:spacing w:val="-4"/>
          <w:sz w:val="24"/>
        </w:rPr>
        <w:t xml:space="preserve"> </w:t>
      </w:r>
      <w:r>
        <w:rPr>
          <w:sz w:val="24"/>
        </w:rPr>
        <w:t>45-60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ΔΙΑΦΑΝΕΙΕΣ</w:t>
      </w:r>
    </w:p>
    <w:p w14:paraId="1F995A16" w14:textId="77777777" w:rsidR="009C7E7E" w:rsidRDefault="00000000">
      <w:pPr>
        <w:pStyle w:val="a5"/>
        <w:numPr>
          <w:ilvl w:val="0"/>
          <w:numId w:val="1"/>
        </w:numPr>
        <w:tabs>
          <w:tab w:val="left" w:pos="566"/>
        </w:tabs>
        <w:spacing w:before="257"/>
        <w:ind w:left="566" w:hanging="282"/>
        <w:rPr>
          <w:sz w:val="24"/>
        </w:rPr>
      </w:pPr>
      <w:r>
        <w:rPr>
          <w:sz w:val="24"/>
        </w:rPr>
        <w:t>ΤΟ</w:t>
      </w:r>
      <w:r>
        <w:rPr>
          <w:spacing w:val="-4"/>
          <w:sz w:val="24"/>
        </w:rPr>
        <w:t xml:space="preserve"> </w:t>
      </w:r>
      <w:r>
        <w:rPr>
          <w:sz w:val="24"/>
        </w:rPr>
        <w:t>ΘΕΜΑ</w:t>
      </w:r>
      <w:r>
        <w:rPr>
          <w:spacing w:val="-4"/>
          <w:sz w:val="24"/>
        </w:rPr>
        <w:t xml:space="preserve"> </w:t>
      </w:r>
      <w:r>
        <w:rPr>
          <w:sz w:val="24"/>
        </w:rPr>
        <w:t>ΘΑ</w:t>
      </w:r>
      <w:r>
        <w:rPr>
          <w:spacing w:val="-4"/>
          <w:sz w:val="24"/>
        </w:rPr>
        <w:t xml:space="preserve"> </w:t>
      </w:r>
      <w:r>
        <w:rPr>
          <w:sz w:val="24"/>
        </w:rPr>
        <w:t>ΠΡΕΠΕΙ</w:t>
      </w:r>
      <w:r>
        <w:rPr>
          <w:spacing w:val="-7"/>
          <w:sz w:val="24"/>
        </w:rPr>
        <w:t xml:space="preserve"> </w:t>
      </w:r>
      <w:r>
        <w:rPr>
          <w:sz w:val="24"/>
        </w:rPr>
        <w:t>ΝΑ</w:t>
      </w:r>
      <w:r>
        <w:rPr>
          <w:spacing w:val="-7"/>
          <w:sz w:val="24"/>
        </w:rPr>
        <w:t xml:space="preserve"> </w:t>
      </w:r>
      <w:r>
        <w:rPr>
          <w:sz w:val="24"/>
        </w:rPr>
        <w:t>ΕΧΕΙ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ΔΗΛΩΘΕΙ</w:t>
      </w:r>
    </w:p>
    <w:p w14:paraId="5921B8A9" w14:textId="77777777" w:rsidR="009C7E7E" w:rsidRDefault="009C7E7E">
      <w:pPr>
        <w:pStyle w:val="a3"/>
        <w:spacing w:before="105"/>
        <w:rPr>
          <w:rFonts w:ascii="Times New Roman"/>
        </w:rPr>
      </w:pPr>
    </w:p>
    <w:p w14:paraId="7DB60DD9" w14:textId="77777777" w:rsidR="009C7E7E" w:rsidRDefault="00000000">
      <w:pPr>
        <w:pStyle w:val="a5"/>
        <w:numPr>
          <w:ilvl w:val="0"/>
          <w:numId w:val="1"/>
        </w:numPr>
        <w:tabs>
          <w:tab w:val="left" w:pos="566"/>
        </w:tabs>
        <w:spacing w:before="1" w:line="266" w:lineRule="exact"/>
        <w:ind w:left="566" w:hanging="282"/>
        <w:rPr>
          <w:sz w:val="24"/>
        </w:rPr>
      </w:pPr>
      <w:r>
        <w:rPr>
          <w:sz w:val="24"/>
        </w:rPr>
        <w:t>ΠΑΡΑΔΟΣΗ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ΜΕΧΡΙ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ΚΑΙ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ΤΗΝ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ΗΜΕΡΑ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ΤΩΝ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ΓΡΑΠΤΩΝ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ΕΞΕΤΑΣΕΩΝ</w:t>
      </w:r>
      <w:r>
        <w:rPr>
          <w:spacing w:val="76"/>
          <w:w w:val="150"/>
          <w:sz w:val="24"/>
        </w:rPr>
        <w:t xml:space="preserve"> </w:t>
      </w:r>
      <w:r>
        <w:rPr>
          <w:spacing w:val="-4"/>
          <w:sz w:val="24"/>
        </w:rPr>
        <w:t>ΣΤΟ:</w:t>
      </w:r>
    </w:p>
    <w:p w14:paraId="4C3E3199" w14:textId="77777777" w:rsidR="009C7E7E" w:rsidRDefault="009C7E7E">
      <w:pPr>
        <w:pStyle w:val="a3"/>
        <w:spacing w:line="266" w:lineRule="exact"/>
        <w:ind w:left="567"/>
        <w:rPr>
          <w:rFonts w:ascii="Times New Roman"/>
        </w:rPr>
      </w:pPr>
      <w:hyperlink r:id="rId8">
        <w:r>
          <w:rPr>
            <w:rFonts w:ascii="Times New Roman"/>
            <w:color w:val="0000FF"/>
            <w:spacing w:val="-2"/>
            <w:u w:val="single" w:color="0000FF"/>
          </w:rPr>
          <w:t>asantoniou1@gmail.com</w:t>
        </w:r>
      </w:hyperlink>
    </w:p>
    <w:p w14:paraId="0901867D" w14:textId="77777777" w:rsidR="009C7E7E" w:rsidRDefault="009C7E7E">
      <w:pPr>
        <w:pStyle w:val="a3"/>
        <w:rPr>
          <w:rFonts w:ascii="Times New Roman"/>
        </w:rPr>
      </w:pPr>
    </w:p>
    <w:p w14:paraId="1A911CF7" w14:textId="77777777" w:rsidR="009C7E7E" w:rsidRDefault="009C7E7E">
      <w:pPr>
        <w:pStyle w:val="a3"/>
        <w:spacing w:before="43"/>
        <w:rPr>
          <w:rFonts w:ascii="Times New Roman"/>
        </w:rPr>
      </w:pPr>
    </w:p>
    <w:p w14:paraId="4C10E202" w14:textId="77777777" w:rsidR="009C7E7E" w:rsidRDefault="00000000">
      <w:pPr>
        <w:pStyle w:val="a3"/>
        <w:spacing w:line="439" w:lineRule="auto"/>
        <w:ind w:left="241" w:right="6425"/>
        <w:rPr>
          <w:rFonts w:ascii="Times New Roman" w:hAnsi="Times New Roman"/>
        </w:rPr>
      </w:pPr>
      <w:r>
        <w:rPr>
          <w:rFonts w:ascii="Times New Roman" w:hAnsi="Times New Roman"/>
          <w:spacing w:val="-4"/>
        </w:rPr>
        <w:t>ΚΑΛΗ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 xml:space="preserve">ΠΡΟΕΤΟΙΜΑΣΙΑ! </w:t>
      </w:r>
      <w:r>
        <w:rPr>
          <w:rFonts w:ascii="Times New Roman" w:hAnsi="Times New Roman"/>
        </w:rPr>
        <w:t>Ο ΔΙΔΑΣΚΩΝ</w:t>
      </w:r>
    </w:p>
    <w:p w14:paraId="3EBB3BFF" w14:textId="77777777" w:rsidR="009C7E7E" w:rsidRDefault="00000000">
      <w:pPr>
        <w:pStyle w:val="a3"/>
        <w:spacing w:before="3"/>
        <w:ind w:left="241"/>
        <w:rPr>
          <w:rFonts w:ascii="Times New Roman" w:hAnsi="Times New Roman"/>
        </w:rPr>
      </w:pPr>
      <w:r>
        <w:rPr>
          <w:rFonts w:ascii="Times New Roman" w:hAnsi="Times New Roman"/>
        </w:rPr>
        <w:t>Α.-Σ.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ΑΝΤΩΝΙΟΥ</w:t>
      </w:r>
    </w:p>
    <w:sectPr w:rsidR="009C7E7E">
      <w:pgSz w:w="11930" w:h="16860"/>
      <w:pgMar w:top="1840" w:right="992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55754"/>
    <w:multiLevelType w:val="hybridMultilevel"/>
    <w:tmpl w:val="C8C6F8DC"/>
    <w:lvl w:ilvl="0" w:tplc="B0E4A668">
      <w:numFmt w:val="bullet"/>
      <w:lvlText w:val=""/>
      <w:lvlJc w:val="left"/>
      <w:pPr>
        <w:ind w:left="56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5748CA94">
      <w:numFmt w:val="bullet"/>
      <w:lvlText w:val="•"/>
      <w:lvlJc w:val="left"/>
      <w:pPr>
        <w:ind w:left="1440" w:hanging="284"/>
      </w:pPr>
      <w:rPr>
        <w:rFonts w:hint="default"/>
        <w:lang w:val="el-GR" w:eastAsia="en-US" w:bidi="ar-SA"/>
      </w:rPr>
    </w:lvl>
    <w:lvl w:ilvl="2" w:tplc="186C4F5C">
      <w:numFmt w:val="bullet"/>
      <w:lvlText w:val="•"/>
      <w:lvlJc w:val="left"/>
      <w:pPr>
        <w:ind w:left="2321" w:hanging="284"/>
      </w:pPr>
      <w:rPr>
        <w:rFonts w:hint="default"/>
        <w:lang w:val="el-GR" w:eastAsia="en-US" w:bidi="ar-SA"/>
      </w:rPr>
    </w:lvl>
    <w:lvl w:ilvl="3" w:tplc="ED964EC8">
      <w:numFmt w:val="bullet"/>
      <w:lvlText w:val="•"/>
      <w:lvlJc w:val="left"/>
      <w:pPr>
        <w:ind w:left="3202" w:hanging="284"/>
      </w:pPr>
      <w:rPr>
        <w:rFonts w:hint="default"/>
        <w:lang w:val="el-GR" w:eastAsia="en-US" w:bidi="ar-SA"/>
      </w:rPr>
    </w:lvl>
    <w:lvl w:ilvl="4" w:tplc="BBC4EC70">
      <w:numFmt w:val="bullet"/>
      <w:lvlText w:val="•"/>
      <w:lvlJc w:val="left"/>
      <w:pPr>
        <w:ind w:left="4083" w:hanging="284"/>
      </w:pPr>
      <w:rPr>
        <w:rFonts w:hint="default"/>
        <w:lang w:val="el-GR" w:eastAsia="en-US" w:bidi="ar-SA"/>
      </w:rPr>
    </w:lvl>
    <w:lvl w:ilvl="5" w:tplc="43E6339A">
      <w:numFmt w:val="bullet"/>
      <w:lvlText w:val="•"/>
      <w:lvlJc w:val="left"/>
      <w:pPr>
        <w:ind w:left="4964" w:hanging="284"/>
      </w:pPr>
      <w:rPr>
        <w:rFonts w:hint="default"/>
        <w:lang w:val="el-GR" w:eastAsia="en-US" w:bidi="ar-SA"/>
      </w:rPr>
    </w:lvl>
    <w:lvl w:ilvl="6" w:tplc="EB129602">
      <w:numFmt w:val="bullet"/>
      <w:lvlText w:val="•"/>
      <w:lvlJc w:val="left"/>
      <w:pPr>
        <w:ind w:left="5845" w:hanging="284"/>
      </w:pPr>
      <w:rPr>
        <w:rFonts w:hint="default"/>
        <w:lang w:val="el-GR" w:eastAsia="en-US" w:bidi="ar-SA"/>
      </w:rPr>
    </w:lvl>
    <w:lvl w:ilvl="7" w:tplc="3558B828">
      <w:numFmt w:val="bullet"/>
      <w:lvlText w:val="•"/>
      <w:lvlJc w:val="left"/>
      <w:pPr>
        <w:ind w:left="6726" w:hanging="284"/>
      </w:pPr>
      <w:rPr>
        <w:rFonts w:hint="default"/>
        <w:lang w:val="el-GR" w:eastAsia="en-US" w:bidi="ar-SA"/>
      </w:rPr>
    </w:lvl>
    <w:lvl w:ilvl="8" w:tplc="4CEA1FB8">
      <w:numFmt w:val="bullet"/>
      <w:lvlText w:val="•"/>
      <w:lvlJc w:val="left"/>
      <w:pPr>
        <w:ind w:left="7607" w:hanging="284"/>
      </w:pPr>
      <w:rPr>
        <w:rFonts w:hint="default"/>
        <w:lang w:val="el-GR" w:eastAsia="en-US" w:bidi="ar-SA"/>
      </w:rPr>
    </w:lvl>
  </w:abstractNum>
  <w:abstractNum w:abstractNumId="1" w15:restartNumberingAfterBreak="0">
    <w:nsid w:val="605310F3"/>
    <w:multiLevelType w:val="hybridMultilevel"/>
    <w:tmpl w:val="FBC666FA"/>
    <w:lvl w:ilvl="0" w:tplc="DB24A40A">
      <w:start w:val="1"/>
      <w:numFmt w:val="decimal"/>
      <w:lvlText w:val="%1)"/>
      <w:lvlJc w:val="left"/>
      <w:pPr>
        <w:ind w:left="721" w:hanging="480"/>
        <w:jc w:val="right"/>
      </w:pPr>
      <w:rPr>
        <w:rFonts w:hint="default"/>
        <w:spacing w:val="0"/>
        <w:w w:val="100"/>
        <w:lang w:val="el-GR" w:eastAsia="en-US" w:bidi="ar-SA"/>
      </w:rPr>
    </w:lvl>
    <w:lvl w:ilvl="1" w:tplc="B296BEB0">
      <w:numFmt w:val="bullet"/>
      <w:lvlText w:val=""/>
      <w:lvlJc w:val="left"/>
      <w:pPr>
        <w:ind w:left="72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2" w:tplc="D7B852AA">
      <w:numFmt w:val="bullet"/>
      <w:lvlText w:val="•"/>
      <w:lvlJc w:val="left"/>
      <w:pPr>
        <w:ind w:left="2449" w:hanging="360"/>
      </w:pPr>
      <w:rPr>
        <w:rFonts w:hint="default"/>
        <w:lang w:val="el-GR" w:eastAsia="en-US" w:bidi="ar-SA"/>
      </w:rPr>
    </w:lvl>
    <w:lvl w:ilvl="3" w:tplc="C61A7A18">
      <w:numFmt w:val="bullet"/>
      <w:lvlText w:val="•"/>
      <w:lvlJc w:val="left"/>
      <w:pPr>
        <w:ind w:left="3314" w:hanging="360"/>
      </w:pPr>
      <w:rPr>
        <w:rFonts w:hint="default"/>
        <w:lang w:val="el-GR" w:eastAsia="en-US" w:bidi="ar-SA"/>
      </w:rPr>
    </w:lvl>
    <w:lvl w:ilvl="4" w:tplc="4E4AF1B8">
      <w:numFmt w:val="bullet"/>
      <w:lvlText w:val="•"/>
      <w:lvlJc w:val="left"/>
      <w:pPr>
        <w:ind w:left="4179" w:hanging="360"/>
      </w:pPr>
      <w:rPr>
        <w:rFonts w:hint="default"/>
        <w:lang w:val="el-GR" w:eastAsia="en-US" w:bidi="ar-SA"/>
      </w:rPr>
    </w:lvl>
    <w:lvl w:ilvl="5" w:tplc="DFF0BA96">
      <w:numFmt w:val="bullet"/>
      <w:lvlText w:val="•"/>
      <w:lvlJc w:val="left"/>
      <w:pPr>
        <w:ind w:left="5044" w:hanging="360"/>
      </w:pPr>
      <w:rPr>
        <w:rFonts w:hint="default"/>
        <w:lang w:val="el-GR" w:eastAsia="en-US" w:bidi="ar-SA"/>
      </w:rPr>
    </w:lvl>
    <w:lvl w:ilvl="6" w:tplc="A23C78BA">
      <w:numFmt w:val="bullet"/>
      <w:lvlText w:val="•"/>
      <w:lvlJc w:val="left"/>
      <w:pPr>
        <w:ind w:left="5909" w:hanging="360"/>
      </w:pPr>
      <w:rPr>
        <w:rFonts w:hint="default"/>
        <w:lang w:val="el-GR" w:eastAsia="en-US" w:bidi="ar-SA"/>
      </w:rPr>
    </w:lvl>
    <w:lvl w:ilvl="7" w:tplc="D9C84F5E">
      <w:numFmt w:val="bullet"/>
      <w:lvlText w:val="•"/>
      <w:lvlJc w:val="left"/>
      <w:pPr>
        <w:ind w:left="6774" w:hanging="360"/>
      </w:pPr>
      <w:rPr>
        <w:rFonts w:hint="default"/>
        <w:lang w:val="el-GR" w:eastAsia="en-US" w:bidi="ar-SA"/>
      </w:rPr>
    </w:lvl>
    <w:lvl w:ilvl="8" w:tplc="345E5F10">
      <w:numFmt w:val="bullet"/>
      <w:lvlText w:val="•"/>
      <w:lvlJc w:val="left"/>
      <w:pPr>
        <w:ind w:left="7639" w:hanging="360"/>
      </w:pPr>
      <w:rPr>
        <w:rFonts w:hint="default"/>
        <w:lang w:val="el-GR" w:eastAsia="en-US" w:bidi="ar-SA"/>
      </w:rPr>
    </w:lvl>
  </w:abstractNum>
  <w:num w:numId="1" w16cid:durableId="2032951610">
    <w:abstractNumId w:val="0"/>
  </w:num>
  <w:num w:numId="2" w16cid:durableId="1710907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E7E"/>
    <w:rsid w:val="00217D99"/>
    <w:rsid w:val="00253639"/>
    <w:rsid w:val="004003CF"/>
    <w:rsid w:val="004C0143"/>
    <w:rsid w:val="007C7265"/>
    <w:rsid w:val="00967BD7"/>
    <w:rsid w:val="009C7E7E"/>
    <w:rsid w:val="00BF0718"/>
    <w:rsid w:val="00CF5BC6"/>
    <w:rsid w:val="00F95578"/>
    <w:rsid w:val="00FA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EF5F4"/>
  <w15:docId w15:val="{A582BE3B-D41E-45A4-9F80-C21F08A18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el-GR"/>
    </w:rPr>
  </w:style>
  <w:style w:type="paragraph" w:styleId="1">
    <w:name w:val="heading 1"/>
    <w:basedOn w:val="a"/>
    <w:uiPriority w:val="9"/>
    <w:qFormat/>
    <w:pPr>
      <w:ind w:left="304" w:hanging="480"/>
      <w:outlineLvl w:val="0"/>
    </w:pPr>
    <w:rPr>
      <w:b/>
      <w:bCs/>
      <w:i/>
      <w:i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146"/>
      <w:jc w:val="center"/>
    </w:pPr>
    <w:rPr>
      <w:b/>
      <w:bCs/>
      <w:sz w:val="28"/>
      <w:szCs w:val="28"/>
      <w:u w:val="single" w:color="000000"/>
    </w:rPr>
  </w:style>
  <w:style w:type="paragraph" w:styleId="a5">
    <w:name w:val="List Paragraph"/>
    <w:basedOn w:val="a"/>
    <w:uiPriority w:val="1"/>
    <w:qFormat/>
    <w:pPr>
      <w:spacing w:before="141"/>
      <w:ind w:left="720" w:hanging="35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antoniou1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antoniou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_antoniou@primedu.uoa.gr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281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ΑΝΤΩΝΙΟΥ</dc:title>
  <dc:creator>ΑΛΕΞΑΝΔΡΟΣ-ΣΤΑΜΑΤΙΟΣ ΑΝΤΩΝΙΟΥ</dc:creator>
  <cp:lastModifiedBy>Eirini Palivakou</cp:lastModifiedBy>
  <cp:revision>3</cp:revision>
  <dcterms:created xsi:type="dcterms:W3CDTF">2025-12-31T15:34:00Z</dcterms:created>
  <dcterms:modified xsi:type="dcterms:W3CDTF">2026-01-01T10:59:00Z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2025-01-08T00:00:00Z</vt:filetime>
  </property>
  <property fmtid="{D5CDD505-2E9C-101B-9397-08002B2CF9AE}" pid="3" name="Creator">
    <vt:lpwstr>Microsoft® Word για το Microsoft 365</vt:lpwstr>
  </property>
  <property fmtid="{D5CDD505-2E9C-101B-9397-08002B2CF9AE}" pid="4" name="LastSaved">
    <vt:filetime>2025-12-29T00:00:00Z</vt:filetime>
  </property>
  <property fmtid="{D5CDD505-2E9C-101B-9397-08002B2CF9AE}" pid="5" name="Producer">
    <vt:lpwstr>Microsoft® Word για το Microsoft 365</vt:lpwstr>
  </property>
</Properties>
</file>