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064B" w:rsidRPr="0041064B" w:rsidRDefault="00682515" w:rsidP="00921A6A">
      <w:pPr>
        <w:pStyle w:val="BodyText"/>
        <w:spacing w:line="360" w:lineRule="auto"/>
        <w:ind w:firstLine="20"/>
        <w:jc w:val="center"/>
        <w:rPr>
          <w:rFonts w:asciiTheme="minorHAnsi" w:hAnsiTheme="minorHAnsi" w:cstheme="minorHAnsi"/>
          <w:b/>
          <w:bCs/>
          <w:w w:val="90"/>
          <w:sz w:val="24"/>
          <w:szCs w:val="24"/>
          <w:lang w:val="el-GR"/>
        </w:rPr>
      </w:pPr>
      <w:r w:rsidRPr="0041064B">
        <w:rPr>
          <w:rFonts w:asciiTheme="minorHAnsi" w:hAnsiTheme="minorHAnsi" w:cstheme="minorHAnsi"/>
          <w:b/>
          <w:bCs/>
          <w:w w:val="90"/>
          <w:sz w:val="24"/>
          <w:szCs w:val="24"/>
          <w:lang w:val="el-GR"/>
        </w:rPr>
        <w:t>Σκέψεις για την πολιτική αγωγή</w:t>
      </w:r>
    </w:p>
    <w:p w:rsidR="00682515" w:rsidRPr="0041064B" w:rsidRDefault="00682515" w:rsidP="00921A6A">
      <w:pPr>
        <w:pStyle w:val="BodyText"/>
        <w:spacing w:line="360" w:lineRule="auto"/>
        <w:ind w:firstLine="20"/>
        <w:jc w:val="center"/>
        <w:rPr>
          <w:rFonts w:asciiTheme="minorHAnsi" w:hAnsiTheme="minorHAnsi" w:cstheme="minorHAnsi"/>
          <w:spacing w:val="-2"/>
          <w:sz w:val="24"/>
          <w:szCs w:val="24"/>
          <w:lang w:val="el-GR"/>
        </w:rPr>
      </w:pPr>
      <w:r w:rsidRPr="0041064B">
        <w:rPr>
          <w:rFonts w:asciiTheme="minorHAnsi" w:hAnsiTheme="minorHAnsi" w:cstheme="minorHAnsi"/>
          <w:w w:val="90"/>
          <w:sz w:val="24"/>
          <w:szCs w:val="24"/>
          <w:lang w:val="el-GR"/>
        </w:rPr>
        <w:t>(1960/</w:t>
      </w:r>
      <w:r w:rsidRPr="0041064B">
        <w:rPr>
          <w:rFonts w:asciiTheme="minorHAnsi" w:hAnsiTheme="minorHAnsi" w:cstheme="minorHAnsi"/>
          <w:spacing w:val="-8"/>
          <w:w w:val="90"/>
          <w:sz w:val="24"/>
          <w:szCs w:val="24"/>
          <w:lang w:val="el-GR"/>
        </w:rPr>
        <w:t xml:space="preserve"> </w:t>
      </w:r>
      <w:r w:rsidRPr="0041064B">
        <w:rPr>
          <w:rFonts w:asciiTheme="minorHAnsi" w:hAnsiTheme="minorHAnsi" w:cstheme="minorHAnsi"/>
          <w:spacing w:val="-2"/>
          <w:sz w:val="24"/>
          <w:szCs w:val="24"/>
          <w:lang w:val="el-GR"/>
        </w:rPr>
        <w:t>1963)</w:t>
      </w:r>
    </w:p>
    <w:p w:rsidR="00682515" w:rsidRPr="0041064B" w:rsidRDefault="00682515" w:rsidP="00921A6A">
      <w:pPr>
        <w:pStyle w:val="BodyText"/>
        <w:spacing w:line="360" w:lineRule="auto"/>
        <w:ind w:firstLine="20"/>
        <w:jc w:val="both"/>
        <w:rPr>
          <w:rFonts w:asciiTheme="minorHAnsi" w:hAnsiTheme="minorHAnsi" w:cstheme="minorHAnsi"/>
          <w:sz w:val="24"/>
          <w:szCs w:val="24"/>
          <w:lang w:val="el-GR"/>
        </w:rPr>
      </w:pPr>
    </w:p>
    <w:p w:rsidR="00682515" w:rsidRPr="0041064B" w:rsidRDefault="00682515" w:rsidP="00921A6A">
      <w:pPr>
        <w:pStyle w:val="BodyText"/>
        <w:spacing w:line="360" w:lineRule="auto"/>
        <w:ind w:firstLine="20"/>
        <w:jc w:val="both"/>
        <w:rPr>
          <w:rFonts w:asciiTheme="minorHAnsi" w:hAnsiTheme="minorHAnsi" w:cstheme="minorHAnsi"/>
          <w:sz w:val="24"/>
          <w:szCs w:val="24"/>
          <w:lang w:val="el-GR"/>
        </w:rPr>
      </w:pPr>
      <w:r w:rsidRPr="0041064B">
        <w:rPr>
          <w:rFonts w:asciiTheme="minorHAnsi" w:hAnsiTheme="minorHAnsi" w:cstheme="minorHAnsi"/>
          <w:sz w:val="24"/>
          <w:szCs w:val="24"/>
          <w:lang w:val="el-GR"/>
        </w:rPr>
        <w:t xml:space="preserve">Το ζήτημα που μας απασχολεί εδώ –πώς μπορούμε να υπερβούμε παιδαγωγικά μια εθνικιστική στάση με ροπή προς τον αντισημιτισμό και το μίσος προς ορισμένες ομάδες;– έχει τεθεί επανειλημμένως και δεν υπάρχει κάτι νέο να πούμε σχετικά. Επομένως δεν πρόκειται παρά για έναν στοχασμό εκ νέου. Ρωτάμε αρχικά τι είναι αγωγή, έπειτα τι είναι εθνικισμός και ιδιαίτερα γερμανικός εθνικισμός; Τέλος χρειάζεται να αναρωτηθούμε τι μπορούμε να κάνουμε από εκπαιδευτικής απόψεως. Αυτό μας οδηγεί σε πρακτικά ερωτήματα. Έχει ένας καθηγητής της Κοινωνιολογίας και της Φιλοσοφίας τη σχετική αρμοδιότητα; Το ερώτημα πρέπει να απαντηθεί καταφατικά, επειδή ο λόγιος δεν θα έπρεπε να είναι ένας απόκοσμος ιδεαλιστής, αλλά να αντιμετωπίζει και τα καθημερινά προβλήματα του κόσμου του. Με αυτό το νόημα θα μιλήσουμε σήμερα για το θέμα.  </w:t>
      </w:r>
    </w:p>
    <w:p w:rsidR="00682515" w:rsidRPr="0041064B" w:rsidRDefault="00682515" w:rsidP="00921A6A">
      <w:pPr>
        <w:pStyle w:val="BodyText"/>
        <w:spacing w:line="360" w:lineRule="auto"/>
        <w:ind w:hanging="4"/>
        <w:jc w:val="both"/>
        <w:rPr>
          <w:rFonts w:asciiTheme="minorHAnsi" w:hAnsiTheme="minorHAnsi" w:cstheme="minorHAnsi"/>
          <w:sz w:val="24"/>
          <w:szCs w:val="24"/>
          <w:lang w:val="el-GR"/>
        </w:rPr>
      </w:pPr>
    </w:p>
    <w:p w:rsidR="00682515" w:rsidRPr="0041064B" w:rsidRDefault="00682515" w:rsidP="00921A6A">
      <w:pPr>
        <w:pStyle w:val="BodyText"/>
        <w:spacing w:line="360" w:lineRule="auto"/>
        <w:ind w:firstLine="3"/>
        <w:jc w:val="both"/>
        <w:rPr>
          <w:rFonts w:asciiTheme="minorHAnsi" w:hAnsiTheme="minorHAnsi" w:cstheme="minorHAnsi"/>
          <w:w w:val="105"/>
          <w:sz w:val="24"/>
          <w:szCs w:val="24"/>
          <w:lang w:val="el-GR"/>
        </w:rPr>
      </w:pPr>
      <w:r w:rsidRPr="0041064B">
        <w:rPr>
          <w:rFonts w:asciiTheme="minorHAnsi" w:hAnsiTheme="minorHAnsi" w:cstheme="minorHAnsi"/>
          <w:w w:val="105"/>
          <w:sz w:val="24"/>
          <w:szCs w:val="24"/>
          <w:lang w:val="el-GR"/>
        </w:rPr>
        <w:t xml:space="preserve">Αρχικά ας επισημάνουμε ορισμένες δυσκολίες της αγωγής που σχετίζονται με το ερώτημά μας. Οι νέοι άνθρωποι αναζητούν, συνειδητά ή ασυνείδητα, την αυθεντία ως ολωσδιόλου θετική και φίλη αυθεντία, ένα πρόσωπο που βοηθάει ή είναι πρότυπο. Εδώ όμως εμφανίζονται δύο κίνδυνοι που συναρτώνται με την αλλαγή της οικογενείας μας. Πρώτος κίνδυνος: ο νέος άνθρωπος δεν βρίσκει την αυθεντία και ακολούθως εξεγείρεται  από πείσμα. Η ανταρσία των νέων προέρχεται συχνά από το ότι δεν υπάρχει ένας πατέρας ή ένα άλλο </w:t>
      </w:r>
      <w:r w:rsidR="0041064B">
        <w:rPr>
          <w:rFonts w:asciiTheme="minorHAnsi" w:hAnsiTheme="minorHAnsi" w:cstheme="minorHAnsi"/>
          <w:w w:val="105"/>
          <w:sz w:val="24"/>
          <w:szCs w:val="24"/>
          <w:lang w:val="el-GR"/>
        </w:rPr>
        <w:t xml:space="preserve">αγαπημένο </w:t>
      </w:r>
      <w:r w:rsidRPr="0041064B">
        <w:rPr>
          <w:rFonts w:asciiTheme="minorHAnsi" w:hAnsiTheme="minorHAnsi" w:cstheme="minorHAnsi"/>
          <w:w w:val="105"/>
          <w:sz w:val="24"/>
          <w:szCs w:val="24"/>
          <w:lang w:val="el-GR"/>
        </w:rPr>
        <w:t>πρόσωπο που να χρησιμεύσει ως υπόδειγμα ζωής. Η νεολαία, βλέπεις, αποζητάει την αυθεντία. Η έλλειψη προσώπων με αυθεντία συναρτάται με κοινωνικ</w:t>
      </w:r>
      <w:r w:rsidR="0041064B">
        <w:rPr>
          <w:rFonts w:asciiTheme="minorHAnsi" w:hAnsiTheme="minorHAnsi" w:cstheme="minorHAnsi"/>
          <w:w w:val="105"/>
          <w:sz w:val="24"/>
          <w:szCs w:val="24"/>
          <w:lang w:val="el-GR"/>
        </w:rPr>
        <w:t>ούς</w:t>
      </w:r>
      <w:r w:rsidRPr="0041064B">
        <w:rPr>
          <w:rFonts w:asciiTheme="minorHAnsi" w:hAnsiTheme="minorHAnsi" w:cstheme="minorHAnsi"/>
          <w:w w:val="105"/>
          <w:sz w:val="24"/>
          <w:szCs w:val="24"/>
          <w:lang w:val="el-GR"/>
        </w:rPr>
        <w:t xml:space="preserve"> </w:t>
      </w:r>
      <w:r w:rsidR="0041064B">
        <w:rPr>
          <w:rFonts w:asciiTheme="minorHAnsi" w:hAnsiTheme="minorHAnsi" w:cstheme="minorHAnsi"/>
          <w:w w:val="105"/>
          <w:sz w:val="24"/>
          <w:szCs w:val="24"/>
          <w:lang w:val="el-GR"/>
        </w:rPr>
        <w:t>μετασχηματισμούς</w:t>
      </w:r>
      <w:r w:rsidRPr="0041064B">
        <w:rPr>
          <w:rFonts w:asciiTheme="minorHAnsi" w:hAnsiTheme="minorHAnsi" w:cstheme="minorHAnsi"/>
          <w:w w:val="105"/>
          <w:sz w:val="24"/>
          <w:szCs w:val="24"/>
          <w:lang w:val="el-GR"/>
        </w:rPr>
        <w:t>, συγκεκριμένα με το ότι σήμερα δεν χρειάζεται να ακολουθήσουμε τα βήματα ενός προσώπου μεγαλύτερης ηλικίας. Η πλήρης απασχόληση επιτρέπει σε έναν σχετικά νέον άνθρωπο να φτιάξει τη ζωή του από οικονομικής απόψεως. Η πλήρης απασχόληση επιτρέπει σε σχετικά νέους ανθρώπους να φτιάξουν τη ζωή τους από οικονομικής απόψεως. Οι περιπτώσεις στις οποίες ο νέος άνθρωπος απλώς διαδέχεται τον πατέρα,</w:t>
      </w:r>
      <w:r w:rsidRPr="0041064B">
        <w:rPr>
          <w:rFonts w:asciiTheme="minorHAnsi" w:hAnsiTheme="minorHAnsi" w:cstheme="minorHAnsi"/>
          <w:spacing w:val="13"/>
          <w:w w:val="105"/>
          <w:sz w:val="24"/>
          <w:szCs w:val="24"/>
          <w:lang w:val="el-GR"/>
        </w:rPr>
        <w:t xml:space="preserve"> όπως </w:t>
      </w:r>
      <w:r w:rsidRPr="0041064B">
        <w:rPr>
          <w:rFonts w:asciiTheme="minorHAnsi" w:hAnsiTheme="minorHAnsi" w:cstheme="minorHAnsi"/>
          <w:w w:val="105"/>
          <w:sz w:val="24"/>
          <w:szCs w:val="24"/>
          <w:lang w:val="el-GR"/>
        </w:rPr>
        <w:t>συνέβαινε στην αστική τάξη του 19ου αιώνα, όταν ο πατέρας είχε γι’ αυτόν τον λόγο την προσοχή και τον σεβασμό σπανίζουν σήμερα. Τη θέση τους καταλαμβάνει το πείσμα.</w:t>
      </w:r>
      <w:r w:rsidRPr="0041064B">
        <w:rPr>
          <w:rFonts w:asciiTheme="minorHAnsi" w:hAnsiTheme="minorHAnsi" w:cstheme="minorHAnsi"/>
          <w:spacing w:val="-10"/>
          <w:sz w:val="24"/>
          <w:szCs w:val="24"/>
          <w:lang w:val="el-GR"/>
        </w:rPr>
        <w:t xml:space="preserve"> </w:t>
      </w:r>
      <w:r w:rsidRPr="0041064B">
        <w:rPr>
          <w:rFonts w:asciiTheme="minorHAnsi" w:hAnsiTheme="minorHAnsi" w:cstheme="minorHAnsi"/>
          <w:sz w:val="24"/>
          <w:szCs w:val="24"/>
          <w:lang w:val="el-GR"/>
        </w:rPr>
        <w:t xml:space="preserve">— Χρειάζεται να </w:t>
      </w:r>
      <w:r w:rsidR="003909CC">
        <w:rPr>
          <w:rFonts w:asciiTheme="minorHAnsi" w:hAnsiTheme="minorHAnsi" w:cstheme="minorHAnsi"/>
          <w:sz w:val="24"/>
          <w:szCs w:val="24"/>
          <w:lang w:val="el-GR"/>
        </w:rPr>
        <w:t>φέρουμε στον νου μας</w:t>
      </w:r>
      <w:r w:rsidRPr="0041064B">
        <w:rPr>
          <w:rFonts w:asciiTheme="minorHAnsi" w:hAnsiTheme="minorHAnsi" w:cstheme="minorHAnsi"/>
          <w:sz w:val="24"/>
          <w:szCs w:val="24"/>
          <w:lang w:val="el-GR"/>
        </w:rPr>
        <w:t xml:space="preserve"> ότι </w:t>
      </w:r>
      <w:r w:rsidR="003909CC">
        <w:rPr>
          <w:rFonts w:asciiTheme="minorHAnsi" w:hAnsiTheme="minorHAnsi" w:cstheme="minorHAnsi"/>
          <w:sz w:val="24"/>
          <w:szCs w:val="24"/>
          <w:lang w:val="el-GR"/>
        </w:rPr>
        <w:t xml:space="preserve">ήδη </w:t>
      </w:r>
      <w:r w:rsidRPr="0041064B">
        <w:rPr>
          <w:rFonts w:asciiTheme="minorHAnsi" w:hAnsiTheme="minorHAnsi" w:cstheme="minorHAnsi"/>
          <w:sz w:val="24"/>
          <w:szCs w:val="24"/>
          <w:lang w:val="el-GR"/>
        </w:rPr>
        <w:t>η γενιά που έζησε στον εθνικοσοσιαλισμό δεν</w:t>
      </w:r>
      <w:r w:rsidR="003909CC">
        <w:rPr>
          <w:rFonts w:asciiTheme="minorHAnsi" w:hAnsiTheme="minorHAnsi" w:cstheme="minorHAnsi"/>
          <w:sz w:val="24"/>
          <w:szCs w:val="24"/>
          <w:lang w:val="el-GR"/>
        </w:rPr>
        <w:t xml:space="preserve"> είχε</w:t>
      </w:r>
      <w:r w:rsidRPr="0041064B">
        <w:rPr>
          <w:rFonts w:asciiTheme="minorHAnsi" w:hAnsiTheme="minorHAnsi" w:cstheme="minorHAnsi"/>
          <w:sz w:val="24"/>
          <w:szCs w:val="24"/>
          <w:lang w:val="el-GR"/>
        </w:rPr>
        <w:t xml:space="preserve"> την εμπειρία αυτής της θετικής αυθεντίας στην εκπαίδευσή της. Η γενιά λοιπόν που της έτυχε ο εθνικοσοσιαλιστικός </w:t>
      </w:r>
      <w:r w:rsidRPr="0041064B">
        <w:rPr>
          <w:rFonts w:asciiTheme="minorHAnsi" w:hAnsiTheme="minorHAnsi" w:cstheme="minorHAnsi"/>
          <w:sz w:val="24"/>
          <w:szCs w:val="24"/>
          <w:lang w:val="el-GR"/>
        </w:rPr>
        <w:lastRenderedPageBreak/>
        <w:t xml:space="preserve">αυταρχισμός είχε η ίδια μια αγωγή κάθε άλλο παρά αυταρχική. Μεγάλωσε στα πρώτα χρόνια του παγκόσμιου πολέμου και κατόπιν και της έλλειψε ειδικά η αληθινή και αγαπητή αυθεντία. </w:t>
      </w:r>
    </w:p>
    <w:p w:rsidR="00682515" w:rsidRPr="0041064B" w:rsidRDefault="00682515" w:rsidP="00921A6A">
      <w:pPr>
        <w:pStyle w:val="BodyText"/>
        <w:spacing w:line="360" w:lineRule="auto"/>
        <w:jc w:val="both"/>
        <w:rPr>
          <w:rFonts w:asciiTheme="minorHAnsi" w:hAnsiTheme="minorHAnsi" w:cstheme="minorHAnsi"/>
          <w:sz w:val="24"/>
          <w:szCs w:val="24"/>
          <w:lang w:val="el-GR"/>
        </w:rPr>
      </w:pPr>
    </w:p>
    <w:p w:rsidR="00682515" w:rsidRPr="0041064B" w:rsidRDefault="00682515" w:rsidP="00921A6A">
      <w:pPr>
        <w:pStyle w:val="BodyText"/>
        <w:spacing w:line="360" w:lineRule="auto"/>
        <w:ind w:firstLine="3"/>
        <w:jc w:val="both"/>
        <w:rPr>
          <w:rFonts w:asciiTheme="minorHAnsi" w:hAnsiTheme="minorHAnsi" w:cstheme="minorHAnsi"/>
          <w:sz w:val="24"/>
          <w:szCs w:val="24"/>
          <w:lang w:val="el-GR"/>
        </w:rPr>
      </w:pPr>
      <w:r w:rsidRPr="0041064B">
        <w:rPr>
          <w:rFonts w:asciiTheme="minorHAnsi" w:hAnsiTheme="minorHAnsi" w:cstheme="minorHAnsi"/>
          <w:w w:val="105"/>
          <w:sz w:val="24"/>
          <w:szCs w:val="24"/>
          <w:lang w:val="el-GR"/>
        </w:rPr>
        <w:t xml:space="preserve">Δεύτερος κίνδυνος: Ο δεύτερος κίνδυνος συναρτάται με τον πρώτο. Εάν η έλλειψη αυθεντίας δεν προκαλέσει εξέγερση, τότε εμφανίζεται </w:t>
      </w:r>
      <w:r w:rsidR="00921A6A" w:rsidRPr="00921A6A">
        <w:rPr>
          <w:rFonts w:asciiTheme="minorHAnsi" w:hAnsiTheme="minorHAnsi" w:cstheme="minorHAnsi"/>
          <w:w w:val="105"/>
          <w:sz w:val="24"/>
          <w:szCs w:val="24"/>
          <w:lang w:val="el-GR"/>
        </w:rPr>
        <w:t>καθ</w:t>
      </w:r>
      <w:r w:rsidRPr="00921A6A">
        <w:rPr>
          <w:rFonts w:asciiTheme="minorHAnsi" w:hAnsiTheme="minorHAnsi" w:cstheme="minorHAnsi"/>
          <w:w w:val="105"/>
          <w:sz w:val="24"/>
          <w:szCs w:val="24"/>
          <w:lang w:val="el-GR"/>
        </w:rPr>
        <w:t>ήλωση</w:t>
      </w:r>
      <w:r w:rsidRPr="0041064B">
        <w:rPr>
          <w:rFonts w:asciiTheme="minorHAnsi" w:hAnsiTheme="minorHAnsi" w:cstheme="minorHAnsi"/>
          <w:w w:val="105"/>
          <w:sz w:val="24"/>
          <w:szCs w:val="24"/>
          <w:lang w:val="el-GR"/>
        </w:rPr>
        <w:t xml:space="preserve"> σ</w:t>
      </w:r>
      <w:r w:rsidR="009F1E6C">
        <w:rPr>
          <w:rFonts w:asciiTheme="minorHAnsi" w:hAnsiTheme="minorHAnsi" w:cstheme="minorHAnsi"/>
          <w:w w:val="105"/>
          <w:sz w:val="24"/>
          <w:szCs w:val="24"/>
          <w:lang w:val="el-GR"/>
        </w:rPr>
        <w:t>ε</w:t>
      </w:r>
      <w:r w:rsidRPr="0041064B">
        <w:rPr>
          <w:rFonts w:asciiTheme="minorHAnsi" w:hAnsiTheme="minorHAnsi" w:cstheme="minorHAnsi"/>
          <w:w w:val="105"/>
          <w:sz w:val="24"/>
          <w:szCs w:val="24"/>
          <w:lang w:val="el-GR"/>
        </w:rPr>
        <w:t xml:space="preserve"> </w:t>
      </w:r>
      <w:r w:rsidR="009F1E6C">
        <w:rPr>
          <w:rFonts w:asciiTheme="minorHAnsi" w:hAnsiTheme="minorHAnsi" w:cstheme="minorHAnsi"/>
          <w:w w:val="105"/>
          <w:sz w:val="24"/>
          <w:szCs w:val="24"/>
          <w:lang w:val="el-GR"/>
        </w:rPr>
        <w:t>προηγούμενο</w:t>
      </w:r>
      <w:r w:rsidRPr="0041064B">
        <w:rPr>
          <w:rFonts w:asciiTheme="minorHAnsi" w:hAnsiTheme="minorHAnsi" w:cstheme="minorHAnsi"/>
          <w:w w:val="105"/>
          <w:sz w:val="24"/>
          <w:szCs w:val="24"/>
          <w:lang w:val="el-GR"/>
        </w:rPr>
        <w:t xml:space="preserve"> στάδιο, δηλαδή ο νέος άνθρωπος συμπεριφέρεται όπως φαντάζεται τον πατέρα και τη μητέρα· προσανατολίζεται, π.χ., στην υποτιθέμενη ανεξαρτησία του πατέρα· δείχνει αυτοπεποίθηση και αισθάνεται κάθε ανάμειξη, ακόμα και κάθε κανόνα ως θράσος. Στα νέα κορίτσια αυτή η διαδικασία συντελείται με το ότι θέλουν να παρουσιάζονται ως ώριμες γυναίκες, χωρίς να είναι ακόμα· ορισμένες προβάλλουν έναν μητρικό τρόπο, χωρίς να έχουν ανάλογη εμπειρία ή ασχολούνται νωρίς με άνδρες και όχι επειδή, ας πούμε, νοιώθουν αγάπη, αλλά επειδή θέλουν να συμμετέχουν κι αυτές σε ό,τι θεωρούν ρόλο μιας ώριμης γυναίκας. Στην ουσία αυτοί οι άνθρωποι είναι για λύπηση. </w:t>
      </w:r>
      <w:r w:rsidRPr="0041064B">
        <w:rPr>
          <w:rFonts w:asciiTheme="minorHAnsi" w:hAnsiTheme="minorHAnsi" w:cstheme="minorHAnsi"/>
          <w:spacing w:val="-11"/>
          <w:w w:val="105"/>
          <w:sz w:val="24"/>
          <w:szCs w:val="24"/>
          <w:lang w:val="el-GR"/>
        </w:rPr>
        <w:t xml:space="preserve">Την αντίθετη εικόνα </w:t>
      </w:r>
      <w:r w:rsidRPr="0041064B">
        <w:rPr>
          <w:rFonts w:asciiTheme="minorHAnsi" w:hAnsiTheme="minorHAnsi" w:cstheme="minorHAnsi"/>
          <w:w w:val="95"/>
          <w:sz w:val="24"/>
          <w:szCs w:val="24"/>
          <w:lang w:val="el-GR"/>
        </w:rPr>
        <w:t xml:space="preserve">—και αυτό είναι το ζητούμενο στην αγωγή— παρουσιάζει ο άνθρωπος τον οποίο δεν καθορίζει καμία συνειδητή ή </w:t>
      </w:r>
      <w:proofErr w:type="spellStart"/>
      <w:r w:rsidR="009F1E6C">
        <w:rPr>
          <w:rFonts w:asciiTheme="minorHAnsi" w:hAnsiTheme="minorHAnsi" w:cstheme="minorHAnsi"/>
          <w:w w:val="95"/>
          <w:sz w:val="24"/>
          <w:szCs w:val="24"/>
          <w:lang w:val="el-GR"/>
        </w:rPr>
        <w:t>ημι</w:t>
      </w:r>
      <w:proofErr w:type="spellEnd"/>
      <w:r w:rsidR="009F1E6C">
        <w:rPr>
          <w:rFonts w:asciiTheme="minorHAnsi" w:hAnsiTheme="minorHAnsi" w:cstheme="minorHAnsi"/>
          <w:w w:val="95"/>
          <w:sz w:val="24"/>
          <w:szCs w:val="24"/>
          <w:lang w:val="el-GR"/>
        </w:rPr>
        <w:t>-</w:t>
      </w:r>
      <w:r w:rsidRPr="0041064B">
        <w:rPr>
          <w:rFonts w:asciiTheme="minorHAnsi" w:hAnsiTheme="minorHAnsi" w:cstheme="minorHAnsi"/>
          <w:w w:val="95"/>
          <w:sz w:val="24"/>
          <w:szCs w:val="24"/>
          <w:lang w:val="el-GR"/>
        </w:rPr>
        <w:t>συνε</w:t>
      </w:r>
      <w:r w:rsidR="009F1E6C">
        <w:rPr>
          <w:rFonts w:asciiTheme="minorHAnsi" w:hAnsiTheme="minorHAnsi" w:cstheme="minorHAnsi"/>
          <w:w w:val="95"/>
          <w:sz w:val="24"/>
          <w:szCs w:val="24"/>
          <w:lang w:val="el-GR"/>
        </w:rPr>
        <w:t>ι</w:t>
      </w:r>
      <w:r w:rsidRPr="0041064B">
        <w:rPr>
          <w:rFonts w:asciiTheme="minorHAnsi" w:hAnsiTheme="minorHAnsi" w:cstheme="minorHAnsi"/>
          <w:w w:val="95"/>
          <w:sz w:val="24"/>
          <w:szCs w:val="24"/>
          <w:lang w:val="el-GR"/>
        </w:rPr>
        <w:t>δητ</w:t>
      </w:r>
      <w:r w:rsidR="009F1E6C">
        <w:rPr>
          <w:rFonts w:asciiTheme="minorHAnsi" w:hAnsiTheme="minorHAnsi" w:cstheme="minorHAnsi"/>
          <w:w w:val="95"/>
          <w:sz w:val="24"/>
          <w:szCs w:val="24"/>
          <w:lang w:val="el-GR"/>
        </w:rPr>
        <w:t>ή</w:t>
      </w:r>
      <w:r w:rsidRPr="0041064B">
        <w:rPr>
          <w:rFonts w:asciiTheme="minorHAnsi" w:hAnsiTheme="minorHAnsi" w:cstheme="minorHAnsi"/>
          <w:w w:val="95"/>
          <w:sz w:val="24"/>
          <w:szCs w:val="24"/>
          <w:lang w:val="el-GR"/>
        </w:rPr>
        <w:t xml:space="preserve"> έλλειψη και έχει την αίσθηση ότι κατέχει τα πάντα από την κουλτούρα στην οποία ζει. Αυτός ο άνθρωπος δεν χρειάζεται να διψάει για εξουσία, επειδή την έχει σε ένα λογικό μέτρο. Δεν φθονεί και μπορεί να είναι γενναιόδωρος. Ο φθόνος για τη ζωή του άλλου χαρακτηρίζει τους ανθρώπους που αισθάνονται ότι κάτι τους λείπει. Ως εξαιρετικά χαρακτηριστικό, λοιπόν, και σημαντικό για τα ζητήματα της αγωγής πρέπει να επισημάνουμε ότι ο φθόνος είναι ένα από τα βασικά συναισθήματα πολλών ανθρώπων. Όταν τέτοιοι άνθρωποι δέχονται ένα δώρο ή ένα χατίρι, κάτι δηλαδή που προέρχεται από μια ορισμένη ιδιοκτησία του άλλου, το πρώτο συναίσθημα που εκδηλώνεται δεν είναι ευγνωμοσύνη —όπως θα περίμενε κανείς—, </w:t>
      </w:r>
      <w:r w:rsidRPr="0041064B">
        <w:rPr>
          <w:rFonts w:asciiTheme="minorHAnsi" w:hAnsiTheme="minorHAnsi" w:cstheme="minorHAnsi"/>
          <w:w w:val="105"/>
          <w:sz w:val="24"/>
          <w:szCs w:val="24"/>
          <w:lang w:val="el-GR"/>
        </w:rPr>
        <w:t>αλλά φθόνος. Αυτός ο φθόνος είναι χειρότερος από το μ</w:t>
      </w:r>
      <w:r w:rsidRPr="009F1E6C">
        <w:rPr>
          <w:rFonts w:asciiTheme="minorHAnsi" w:hAnsiTheme="minorHAnsi" w:cstheme="minorHAnsi"/>
          <w:w w:val="105"/>
          <w:sz w:val="24"/>
          <w:szCs w:val="24"/>
          <w:lang w:val="el-GR"/>
        </w:rPr>
        <w:t>ίσ</w:t>
      </w:r>
      <w:r w:rsidRPr="0041064B">
        <w:rPr>
          <w:rFonts w:asciiTheme="minorHAnsi" w:hAnsiTheme="minorHAnsi" w:cstheme="minorHAnsi"/>
          <w:w w:val="105"/>
          <w:sz w:val="24"/>
          <w:szCs w:val="24"/>
          <w:lang w:val="el-GR"/>
        </w:rPr>
        <w:t>ος</w:t>
      </w:r>
      <w:r w:rsidRPr="0041064B">
        <w:rPr>
          <w:rFonts w:asciiTheme="minorHAnsi" w:hAnsiTheme="minorHAnsi" w:cstheme="minorHAnsi"/>
          <w:w w:val="110"/>
          <w:sz w:val="24"/>
          <w:szCs w:val="24"/>
          <w:lang w:val="el-GR"/>
        </w:rPr>
        <w:t xml:space="preserve">. Και </w:t>
      </w:r>
      <w:r w:rsidRPr="00D11D69">
        <w:rPr>
          <w:rFonts w:asciiTheme="minorHAnsi" w:hAnsiTheme="minorHAnsi" w:cstheme="minorHAnsi"/>
          <w:w w:val="110"/>
          <w:sz w:val="24"/>
          <w:szCs w:val="24"/>
          <w:lang w:val="el-GR"/>
        </w:rPr>
        <w:t xml:space="preserve">ο </w:t>
      </w:r>
      <w:r w:rsidR="00D11D69" w:rsidRPr="00D11D69">
        <w:rPr>
          <w:rFonts w:asciiTheme="minorHAnsi" w:hAnsiTheme="minorHAnsi" w:cstheme="minorHAnsi"/>
          <w:sz w:val="24"/>
          <w:szCs w:val="24"/>
        </w:rPr>
        <w:t xml:space="preserve">Λα </w:t>
      </w:r>
      <w:proofErr w:type="spellStart"/>
      <w:r w:rsidR="00D11D69" w:rsidRPr="00D11D69">
        <w:rPr>
          <w:rFonts w:asciiTheme="minorHAnsi" w:hAnsiTheme="minorHAnsi" w:cstheme="minorHAnsi"/>
          <w:sz w:val="24"/>
          <w:szCs w:val="24"/>
        </w:rPr>
        <w:t>Ροσφουκώ</w:t>
      </w:r>
      <w:proofErr w:type="spellEnd"/>
      <w:r w:rsidR="00D11D69" w:rsidRPr="0041064B">
        <w:rPr>
          <w:rFonts w:asciiTheme="minorHAnsi" w:hAnsiTheme="minorHAnsi" w:cstheme="minorHAnsi"/>
          <w:w w:val="105"/>
          <w:sz w:val="24"/>
          <w:szCs w:val="24"/>
        </w:rPr>
        <w:t xml:space="preserve"> </w:t>
      </w:r>
      <w:r w:rsidR="00D11D69">
        <w:rPr>
          <w:rFonts w:asciiTheme="minorHAnsi" w:hAnsiTheme="minorHAnsi" w:cstheme="minorHAnsi"/>
          <w:w w:val="105"/>
          <w:sz w:val="24"/>
          <w:szCs w:val="24"/>
          <w:lang w:val="el-GR"/>
        </w:rPr>
        <w:t>(</w:t>
      </w:r>
      <w:r w:rsidRPr="0041064B">
        <w:rPr>
          <w:rFonts w:asciiTheme="minorHAnsi" w:hAnsiTheme="minorHAnsi" w:cstheme="minorHAnsi"/>
          <w:w w:val="105"/>
          <w:sz w:val="24"/>
          <w:szCs w:val="24"/>
        </w:rPr>
        <w:t>La</w:t>
      </w:r>
      <w:r w:rsidRPr="0041064B">
        <w:rPr>
          <w:rFonts w:asciiTheme="minorHAnsi" w:hAnsiTheme="minorHAnsi" w:cstheme="minorHAnsi"/>
          <w:w w:val="105"/>
          <w:sz w:val="24"/>
          <w:szCs w:val="24"/>
          <w:lang w:val="el-GR"/>
        </w:rPr>
        <w:t xml:space="preserve"> </w:t>
      </w:r>
      <w:proofErr w:type="spellStart"/>
      <w:r w:rsidRPr="0041064B">
        <w:rPr>
          <w:rFonts w:asciiTheme="minorHAnsi" w:hAnsiTheme="minorHAnsi" w:cstheme="minorHAnsi"/>
          <w:w w:val="105"/>
          <w:sz w:val="24"/>
          <w:szCs w:val="24"/>
        </w:rPr>
        <w:t>Rochefoucauld</w:t>
      </w:r>
      <w:proofErr w:type="spellEnd"/>
      <w:r w:rsidR="00D11D69">
        <w:rPr>
          <w:rFonts w:asciiTheme="minorHAnsi" w:hAnsiTheme="minorHAnsi" w:cstheme="minorHAnsi"/>
          <w:w w:val="105"/>
          <w:sz w:val="24"/>
          <w:szCs w:val="24"/>
          <w:lang w:val="el-GR"/>
        </w:rPr>
        <w:t>)</w:t>
      </w:r>
      <w:r w:rsidRPr="0041064B">
        <w:rPr>
          <w:rFonts w:asciiTheme="minorHAnsi" w:hAnsiTheme="minorHAnsi" w:cstheme="minorHAnsi"/>
          <w:w w:val="105"/>
          <w:sz w:val="24"/>
          <w:szCs w:val="24"/>
          <w:lang w:val="el-GR"/>
        </w:rPr>
        <w:t>, ως ευφυής ψυχολόγος, λέει πολύ εύστοχα:</w:t>
      </w:r>
      <w:r w:rsidRPr="0041064B">
        <w:rPr>
          <w:rFonts w:asciiTheme="minorHAnsi" w:hAnsiTheme="minorHAnsi" w:cstheme="minorHAnsi"/>
          <w:spacing w:val="40"/>
          <w:w w:val="105"/>
          <w:sz w:val="24"/>
          <w:szCs w:val="24"/>
          <w:lang w:val="el-GR"/>
        </w:rPr>
        <w:t xml:space="preserve"> </w:t>
      </w:r>
      <w:r w:rsidRPr="0041064B">
        <w:rPr>
          <w:rFonts w:asciiTheme="minorHAnsi" w:hAnsiTheme="minorHAnsi" w:cstheme="minorHAnsi"/>
          <w:w w:val="105"/>
          <w:sz w:val="24"/>
          <w:szCs w:val="24"/>
          <w:lang w:val="el-GR"/>
        </w:rPr>
        <w:t>«ο φθόνος είναι πιο αδιάλλακτος και από το μίσος». Εδώ βρίσκεται μια ροπή που συναρτάται βαθύτατα με κάθε εθνικισμό.</w:t>
      </w:r>
    </w:p>
    <w:p w:rsidR="00682515" w:rsidRPr="0041064B" w:rsidRDefault="00682515" w:rsidP="00921A6A">
      <w:pPr>
        <w:pStyle w:val="BodyText"/>
        <w:spacing w:line="360" w:lineRule="auto"/>
        <w:jc w:val="both"/>
        <w:rPr>
          <w:rFonts w:asciiTheme="minorHAnsi" w:hAnsiTheme="minorHAnsi" w:cstheme="minorHAnsi"/>
          <w:w w:val="105"/>
          <w:sz w:val="24"/>
          <w:szCs w:val="24"/>
          <w:lang w:val="el-GR"/>
        </w:rPr>
      </w:pPr>
      <w:r w:rsidRPr="0041064B">
        <w:rPr>
          <w:rFonts w:asciiTheme="minorHAnsi" w:hAnsiTheme="minorHAnsi" w:cstheme="minorHAnsi"/>
          <w:w w:val="105"/>
          <w:sz w:val="24"/>
          <w:szCs w:val="24"/>
          <w:lang w:val="el-GR"/>
        </w:rPr>
        <w:t>Στην αγωγή, τώρα, το ζητούμενο είναι να οδηγήσουμε τους νέους ανθρώπους στο σημείο να μην φθονούν και να μην ζηλεύουν την εξουσία. Για να επιτευχθεί αυτό απαιτείται ολόκληρο το εύρος εμπειρίας. Στο ερώτημα τι πραγματικά είναι η ελευθερία (και μάλιστα όχι μόνο με τ</w:t>
      </w:r>
      <w:r w:rsidR="007A574E">
        <w:rPr>
          <w:rFonts w:asciiTheme="minorHAnsi" w:hAnsiTheme="minorHAnsi" w:cstheme="minorHAnsi"/>
          <w:w w:val="105"/>
          <w:sz w:val="24"/>
          <w:szCs w:val="24"/>
          <w:lang w:val="el-GR"/>
        </w:rPr>
        <w:t>ην</w:t>
      </w:r>
      <w:r w:rsidRPr="0041064B">
        <w:rPr>
          <w:rFonts w:asciiTheme="minorHAnsi" w:hAnsiTheme="minorHAnsi" w:cstheme="minorHAnsi"/>
          <w:w w:val="105"/>
          <w:sz w:val="24"/>
          <w:szCs w:val="24"/>
          <w:lang w:val="el-GR"/>
        </w:rPr>
        <w:t xml:space="preserve"> πολιτικ</w:t>
      </w:r>
      <w:r w:rsidR="007A574E">
        <w:rPr>
          <w:rFonts w:asciiTheme="minorHAnsi" w:hAnsiTheme="minorHAnsi" w:cstheme="minorHAnsi"/>
          <w:w w:val="105"/>
          <w:sz w:val="24"/>
          <w:szCs w:val="24"/>
          <w:lang w:val="el-GR"/>
        </w:rPr>
        <w:t>ή</w:t>
      </w:r>
      <w:r w:rsidRPr="0041064B">
        <w:rPr>
          <w:rFonts w:asciiTheme="minorHAnsi" w:hAnsiTheme="minorHAnsi" w:cstheme="minorHAnsi"/>
          <w:w w:val="105"/>
          <w:sz w:val="24"/>
          <w:szCs w:val="24"/>
          <w:lang w:val="el-GR"/>
        </w:rPr>
        <w:t xml:space="preserve"> </w:t>
      </w:r>
      <w:r w:rsidR="007A574E">
        <w:rPr>
          <w:rFonts w:asciiTheme="minorHAnsi" w:hAnsiTheme="minorHAnsi" w:cstheme="minorHAnsi"/>
          <w:w w:val="105"/>
          <w:sz w:val="24"/>
          <w:szCs w:val="24"/>
          <w:lang w:val="el-GR"/>
        </w:rPr>
        <w:t>έννοια</w:t>
      </w:r>
      <w:r w:rsidRPr="0041064B">
        <w:rPr>
          <w:rFonts w:asciiTheme="minorHAnsi" w:hAnsiTheme="minorHAnsi" w:cstheme="minorHAnsi"/>
          <w:w w:val="105"/>
          <w:sz w:val="24"/>
          <w:szCs w:val="24"/>
          <w:lang w:val="el-GR"/>
        </w:rPr>
        <w:t xml:space="preserve">), η απάντηση είναι: κατά κύριο λόγο η δυνατότητα να βρίσκουμε σε πολλά πράγματα αληθινή απόλαυση, να είμαστε </w:t>
      </w:r>
      <w:r w:rsidRPr="0041064B">
        <w:rPr>
          <w:rFonts w:asciiTheme="minorHAnsi" w:hAnsiTheme="minorHAnsi" w:cstheme="minorHAnsi"/>
          <w:w w:val="105"/>
          <w:sz w:val="24"/>
          <w:szCs w:val="24"/>
          <w:lang w:val="el-GR"/>
        </w:rPr>
        <w:lastRenderedPageBreak/>
        <w:t xml:space="preserve">ευτυχισμένοι με πολλούς τρόπους. Ένα παράδειγμα αυτού του εύρους εμπειριών είναι το κρασί και η πόση του κρασιού, όπως την κάνει ο γνώστης του κρασιού, ο οποίος εισέρχεται σε μια ολόκληρη συνάρτηση κουλτούρας και γεύσης και προπάντων χαίρεται. Η λέξη κουλτούρα συνδέεται, βλέπεις, ουσιωδώς με την καλλιέργεια και την ανάπτυξη του αμπελιού και την πόση του κρασιού. Η χαρά όμως βελτιώνει βέβαια τον άνθρωπο. Άνθρωποι που είναι ευτυχείς με τον εαυτό τους και βλέπουν πολλές δυνατότητες χαράς, δεν είναι τόσο κακοί. Δεν είναι σύμπτωση που η λέξη γούστο </w:t>
      </w:r>
      <w:r w:rsidR="007A574E">
        <w:rPr>
          <w:rFonts w:asciiTheme="minorHAnsi" w:hAnsiTheme="minorHAnsi" w:cstheme="minorHAnsi"/>
          <w:b/>
          <w:bCs/>
          <w:w w:val="105"/>
          <w:sz w:val="24"/>
          <w:szCs w:val="24"/>
          <w:lang w:val="el-GR"/>
        </w:rPr>
        <w:t>[</w:t>
      </w:r>
      <w:r w:rsidRPr="0041064B">
        <w:rPr>
          <w:rFonts w:asciiTheme="minorHAnsi" w:hAnsiTheme="minorHAnsi" w:cstheme="minorHAnsi"/>
          <w:b/>
          <w:bCs/>
          <w:w w:val="105"/>
          <w:sz w:val="24"/>
          <w:szCs w:val="24"/>
          <w:lang w:val="el-GR"/>
        </w:rPr>
        <w:t>στα γερμανικά ίδια με τη «γεύση»</w:t>
      </w:r>
      <w:r w:rsidR="007A574E">
        <w:rPr>
          <w:rFonts w:asciiTheme="minorHAnsi" w:hAnsiTheme="minorHAnsi" w:cstheme="minorHAnsi"/>
          <w:b/>
          <w:bCs/>
          <w:w w:val="105"/>
          <w:sz w:val="24"/>
          <w:szCs w:val="24"/>
          <w:lang w:val="el-GR"/>
        </w:rPr>
        <w:t>]</w:t>
      </w:r>
      <w:r w:rsidRPr="0041064B">
        <w:rPr>
          <w:rFonts w:asciiTheme="minorHAnsi" w:hAnsiTheme="minorHAnsi" w:cstheme="minorHAnsi"/>
          <w:w w:val="105"/>
          <w:sz w:val="24"/>
          <w:szCs w:val="24"/>
          <w:lang w:val="el-GR"/>
        </w:rPr>
        <w:t xml:space="preserve"> προέρχεται από την απόλαυση και στα ύψιστα πράγματα και στα καλλιτεχνικά πράγματα. Για τον </w:t>
      </w:r>
      <w:proofErr w:type="spellStart"/>
      <w:r w:rsidRPr="0041064B">
        <w:rPr>
          <w:rFonts w:asciiTheme="minorHAnsi" w:hAnsiTheme="minorHAnsi" w:cstheme="minorHAnsi"/>
          <w:w w:val="105"/>
          <w:sz w:val="24"/>
          <w:szCs w:val="24"/>
          <w:lang w:val="el-GR"/>
        </w:rPr>
        <w:t>Καντ</w:t>
      </w:r>
      <w:proofErr w:type="spellEnd"/>
      <w:r w:rsidRPr="0041064B">
        <w:rPr>
          <w:rFonts w:asciiTheme="minorHAnsi" w:hAnsiTheme="minorHAnsi" w:cstheme="minorHAnsi"/>
          <w:w w:val="105"/>
          <w:sz w:val="24"/>
          <w:szCs w:val="24"/>
          <w:lang w:val="el-GR"/>
        </w:rPr>
        <w:t xml:space="preserve"> και τον </w:t>
      </w:r>
      <w:proofErr w:type="spellStart"/>
      <w:r w:rsidRPr="0041064B">
        <w:rPr>
          <w:rFonts w:asciiTheme="minorHAnsi" w:hAnsiTheme="minorHAnsi" w:cstheme="minorHAnsi"/>
          <w:w w:val="105"/>
          <w:sz w:val="24"/>
          <w:szCs w:val="24"/>
          <w:lang w:val="el-GR"/>
        </w:rPr>
        <w:t>Γκαίτε</w:t>
      </w:r>
      <w:proofErr w:type="spellEnd"/>
      <w:r w:rsidRPr="0041064B">
        <w:rPr>
          <w:rFonts w:asciiTheme="minorHAnsi" w:hAnsiTheme="minorHAnsi" w:cstheme="minorHAnsi"/>
          <w:w w:val="105"/>
          <w:sz w:val="24"/>
          <w:szCs w:val="24"/>
          <w:lang w:val="el-GR"/>
        </w:rPr>
        <w:t xml:space="preserve"> λέγεται ότι ήταν μεγάλοι γνώστες του κρασιού, αυτό σημαίνει όμως ότι όποτε </w:t>
      </w:r>
      <w:proofErr w:type="spellStart"/>
      <w:r w:rsidRPr="0041064B">
        <w:rPr>
          <w:rFonts w:asciiTheme="minorHAnsi" w:hAnsiTheme="minorHAnsi" w:cstheme="minorHAnsi"/>
          <w:w w:val="105"/>
          <w:sz w:val="24"/>
          <w:szCs w:val="24"/>
          <w:lang w:val="el-GR"/>
        </w:rPr>
        <w:t>ήσαν</w:t>
      </w:r>
      <w:proofErr w:type="spellEnd"/>
      <w:r w:rsidRPr="0041064B">
        <w:rPr>
          <w:rFonts w:asciiTheme="minorHAnsi" w:hAnsiTheme="minorHAnsi" w:cstheme="minorHAnsi"/>
          <w:w w:val="105"/>
          <w:sz w:val="24"/>
          <w:szCs w:val="24"/>
          <w:lang w:val="el-GR"/>
        </w:rPr>
        <w:t xml:space="preserve"> μόνοι δεν τους παίδευε ο φθόνος, αλλά είχαν τη δυνατότητα να απολαμβάνουν, είχαν εύρος εμπειριών. </w:t>
      </w:r>
      <w:r w:rsidRPr="0041064B">
        <w:rPr>
          <w:rFonts w:asciiTheme="minorHAnsi" w:hAnsiTheme="minorHAnsi" w:cstheme="minorHAnsi"/>
          <w:sz w:val="24"/>
          <w:szCs w:val="24"/>
          <w:lang w:val="el-GR"/>
        </w:rPr>
        <w:t xml:space="preserve">— Κάποιος που βρίσκεται στο τραμ μπορεί να βλέπει τους ανθρώπους πιστεύοντας πάντα ότι διαβάζει κάθε τόσο στα πρόσωπά τους: αυτός περνάει καλύτερα από εμένα ή: αυτός μπορεί να </w:t>
      </w:r>
      <w:r w:rsidR="007A574E">
        <w:rPr>
          <w:rFonts w:asciiTheme="minorHAnsi" w:hAnsiTheme="minorHAnsi" w:cstheme="minorHAnsi"/>
          <w:sz w:val="24"/>
          <w:szCs w:val="24"/>
          <w:lang w:val="el-GR"/>
        </w:rPr>
        <w:t>ε</w:t>
      </w:r>
      <w:r w:rsidRPr="0041064B">
        <w:rPr>
          <w:rFonts w:asciiTheme="minorHAnsi" w:hAnsiTheme="minorHAnsi" w:cstheme="minorHAnsi"/>
          <w:sz w:val="24"/>
          <w:szCs w:val="24"/>
          <w:lang w:val="el-GR"/>
        </w:rPr>
        <w:t xml:space="preserve">ίναι πολιτικός μου αντίπαλος. Κοντολογίς, στους ανθρώπους βλέπει κάτι που συναρτάται με δικές του εσωτερικές συγκρούσεις και </w:t>
      </w:r>
      <w:proofErr w:type="spellStart"/>
      <w:r w:rsidRPr="0041064B">
        <w:rPr>
          <w:rFonts w:asciiTheme="minorHAnsi" w:hAnsiTheme="minorHAnsi" w:cstheme="minorHAnsi"/>
          <w:sz w:val="24"/>
          <w:szCs w:val="24"/>
          <w:lang w:val="el-GR"/>
        </w:rPr>
        <w:t>συσπάται</w:t>
      </w:r>
      <w:proofErr w:type="spellEnd"/>
      <w:r w:rsidRPr="0041064B">
        <w:rPr>
          <w:rFonts w:asciiTheme="minorHAnsi" w:hAnsiTheme="minorHAnsi" w:cstheme="minorHAnsi"/>
          <w:sz w:val="24"/>
          <w:szCs w:val="24"/>
          <w:lang w:val="el-GR"/>
        </w:rPr>
        <w:t xml:space="preserve"> από φθόνο. </w:t>
      </w:r>
      <w:r w:rsidRPr="0041064B">
        <w:rPr>
          <w:rFonts w:asciiTheme="minorHAnsi" w:hAnsiTheme="minorHAnsi" w:cstheme="minorHAnsi"/>
          <w:w w:val="105"/>
          <w:sz w:val="24"/>
          <w:szCs w:val="24"/>
          <w:lang w:val="el-GR"/>
        </w:rPr>
        <w:t xml:space="preserve">Αν όμως έχει μάθει να απολαμβάνει, αν από ένα μεγάλο εύρος εμπειριών έχει αποκτήσει ανθρωπογνωσία, τότε το κάθε πρόσωπο των ανθρώπων μπορεί να του αφηγηθεί πολλά και ενδιαφέροντα και ίσως αναπτυχθεί μια συζήτηση και αυτή η συνηθισμένη διαδρομή με το τραμ να είναι απολαυστική. </w:t>
      </w:r>
    </w:p>
    <w:p w:rsidR="00682515" w:rsidRPr="0041064B" w:rsidRDefault="00682515" w:rsidP="00921A6A">
      <w:pPr>
        <w:pStyle w:val="BodyText"/>
        <w:spacing w:line="360" w:lineRule="auto"/>
        <w:ind w:hanging="2"/>
        <w:jc w:val="both"/>
        <w:rPr>
          <w:rFonts w:asciiTheme="minorHAnsi" w:hAnsiTheme="minorHAnsi" w:cstheme="minorHAnsi"/>
          <w:w w:val="105"/>
          <w:sz w:val="24"/>
          <w:szCs w:val="24"/>
          <w:lang w:val="el-GR"/>
        </w:rPr>
      </w:pPr>
      <w:r w:rsidRPr="0041064B">
        <w:rPr>
          <w:rFonts w:asciiTheme="minorHAnsi" w:hAnsiTheme="minorHAnsi" w:cstheme="minorHAnsi"/>
          <w:w w:val="105"/>
          <w:sz w:val="24"/>
          <w:szCs w:val="24"/>
          <w:lang w:val="el-GR"/>
        </w:rPr>
        <w:t xml:space="preserve">Η έλλειψη εύρους εμπειριών φαίνεται σήμερα πολύ καθαρά σε ένα ζήτημα, όπου φαινομενικά το ζητούμενο είναι όσο το δυνατό περισσότερες εμπειρίες, στον σύγχρονο τουρισμό. Αρκεί να παρατηρήσουμε πόσοι άνθρωποι τρέχουν από τόπο σε τόπο, από αξιοθέατο σε αξιοθέατο και θα διαπιστώσουμε ότι στην πραγματικότητα </w:t>
      </w:r>
      <w:r w:rsidRPr="0041064B">
        <w:rPr>
          <w:rFonts w:asciiTheme="minorHAnsi" w:hAnsiTheme="minorHAnsi" w:cstheme="minorHAnsi"/>
          <w:noProof/>
          <w:sz w:val="24"/>
          <w:szCs w:val="24"/>
        </w:rPr>
        <mc:AlternateContent>
          <mc:Choice Requires="wps">
            <w:drawing>
              <wp:anchor distT="0" distB="0" distL="0" distR="0" simplePos="0" relativeHeight="251659264" behindDoc="0" locked="0" layoutInCell="1" allowOverlap="1" wp14:anchorId="0CE165C2" wp14:editId="3E097587">
                <wp:simplePos x="0" y="0"/>
                <wp:positionH relativeFrom="page">
                  <wp:posOffset>13720</wp:posOffset>
                </wp:positionH>
                <wp:positionV relativeFrom="page">
                  <wp:posOffset>2173223</wp:posOffset>
                </wp:positionV>
                <wp:extent cx="1270" cy="25971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597150"/>
                        </a:xfrm>
                        <a:custGeom>
                          <a:avLst/>
                          <a:gdLst/>
                          <a:ahLst/>
                          <a:cxnLst/>
                          <a:rect l="l" t="t" r="r" b="b"/>
                          <a:pathLst>
                            <a:path h="2597150">
                              <a:moveTo>
                                <a:pt x="0" y="2596896"/>
                              </a:moveTo>
                              <a:lnTo>
                                <a:pt x="0" y="0"/>
                              </a:lnTo>
                            </a:path>
                          </a:pathLst>
                        </a:custGeom>
                        <a:ln w="30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036C0B" id="Graphic 6" o:spid="_x0000_s1026" style="position:absolute;margin-left:1.1pt;margin-top:171.1pt;width:.1pt;height:204.5pt;z-index:251659264;visibility:visible;mso-wrap-style:square;mso-wrap-distance-left:0;mso-wrap-distance-top:0;mso-wrap-distance-right:0;mso-wrap-distance-bottom:0;mso-position-horizontal:absolute;mso-position-horizontal-relative:page;mso-position-vertical:absolute;mso-position-vertical-relative:page;v-text-anchor:top" coordsize="1270,2597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" path="m,2596896l,e" filled="f" strokeweight=".08469mm">
                <v:path arrowok="t"/>
                <w10:wrap anchorx="page" anchory="page"/>
              </v:shape>
            </w:pict>
          </mc:Fallback>
        </mc:AlternateContent>
      </w:r>
      <w:r w:rsidRPr="0041064B">
        <w:rPr>
          <w:rFonts w:asciiTheme="minorHAnsi" w:hAnsiTheme="minorHAnsi" w:cstheme="minorHAnsi"/>
          <w:w w:val="105"/>
          <w:sz w:val="24"/>
          <w:szCs w:val="24"/>
          <w:lang w:val="el-GR"/>
        </w:rPr>
        <w:t xml:space="preserve">είναι πια ανίκανοι να αποκτήσουν μια αυθεντική εμπειρία. </w:t>
      </w:r>
      <w:r w:rsidRPr="0041064B">
        <w:rPr>
          <w:rFonts w:asciiTheme="minorHAnsi" w:hAnsiTheme="minorHAnsi" w:cstheme="minorHAnsi"/>
          <w:sz w:val="24"/>
          <w:szCs w:val="24"/>
          <w:lang w:val="el-GR"/>
        </w:rPr>
        <w:t xml:space="preserve">Εδώ πρέπει να πούμε μια καλή κουβέντα για τον δέκατο ένατο αιώνα. Ο αστός εκείνου του αιώνα που ζούσε σε μια ορισμένη ευμάρεια, είχε ακόμα τη δυνατότητα να δώσει στα παιδιά του –χωρίς συνειδητή χειραγώγηση μάλιστα– τέτοια αγωγή ώστε να μπορέσουν να αποκτήσουν ένα ορισμένο εύρος εμπειριών και ικανότητας να απολαμβάνουν. Πρόκειται για μια διαδικασία αγωγής που ονομάζεται μίμηση. Αυτή δεν επιτυγχάνεται με άμεσες συμβουλές και ευθεία υπόδειξη. Το παιδί πρέπει να μπορεί από νωρίς να ακολουθεί </w:t>
      </w:r>
      <w:r w:rsidR="00950C33">
        <w:rPr>
          <w:rFonts w:asciiTheme="minorHAnsi" w:hAnsiTheme="minorHAnsi" w:cstheme="minorHAnsi"/>
          <w:sz w:val="24"/>
          <w:szCs w:val="24"/>
          <w:lang w:val="el-GR"/>
        </w:rPr>
        <w:t>το</w:t>
      </w:r>
      <w:r w:rsidRPr="0041064B">
        <w:rPr>
          <w:rFonts w:asciiTheme="minorHAnsi" w:hAnsiTheme="minorHAnsi" w:cstheme="minorHAnsi"/>
          <w:sz w:val="24"/>
          <w:szCs w:val="24"/>
          <w:lang w:val="el-GR"/>
        </w:rPr>
        <w:t xml:space="preserve"> πρότυπο</w:t>
      </w:r>
      <w:r w:rsidR="00950C33">
        <w:rPr>
          <w:rFonts w:asciiTheme="minorHAnsi" w:hAnsiTheme="minorHAnsi" w:cstheme="minorHAnsi"/>
          <w:sz w:val="24"/>
          <w:szCs w:val="24"/>
          <w:lang w:val="el-GR"/>
        </w:rPr>
        <w:t xml:space="preserve"> κάποιου που </w:t>
      </w:r>
      <w:r w:rsidRPr="0041064B">
        <w:rPr>
          <w:rFonts w:asciiTheme="minorHAnsi" w:hAnsiTheme="minorHAnsi" w:cstheme="minorHAnsi"/>
          <w:sz w:val="24"/>
          <w:szCs w:val="24"/>
          <w:lang w:val="el-GR"/>
        </w:rPr>
        <w:t xml:space="preserve">ξέρει να αποκτά εμπειρίες. Αν ένα δωδεκάχρονο αγόρι </w:t>
      </w:r>
      <w:r w:rsidRPr="0041064B">
        <w:rPr>
          <w:rFonts w:asciiTheme="minorHAnsi" w:hAnsiTheme="minorHAnsi" w:cstheme="minorHAnsi"/>
          <w:w w:val="105"/>
          <w:sz w:val="24"/>
          <w:szCs w:val="24"/>
          <w:lang w:val="el-GR"/>
        </w:rPr>
        <w:t xml:space="preserve">έχει δει μια φορά τον πατέρα του να παίρνει από τη βιβλιοθήκη ένα βιβλίο που αγόρασε κάποτε, τον ακούσει να αφηγείται το </w:t>
      </w:r>
      <w:r w:rsidRPr="0041064B">
        <w:rPr>
          <w:rFonts w:asciiTheme="minorHAnsi" w:hAnsiTheme="minorHAnsi" w:cstheme="minorHAnsi"/>
          <w:w w:val="105"/>
          <w:sz w:val="24"/>
          <w:szCs w:val="24"/>
          <w:lang w:val="el-GR"/>
        </w:rPr>
        <w:lastRenderedPageBreak/>
        <w:t xml:space="preserve">περιστατικό και εκείνος του </w:t>
      </w:r>
      <w:proofErr w:type="spellStart"/>
      <w:r w:rsidRPr="0041064B">
        <w:rPr>
          <w:rFonts w:asciiTheme="minorHAnsi" w:hAnsiTheme="minorHAnsi" w:cstheme="minorHAnsi"/>
          <w:w w:val="105"/>
          <w:sz w:val="24"/>
          <w:szCs w:val="24"/>
          <w:lang w:val="el-GR"/>
        </w:rPr>
        <w:t>επιστήσει</w:t>
      </w:r>
      <w:proofErr w:type="spellEnd"/>
      <w:r w:rsidRPr="0041064B">
        <w:rPr>
          <w:rFonts w:asciiTheme="minorHAnsi" w:hAnsiTheme="minorHAnsi" w:cstheme="minorHAnsi"/>
          <w:w w:val="105"/>
          <w:sz w:val="24"/>
          <w:szCs w:val="24"/>
          <w:lang w:val="el-GR"/>
        </w:rPr>
        <w:t xml:space="preserve"> την προσοχή σε ένα σημείο στο βιβλίο, τότε το αγόρι θα ξέρει τι είναι βιβλίο· η βιβλιοθήκη παύει να είναι απλώς ένα βουνό από χαρτιά. Το παιδί δέχεται αυτό το βίωμα μιμητικά. Μπορούμε να πούμε ότι ο άνθρωπος έρχεται στον κόσμο σαν ηχείο. Υπάρχει λοιπόν μάθηση της ευτυχίας και μάθηση της απόλαυσης. Στον δικό μας όμως αλλαγμένο κοινωνικό κόσμο ορθώνονται πολλά εμπόδια απέναντι σε αυτήν τη δυνατότητα. Λείπει η προστατευμένη παιδική ηλικία, επειδή έχει συμβεί κάτι που δεν υπήρχε πριν από την αγγλική και τη γαλλική επανάσταση – κι εδώ πρέπει να σημειώσουμε ότι η αγγλική επανάσταση ήταν λιγότερο άγρια και γι’ αυτό η αγγλική κουλτούρα είναι σταθερότερη από τη γαλλική. Πρόκειται για την άνοδο των μαζών. Χαρακτηριστικό της εποχής μας είναι ότι μάζες ανθρώπων έχουν φτάσει σε ένα ανώτερο επίπεδο ζωής, χωρίς ταυτόχρονα να έχουν και ένα ανώτερο επίπεδο κουλτούρας. Την ευημερία τους δεν την απέκτησαν, όπως συνέβαινε με την αστική τάξη, με πολύχρονη εργασία. </w:t>
      </w:r>
      <w:r w:rsidRPr="0041064B">
        <w:rPr>
          <w:rFonts w:asciiTheme="minorHAnsi" w:hAnsiTheme="minorHAnsi" w:cstheme="minorHAnsi"/>
          <w:w w:val="90"/>
          <w:sz w:val="24"/>
          <w:szCs w:val="24"/>
          <w:lang w:val="el-GR"/>
        </w:rPr>
        <w:t xml:space="preserve">— Στην Ευρώπη η κουλτούρα αναπτύχθηκε με τον καιρό, σήμερα τόσο οι μάζες στις χώρες στις οποίες ζούμε όσο και τα λεγόμενα </w:t>
      </w:r>
      <w:proofErr w:type="spellStart"/>
      <w:r w:rsidRPr="0041064B">
        <w:rPr>
          <w:rFonts w:asciiTheme="minorHAnsi" w:hAnsiTheme="minorHAnsi" w:cstheme="minorHAnsi"/>
          <w:w w:val="90"/>
          <w:sz w:val="24"/>
          <w:szCs w:val="24"/>
          <w:lang w:val="el-GR"/>
        </w:rPr>
        <w:t>νεοαναπτυγμένα</w:t>
      </w:r>
      <w:proofErr w:type="spellEnd"/>
      <w:r w:rsidRPr="0041064B">
        <w:rPr>
          <w:rFonts w:asciiTheme="minorHAnsi" w:hAnsiTheme="minorHAnsi" w:cstheme="minorHAnsi"/>
          <w:w w:val="90"/>
          <w:sz w:val="24"/>
          <w:szCs w:val="24"/>
          <w:lang w:val="el-GR"/>
        </w:rPr>
        <w:t xml:space="preserve"> ή </w:t>
      </w:r>
      <w:proofErr w:type="spellStart"/>
      <w:r w:rsidRPr="0041064B">
        <w:rPr>
          <w:rFonts w:asciiTheme="minorHAnsi" w:hAnsiTheme="minorHAnsi" w:cstheme="minorHAnsi"/>
          <w:w w:val="90"/>
          <w:sz w:val="24"/>
          <w:szCs w:val="24"/>
          <w:lang w:val="el-GR"/>
        </w:rPr>
        <w:t>νεοαναπτυσσόμενα</w:t>
      </w:r>
      <w:proofErr w:type="spellEnd"/>
      <w:r w:rsidRPr="0041064B">
        <w:rPr>
          <w:rFonts w:asciiTheme="minorHAnsi" w:hAnsiTheme="minorHAnsi" w:cstheme="minorHAnsi"/>
          <w:w w:val="90"/>
          <w:sz w:val="24"/>
          <w:szCs w:val="24"/>
          <w:lang w:val="el-GR"/>
        </w:rPr>
        <w:t xml:space="preserve"> έθνη αναζητούν ταχύτατα να ανέλθουν σε υψηλότερο βιοτικό επίπεδο. </w:t>
      </w:r>
      <w:r w:rsidRPr="0041064B">
        <w:rPr>
          <w:rFonts w:asciiTheme="minorHAnsi" w:hAnsiTheme="minorHAnsi" w:cstheme="minorHAnsi"/>
          <w:w w:val="105"/>
          <w:sz w:val="24"/>
          <w:szCs w:val="24"/>
          <w:lang w:val="el-GR"/>
        </w:rPr>
        <w:t xml:space="preserve">Σε αυτή την ανέλιξη δεν περιλαμβάνεται μια μακρά επώδυνη εξέλιξη. Εξωτερικά ζουν καλύτερα, λείπει όμως η πνευματική ολοκλήρωση και η απόκτηση μιας πνευματικής κουλτούρας η οποία μπορεί να θεμελιωθεί μόνο με μακρά εξέλιξη γεμάτη σοβαρές αντιπαραθέσεις. </w:t>
      </w:r>
    </w:p>
    <w:p w:rsidR="00682515" w:rsidRPr="0041064B" w:rsidRDefault="00682515" w:rsidP="00C77EED">
      <w:pPr>
        <w:spacing w:line="360" w:lineRule="auto"/>
        <w:jc w:val="both"/>
        <w:rPr>
          <w:rFonts w:asciiTheme="minorHAnsi" w:hAnsiTheme="minorHAnsi" w:cstheme="minorHAnsi"/>
          <w:spacing w:val="-11"/>
          <w:w w:val="105"/>
          <w:sz w:val="24"/>
          <w:szCs w:val="24"/>
          <w:lang w:val="el-GR"/>
        </w:rPr>
      </w:pPr>
      <w:r w:rsidRPr="0041064B">
        <w:rPr>
          <w:rFonts w:asciiTheme="minorHAnsi" w:hAnsiTheme="minorHAnsi" w:cstheme="minorHAnsi"/>
          <w:w w:val="105"/>
          <w:sz w:val="24"/>
          <w:szCs w:val="24"/>
          <w:lang w:val="el-GR"/>
        </w:rPr>
        <w:t>Όμως, μόνο ο άνθρωπος που δεν φθονεί, που είναι ισορροπημένος και διαθέτει μεγάλο εύρος εμπειριών είναι ικανός να υπερνι</w:t>
      </w:r>
      <w:r w:rsidR="00C77EED">
        <w:rPr>
          <w:rFonts w:asciiTheme="minorHAnsi" w:hAnsiTheme="minorHAnsi" w:cstheme="minorHAnsi"/>
          <w:w w:val="105"/>
          <w:sz w:val="24"/>
          <w:szCs w:val="24"/>
          <w:lang w:val="el-GR"/>
        </w:rPr>
        <w:t>κή</w:t>
      </w:r>
      <w:r w:rsidRPr="0041064B">
        <w:rPr>
          <w:rFonts w:asciiTheme="minorHAnsi" w:hAnsiTheme="minorHAnsi" w:cstheme="minorHAnsi"/>
          <w:w w:val="105"/>
          <w:sz w:val="24"/>
          <w:szCs w:val="24"/>
          <w:lang w:val="el-GR"/>
        </w:rPr>
        <w:t xml:space="preserve">σει την προκατάληψη και να είναι ανεκτικός. Αυτός ο άνθρωπος δεν έχει κίνητρο να βλάψει άλλους ή και να μην τους βοηθήσει. Αυτό το είδος φιλελεύθερης στάσης εμφανίζεται όταν συντρέχουν δύο πράγματα: μια σχετικά ανέμελη ζωή ενός ορισμένου επιπέδου και μια μακρόχρονη αρχή, δηλαδή μια προσήκουσα εξέλιξη. </w:t>
      </w:r>
      <w:r w:rsidRPr="0041064B">
        <w:rPr>
          <w:rFonts w:asciiTheme="minorHAnsi" w:hAnsiTheme="minorHAnsi" w:cstheme="minorHAnsi"/>
          <w:spacing w:val="-11"/>
          <w:w w:val="105"/>
          <w:sz w:val="24"/>
          <w:szCs w:val="24"/>
          <w:lang w:val="el-GR"/>
        </w:rPr>
        <w:t xml:space="preserve"> </w:t>
      </w:r>
    </w:p>
    <w:p w:rsidR="00682515" w:rsidRPr="0041064B" w:rsidRDefault="00682515" w:rsidP="00921A6A">
      <w:pPr>
        <w:spacing w:line="360" w:lineRule="auto"/>
        <w:ind w:firstLine="2"/>
        <w:jc w:val="both"/>
        <w:rPr>
          <w:rFonts w:asciiTheme="minorHAnsi" w:hAnsiTheme="minorHAnsi" w:cstheme="minorHAnsi"/>
          <w:w w:val="105"/>
          <w:sz w:val="24"/>
          <w:szCs w:val="24"/>
          <w:lang w:val="el-GR"/>
        </w:rPr>
      </w:pPr>
      <w:r w:rsidRPr="0041064B">
        <w:rPr>
          <w:rFonts w:asciiTheme="minorHAnsi" w:hAnsiTheme="minorHAnsi" w:cstheme="minorHAnsi"/>
          <w:w w:val="105"/>
          <w:sz w:val="24"/>
          <w:szCs w:val="24"/>
          <w:lang w:val="el-GR"/>
        </w:rPr>
        <w:t xml:space="preserve">Κι έτσι φτάνουμε στο ζήτημα του εθνικισμού, στην περίπτωσή μας του γερμανικού εθνικισμού. </w:t>
      </w:r>
      <w:r w:rsidRPr="0041064B">
        <w:rPr>
          <w:rFonts w:asciiTheme="minorHAnsi" w:hAnsiTheme="minorHAnsi" w:cstheme="minorHAnsi"/>
          <w:w w:val="90"/>
          <w:sz w:val="24"/>
          <w:szCs w:val="24"/>
          <w:lang w:val="el-GR"/>
        </w:rPr>
        <w:t xml:space="preserve">— Την Ιστορία δεν μπορείς να την </w:t>
      </w:r>
      <w:r w:rsidRPr="0041064B">
        <w:rPr>
          <w:rFonts w:asciiTheme="minorHAnsi" w:hAnsiTheme="minorHAnsi" w:cstheme="minorHAnsi"/>
          <w:w w:val="105"/>
          <w:sz w:val="24"/>
          <w:szCs w:val="24"/>
          <w:lang w:val="el-GR"/>
        </w:rPr>
        <w:t>αναπληρώσεις. Και για τη Γερμανία είναι ιδιαίτερα δύσκολο, επειδή είναι μια χώρα όπου όλα ήρθαν πολύ αργά. Όταν άλλες χώρες (η Αγγλία, η Γαλλία) ήταν ήδη ενιαίες, στη Γερμανία επικρατούσε ακόμα ο εδαφικός απολυταρχισμός. Σε ορισμένα πεδία αυτό είχε θετική εσωτερική επίδραση· στα τέλη του 18</w:t>
      </w:r>
      <w:r w:rsidRPr="0041064B">
        <w:rPr>
          <w:rFonts w:asciiTheme="minorHAnsi" w:hAnsiTheme="minorHAnsi" w:cstheme="minorHAnsi"/>
          <w:w w:val="105"/>
          <w:sz w:val="24"/>
          <w:szCs w:val="24"/>
          <w:vertAlign w:val="superscript"/>
          <w:lang w:val="el-GR"/>
        </w:rPr>
        <w:t>ου</w:t>
      </w:r>
      <w:r w:rsidRPr="0041064B">
        <w:rPr>
          <w:rFonts w:asciiTheme="minorHAnsi" w:hAnsiTheme="minorHAnsi" w:cstheme="minorHAnsi"/>
          <w:w w:val="105"/>
          <w:sz w:val="24"/>
          <w:szCs w:val="24"/>
          <w:lang w:val="el-GR"/>
        </w:rPr>
        <w:t xml:space="preserve"> και στις αρχές του 19</w:t>
      </w:r>
      <w:r w:rsidRPr="0041064B">
        <w:rPr>
          <w:rFonts w:asciiTheme="minorHAnsi" w:hAnsiTheme="minorHAnsi" w:cstheme="minorHAnsi"/>
          <w:w w:val="105"/>
          <w:sz w:val="24"/>
          <w:szCs w:val="24"/>
          <w:vertAlign w:val="superscript"/>
          <w:lang w:val="el-GR"/>
        </w:rPr>
        <w:t>ου</w:t>
      </w:r>
      <w:r w:rsidRPr="0041064B">
        <w:rPr>
          <w:rFonts w:asciiTheme="minorHAnsi" w:hAnsiTheme="minorHAnsi" w:cstheme="minorHAnsi"/>
          <w:w w:val="105"/>
          <w:sz w:val="24"/>
          <w:szCs w:val="24"/>
          <w:lang w:val="el-GR"/>
        </w:rPr>
        <w:t xml:space="preserve"> αιώνα, όταν η Γερμανία δεν μπορούσε να έχει την εξωτερική παρουσία μεγάλου έθνους, αναπτύξαμε τη μεγάλη ποίηση, τη μεγάλη μουσική και τη μεγάλη φιλοσοφία. Σε εκείνη την εποχή όμως, οι Γερμανοί δεν </w:t>
      </w:r>
      <w:r w:rsidRPr="0041064B">
        <w:rPr>
          <w:rFonts w:asciiTheme="minorHAnsi" w:hAnsiTheme="minorHAnsi" w:cstheme="minorHAnsi"/>
          <w:w w:val="105"/>
          <w:sz w:val="24"/>
          <w:szCs w:val="24"/>
          <w:lang w:val="el-GR"/>
        </w:rPr>
        <w:lastRenderedPageBreak/>
        <w:t xml:space="preserve">απέκτησαν πολιτικές εμπειρίες στις οποίες θα μπορούσαν να ανατρέξουν μετά. Στοιχεία όπως η πολιτική υπευθυνότητα δεν μπόρεσαν να αναπτυχθούν. Έπειτα ήρθε το 1848, η αποτυχημένη προσπάθεια της συνένωσης, έπειτα από το ιντερμέδιο των πολέμων της ανεξαρτησίας. Πραγματοποιήθηκε μόλις το 1870 υπό τον </w:t>
      </w:r>
      <w:proofErr w:type="spellStart"/>
      <w:r w:rsidRPr="0041064B">
        <w:rPr>
          <w:rFonts w:asciiTheme="minorHAnsi" w:hAnsiTheme="minorHAnsi" w:cstheme="minorHAnsi"/>
          <w:w w:val="105"/>
          <w:sz w:val="24"/>
          <w:szCs w:val="24"/>
          <w:lang w:val="el-GR"/>
        </w:rPr>
        <w:t>Βίσμαρκ</w:t>
      </w:r>
      <w:proofErr w:type="spellEnd"/>
      <w:r w:rsidRPr="0041064B">
        <w:rPr>
          <w:rFonts w:asciiTheme="minorHAnsi" w:hAnsiTheme="minorHAnsi" w:cstheme="minorHAnsi"/>
          <w:w w:val="105"/>
          <w:sz w:val="24"/>
          <w:szCs w:val="24"/>
          <w:lang w:val="el-GR"/>
        </w:rPr>
        <w:t xml:space="preserve">, αφού είχαν προηγηθεί τρεις πόλεμοι και η Γερμανία ήταν ήδη σε διαμάχη με όλον τον κόσμο. Το έργο του </w:t>
      </w:r>
      <w:proofErr w:type="spellStart"/>
      <w:r w:rsidRPr="0041064B">
        <w:rPr>
          <w:rFonts w:asciiTheme="minorHAnsi" w:hAnsiTheme="minorHAnsi" w:cstheme="minorHAnsi"/>
          <w:w w:val="105"/>
          <w:sz w:val="24"/>
          <w:szCs w:val="24"/>
          <w:lang w:val="el-GR"/>
        </w:rPr>
        <w:t>Βίσμαρκ</w:t>
      </w:r>
      <w:proofErr w:type="spellEnd"/>
      <w:r w:rsidRPr="0041064B">
        <w:rPr>
          <w:rFonts w:asciiTheme="minorHAnsi" w:hAnsiTheme="minorHAnsi" w:cstheme="minorHAnsi"/>
          <w:w w:val="105"/>
          <w:sz w:val="24"/>
          <w:szCs w:val="24"/>
          <w:lang w:val="el-GR"/>
        </w:rPr>
        <w:t xml:space="preserve"> δεν ενθουσίασε τα άλλα κράτη, κι αφού οι άλλοι είχαν τους στόλους τους και τις αποικίες τους και όλα, οι Γερμανοί έπρεπε να τους μοιάσουν και μάλιστα γρήγορα, για να αποκτήσουν κύρος στον κόσμο. Παρά ταύτα οι παλιοί τρόποι επέζησαν, ένας </w:t>
      </w:r>
      <w:proofErr w:type="spellStart"/>
      <w:r w:rsidRPr="0041064B">
        <w:rPr>
          <w:rFonts w:asciiTheme="minorHAnsi" w:hAnsiTheme="minorHAnsi" w:cstheme="minorHAnsi"/>
          <w:w w:val="105"/>
          <w:sz w:val="24"/>
          <w:szCs w:val="24"/>
          <w:lang w:val="el-GR"/>
        </w:rPr>
        <w:t>ημιαπολυταρχισμός</w:t>
      </w:r>
      <w:proofErr w:type="spellEnd"/>
      <w:r w:rsidRPr="0041064B">
        <w:rPr>
          <w:rFonts w:asciiTheme="minorHAnsi" w:hAnsiTheme="minorHAnsi" w:cstheme="minorHAnsi"/>
          <w:w w:val="105"/>
          <w:sz w:val="24"/>
          <w:szCs w:val="24"/>
          <w:lang w:val="el-GR"/>
        </w:rPr>
        <w:t xml:space="preserve">, καθώς ενσωμάτωσαν στο έθνος τους φεουδάρχες, τους </w:t>
      </w:r>
      <w:proofErr w:type="spellStart"/>
      <w:r w:rsidRPr="0041064B">
        <w:rPr>
          <w:rFonts w:asciiTheme="minorHAnsi" w:hAnsiTheme="minorHAnsi" w:cstheme="minorHAnsi"/>
          <w:w w:val="105"/>
          <w:sz w:val="24"/>
          <w:szCs w:val="24"/>
          <w:lang w:val="el-GR"/>
        </w:rPr>
        <w:t>γιούνκερ</w:t>
      </w:r>
      <w:proofErr w:type="spellEnd"/>
      <w:r w:rsidRPr="0041064B">
        <w:rPr>
          <w:rFonts w:asciiTheme="minorHAnsi" w:hAnsiTheme="minorHAnsi" w:cstheme="minorHAnsi"/>
          <w:w w:val="105"/>
          <w:sz w:val="24"/>
          <w:szCs w:val="24"/>
          <w:lang w:val="el-GR"/>
        </w:rPr>
        <w:t xml:space="preserve">. Αν αναρωτηθούμε γιατί ο εθνικοσοσιαλισμός ήταν τόσο τρομερός, η απάντηση είναι: προπάντων επειδή, πολύ αργοπορημένα, έκανε ό,τι σε άλλες χώρες είχε γίνει πολύ νωρίτερα, δηλαδή κατάργησε τις διακρίσεις των καταστατικών τάξεων. Ο εθνικοσοσιαλισμός έφτιαξε, βλέπεις ένα είδος αστικής κοινωνίας, καθώς δεν υπήρχαν πια ούτε </w:t>
      </w:r>
      <w:proofErr w:type="spellStart"/>
      <w:r w:rsidRPr="0041064B">
        <w:rPr>
          <w:rFonts w:asciiTheme="minorHAnsi" w:hAnsiTheme="minorHAnsi" w:cstheme="minorHAnsi"/>
          <w:w w:val="105"/>
          <w:sz w:val="24"/>
          <w:szCs w:val="24"/>
          <w:lang w:val="el-GR"/>
        </w:rPr>
        <w:t>γιούνκερ</w:t>
      </w:r>
      <w:proofErr w:type="spellEnd"/>
      <w:r w:rsidRPr="0041064B">
        <w:rPr>
          <w:rFonts w:asciiTheme="minorHAnsi" w:hAnsiTheme="minorHAnsi" w:cstheme="minorHAnsi"/>
          <w:w w:val="105"/>
          <w:sz w:val="24"/>
          <w:szCs w:val="24"/>
          <w:lang w:val="el-GR"/>
        </w:rPr>
        <w:t xml:space="preserve"> ούτε το ριζοσπαστικό εργατικό κίνημα, παρά μόνο ο, ας το πούμε έτσι, αστικός λαός. Ο εθνικοσοσιαλισμός έκανε μια σειρά πράγματα που είχαν γίνει πιο πριν σε άλλες χώρες, τα οποία, μόνο επειδή έγιναν τόσο αργά συνδέθηκαν με τόση φρικαλεότητα. Είναι το φρικτό φαινόμενο μιας καθυστερημένης επανάστασης. Αλλά και αυτό που συμβαίνει τώρα σ’ εμάς, μετά τον εθνικοσοσιαλισμό, είναι καθυστερημένο, δηλαδή η εγκαθίδρυση της δημοκρατίας – σε μια χρονική στιγμή, στην οποία σε άλλες χώρες έχει γίνει πάλι προβληματική. Θα πρέπει να καταλάβουμε ότι ζούμε σε μια κοινωνία μαζών, στην οποία κάθε πρόβλημα μπορεί να λυθεί μόνο με κεντρική διαχείριση. Και με αυτές τις συνθήκες θέλουμε να ζούμε σε μια κοινωνία όπου ο καθένας κυβερνάει; Η δημοκρατία, όπως την εννοούμε, αναπτύχθηκε τον 18</w:t>
      </w:r>
      <w:r w:rsidRPr="0041064B">
        <w:rPr>
          <w:rFonts w:asciiTheme="minorHAnsi" w:hAnsiTheme="minorHAnsi" w:cstheme="minorHAnsi"/>
          <w:w w:val="105"/>
          <w:sz w:val="24"/>
          <w:szCs w:val="24"/>
          <w:vertAlign w:val="superscript"/>
          <w:lang w:val="el-GR"/>
        </w:rPr>
        <w:t>ο</w:t>
      </w:r>
      <w:r w:rsidRPr="0041064B">
        <w:rPr>
          <w:rFonts w:asciiTheme="minorHAnsi" w:hAnsiTheme="minorHAnsi" w:cstheme="minorHAnsi"/>
          <w:w w:val="105"/>
          <w:sz w:val="24"/>
          <w:szCs w:val="24"/>
          <w:lang w:val="el-GR"/>
        </w:rPr>
        <w:t xml:space="preserve"> αιώνα, προπάντων από τον Ρουσσώ, αρχικά όμως από τον </w:t>
      </w:r>
      <w:proofErr w:type="spellStart"/>
      <w:r w:rsidRPr="0041064B">
        <w:rPr>
          <w:rFonts w:asciiTheme="minorHAnsi" w:hAnsiTheme="minorHAnsi" w:cstheme="minorHAnsi"/>
          <w:w w:val="105"/>
          <w:sz w:val="24"/>
          <w:szCs w:val="24"/>
          <w:lang w:val="el-GR"/>
        </w:rPr>
        <w:t>Λοκ</w:t>
      </w:r>
      <w:proofErr w:type="spellEnd"/>
      <w:r w:rsidRPr="0041064B">
        <w:rPr>
          <w:rFonts w:asciiTheme="minorHAnsi" w:hAnsiTheme="minorHAnsi" w:cstheme="minorHAnsi"/>
          <w:w w:val="105"/>
          <w:sz w:val="24"/>
          <w:szCs w:val="24"/>
          <w:lang w:val="el-GR"/>
        </w:rPr>
        <w:t xml:space="preserve">. Πρότυπο είναι τελικά τα </w:t>
      </w:r>
      <w:proofErr w:type="spellStart"/>
      <w:r w:rsidRPr="0041064B">
        <w:rPr>
          <w:rFonts w:asciiTheme="minorHAnsi" w:hAnsiTheme="minorHAnsi" w:cstheme="minorHAnsi"/>
          <w:w w:val="105"/>
          <w:sz w:val="24"/>
          <w:szCs w:val="24"/>
          <w:lang w:val="el-GR"/>
        </w:rPr>
        <w:t>καντονάκια</w:t>
      </w:r>
      <w:proofErr w:type="spellEnd"/>
      <w:r w:rsidRPr="0041064B">
        <w:rPr>
          <w:rFonts w:asciiTheme="minorHAnsi" w:hAnsiTheme="minorHAnsi" w:cstheme="minorHAnsi"/>
          <w:w w:val="105"/>
          <w:sz w:val="24"/>
          <w:szCs w:val="24"/>
          <w:lang w:val="el-GR"/>
        </w:rPr>
        <w:t xml:space="preserve"> της Ελβετίας. Εκεί υπήρχε ακόμα η συνέλευση αυτόνομων ανθρώπων, οι οποίοι ενδιαφέρονταν άμεσα για τη διαμόρφωση της κοινότητάς τους. Τι σημαίνει λοιπόν δημοκρατία; ότι, ας πούμε, έχουμε δικαίωμα ψήφου; Αυτή ήταν η γνώμη του Ρουσσώ. Αν όμως ήξερε ότι μέρος της δημοκρατίας μας είναι οργανωμένα κόμματα, σίγουρα  θα εκπλησσόταν· εκείνος δεν ήθελε κόμματα, προπάντων δεν ήθελε τεράστιους κομματικούς μηχανισμούς. </w:t>
      </w:r>
      <w:r w:rsidR="00614644">
        <w:rPr>
          <w:rFonts w:asciiTheme="minorHAnsi" w:hAnsiTheme="minorHAnsi" w:cstheme="minorHAnsi"/>
          <w:w w:val="105"/>
          <w:sz w:val="24"/>
          <w:szCs w:val="24"/>
          <w:lang w:val="el-GR"/>
        </w:rPr>
        <w:t>Από «</w:t>
      </w:r>
      <w:r w:rsidR="00614644">
        <w:rPr>
          <w:rFonts w:asciiTheme="minorHAnsi" w:hAnsiTheme="minorHAnsi" w:cstheme="minorHAnsi"/>
          <w:w w:val="105"/>
          <w:sz w:val="24"/>
          <w:szCs w:val="24"/>
          <w:lang w:val="en-US"/>
        </w:rPr>
        <w:t>mass</w:t>
      </w:r>
      <w:r w:rsidR="00614644" w:rsidRPr="00614644">
        <w:rPr>
          <w:rFonts w:asciiTheme="minorHAnsi" w:hAnsiTheme="minorHAnsi" w:cstheme="minorHAnsi"/>
          <w:w w:val="105"/>
          <w:sz w:val="24"/>
          <w:szCs w:val="24"/>
          <w:lang w:val="el-GR"/>
        </w:rPr>
        <w:t xml:space="preserve"> </w:t>
      </w:r>
      <w:r w:rsidR="00614644">
        <w:rPr>
          <w:rFonts w:asciiTheme="minorHAnsi" w:hAnsiTheme="minorHAnsi" w:cstheme="minorHAnsi"/>
          <w:w w:val="105"/>
          <w:sz w:val="24"/>
          <w:szCs w:val="24"/>
          <w:lang w:val="en-US"/>
        </w:rPr>
        <w:t>communications</w:t>
      </w:r>
      <w:r w:rsidR="00614644">
        <w:rPr>
          <w:rFonts w:asciiTheme="minorHAnsi" w:hAnsiTheme="minorHAnsi" w:cstheme="minorHAnsi"/>
          <w:w w:val="105"/>
          <w:sz w:val="24"/>
          <w:szCs w:val="24"/>
          <w:lang w:val="el-GR"/>
        </w:rPr>
        <w:t>» δεν είχε ακόμα ιδέα.</w:t>
      </w:r>
      <w:r w:rsidR="00614644" w:rsidRPr="00614644">
        <w:rPr>
          <w:rFonts w:asciiTheme="minorHAnsi" w:hAnsiTheme="minorHAnsi" w:cstheme="minorHAnsi"/>
          <w:w w:val="105"/>
          <w:sz w:val="24"/>
          <w:szCs w:val="24"/>
          <w:lang w:val="el-GR"/>
        </w:rPr>
        <w:t xml:space="preserve"> </w:t>
      </w:r>
      <w:r w:rsidRPr="0041064B">
        <w:rPr>
          <w:rFonts w:asciiTheme="minorHAnsi" w:hAnsiTheme="minorHAnsi" w:cstheme="minorHAnsi"/>
          <w:w w:val="105"/>
          <w:sz w:val="24"/>
          <w:szCs w:val="24"/>
          <w:lang w:val="el-GR"/>
        </w:rPr>
        <w:t>Εμείς τ</w:t>
      </w:r>
      <w:r w:rsidR="00614644">
        <w:rPr>
          <w:rFonts w:asciiTheme="minorHAnsi" w:hAnsiTheme="minorHAnsi" w:cstheme="minorHAnsi"/>
          <w:w w:val="105"/>
          <w:sz w:val="24"/>
          <w:szCs w:val="24"/>
          <w:lang w:val="el-GR"/>
        </w:rPr>
        <w:t>ις</w:t>
      </w:r>
      <w:r w:rsidRPr="0041064B">
        <w:rPr>
          <w:rFonts w:asciiTheme="minorHAnsi" w:hAnsiTheme="minorHAnsi" w:cstheme="minorHAnsi"/>
          <w:w w:val="105"/>
          <w:sz w:val="24"/>
          <w:szCs w:val="24"/>
          <w:lang w:val="el-GR"/>
        </w:rPr>
        <w:t xml:space="preserve"> αντιλαμβανόμαστε ως μια τεράστια μάζα σημάτων που επιδρούν στους ανθρώπους, οι οποίοι πρέπει να προσανατολίζονται σε αυτά. Και τι διδάσκει η πολιτική </w:t>
      </w:r>
      <w:r w:rsidRPr="0041064B">
        <w:rPr>
          <w:rFonts w:asciiTheme="minorHAnsi" w:hAnsiTheme="minorHAnsi" w:cstheme="minorHAnsi"/>
          <w:w w:val="105"/>
          <w:sz w:val="24"/>
          <w:szCs w:val="24"/>
          <w:lang w:val="el-GR"/>
        </w:rPr>
        <w:lastRenderedPageBreak/>
        <w:t xml:space="preserve">αγωγή σχετικά με την κοινωνία; Ότι πρέπει να προσανατολιζόμαστε σε σήματα, όπως συμβαίνει όταν οδηγούμε αυτοκίνητο, εάν θέλουμε να προκόψουμε στον κόσμο. Οι άνθρωποι γίνονται έτσι εξαιρετικά εξυπνότεροι και πολύ </w:t>
      </w:r>
      <w:proofErr w:type="spellStart"/>
      <w:r w:rsidRPr="0041064B">
        <w:rPr>
          <w:rFonts w:asciiTheme="minorHAnsi" w:hAnsiTheme="minorHAnsi" w:cstheme="minorHAnsi"/>
          <w:w w:val="105"/>
          <w:sz w:val="24"/>
          <w:szCs w:val="24"/>
          <w:lang w:val="el-GR"/>
        </w:rPr>
        <w:t>ευστροφότεροι</w:t>
      </w:r>
      <w:proofErr w:type="spellEnd"/>
      <w:r w:rsidRPr="0041064B">
        <w:rPr>
          <w:rFonts w:asciiTheme="minorHAnsi" w:hAnsiTheme="minorHAnsi" w:cstheme="minorHAnsi"/>
          <w:w w:val="105"/>
          <w:sz w:val="24"/>
          <w:szCs w:val="24"/>
          <w:lang w:val="el-GR"/>
        </w:rPr>
        <w:t xml:space="preserve"> στην κυριαρχία επί της φύσης, εξαιρετικά ωριμότεροι, όχι όμως πιο αυτόνομοι, οπωσδήποτε όχι εσωτερικά ανεξάρτητοι· αντίθετα, όσο περισσότερο θέλουν να προκόψουν τόσο περισσότερο πρέπει να εξαρτώνται. Σε αυτήν την κατάσταση τώρα θέλουν να εγκαθιδρύσουν τη δημοκρατία, όταν όλα απαιτούν –δικαίως– ένα ομοσπονδιακό υπουργείο Παιδείας, δηλαδή μια κεντρική αρχή για σημαντικά προβλήματα. Σε αυτήν τη δημοκρατία, η </w:t>
      </w:r>
      <w:proofErr w:type="spellStart"/>
      <w:r w:rsidRPr="0041064B">
        <w:rPr>
          <w:rFonts w:asciiTheme="minorHAnsi" w:hAnsiTheme="minorHAnsi" w:cstheme="minorHAnsi"/>
          <w:w w:val="105"/>
          <w:sz w:val="24"/>
          <w:szCs w:val="24"/>
          <w:lang w:val="el-GR"/>
        </w:rPr>
        <w:t>ενιαιοποίηση</w:t>
      </w:r>
      <w:proofErr w:type="spellEnd"/>
      <w:r w:rsidRPr="0041064B">
        <w:rPr>
          <w:rFonts w:asciiTheme="minorHAnsi" w:hAnsiTheme="minorHAnsi" w:cstheme="minorHAnsi"/>
          <w:w w:val="105"/>
          <w:sz w:val="24"/>
          <w:szCs w:val="24"/>
          <w:lang w:val="el-GR"/>
        </w:rPr>
        <w:t xml:space="preserve"> ανήκει στα κόμματα και το χρήμα βρίσκεται επίσης εκεί. Η δημοκρατία όμως υφίσταται στο ότι η εξουσία δεν ανήκει σε συγκεντρωτικές οργανώσεις, αλλά διαμοιράζεται ανάμεσα στους εκάστοτε, έτσι ώστε να ανήκει σε μικρές ομάδες. Η λέξη δημοκρατία είναι σχεδόν επικίνδυνη, επειδή κρύβει τα αληθινά προβλήματα. </w:t>
      </w:r>
    </w:p>
    <w:p w:rsidR="00682515" w:rsidRPr="0041064B" w:rsidRDefault="00682515" w:rsidP="00921A6A">
      <w:pPr>
        <w:spacing w:line="360" w:lineRule="auto"/>
        <w:ind w:firstLine="2"/>
        <w:jc w:val="both"/>
        <w:rPr>
          <w:rFonts w:asciiTheme="minorHAnsi" w:hAnsiTheme="minorHAnsi" w:cstheme="minorHAnsi"/>
          <w:w w:val="105"/>
          <w:sz w:val="24"/>
          <w:szCs w:val="24"/>
          <w:lang w:val="el-GR"/>
        </w:rPr>
      </w:pPr>
      <w:r w:rsidRPr="0041064B">
        <w:rPr>
          <w:rFonts w:asciiTheme="minorHAnsi" w:hAnsiTheme="minorHAnsi" w:cstheme="minorHAnsi"/>
          <w:w w:val="105"/>
          <w:sz w:val="24"/>
          <w:szCs w:val="24"/>
          <w:lang w:val="el-GR"/>
        </w:rPr>
        <w:t xml:space="preserve">Τι πρέπει λοιπόν, με αυτά τα δεδομένα, να γίνει στο σχολείο; Το σημαντικότερο είναι να μάθουν οι δάσκαλοι πώς αρμόζει να μιλάμε με τα παιδιά. Χρειάζεται να τα βοηθήσουν να αναπτύξουν εύρος εμπειριών και ικανότητα για ευτυχία, να μην τους προσφέρουν έλλειψη αυθεντίας, ούτε όμως εκείνη την αυθεντία που προέρχεται από εσωτερική σύσπαση, όπως πολλοί δάσκαλοι τη δημιουργούν συχνά στα σχολεία. Δεν πρέπει να επιρρίπτουμε την ευθύνη σε αυτούς τους δασκάλους και μόνο· έχουν μεγαλώσει σε μια προβληματική εποχή και μπαίνουν σε τάξεις όπου δεν είναι εύκολο να διδάσκεις. Έμπειροι παιδαγωγοί, ιδίως μη επαγγελματίες παιδαγωγοί, όπως πολιτικοί και επιχειρηματίες πρέπει να πάνε στα σχολεία και να συνδιασκεφτούν με τους δασκάλους και να συζητήσουν τα προβλήματα που εμφανίζονται στην επαφή με τους μαθητές. Αυτό θα βοηθούσε να λυθεί η σύσπαση που υπάρχει σε κάμποσους δασκάλους και προέρχεται από ιστορικά βιώματα. Αυτή η λύση είναι το ζητούμενο. Το ζήτημα του πολιτικού και του ιστορικού περιεχομένου του μαθήματος είναι δευτερεύον. Κάθε μάθημα, ακόμα και τα μαθηματικά, είναι πολιτικό μάθημα, συγκεκριμένα όσον αφορά τη διαμόρφωση της σχέσης μεταξύ δασκάλων και μαθητών. </w:t>
      </w:r>
    </w:p>
    <w:p w:rsidR="00682515" w:rsidRPr="0041064B" w:rsidRDefault="00682515" w:rsidP="00921A6A">
      <w:pPr>
        <w:spacing w:line="360" w:lineRule="auto"/>
        <w:ind w:firstLine="2"/>
        <w:jc w:val="both"/>
        <w:rPr>
          <w:rFonts w:asciiTheme="minorHAnsi" w:hAnsiTheme="minorHAnsi" w:cstheme="minorHAnsi"/>
          <w:w w:val="105"/>
          <w:sz w:val="24"/>
          <w:szCs w:val="24"/>
          <w:lang w:val="el-GR"/>
        </w:rPr>
      </w:pPr>
      <w:r w:rsidRPr="0041064B">
        <w:rPr>
          <w:rFonts w:asciiTheme="minorHAnsi" w:hAnsiTheme="minorHAnsi" w:cstheme="minorHAnsi"/>
          <w:w w:val="105"/>
          <w:sz w:val="24"/>
          <w:szCs w:val="24"/>
          <w:lang w:val="el-GR"/>
        </w:rPr>
        <w:t xml:space="preserve">Όσο τώρα για την ίδια τη διδασκαλία της Πολιτικής και της Ιστορίας, ο δάσκαλος πρέπει να μιλάει αδέσμευτα· και πρέπει να θέλει να πει την πραγματική αλήθεια που συνήθως είναι πιο σύνθετη από όσο φαίνεται. Το σημαντικό είναι να βλέπουμε την ιστορία ως Ιστορία των διώξεων. Μιλούμε πολύ για βασιλιάδες και πολύ λίγο για όσα συνέβησαν </w:t>
      </w:r>
      <w:r w:rsidRPr="0041064B">
        <w:rPr>
          <w:rFonts w:asciiTheme="minorHAnsi" w:hAnsiTheme="minorHAnsi" w:cstheme="minorHAnsi"/>
          <w:w w:val="105"/>
          <w:sz w:val="24"/>
          <w:szCs w:val="24"/>
          <w:lang w:val="el-GR"/>
        </w:rPr>
        <w:lastRenderedPageBreak/>
        <w:t xml:space="preserve">υπό την κυριαρχία τους. Εκεί θα φαινόταν ότι και από τη γερμανική Ιστορία δεν λείπει η καταπίεση και ότι ο γερμανικός λαός δεν καταπίεσε μόνο. Δεν πάει πολύς καιρός από τότε που οι Τούρκοι εξόντωσαν ένα ολόκληρο γένος, όπως τους Αρμένιους. Όταν λοιπόν επισημαίνουμε κάτι τέτοιο, μπορούμε να μιλήσουμε και για τις δικές μας εθνικές παρεκτροπές, χωρίς να εστιάσουμε υπερβολικά στον ναζισμό. Χρειάζεται ακόμα να επισημάνουμε τα προβληματικά στοιχεία της δημοκρατίας και να εξηγήσουμε ιστορικά για ποιους λόγους ο γερμανικός λαός δεν την έμαθε στη σωστή εποχή. Και αφού έχουμε αναδείξει ότι στην περίοδο του εθνικοσοσιαλισμού οι </w:t>
      </w:r>
      <w:proofErr w:type="spellStart"/>
      <w:r w:rsidRPr="0041064B">
        <w:rPr>
          <w:rFonts w:asciiTheme="minorHAnsi" w:hAnsiTheme="minorHAnsi" w:cstheme="minorHAnsi"/>
          <w:w w:val="105"/>
          <w:sz w:val="24"/>
          <w:szCs w:val="24"/>
          <w:lang w:val="el-GR"/>
        </w:rPr>
        <w:t>γερμανοί</w:t>
      </w:r>
      <w:proofErr w:type="spellEnd"/>
      <w:r w:rsidRPr="0041064B">
        <w:rPr>
          <w:rFonts w:asciiTheme="minorHAnsi" w:hAnsiTheme="minorHAnsi" w:cstheme="minorHAnsi"/>
          <w:w w:val="105"/>
          <w:sz w:val="24"/>
          <w:szCs w:val="24"/>
          <w:lang w:val="el-GR"/>
        </w:rPr>
        <w:t xml:space="preserve"> στρατιώτες τραυματίστηκαν και σκοτώθηκαν το ίδιο όπως οι Γάλλοι, οι Άγγλοι, οι Ρώσοι και οι Αμερικανοί και ότι κι αυτοί εξίσου πίστευαν ότι πολεμούν για την πατρίδα τους, τότε μπορούμε </w:t>
      </w:r>
      <w:r w:rsidRPr="0041064B">
        <w:rPr>
          <w:rFonts w:asciiTheme="minorHAnsi" w:hAnsiTheme="minorHAnsi" w:cstheme="minorHAnsi"/>
          <w:sz w:val="24"/>
          <w:szCs w:val="24"/>
          <w:lang w:val="el-GR"/>
        </w:rPr>
        <w:t>να υποδείξουμε τις φρικαλεότητες που συνέβησαν, πώς δηλαδή η πολιτική καταχράστηκε ανθρώπους. Η φράση ότι ο φασισμός γεννιέται ειδικά στους λαούς που είναι υπερβολικά καλόγνωμοι έχει εν πολλοίς αποδειχτεί ιστορικά. Αυτό φαίνεται αν δούμε την Ισπανία, την Ιταλία και τη Γερμανία. Γιατί χρειάστηκε ο εθνικοσοσιαλισμός στη Γερμανία; Επειδή εκεί ορισμένοι κύκλοι φοβούνταν ότι διαφορετικά οι Γερμανοί θα μπορούσαν να εγκαθιδρύσουν</w:t>
      </w:r>
      <w:r w:rsidR="00614644">
        <w:rPr>
          <w:rFonts w:asciiTheme="minorHAnsi" w:hAnsiTheme="minorHAnsi" w:cstheme="minorHAnsi"/>
          <w:sz w:val="24"/>
          <w:szCs w:val="24"/>
          <w:lang w:val="el-GR"/>
        </w:rPr>
        <w:t xml:space="preserve"> πραγματικά</w:t>
      </w:r>
      <w:r w:rsidRPr="0041064B">
        <w:rPr>
          <w:rFonts w:asciiTheme="minorHAnsi" w:hAnsiTheme="minorHAnsi" w:cstheme="minorHAnsi"/>
          <w:sz w:val="24"/>
          <w:szCs w:val="24"/>
          <w:lang w:val="el-GR"/>
        </w:rPr>
        <w:t xml:space="preserve"> αυτό που αποκαλείται δημοκρατία. Η Δημοκρατία της Βαϊμάρης</w:t>
      </w:r>
      <w:r w:rsidRPr="0041064B">
        <w:rPr>
          <w:rFonts w:asciiTheme="minorHAnsi" w:hAnsiTheme="minorHAnsi" w:cstheme="minorHAnsi"/>
          <w:w w:val="105"/>
          <w:sz w:val="24"/>
          <w:szCs w:val="24"/>
          <w:lang w:val="el-GR"/>
        </w:rPr>
        <w:t xml:space="preserve"> ενοχλούσε πολλούς και, αν μεταρρυθμιζόταν, κάποιοι θα έχαναν. </w:t>
      </w:r>
      <w:r w:rsidRPr="0041064B">
        <w:rPr>
          <w:rFonts w:asciiTheme="minorHAnsi" w:hAnsiTheme="minorHAnsi" w:cstheme="minorHAnsi"/>
          <w:w w:val="90"/>
          <w:sz w:val="24"/>
          <w:szCs w:val="24"/>
          <w:lang w:val="el-GR"/>
        </w:rPr>
        <w:t>— Εάν απλώς μιλήσουμε για τα πράγματα όπως είναι στ’ αλήθεια, τότε θα καταλάβει και η ν</w:t>
      </w:r>
      <w:r w:rsidR="00614644">
        <w:rPr>
          <w:rFonts w:asciiTheme="minorHAnsi" w:hAnsiTheme="minorHAnsi" w:cstheme="minorHAnsi"/>
          <w:w w:val="90"/>
          <w:sz w:val="24"/>
          <w:szCs w:val="24"/>
          <w:lang w:val="el-GR"/>
        </w:rPr>
        <w:t>ε</w:t>
      </w:r>
      <w:r w:rsidRPr="0041064B">
        <w:rPr>
          <w:rFonts w:asciiTheme="minorHAnsi" w:hAnsiTheme="minorHAnsi" w:cstheme="minorHAnsi"/>
          <w:w w:val="90"/>
          <w:sz w:val="24"/>
          <w:szCs w:val="24"/>
          <w:lang w:val="el-GR"/>
        </w:rPr>
        <w:t xml:space="preserve">ολαία ότι ο δάσκαλος αναζητεί την αλήθεια. </w:t>
      </w:r>
    </w:p>
    <w:p w:rsidR="00682515" w:rsidRPr="0041064B" w:rsidRDefault="00682515" w:rsidP="00921A6A">
      <w:pPr>
        <w:spacing w:line="360" w:lineRule="auto"/>
        <w:ind w:firstLine="14"/>
        <w:jc w:val="both"/>
        <w:rPr>
          <w:rFonts w:asciiTheme="minorHAnsi" w:hAnsiTheme="minorHAnsi" w:cstheme="minorHAnsi"/>
          <w:w w:val="105"/>
          <w:sz w:val="24"/>
          <w:szCs w:val="24"/>
          <w:lang w:val="el-GR"/>
        </w:rPr>
      </w:pPr>
      <w:r w:rsidRPr="0041064B">
        <w:rPr>
          <w:rFonts w:asciiTheme="minorHAnsi" w:hAnsiTheme="minorHAnsi" w:cstheme="minorHAnsi"/>
          <w:w w:val="105"/>
          <w:sz w:val="24"/>
          <w:szCs w:val="24"/>
          <w:lang w:val="el-GR"/>
        </w:rPr>
        <w:t xml:space="preserve">Μια παρατήρηση ακόμα για τα αστεία και το χιούμορ. Περίπου από το τέλος του εθνικοσοσιαλισμού αρχίζει να σβήνει στη Γερμανία. Υπό τον εθνικοσοσιαλισμό υπήρχε σαν υγιής ανθρώπινη εκδήλωση απέναντι σε εκείνο το σύστημα. Φαίνεται ότι στον απάνθρωπο κομματικό μηχανισμό και εναντίον του διατηρήθηκε στον λαό μια ορισμένη ανθρώπινη </w:t>
      </w:r>
      <w:r w:rsidRPr="0041064B">
        <w:rPr>
          <w:rFonts w:asciiTheme="minorHAnsi" w:hAnsiTheme="minorHAnsi" w:cstheme="minorHAnsi"/>
          <w:spacing w:val="6"/>
          <w:w w:val="105"/>
          <w:sz w:val="24"/>
          <w:szCs w:val="24"/>
          <w:lang w:val="el-GR"/>
        </w:rPr>
        <w:t xml:space="preserve">ακεραιότητα. </w:t>
      </w:r>
      <w:r w:rsidR="00614644">
        <w:rPr>
          <w:rFonts w:asciiTheme="minorHAnsi" w:hAnsiTheme="minorHAnsi" w:cstheme="minorHAnsi"/>
          <w:spacing w:val="-2"/>
          <w:w w:val="105"/>
          <w:sz w:val="24"/>
          <w:szCs w:val="24"/>
          <w:lang w:val="el-GR"/>
        </w:rPr>
        <w:t>Ε</w:t>
      </w:r>
      <w:r w:rsidRPr="0041064B">
        <w:rPr>
          <w:rFonts w:asciiTheme="minorHAnsi" w:hAnsiTheme="minorHAnsi" w:cstheme="minorHAnsi"/>
          <w:w w:val="105"/>
          <w:sz w:val="24"/>
          <w:szCs w:val="24"/>
          <w:lang w:val="el-GR"/>
        </w:rPr>
        <w:t xml:space="preserve">άν δούμε τα σημερινά χιουμοριστικά έντυπα, εμφανίζεται μια ανοίκεια χοντροκοπιά και διαστρέβλωση. Όταν, λόγου χάριν, </w:t>
      </w:r>
      <w:r w:rsidR="00614644">
        <w:rPr>
          <w:rFonts w:asciiTheme="minorHAnsi" w:hAnsiTheme="minorHAnsi" w:cstheme="minorHAnsi"/>
          <w:w w:val="105"/>
          <w:sz w:val="24"/>
          <w:szCs w:val="24"/>
          <w:lang w:val="el-GR"/>
        </w:rPr>
        <w:t xml:space="preserve">το </w:t>
      </w:r>
      <w:proofErr w:type="spellStart"/>
      <w:r w:rsidR="00614644" w:rsidRPr="00614644">
        <w:rPr>
          <w:rFonts w:asciiTheme="minorHAnsi" w:hAnsiTheme="minorHAnsi" w:cstheme="minorHAnsi"/>
          <w:i/>
          <w:iCs/>
          <w:w w:val="105"/>
          <w:sz w:val="24"/>
          <w:szCs w:val="24"/>
          <w:lang w:val="en-US"/>
        </w:rPr>
        <w:t>Simplicissimus</w:t>
      </w:r>
      <w:proofErr w:type="spellEnd"/>
      <w:r w:rsidR="00614644" w:rsidRPr="00614644">
        <w:rPr>
          <w:rFonts w:asciiTheme="minorHAnsi" w:hAnsiTheme="minorHAnsi" w:cstheme="minorHAnsi"/>
          <w:i/>
          <w:iCs/>
          <w:w w:val="105"/>
          <w:sz w:val="24"/>
          <w:szCs w:val="24"/>
          <w:lang w:val="el-GR"/>
        </w:rPr>
        <w:t>,</w:t>
      </w:r>
      <w:r w:rsidR="00614644" w:rsidRPr="00614644">
        <w:rPr>
          <w:rFonts w:asciiTheme="minorHAnsi" w:hAnsiTheme="minorHAnsi" w:cstheme="minorHAnsi"/>
          <w:w w:val="105"/>
          <w:sz w:val="24"/>
          <w:szCs w:val="24"/>
          <w:lang w:val="el-GR"/>
        </w:rPr>
        <w:t xml:space="preserve"> </w:t>
      </w:r>
      <w:r w:rsidRPr="0041064B">
        <w:rPr>
          <w:rFonts w:asciiTheme="minorHAnsi" w:hAnsiTheme="minorHAnsi" w:cstheme="minorHAnsi"/>
          <w:w w:val="105"/>
          <w:sz w:val="24"/>
          <w:szCs w:val="24"/>
          <w:lang w:val="el-GR"/>
        </w:rPr>
        <w:t xml:space="preserve">το κατ’ εξοχήν χιουμοριστικό περιοδικό στη Γερμανία σκιτσάρει τον </w:t>
      </w:r>
      <w:proofErr w:type="spellStart"/>
      <w:r w:rsidRPr="0041064B">
        <w:rPr>
          <w:rFonts w:asciiTheme="minorHAnsi" w:hAnsiTheme="minorHAnsi" w:cstheme="minorHAnsi"/>
          <w:w w:val="105"/>
          <w:sz w:val="24"/>
          <w:szCs w:val="24"/>
          <w:lang w:val="el-GR"/>
        </w:rPr>
        <w:t>γάλλο</w:t>
      </w:r>
      <w:proofErr w:type="spellEnd"/>
      <w:r w:rsidRPr="0041064B">
        <w:rPr>
          <w:rFonts w:asciiTheme="minorHAnsi" w:hAnsiTheme="minorHAnsi" w:cstheme="minorHAnsi"/>
          <w:w w:val="105"/>
          <w:sz w:val="24"/>
          <w:szCs w:val="24"/>
          <w:lang w:val="el-GR"/>
        </w:rPr>
        <w:t xml:space="preserve"> Πρόεδρο της Δημοκρατίας, τον ντε Γκολ άσχημο και παραμορφωμένο, ότι είναι πολύ ψηλός για να περάσει κάτω από την Αψίδα του Θριάμβου,  πρόκειται για μια κακόγνωμη προβολή. Προφανώς εδώ εκδηλώνεται η οργή που </w:t>
      </w:r>
      <w:r w:rsidRPr="0041064B">
        <w:rPr>
          <w:rFonts w:asciiTheme="minorHAnsi" w:hAnsiTheme="minorHAnsi" w:cstheme="minorHAnsi"/>
          <w:i/>
          <w:iCs/>
          <w:w w:val="105"/>
          <w:sz w:val="24"/>
          <w:szCs w:val="24"/>
          <w:lang w:val="el-GR"/>
        </w:rPr>
        <w:t>εκείνοι</w:t>
      </w:r>
      <w:r w:rsidRPr="0041064B">
        <w:rPr>
          <w:rFonts w:asciiTheme="minorHAnsi" w:hAnsiTheme="minorHAnsi" w:cstheme="minorHAnsi"/>
          <w:w w:val="105"/>
          <w:sz w:val="24"/>
          <w:szCs w:val="24"/>
          <w:lang w:val="el-GR"/>
        </w:rPr>
        <w:t xml:space="preserve"> έχουν ηγέτη ενώ </w:t>
      </w:r>
      <w:r w:rsidRPr="0041064B">
        <w:rPr>
          <w:rFonts w:asciiTheme="minorHAnsi" w:hAnsiTheme="minorHAnsi" w:cstheme="minorHAnsi"/>
          <w:i/>
          <w:iCs/>
          <w:w w:val="105"/>
          <w:sz w:val="24"/>
          <w:szCs w:val="24"/>
          <w:lang w:val="el-GR"/>
        </w:rPr>
        <w:t>εμείς</w:t>
      </w:r>
      <w:r w:rsidRPr="0041064B">
        <w:rPr>
          <w:rFonts w:asciiTheme="minorHAnsi" w:hAnsiTheme="minorHAnsi" w:cstheme="minorHAnsi"/>
          <w:w w:val="105"/>
          <w:sz w:val="24"/>
          <w:szCs w:val="24"/>
          <w:lang w:val="el-GR"/>
        </w:rPr>
        <w:t xml:space="preserve"> όχι. Οι άνθρωποι είναι προφανώς ανίκανοι να αναζητήσουν το </w:t>
      </w:r>
      <w:r w:rsidR="00614644">
        <w:rPr>
          <w:rFonts w:asciiTheme="minorHAnsi" w:hAnsiTheme="minorHAnsi" w:cstheme="minorHAnsi"/>
          <w:w w:val="105"/>
          <w:sz w:val="24"/>
          <w:szCs w:val="24"/>
          <w:lang w:val="el-GR"/>
        </w:rPr>
        <w:t>αρνητικό</w:t>
      </w:r>
      <w:r w:rsidRPr="0041064B">
        <w:rPr>
          <w:rFonts w:asciiTheme="minorHAnsi" w:hAnsiTheme="minorHAnsi" w:cstheme="minorHAnsi"/>
          <w:w w:val="105"/>
          <w:sz w:val="24"/>
          <w:szCs w:val="24"/>
          <w:lang w:val="el-GR"/>
        </w:rPr>
        <w:t xml:space="preserve"> και να τα βάλουν μαζί του και το προβάλλουν προς τα έξω, στον άλλον. Ένα ακόμα παράδειγμα βρίσκουμε σε ορισμένες αντιδράσεις για τις αντισημιτικές μουντζούρες, τις οποίες πρέπει να πάρουμε πολύ στα </w:t>
      </w:r>
      <w:r w:rsidRPr="0041064B">
        <w:rPr>
          <w:rFonts w:asciiTheme="minorHAnsi" w:hAnsiTheme="minorHAnsi" w:cstheme="minorHAnsi"/>
          <w:w w:val="105"/>
          <w:sz w:val="24"/>
          <w:szCs w:val="24"/>
          <w:lang w:val="el-GR"/>
        </w:rPr>
        <w:lastRenderedPageBreak/>
        <w:t xml:space="preserve">σοβαρά. Αντί να τις καταδικάσουν απλώς, ακούμε ότι: αυτό βολεύει τους Εγγλέζους, τώρα μπορούν πάλι να μας βρίσουν. Είναι χαρακτηριστικό παράδειγμα προβολικής αντίδρασης, η οποία εδώ δεν προέρχεται από έναν ιδιαίτερο αντισημιτισμό, αλλά από τη φθονερή ανάγκη, τα επιρρίψουμε το αρνητικό </w:t>
      </w:r>
      <w:r w:rsidR="00614644">
        <w:rPr>
          <w:rFonts w:asciiTheme="minorHAnsi" w:hAnsiTheme="minorHAnsi" w:cstheme="minorHAnsi"/>
          <w:w w:val="105"/>
          <w:sz w:val="24"/>
          <w:szCs w:val="24"/>
          <w:lang w:val="el-GR"/>
        </w:rPr>
        <w:t xml:space="preserve">στον </w:t>
      </w:r>
      <w:r w:rsidRPr="0041064B">
        <w:rPr>
          <w:rFonts w:asciiTheme="minorHAnsi" w:hAnsiTheme="minorHAnsi" w:cstheme="minorHAnsi"/>
          <w:w w:val="105"/>
          <w:sz w:val="24"/>
          <w:szCs w:val="24"/>
          <w:lang w:val="el-GR"/>
        </w:rPr>
        <w:t>άλλον. Χαρακτηριστικό αυτής της προβολής είναι πάντοτε ο πραγματισμός της. Και σε αυτή τη συνάρτηση ο δάσκαλος μπορεί να διαφωτίσει τους μαθητές του και μάλιστα με σύγχρον</w:t>
      </w:r>
      <w:r w:rsidR="00614644">
        <w:rPr>
          <w:rFonts w:asciiTheme="minorHAnsi" w:hAnsiTheme="minorHAnsi" w:cstheme="minorHAnsi"/>
          <w:w w:val="105"/>
          <w:sz w:val="24"/>
          <w:szCs w:val="24"/>
          <w:lang w:val="el-GR"/>
        </w:rPr>
        <w:t>α</w:t>
      </w:r>
      <w:r w:rsidRPr="0041064B">
        <w:rPr>
          <w:rFonts w:asciiTheme="minorHAnsi" w:hAnsiTheme="minorHAnsi" w:cstheme="minorHAnsi"/>
          <w:w w:val="105"/>
          <w:sz w:val="24"/>
          <w:szCs w:val="24"/>
          <w:lang w:val="el-GR"/>
        </w:rPr>
        <w:t xml:space="preserve"> παρ</w:t>
      </w:r>
      <w:r w:rsidR="00614644">
        <w:rPr>
          <w:rFonts w:asciiTheme="minorHAnsi" w:hAnsiTheme="minorHAnsi" w:cstheme="minorHAnsi"/>
          <w:w w:val="105"/>
          <w:sz w:val="24"/>
          <w:szCs w:val="24"/>
          <w:lang w:val="el-GR"/>
        </w:rPr>
        <w:t>αδείγματα</w:t>
      </w:r>
      <w:r w:rsidRPr="0041064B">
        <w:rPr>
          <w:rFonts w:asciiTheme="minorHAnsi" w:hAnsiTheme="minorHAnsi" w:cstheme="minorHAnsi"/>
          <w:w w:val="105"/>
          <w:sz w:val="24"/>
          <w:szCs w:val="24"/>
          <w:lang w:val="el-GR"/>
        </w:rPr>
        <w:t>. Ένα ακόμα παράδειγμα στο τέλος:</w:t>
      </w:r>
    </w:p>
    <w:p w:rsidR="006955FB" w:rsidRDefault="00682515" w:rsidP="0074617A">
      <w:pPr>
        <w:spacing w:line="360" w:lineRule="auto"/>
        <w:jc w:val="both"/>
        <w:rPr>
          <w:rFonts w:asciiTheme="minorHAnsi" w:hAnsiTheme="minorHAnsi" w:cstheme="minorHAnsi"/>
          <w:w w:val="105"/>
          <w:sz w:val="24"/>
          <w:szCs w:val="24"/>
          <w:lang w:val="el-GR"/>
        </w:rPr>
      </w:pPr>
      <w:r w:rsidRPr="0041064B">
        <w:rPr>
          <w:rFonts w:asciiTheme="minorHAnsi" w:hAnsiTheme="minorHAnsi" w:cstheme="minorHAnsi"/>
          <w:w w:val="105"/>
          <w:sz w:val="24"/>
          <w:szCs w:val="24"/>
          <w:lang w:val="el-GR"/>
        </w:rPr>
        <w:t>Ο υπογράφων διάβασε σε μια ιταλική εφημερίδα ότι η αγγλικανική εκκλησία στράφηκε εναντίον του απάνθρωπου απαρτχάιντ στη Νότια Αφρική. Γι’ αυτή την είδηση δεν μπορούμε παρά να χαρούμε, πόσο μάλλον που φαίνεται να συνδέεται με τη χριστιανική αγάπη για τον άνθρωπο και με τον ανθρωπισμό. Διαβάζοντας όμως στη συνέχει την αιτιολόγηση της δήλωσης, η χαρά σβήνει. Χριστιανική αγάπη και ανθρωπισμός δεν παίζουν εδώ κανέναν ρόλο· οι χριστιανοί ιερωμένοι επιχειρηματολογούν ως εξής: εάν εμείς οι ιερείς αποδεχτούμε το απαρτχάιντ, τότε σύντομα κανένας Μαύρος δεν θα  ασπαστεί τον Χριστιανισμό. Αυτό είναι γυμνός πραγματισμός και αξίζει τέτοιες περιπτώσεις να συζητηθούν με τους μαθητές</w:t>
      </w:r>
      <w:r w:rsidR="0074617A" w:rsidRPr="0074617A">
        <w:rPr>
          <w:rFonts w:asciiTheme="minorHAnsi" w:hAnsiTheme="minorHAnsi" w:cstheme="minorHAnsi"/>
          <w:w w:val="105"/>
          <w:sz w:val="24"/>
          <w:szCs w:val="24"/>
          <w:lang w:val="el-GR"/>
        </w:rPr>
        <w:t>.</w:t>
      </w:r>
    </w:p>
    <w:p w:rsidR="0074617A" w:rsidRDefault="0074617A" w:rsidP="00921A6A">
      <w:pPr>
        <w:spacing w:line="360" w:lineRule="auto"/>
        <w:rPr>
          <w:rFonts w:asciiTheme="minorHAnsi" w:hAnsiTheme="minorHAnsi" w:cstheme="minorHAnsi"/>
          <w:w w:val="105"/>
          <w:sz w:val="24"/>
          <w:szCs w:val="24"/>
          <w:lang w:val="el-GR"/>
        </w:rPr>
      </w:pPr>
    </w:p>
    <w:p w:rsidR="0074617A" w:rsidRPr="0074617A" w:rsidRDefault="0074617A" w:rsidP="0074617A">
      <w:pPr>
        <w:spacing w:line="360" w:lineRule="auto"/>
        <w:jc w:val="right"/>
        <w:rPr>
          <w:rFonts w:asciiTheme="minorHAnsi" w:hAnsiTheme="minorHAnsi" w:cstheme="minorHAnsi"/>
          <w:sz w:val="24"/>
          <w:szCs w:val="24"/>
          <w:lang w:val="el-GR"/>
        </w:rPr>
      </w:pPr>
      <w:r>
        <w:rPr>
          <w:rFonts w:asciiTheme="minorHAnsi" w:hAnsiTheme="minorHAnsi" w:cstheme="minorHAnsi"/>
          <w:w w:val="105"/>
          <w:sz w:val="24"/>
          <w:szCs w:val="24"/>
          <w:lang w:val="el-GR"/>
        </w:rPr>
        <w:t>Μετάφραση: Θόδωρος Παρασκευόπουλος</w:t>
      </w:r>
    </w:p>
    <w:sectPr w:rsidR="0074617A" w:rsidRPr="0074617A" w:rsidSect="0068251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15"/>
    <w:rsid w:val="002810CB"/>
    <w:rsid w:val="002876E6"/>
    <w:rsid w:val="003909CC"/>
    <w:rsid w:val="003F4B5C"/>
    <w:rsid w:val="0041064B"/>
    <w:rsid w:val="00436554"/>
    <w:rsid w:val="00614644"/>
    <w:rsid w:val="00681782"/>
    <w:rsid w:val="00682515"/>
    <w:rsid w:val="006955FB"/>
    <w:rsid w:val="0074617A"/>
    <w:rsid w:val="007A574E"/>
    <w:rsid w:val="00921A6A"/>
    <w:rsid w:val="00950C33"/>
    <w:rsid w:val="009F1E6C"/>
    <w:rsid w:val="00B147B7"/>
    <w:rsid w:val="00C77EED"/>
    <w:rsid w:val="00D11D69"/>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311F2E6A"/>
  <w15:chartTrackingRefBased/>
  <w15:docId w15:val="{1DB746F9-8D97-AA4D-A86A-569EF420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515"/>
    <w:pPr>
      <w:widowControl w:val="0"/>
      <w:autoSpaceDE w:val="0"/>
      <w:autoSpaceDN w:val="0"/>
    </w:pPr>
    <w:rPr>
      <w:rFonts w:ascii="Cambria" w:eastAsia="Cambria" w:hAnsi="Cambria" w:cs="Cambria"/>
      <w:kern w:val="0"/>
      <w:sz w:val="22"/>
      <w:szCs w:val="22"/>
      <w:lang w:val="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682515"/>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682515"/>
    <w:rPr>
      <w:sz w:val="18"/>
      <w:szCs w:val="18"/>
    </w:rPr>
  </w:style>
  <w:style w:type="character" w:customStyle="1" w:styleId="BodyTextChar">
    <w:name w:val="Body Text Char"/>
    <w:basedOn w:val="DefaultParagraphFont"/>
    <w:link w:val="BodyText"/>
    <w:uiPriority w:val="1"/>
    <w:rsid w:val="00682515"/>
    <w:rPr>
      <w:rFonts w:ascii="Cambria" w:eastAsia="Cambria" w:hAnsi="Cambria" w:cs="Cambria"/>
      <w:kern w:val="0"/>
      <w:sz w:val="18"/>
      <w:szCs w:val="18"/>
      <w:lang w:val="de-DE"/>
      <w14:ligatures w14:val="none"/>
    </w:rPr>
  </w:style>
  <w:style w:type="paragraph" w:styleId="Title">
    <w:name w:val="Title"/>
    <w:basedOn w:val="Normal"/>
    <w:link w:val="TitleChar"/>
    <w:uiPriority w:val="10"/>
    <w:qFormat/>
    <w:rsid w:val="00682515"/>
    <w:pPr>
      <w:ind w:right="241"/>
      <w:jc w:val="center"/>
    </w:pPr>
    <w:rPr>
      <w:sz w:val="24"/>
      <w:szCs w:val="24"/>
    </w:rPr>
  </w:style>
  <w:style w:type="character" w:customStyle="1" w:styleId="TitleChar">
    <w:name w:val="Title Char"/>
    <w:basedOn w:val="DefaultParagraphFont"/>
    <w:link w:val="Title"/>
    <w:uiPriority w:val="10"/>
    <w:rsid w:val="00682515"/>
    <w:rPr>
      <w:rFonts w:ascii="Cambria" w:eastAsia="Cambria" w:hAnsi="Cambria" w:cs="Cambria"/>
      <w:kern w:val="0"/>
      <w:lang w:val="de-DE"/>
      <w14:ligatures w14:val="none"/>
    </w:rPr>
  </w:style>
  <w:style w:type="paragraph" w:styleId="ListParagraph">
    <w:name w:val="List Paragraph"/>
    <w:basedOn w:val="Normal"/>
    <w:uiPriority w:val="1"/>
    <w:qFormat/>
    <w:rsid w:val="00682515"/>
  </w:style>
  <w:style w:type="paragraph" w:customStyle="1" w:styleId="TableParagraph">
    <w:name w:val="Table Paragraph"/>
    <w:basedOn w:val="Normal"/>
    <w:uiPriority w:val="1"/>
    <w:qFormat/>
    <w:rsid w:val="00682515"/>
  </w:style>
  <w:style w:type="paragraph" w:styleId="Footer">
    <w:name w:val="footer"/>
    <w:basedOn w:val="Normal"/>
    <w:link w:val="FooterChar"/>
    <w:uiPriority w:val="99"/>
    <w:unhideWhenUsed/>
    <w:rsid w:val="00682515"/>
    <w:pPr>
      <w:tabs>
        <w:tab w:val="center" w:pos="4153"/>
        <w:tab w:val="right" w:pos="8306"/>
      </w:tabs>
    </w:pPr>
  </w:style>
  <w:style w:type="character" w:customStyle="1" w:styleId="FooterChar">
    <w:name w:val="Footer Char"/>
    <w:basedOn w:val="DefaultParagraphFont"/>
    <w:link w:val="Footer"/>
    <w:uiPriority w:val="99"/>
    <w:rsid w:val="00682515"/>
    <w:rPr>
      <w:rFonts w:ascii="Cambria" w:eastAsia="Cambria" w:hAnsi="Cambria" w:cs="Cambria"/>
      <w:kern w:val="0"/>
      <w:sz w:val="22"/>
      <w:szCs w:val="22"/>
      <w:lang w:val="de-DE"/>
      <w14:ligatures w14:val="none"/>
    </w:rPr>
  </w:style>
  <w:style w:type="character" w:styleId="PageNumber">
    <w:name w:val="page number"/>
    <w:basedOn w:val="DefaultParagraphFont"/>
    <w:uiPriority w:val="99"/>
    <w:semiHidden/>
    <w:unhideWhenUsed/>
    <w:rsid w:val="00682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8</Pages>
  <Words>2774</Words>
  <Characters>15817</Characters>
  <Application>Microsoft Office Word</Application>
  <DocSecurity>0</DocSecurity>
  <Lines>131</Lines>
  <Paragraphs>37</Paragraphs>
  <ScaleCrop>false</ScaleCrop>
  <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dcterms:created xsi:type="dcterms:W3CDTF">2025-03-29T15:23:00Z</dcterms:created>
  <dcterms:modified xsi:type="dcterms:W3CDTF">2025-03-30T19:08:00Z</dcterms:modified>
</cp:coreProperties>
</file>