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4D" w:rsidRPr="00022C4D" w:rsidRDefault="00022C4D" w:rsidP="00022C4D">
      <w:pPr>
        <w:pStyle w:val="NormalWeb"/>
        <w:spacing w:after="0"/>
        <w:rPr>
          <w:lang w:val="el-GR"/>
        </w:rPr>
      </w:pPr>
      <w:r>
        <w:rPr>
          <w:lang w:val="it-IT"/>
        </w:rPr>
        <w:t>J</w:t>
      </w:r>
      <w:r w:rsidRPr="00022C4D">
        <w:rPr>
          <w:lang w:val="el-GR"/>
        </w:rPr>
        <w:t xml:space="preserve">. </w:t>
      </w:r>
      <w:r>
        <w:rPr>
          <w:lang w:val="it-IT"/>
        </w:rPr>
        <w:t>HABERMAS</w:t>
      </w:r>
    </w:p>
    <w:p w:rsidR="00022C4D" w:rsidRDefault="00022C4D" w:rsidP="00022C4D">
      <w:pPr>
        <w:pStyle w:val="NormalWeb"/>
        <w:spacing w:after="0"/>
        <w:rPr>
          <w:lang w:val="el-GR"/>
        </w:rPr>
      </w:pPr>
    </w:p>
    <w:p w:rsidR="00022C4D" w:rsidRPr="00022C4D" w:rsidRDefault="00022C4D" w:rsidP="00022C4D">
      <w:pPr>
        <w:pStyle w:val="NormalWeb"/>
        <w:spacing w:after="0"/>
        <w:jc w:val="both"/>
        <w:rPr>
          <w:lang w:val="el-GR"/>
        </w:rPr>
      </w:pPr>
      <w:r>
        <w:rPr>
          <w:lang w:val="el-GR"/>
        </w:rPr>
        <w:t>Γεννήθηκε στις 18/6/1929 , στ</w:t>
      </w:r>
      <w:r w:rsidRPr="00022C4D">
        <w:rPr>
          <w:lang w:val="el-GR"/>
        </w:rPr>
        <w:t>η</w:t>
      </w:r>
      <w:r>
        <w:rPr>
          <w:lang w:val="el-GR"/>
        </w:rPr>
        <w:t xml:space="preserve"> Γερμανία. Πρόκειται για έναν από τους σημαντικότερους γερμανούς φιλοσόφους του δευτέρου μισού του 20</w:t>
      </w:r>
      <w:r>
        <w:rPr>
          <w:vertAlign w:val="superscript"/>
          <w:lang w:val="el-GR"/>
        </w:rPr>
        <w:t>ου</w:t>
      </w:r>
      <w:r>
        <w:rPr>
          <w:lang w:val="el-GR"/>
        </w:rPr>
        <w:t xml:space="preserve"> αιώνα. Έντονα πολιτικά και κοινωνικά σκεπτόμενος ο Habermas , ασχολήθηκε σημαντικά με την Κριτική Κοινωνική Θεωρία , που αναπτύχθηκε ήδη από τη δεκαετία του ’20 , στην Σχολή Κοινωνικών Ερευνών της Φρανκφούρτης.( Σχολή της Φρανκφούρτης). Ανήκει στη δεύτερη γενιά της Σχολής , έπειτα από τις ιδρυτικές προσωπικότητες των Max Horkheimer, Theodor Adorno, και Herbert Marcuse. Η επιρροή του στην κριτική θεωρία θεωρείται ιδιαίτερα σημαντική και οι μελέτες του απασχολούν τόσο τον κλάδο της επικοινωνίας όσο και των πολιτισμικών σπουδών.( την ηθική θεωρία , τη γλωσσολογία , την πολιτική επιστήμη , κοινωνιολογία και δημοκρατική θεωρία). Σπούδασε φιλοσοφία στα Πανεπιστήμια του Γκέτινγκεν και της Βόννης. Βοηθός του </w:t>
      </w:r>
      <w:r>
        <w:t>Theodor</w:t>
      </w:r>
      <w:r>
        <w:rPr>
          <w:lang w:val="el-GR"/>
        </w:rPr>
        <w:t xml:space="preserve"> </w:t>
      </w:r>
      <w:proofErr w:type="spellStart"/>
      <w:r>
        <w:t>Adorno</w:t>
      </w:r>
      <w:proofErr w:type="spellEnd"/>
      <w:r>
        <w:rPr>
          <w:lang w:val="el-GR"/>
        </w:rPr>
        <w:t xml:space="preserve"> στο Πανεπιστήμιο της Φρανκφούρτης από το 1956, διαδέχεται τον </w:t>
      </w:r>
      <w:r>
        <w:t>Max</w:t>
      </w:r>
      <w:r>
        <w:rPr>
          <w:lang w:val="el-GR"/>
        </w:rPr>
        <w:t xml:space="preserve"> </w:t>
      </w:r>
      <w:proofErr w:type="spellStart"/>
      <w:r>
        <w:t>Horkheimer</w:t>
      </w:r>
      <w:proofErr w:type="spellEnd"/>
      <w:r>
        <w:rPr>
          <w:lang w:val="el-GR"/>
        </w:rPr>
        <w:t xml:space="preserve"> στην έδρα της φιλοσοφίας του ίδιου Πανεπιστημίου το 1964 και ενσαρκώνει τη δεύτερη γενιά της σχολής της Φρανκφούρτης.</w:t>
      </w:r>
    </w:p>
    <w:p w:rsidR="00022C4D" w:rsidRDefault="00022C4D" w:rsidP="00022C4D">
      <w:pPr>
        <w:pStyle w:val="NormalWeb"/>
        <w:spacing w:after="0"/>
        <w:rPr>
          <w:lang w:val="el-GR"/>
        </w:rPr>
      </w:pPr>
    </w:p>
    <w:p w:rsidR="00022C4D" w:rsidRPr="00022C4D" w:rsidRDefault="00022C4D" w:rsidP="00022C4D">
      <w:pPr>
        <w:pStyle w:val="NormalWeb"/>
        <w:spacing w:after="0"/>
        <w:rPr>
          <w:lang w:val="el-GR"/>
        </w:rPr>
      </w:pPr>
      <w:r>
        <w:rPr>
          <w:u w:val="single"/>
          <w:lang w:val="el-GR"/>
        </w:rPr>
        <w:t>Ορισμένα από τα κείμενα του ( μεταξύ και αυτού που παρουσιάζουμε)</w:t>
      </w:r>
    </w:p>
    <w:p w:rsidR="00022C4D" w:rsidRPr="00022C4D" w:rsidRDefault="00022C4D" w:rsidP="00022C4D">
      <w:pPr>
        <w:pStyle w:val="NormalWeb"/>
        <w:spacing w:after="0"/>
        <w:jc w:val="both"/>
        <w:rPr>
          <w:lang w:val="el-GR"/>
        </w:rPr>
      </w:pPr>
      <w:r>
        <w:rPr>
          <w:lang w:val="el-GR"/>
        </w:rPr>
        <w:t>Το 1954 υπέβαλε τη διδακτορική διατριβή του με θέμα «</w:t>
      </w:r>
      <w:r>
        <w:t>Das</w:t>
      </w:r>
      <w:r>
        <w:rPr>
          <w:lang w:val="el-GR"/>
        </w:rPr>
        <w:t xml:space="preserve"> </w:t>
      </w:r>
      <w:r>
        <w:t>Absolute</w:t>
      </w:r>
      <w:r>
        <w:rPr>
          <w:lang w:val="el-GR"/>
        </w:rPr>
        <w:t xml:space="preserve"> </w:t>
      </w:r>
      <w:r>
        <w:t>und</w:t>
      </w:r>
      <w:r>
        <w:rPr>
          <w:lang w:val="el-GR"/>
        </w:rPr>
        <w:t xml:space="preserve"> </w:t>
      </w:r>
      <w:r>
        <w:t>die</w:t>
      </w:r>
      <w:r>
        <w:rPr>
          <w:lang w:val="el-GR"/>
        </w:rPr>
        <w:t xml:space="preserve"> </w:t>
      </w:r>
      <w:proofErr w:type="spellStart"/>
      <w:r>
        <w:t>Geschiechte</w:t>
      </w:r>
      <w:proofErr w:type="spellEnd"/>
      <w:r>
        <w:rPr>
          <w:lang w:val="el-GR"/>
        </w:rPr>
        <w:t xml:space="preserve">. </w:t>
      </w:r>
      <w:proofErr w:type="gramStart"/>
      <w:r>
        <w:t>Von</w:t>
      </w:r>
      <w:r>
        <w:rPr>
          <w:lang w:val="el-GR"/>
        </w:rPr>
        <w:t xml:space="preserve"> </w:t>
      </w:r>
      <w:proofErr w:type="spellStart"/>
      <w:r>
        <w:t>der</w:t>
      </w:r>
      <w:proofErr w:type="spellEnd"/>
      <w:r>
        <w:rPr>
          <w:lang w:val="el-GR"/>
        </w:rPr>
        <w:t xml:space="preserve"> </w:t>
      </w:r>
      <w:proofErr w:type="spellStart"/>
      <w:r>
        <w:t>Zwiespaltigkeit</w:t>
      </w:r>
      <w:proofErr w:type="spellEnd"/>
      <w:r>
        <w:rPr>
          <w:lang w:val="el-GR"/>
        </w:rPr>
        <w:t xml:space="preserve"> </w:t>
      </w:r>
      <w:r>
        <w:t>in</w:t>
      </w:r>
      <w:r>
        <w:rPr>
          <w:lang w:val="el-GR"/>
        </w:rPr>
        <w:t xml:space="preserve"> </w:t>
      </w:r>
      <w:proofErr w:type="spellStart"/>
      <w:r>
        <w:t>Schellings</w:t>
      </w:r>
      <w:proofErr w:type="spellEnd"/>
      <w:r>
        <w:rPr>
          <w:lang w:val="el-GR"/>
        </w:rPr>
        <w:t xml:space="preserve"> </w:t>
      </w:r>
      <w:proofErr w:type="spellStart"/>
      <w:r>
        <w:t>Denken</w:t>
      </w:r>
      <w:proofErr w:type="spellEnd"/>
      <w:r>
        <w:rPr>
          <w:lang w:val="el-GR"/>
        </w:rPr>
        <w:t>» («Το απόλυτο και η Ιστορία. Περί της διαιρετότητος στη σκέψη του Σέλινγκ») στο πανεπιστήμιο της Βόννης. Το 1962 δημοσιεύεται η διατριβή του επί υφηγεσία με θέμα «</w:t>
      </w:r>
      <w:proofErr w:type="spellStart"/>
      <w:r>
        <w:t>Strukturwandel</w:t>
      </w:r>
      <w:proofErr w:type="spellEnd"/>
      <w:r>
        <w:rPr>
          <w:lang w:val="el-GR"/>
        </w:rPr>
        <w:t xml:space="preserve"> </w:t>
      </w:r>
      <w:proofErr w:type="spellStart"/>
      <w:r>
        <w:t>der</w:t>
      </w:r>
      <w:proofErr w:type="spellEnd"/>
      <w:r>
        <w:rPr>
          <w:lang w:val="el-GR"/>
        </w:rPr>
        <w:t xml:space="preserve"> </w:t>
      </w:r>
      <w:proofErr w:type="spellStart"/>
      <w:r>
        <w:t>Offentlichkeit</w:t>
      </w:r>
      <w:proofErr w:type="spellEnd"/>
      <w:r>
        <w:rPr>
          <w:lang w:val="el-GR"/>
        </w:rPr>
        <w:t>» («Δομική αλλαγή της δημόσιας σφαίρας»).</w:t>
      </w:r>
      <w:proofErr w:type="gramEnd"/>
      <w:r>
        <w:rPr>
          <w:lang w:val="el-GR"/>
        </w:rPr>
        <w:t xml:space="preserve"> Το 1964 αναγορεύεται καθηγητής της φιλοσοφίας και της κοινωνιολογίας στο πανεπιστήμιο της Φρανκφούρτης. Το 1968 δημοσιεύεται το έργο του </w:t>
      </w:r>
      <w:proofErr w:type="spellStart"/>
      <w:r>
        <w:rPr>
          <w:i/>
          <w:iCs/>
        </w:rPr>
        <w:t>Erkenntnis</w:t>
      </w:r>
      <w:proofErr w:type="spellEnd"/>
      <w:r>
        <w:rPr>
          <w:i/>
          <w:iCs/>
          <w:lang w:val="el-GR"/>
        </w:rPr>
        <w:t xml:space="preserve"> </w:t>
      </w:r>
      <w:r>
        <w:rPr>
          <w:i/>
          <w:iCs/>
        </w:rPr>
        <w:t>und</w:t>
      </w:r>
      <w:r>
        <w:rPr>
          <w:i/>
          <w:iCs/>
          <w:lang w:val="el-GR"/>
        </w:rPr>
        <w:t xml:space="preserve"> </w:t>
      </w:r>
      <w:proofErr w:type="spellStart"/>
      <w:r>
        <w:rPr>
          <w:i/>
          <w:iCs/>
        </w:rPr>
        <w:t>Interesse</w:t>
      </w:r>
      <w:proofErr w:type="spellEnd"/>
      <w:r>
        <w:rPr>
          <w:i/>
          <w:iCs/>
          <w:lang w:val="el-GR"/>
        </w:rPr>
        <w:t xml:space="preserve"> (Γνώση και ενδιαφέρον)</w:t>
      </w:r>
      <w:r>
        <w:rPr>
          <w:lang w:val="el-GR"/>
        </w:rPr>
        <w:t>, το οποίο προκάλεσε ατέρμονες συζητήσεις σε επιστημονικό και επιστημολογικό  επίπεδο.</w:t>
      </w:r>
      <w:r>
        <w:rPr>
          <w:lang w:val="el-GR"/>
        </w:rPr>
        <w:br/>
        <w:t xml:space="preserve">Κατά το διάστημα 1971-1981 διευθύνει το Ινστιτούτο </w:t>
      </w:r>
      <w:r>
        <w:t>Max</w:t>
      </w:r>
      <w:r>
        <w:rPr>
          <w:lang w:val="el-GR"/>
        </w:rPr>
        <w:t xml:space="preserve"> </w:t>
      </w:r>
      <w:r>
        <w:t>Planck</w:t>
      </w:r>
      <w:r>
        <w:rPr>
          <w:lang w:val="el-GR"/>
        </w:rPr>
        <w:t xml:space="preserve"> στο Στάρνμπεργκ με ερευνητικό αντικείμενο τις «συνθήκες ζωής στον επιστημονικοτεχνικό κόσμο». Το 1981 δημοσιεύεται το δίτομο έργο του </w:t>
      </w:r>
      <w:proofErr w:type="spellStart"/>
      <w:r>
        <w:rPr>
          <w:i/>
          <w:iCs/>
        </w:rPr>
        <w:t>Theorie</w:t>
      </w:r>
      <w:proofErr w:type="spellEnd"/>
      <w:r>
        <w:rPr>
          <w:i/>
          <w:iCs/>
          <w:lang w:val="el-GR"/>
        </w:rPr>
        <w:t xml:space="preserve"> </w:t>
      </w:r>
      <w:r>
        <w:rPr>
          <w:i/>
          <w:iCs/>
        </w:rPr>
        <w:t>des</w:t>
      </w:r>
      <w:r>
        <w:rPr>
          <w:i/>
          <w:iCs/>
          <w:lang w:val="el-GR"/>
        </w:rPr>
        <w:t xml:space="preserve"> </w:t>
      </w:r>
      <w:proofErr w:type="spellStart"/>
      <w:r>
        <w:rPr>
          <w:i/>
          <w:iCs/>
        </w:rPr>
        <w:t>kommunikativen</w:t>
      </w:r>
      <w:proofErr w:type="spellEnd"/>
      <w:r>
        <w:rPr>
          <w:i/>
          <w:iCs/>
          <w:lang w:val="el-GR"/>
        </w:rPr>
        <w:t xml:space="preserve"> </w:t>
      </w:r>
      <w:proofErr w:type="spellStart"/>
      <w:r>
        <w:rPr>
          <w:i/>
          <w:iCs/>
        </w:rPr>
        <w:t>Handelns</w:t>
      </w:r>
      <w:proofErr w:type="spellEnd"/>
      <w:r>
        <w:rPr>
          <w:i/>
          <w:iCs/>
          <w:lang w:val="el-GR"/>
        </w:rPr>
        <w:t xml:space="preserve"> (Θεωρία του επικοινωνιακού πράττειν)</w:t>
      </w:r>
      <w:r>
        <w:rPr>
          <w:lang w:val="el-GR"/>
        </w:rPr>
        <w:t xml:space="preserve">, στο οποίο διατυπώνεται η ιδέα της κοινωνίας ως επικοινωνίας. Το 1985 δημοσιεύεται το βιβλίο του </w:t>
      </w:r>
      <w:proofErr w:type="spellStart"/>
      <w:r>
        <w:rPr>
          <w:i/>
          <w:iCs/>
        </w:rPr>
        <w:t>Der</w:t>
      </w:r>
      <w:proofErr w:type="spellEnd"/>
      <w:r>
        <w:rPr>
          <w:i/>
          <w:iCs/>
          <w:lang w:val="el-GR"/>
        </w:rPr>
        <w:t xml:space="preserve"> </w:t>
      </w:r>
      <w:proofErr w:type="spellStart"/>
      <w:r>
        <w:rPr>
          <w:i/>
          <w:iCs/>
        </w:rPr>
        <w:t>philosophische</w:t>
      </w:r>
      <w:proofErr w:type="spellEnd"/>
      <w:r>
        <w:rPr>
          <w:i/>
          <w:iCs/>
          <w:lang w:val="el-GR"/>
        </w:rPr>
        <w:t xml:space="preserve"> </w:t>
      </w:r>
      <w:proofErr w:type="spellStart"/>
      <w:r>
        <w:rPr>
          <w:i/>
          <w:iCs/>
        </w:rPr>
        <w:t>Diskurs</w:t>
      </w:r>
      <w:proofErr w:type="spellEnd"/>
      <w:r>
        <w:rPr>
          <w:i/>
          <w:iCs/>
          <w:lang w:val="el-GR"/>
        </w:rPr>
        <w:t xml:space="preserve"> </w:t>
      </w:r>
      <w:proofErr w:type="spellStart"/>
      <w:r>
        <w:rPr>
          <w:i/>
          <w:iCs/>
        </w:rPr>
        <w:t>der</w:t>
      </w:r>
      <w:proofErr w:type="spellEnd"/>
      <w:r>
        <w:rPr>
          <w:i/>
          <w:iCs/>
          <w:lang w:val="el-GR"/>
        </w:rPr>
        <w:t xml:space="preserve"> </w:t>
      </w:r>
      <w:proofErr w:type="spellStart"/>
      <w:r>
        <w:rPr>
          <w:i/>
          <w:iCs/>
        </w:rPr>
        <w:t>Moderne</w:t>
      </w:r>
      <w:proofErr w:type="spellEnd"/>
      <w:r>
        <w:rPr>
          <w:i/>
          <w:iCs/>
          <w:lang w:val="el-GR"/>
        </w:rPr>
        <w:t xml:space="preserve"> (Ο φιλοσοφικός Λόγος για την νεωτερικότητα)</w:t>
      </w:r>
      <w:r>
        <w:rPr>
          <w:lang w:val="el-GR"/>
        </w:rPr>
        <w:t>, στο οποίο ανασυγκροτεί τη συζήτηση για την αυτοσυνείδηση και την κριτική του μοντέρνου φιλοσοφικού Λόγου. Τον Οκτώβριο του 1993 αναγορεύεται επίτιμος διδάκτωρ του πανεπιστημίου Αθηνών. Τον Ιούνιο του 1994 συμπλήρωσε τον κύκλο καθηγεσίας του στο πανεπιστήμιο της Φρανκφούρτης.</w:t>
      </w:r>
    </w:p>
    <w:p w:rsidR="00022C4D" w:rsidRDefault="00022C4D" w:rsidP="00022C4D">
      <w:pPr>
        <w:pStyle w:val="NormalWeb"/>
        <w:spacing w:after="0"/>
        <w:rPr>
          <w:lang w:val="el-GR"/>
        </w:rPr>
      </w:pPr>
    </w:p>
    <w:p w:rsidR="00022C4D" w:rsidRDefault="00022C4D" w:rsidP="00022C4D">
      <w:pPr>
        <w:pStyle w:val="NormalWeb"/>
        <w:spacing w:after="0"/>
        <w:rPr>
          <w:lang w:val="el-GR"/>
        </w:rPr>
      </w:pPr>
    </w:p>
    <w:p w:rsidR="00022C4D" w:rsidRDefault="00022C4D" w:rsidP="00022C4D">
      <w:pPr>
        <w:pStyle w:val="NormalWeb"/>
        <w:spacing w:after="0"/>
        <w:rPr>
          <w:lang w:val="el-GR"/>
        </w:rPr>
      </w:pPr>
    </w:p>
    <w:p w:rsidR="00A404A6" w:rsidRDefault="00A404A6" w:rsidP="00A404A6">
      <w:pPr>
        <w:pStyle w:val="NormalWeb"/>
        <w:spacing w:after="198" w:line="276" w:lineRule="auto"/>
        <w:rPr>
          <w:lang w:val="el-GR"/>
        </w:rPr>
      </w:pPr>
      <w:r>
        <w:rPr>
          <w:rFonts w:ascii="Calibri" w:hAnsi="Calibri" w:cs="Calibri"/>
          <w:b/>
          <w:bCs/>
          <w:i/>
          <w:iCs/>
          <w:sz w:val="22"/>
          <w:szCs w:val="22"/>
          <w:lang w:val="el-GR"/>
        </w:rPr>
        <w:lastRenderedPageBreak/>
        <w:t>Μάθημα – κριτική θεωρία,</w:t>
      </w:r>
      <w:r w:rsidRPr="00A404A6">
        <w:rPr>
          <w:rFonts w:ascii="Calibri" w:hAnsi="Calibri" w:cs="Calibri"/>
          <w:b/>
          <w:bCs/>
          <w:i/>
          <w:iCs/>
          <w:sz w:val="22"/>
          <w:szCs w:val="22"/>
          <w:lang w:val="el-GR"/>
        </w:rPr>
        <w:t xml:space="preserve"> </w:t>
      </w:r>
      <w:r>
        <w:rPr>
          <w:rFonts w:ascii="Calibri" w:hAnsi="Calibri" w:cs="Calibri"/>
          <w:b/>
          <w:bCs/>
          <w:i/>
          <w:iCs/>
          <w:sz w:val="22"/>
          <w:szCs w:val="22"/>
          <w:lang w:val="el-GR"/>
        </w:rPr>
        <w:t>διδάσκων – Γ. Κουζέλης/</w:t>
      </w:r>
      <w:r w:rsidRPr="00A404A6">
        <w:rPr>
          <w:rFonts w:ascii="Calibri" w:hAnsi="Calibri" w:cs="Calibri"/>
          <w:b/>
          <w:bCs/>
          <w:i/>
          <w:iCs/>
          <w:sz w:val="22"/>
          <w:szCs w:val="22"/>
          <w:lang w:val="el-GR"/>
        </w:rPr>
        <w:t xml:space="preserve"> </w:t>
      </w:r>
      <w:r>
        <w:rPr>
          <w:rFonts w:ascii="Calibri" w:hAnsi="Calibri" w:cs="Calibri"/>
          <w:b/>
          <w:bCs/>
          <w:i/>
          <w:iCs/>
          <w:sz w:val="22"/>
          <w:szCs w:val="22"/>
          <w:lang w:val="el-GR"/>
        </w:rPr>
        <w:t xml:space="preserve"> επιμέλεια  παρουσίασης Γουργουρίνη Έλλη ,α.μ 1342201100054,   Δούκα Κωνσταντίνα , α.μ 290066, Ντότσικας Ιωάννης , α.μ 1342201100176</w:t>
      </w:r>
    </w:p>
    <w:p w:rsidR="00A404A6" w:rsidRPr="00A404A6" w:rsidRDefault="00A404A6" w:rsidP="00A404A6">
      <w:pPr>
        <w:pStyle w:val="NormalWeb"/>
        <w:spacing w:after="198" w:line="276" w:lineRule="auto"/>
        <w:rPr>
          <w:rFonts w:ascii="Calibri" w:hAnsi="Calibri" w:cs="Calibri"/>
          <w:b/>
          <w:bCs/>
          <w:i/>
          <w:iCs/>
          <w:sz w:val="22"/>
          <w:szCs w:val="22"/>
          <w:lang w:val="el-GR"/>
        </w:rPr>
      </w:pPr>
    </w:p>
    <w:p w:rsidR="00022C4D" w:rsidRDefault="00022C4D" w:rsidP="00022C4D">
      <w:pPr>
        <w:pStyle w:val="NormalWeb"/>
        <w:spacing w:after="0"/>
        <w:jc w:val="both"/>
        <w:rPr>
          <w:lang w:val="el-GR"/>
        </w:rPr>
      </w:pPr>
      <w:r>
        <w:rPr>
          <w:lang w:val="el-GR"/>
        </w:rPr>
        <w:t>Τεχνική και Επιστήμη ως Ιδεολογία ( γράφτηκε τέλη της δεκαετίας ’60).</w:t>
      </w:r>
    </w:p>
    <w:p w:rsidR="00022C4D" w:rsidRPr="00022C4D" w:rsidRDefault="00022C4D" w:rsidP="00022C4D">
      <w:pPr>
        <w:pStyle w:val="NormalWeb"/>
        <w:spacing w:after="198" w:line="276" w:lineRule="auto"/>
        <w:jc w:val="both"/>
        <w:rPr>
          <w:lang w:val="el-GR"/>
        </w:rPr>
      </w:pPr>
      <w:r>
        <w:rPr>
          <w:rFonts w:ascii="Calibri" w:hAnsi="Calibri" w:cs="Calibri"/>
          <w:sz w:val="22"/>
          <w:szCs w:val="22"/>
          <w:lang w:val="el-GR"/>
        </w:rPr>
        <w:t xml:space="preserve">Στο δεύτερο μέρος του βιβλίου μεταφράστηκαν δύο δοκίμια της ίδιας περιόδου. Από μεθοδολογική λοιπόν άποψη του </w:t>
      </w:r>
      <w:r>
        <w:rPr>
          <w:sz w:val="22"/>
          <w:szCs w:val="22"/>
        </w:rPr>
        <w:t>Marcuse</w:t>
      </w:r>
      <w:r w:rsidRPr="00022C4D">
        <w:rPr>
          <w:sz w:val="22"/>
          <w:szCs w:val="22"/>
          <w:lang w:val="el-GR"/>
        </w:rPr>
        <w:t xml:space="preserve">, </w:t>
      </w:r>
      <w:r>
        <w:rPr>
          <w:rFonts w:ascii="Calibri" w:hAnsi="Calibri" w:cs="Calibri"/>
          <w:sz w:val="22"/>
          <w:szCs w:val="22"/>
          <w:lang w:val="el-GR"/>
        </w:rPr>
        <w:t xml:space="preserve">ξεκινώντας απ' την αναδιατύπωση της βεμπεριανής διάκρισης του πράττειν σε ορθολογικό, ως προς ένα σκοπό και επικοινωνιακό. Η σύνδεση μέσω μιας ανολοκλήρωτης ακόμη ορθολογικότητας εμφανίζεται εδώ ως το καθοριστικό πρόβλημα. Τι σημαίνει και πώς μπορεί να νοηθεί ο εξορθολογισμός των πεδίων της επικοινωνίας; Εκτός απ' την αρνητική έννοια που έχει η διαδικασία αυτή στον </w:t>
      </w:r>
      <w:r>
        <w:rPr>
          <w:sz w:val="22"/>
          <w:szCs w:val="22"/>
        </w:rPr>
        <w:t>Weber</w:t>
      </w:r>
      <w:r>
        <w:rPr>
          <w:rFonts w:ascii="Calibri" w:hAnsi="Calibri" w:cs="Calibri"/>
          <w:sz w:val="22"/>
          <w:szCs w:val="22"/>
          <w:lang w:val="el-GR"/>
        </w:rPr>
        <w:t xml:space="preserve"> , ως , αποδόμηση των θρησκευτικών κοσμοειδώλων κατά την μετάβαση στην μοντέρνα εποχή , ο </w:t>
      </w:r>
      <w:proofErr w:type="spellStart"/>
      <w:r>
        <w:rPr>
          <w:sz w:val="22"/>
          <w:szCs w:val="22"/>
        </w:rPr>
        <w:t>Habermas</w:t>
      </w:r>
      <w:proofErr w:type="spellEnd"/>
      <w:r w:rsidRPr="00022C4D">
        <w:rPr>
          <w:sz w:val="22"/>
          <w:szCs w:val="22"/>
          <w:lang w:val="el-GR"/>
        </w:rPr>
        <w:t xml:space="preserve"> </w:t>
      </w:r>
      <w:r>
        <w:rPr>
          <w:rFonts w:ascii="Calibri" w:hAnsi="Calibri" w:cs="Calibri"/>
          <w:sz w:val="22"/>
          <w:szCs w:val="22"/>
          <w:lang w:val="el-GR"/>
        </w:rPr>
        <w:t>αποπειράται κι έναν ''θετικό''ορισμό. Εννοώντας τον εξορθολογισμό των επικοινωνιακών πεδίων ως δημιουργία και ανάπτυξη των θεσμών του κοινωνικού και πολιτικού διαλόγου, προσπαθεί να αναδείξει τα χειραφετητκά περιθώρια της επανάστασης του Διαφωτισμού , συνδέοντας τα με την προωθητική δύναμη των νέων κοινωνικών εντάσεων της δεκαετίας του '60.</w:t>
      </w:r>
    </w:p>
    <w:p w:rsidR="00022C4D" w:rsidRPr="00022C4D" w:rsidRDefault="00022C4D" w:rsidP="00022C4D">
      <w:pPr>
        <w:pStyle w:val="NormalWeb"/>
        <w:spacing w:after="240" w:line="276" w:lineRule="auto"/>
        <w:rPr>
          <w:lang w:val="el-GR"/>
        </w:rPr>
      </w:pPr>
    </w:p>
    <w:p w:rsidR="00022C4D" w:rsidRPr="00022C4D" w:rsidRDefault="00022C4D" w:rsidP="00022C4D">
      <w:pPr>
        <w:pStyle w:val="NormalWeb"/>
        <w:spacing w:after="198" w:line="276" w:lineRule="auto"/>
        <w:rPr>
          <w:lang w:val="el-GR"/>
        </w:rPr>
      </w:pPr>
      <w:r>
        <w:rPr>
          <w:rFonts w:ascii="Calibri" w:hAnsi="Calibri" w:cs="Calibri"/>
          <w:sz w:val="22"/>
          <w:szCs w:val="22"/>
          <w:lang w:val="el-GR"/>
        </w:rPr>
        <w:t xml:space="preserve">* </w:t>
      </w:r>
      <w:r>
        <w:rPr>
          <w:rFonts w:ascii="Calibri" w:hAnsi="Calibri" w:cs="Calibri"/>
          <w:i/>
          <w:iCs/>
          <w:sz w:val="22"/>
          <w:szCs w:val="22"/>
          <w:lang w:val="el-GR"/>
        </w:rPr>
        <w:t xml:space="preserve">Τεχνική και Επιστήμη ως Ιδεολογία , </w:t>
      </w:r>
      <w:r>
        <w:rPr>
          <w:i/>
          <w:iCs/>
          <w:sz w:val="22"/>
          <w:szCs w:val="22"/>
        </w:rPr>
        <w:t>J</w:t>
      </w:r>
      <w:r w:rsidRPr="00022C4D">
        <w:rPr>
          <w:i/>
          <w:iCs/>
          <w:sz w:val="22"/>
          <w:szCs w:val="22"/>
          <w:lang w:val="el-GR"/>
        </w:rPr>
        <w:t xml:space="preserve">. </w:t>
      </w:r>
      <w:proofErr w:type="spellStart"/>
      <w:proofErr w:type="gramStart"/>
      <w:r>
        <w:rPr>
          <w:i/>
          <w:iCs/>
          <w:sz w:val="22"/>
          <w:szCs w:val="22"/>
        </w:rPr>
        <w:t>Habermas</w:t>
      </w:r>
      <w:proofErr w:type="spellEnd"/>
      <w:r>
        <w:rPr>
          <w:rFonts w:ascii="Calibri" w:hAnsi="Calibri" w:cs="Calibri"/>
          <w:i/>
          <w:iCs/>
          <w:sz w:val="22"/>
          <w:szCs w:val="22"/>
          <w:lang w:val="el-GR"/>
        </w:rPr>
        <w:t xml:space="preserve"> ,</w:t>
      </w:r>
      <w:proofErr w:type="gramEnd"/>
      <w:r>
        <w:rPr>
          <w:rFonts w:ascii="Calibri" w:hAnsi="Calibri" w:cs="Calibri"/>
          <w:i/>
          <w:iCs/>
          <w:sz w:val="22"/>
          <w:szCs w:val="22"/>
          <w:lang w:val="el-GR"/>
        </w:rPr>
        <w:t xml:space="preserve"> Κείμενα Γνωσιοθεωρίας και Κοινωνικής Κριτικής .</w:t>
      </w:r>
    </w:p>
    <w:p w:rsidR="00022C4D" w:rsidRPr="00022C4D" w:rsidRDefault="00022C4D" w:rsidP="00022C4D">
      <w:pPr>
        <w:pStyle w:val="NormalWeb"/>
        <w:spacing w:after="240" w:line="276" w:lineRule="auto"/>
        <w:rPr>
          <w:lang w:val="el-GR"/>
        </w:rPr>
      </w:pPr>
    </w:p>
    <w:p w:rsidR="00022C4D" w:rsidRDefault="00022C4D" w:rsidP="00022C4D">
      <w:pPr>
        <w:pStyle w:val="NormalWeb"/>
        <w:spacing w:after="198" w:line="276" w:lineRule="auto"/>
        <w:rPr>
          <w:lang w:val="el-GR"/>
        </w:rPr>
      </w:pPr>
      <w:r>
        <w:rPr>
          <w:rFonts w:ascii="Calibri" w:hAnsi="Calibri" w:cs="Calibri"/>
          <w:i/>
          <w:iCs/>
          <w:sz w:val="22"/>
          <w:szCs w:val="22"/>
          <w:u w:val="single"/>
          <w:lang w:val="el-GR"/>
        </w:rPr>
        <w:t>ορισμένες βασικές έννοιες .</w:t>
      </w:r>
    </w:p>
    <w:p w:rsidR="00022C4D" w:rsidRPr="00022C4D" w:rsidRDefault="00022C4D" w:rsidP="00022C4D">
      <w:pPr>
        <w:pStyle w:val="NormalWeb"/>
        <w:spacing w:after="198" w:line="276" w:lineRule="auto"/>
        <w:jc w:val="both"/>
        <w:rPr>
          <w:lang w:val="el-GR"/>
        </w:rPr>
      </w:pPr>
      <w:proofErr w:type="spellStart"/>
      <w:r>
        <w:rPr>
          <w:b/>
          <w:bCs/>
          <w:i/>
          <w:iCs/>
          <w:sz w:val="22"/>
          <w:szCs w:val="22"/>
          <w:u w:val="single"/>
        </w:rPr>
        <w:t>i</w:t>
      </w:r>
      <w:proofErr w:type="spellEnd"/>
      <w:r w:rsidRPr="00022C4D">
        <w:rPr>
          <w:b/>
          <w:bCs/>
          <w:i/>
          <w:iCs/>
          <w:sz w:val="22"/>
          <w:szCs w:val="22"/>
          <w:u w:val="single"/>
          <w:lang w:val="el-GR"/>
        </w:rPr>
        <w:t xml:space="preserve">) </w:t>
      </w:r>
      <w:proofErr w:type="gramStart"/>
      <w:r>
        <w:rPr>
          <w:rFonts w:ascii="Calibri" w:hAnsi="Calibri" w:cs="Calibri"/>
          <w:b/>
          <w:bCs/>
          <w:i/>
          <w:iCs/>
          <w:sz w:val="22"/>
          <w:szCs w:val="22"/>
          <w:u w:val="single"/>
          <w:lang w:val="el-GR"/>
        </w:rPr>
        <w:t>εξορθολογισμός</w:t>
      </w:r>
      <w:r>
        <w:rPr>
          <w:rFonts w:ascii="Calibri" w:hAnsi="Calibri" w:cs="Calibri"/>
          <w:b/>
          <w:bCs/>
          <w:i/>
          <w:iCs/>
          <w:sz w:val="22"/>
          <w:szCs w:val="22"/>
          <w:lang w:val="el-GR"/>
        </w:rPr>
        <w:t xml:space="preserve"> </w:t>
      </w:r>
      <w:r w:rsidRPr="00022C4D">
        <w:rPr>
          <w:b/>
          <w:bCs/>
          <w:i/>
          <w:iCs/>
          <w:sz w:val="22"/>
          <w:szCs w:val="22"/>
          <w:lang w:val="el-GR"/>
        </w:rPr>
        <w:t>:</w:t>
      </w:r>
      <w:proofErr w:type="gramEnd"/>
      <w:r>
        <w:rPr>
          <w:rFonts w:ascii="Calibri" w:hAnsi="Calibri" w:cs="Calibri"/>
          <w:b/>
          <w:bCs/>
          <w:i/>
          <w:iCs/>
          <w:sz w:val="22"/>
          <w:szCs w:val="22"/>
          <w:lang w:val="el-GR"/>
        </w:rPr>
        <w:t xml:space="preserve"> η έννοια του εξορθολογισμού έχει διατυπωθεί ήδη από τον </w:t>
      </w:r>
      <w:r>
        <w:rPr>
          <w:b/>
          <w:bCs/>
          <w:i/>
          <w:iCs/>
          <w:sz w:val="22"/>
          <w:szCs w:val="22"/>
        </w:rPr>
        <w:t>Max</w:t>
      </w:r>
      <w:r w:rsidRPr="00022C4D">
        <w:rPr>
          <w:b/>
          <w:bCs/>
          <w:i/>
          <w:iCs/>
          <w:sz w:val="22"/>
          <w:szCs w:val="22"/>
          <w:lang w:val="el-GR"/>
        </w:rPr>
        <w:t xml:space="preserve"> </w:t>
      </w:r>
      <w:r>
        <w:rPr>
          <w:b/>
          <w:bCs/>
          <w:i/>
          <w:iCs/>
          <w:sz w:val="22"/>
          <w:szCs w:val="22"/>
        </w:rPr>
        <w:t>Weber</w:t>
      </w:r>
      <w:r>
        <w:rPr>
          <w:rFonts w:ascii="Calibri" w:hAnsi="Calibri" w:cs="Calibri"/>
          <w:b/>
          <w:bCs/>
          <w:i/>
          <w:iCs/>
          <w:sz w:val="22"/>
          <w:szCs w:val="22"/>
          <w:lang w:val="el-GR"/>
        </w:rPr>
        <w:t xml:space="preserve">, ωστόσο τώρα προτείνεται ένα νέο κατηγορικό πλαίσιο. Η απαρχή γίνεται από τη θεμελιώδη διάκριση μεταξύ εργασίας και αλληλόδρασης. Με την έννοια " εργασία" η ορθολογική ως προς το σκοπό πράξη, ο </w:t>
      </w:r>
      <w:proofErr w:type="spellStart"/>
      <w:r>
        <w:rPr>
          <w:b/>
          <w:bCs/>
          <w:i/>
          <w:iCs/>
          <w:sz w:val="22"/>
          <w:szCs w:val="22"/>
        </w:rPr>
        <w:t>Habermas</w:t>
      </w:r>
      <w:proofErr w:type="spellEnd"/>
      <w:r w:rsidRPr="00022C4D">
        <w:rPr>
          <w:b/>
          <w:bCs/>
          <w:i/>
          <w:iCs/>
          <w:sz w:val="22"/>
          <w:szCs w:val="22"/>
          <w:lang w:val="el-GR"/>
        </w:rPr>
        <w:t xml:space="preserve"> </w:t>
      </w:r>
      <w:r>
        <w:rPr>
          <w:rFonts w:ascii="Calibri" w:hAnsi="Calibri" w:cs="Calibri"/>
          <w:b/>
          <w:bCs/>
          <w:i/>
          <w:iCs/>
          <w:sz w:val="22"/>
          <w:szCs w:val="22"/>
          <w:lang w:val="el-GR"/>
        </w:rPr>
        <w:t>εννοεί είτε την εργαλειακή δραστηριότητα , είτε την ορθολογική επιλογή, είτε τον συνδυασμό αυτών των δύο. Η εργαλειακή δραστηριότητα υπακούει σε τεχνικούς νόμους , που βασίζονται στην εμπειρική γνώση. Οι νόμοι αυτοί συνεπάγονται πάντοτε εξαρτημένες προγνώσεις για παρατηρήσιμα γεγονότα , φυσικά ή κοινωνικά. Οι προγνώσεις αυτές μπορεί να επαληθευτούν ή να κριθούν λαθεμένες.</w:t>
      </w:r>
    </w:p>
    <w:p w:rsidR="00022C4D" w:rsidRPr="00022C4D" w:rsidRDefault="00022C4D" w:rsidP="00022C4D">
      <w:pPr>
        <w:pStyle w:val="NormalWeb"/>
        <w:spacing w:after="240" w:line="276" w:lineRule="auto"/>
        <w:rPr>
          <w:lang w:val="el-GR"/>
        </w:rPr>
      </w:pPr>
    </w:p>
    <w:p w:rsidR="00022C4D" w:rsidRPr="00022C4D" w:rsidRDefault="00022C4D" w:rsidP="00022C4D">
      <w:pPr>
        <w:pStyle w:val="NormalWeb"/>
        <w:spacing w:after="198" w:line="276" w:lineRule="auto"/>
        <w:jc w:val="both"/>
        <w:rPr>
          <w:lang w:val="el-GR"/>
        </w:rPr>
      </w:pPr>
      <w:r>
        <w:rPr>
          <w:b/>
          <w:bCs/>
          <w:i/>
          <w:iCs/>
          <w:sz w:val="22"/>
          <w:szCs w:val="22"/>
          <w:u w:val="single"/>
        </w:rPr>
        <w:t>ii</w:t>
      </w:r>
      <w:r w:rsidRPr="00022C4D">
        <w:rPr>
          <w:b/>
          <w:bCs/>
          <w:i/>
          <w:iCs/>
          <w:sz w:val="22"/>
          <w:szCs w:val="22"/>
          <w:u w:val="single"/>
          <w:lang w:val="el-GR"/>
        </w:rPr>
        <w:t xml:space="preserve">) </w:t>
      </w:r>
      <w:proofErr w:type="gramStart"/>
      <w:r>
        <w:rPr>
          <w:rFonts w:ascii="Calibri" w:hAnsi="Calibri" w:cs="Calibri"/>
          <w:b/>
          <w:bCs/>
          <w:i/>
          <w:iCs/>
          <w:sz w:val="22"/>
          <w:szCs w:val="22"/>
          <w:u w:val="single"/>
          <w:lang w:val="el-GR"/>
        </w:rPr>
        <w:t>επικοινωνιακή</w:t>
      </w:r>
      <w:proofErr w:type="gramEnd"/>
      <w:r>
        <w:rPr>
          <w:rFonts w:ascii="Calibri" w:hAnsi="Calibri" w:cs="Calibri"/>
          <w:b/>
          <w:bCs/>
          <w:i/>
          <w:iCs/>
          <w:sz w:val="22"/>
          <w:szCs w:val="22"/>
          <w:u w:val="single"/>
          <w:lang w:val="el-GR"/>
        </w:rPr>
        <w:t xml:space="preserve"> πράξη </w:t>
      </w:r>
      <w:r w:rsidRPr="00022C4D">
        <w:rPr>
          <w:b/>
          <w:bCs/>
          <w:i/>
          <w:iCs/>
          <w:sz w:val="22"/>
          <w:szCs w:val="22"/>
          <w:u w:val="single"/>
          <w:lang w:val="el-GR"/>
        </w:rPr>
        <w:t>:</w:t>
      </w:r>
      <w:r>
        <w:rPr>
          <w:rFonts w:ascii="Calibri" w:hAnsi="Calibri" w:cs="Calibri"/>
          <w:b/>
          <w:bCs/>
          <w:i/>
          <w:iCs/>
          <w:sz w:val="22"/>
          <w:szCs w:val="22"/>
          <w:lang w:val="el-GR"/>
        </w:rPr>
        <w:t xml:space="preserve"> για τον όρο επικοινωνιακή πράξη αντίθετα ο </w:t>
      </w:r>
      <w:proofErr w:type="spellStart"/>
      <w:r>
        <w:rPr>
          <w:b/>
          <w:bCs/>
          <w:i/>
          <w:iCs/>
          <w:sz w:val="22"/>
          <w:szCs w:val="22"/>
        </w:rPr>
        <w:t>Habermas</w:t>
      </w:r>
      <w:proofErr w:type="spellEnd"/>
      <w:r>
        <w:rPr>
          <w:rFonts w:ascii="Calibri" w:hAnsi="Calibri" w:cs="Calibri"/>
          <w:b/>
          <w:bCs/>
          <w:i/>
          <w:iCs/>
          <w:sz w:val="22"/>
          <w:szCs w:val="22"/>
          <w:lang w:val="el-GR"/>
        </w:rPr>
        <w:t xml:space="preserve"> , θέλει να δηλώσει την αλληλόδραση μεσολαβημένη όμως συμβολικά. Η επικοινωνιακή πράξη υπακούει σε δεσμευτικούς κανόνες , που ορίζουν αμοιβαίες προσδοκίες ως προς την συμπεριφορά και που πρέπει να κατανοούνται και να αναγνωρίζονται από δύο τουλάχιστον δρώντα υποκείμενα.</w:t>
      </w:r>
    </w:p>
    <w:p w:rsidR="00022C4D" w:rsidRPr="00A404A6" w:rsidRDefault="00022C4D" w:rsidP="00022C4D">
      <w:pPr>
        <w:pStyle w:val="NormalWeb"/>
        <w:spacing w:after="198" w:line="276" w:lineRule="auto"/>
        <w:rPr>
          <w:lang w:val="el-GR"/>
        </w:rPr>
      </w:pPr>
    </w:p>
    <w:p w:rsidR="003412DC" w:rsidRPr="00022C4D" w:rsidRDefault="003412DC">
      <w:pPr>
        <w:rPr>
          <w:lang w:val="el-GR"/>
        </w:rPr>
      </w:pPr>
    </w:p>
    <w:sectPr w:rsidR="003412DC" w:rsidRPr="00022C4D" w:rsidSect="003412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C4D"/>
    <w:rsid w:val="00022C4D"/>
    <w:rsid w:val="003412DC"/>
    <w:rsid w:val="00A40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C4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112401">
      <w:bodyDiv w:val="1"/>
      <w:marLeft w:val="0"/>
      <w:marRight w:val="0"/>
      <w:marTop w:val="0"/>
      <w:marBottom w:val="0"/>
      <w:divBdr>
        <w:top w:val="none" w:sz="0" w:space="0" w:color="auto"/>
        <w:left w:val="none" w:sz="0" w:space="0" w:color="auto"/>
        <w:bottom w:val="none" w:sz="0" w:space="0" w:color="auto"/>
        <w:right w:val="none" w:sz="0" w:space="0" w:color="auto"/>
      </w:divBdr>
    </w:div>
    <w:div w:id="1366523860">
      <w:bodyDiv w:val="1"/>
      <w:marLeft w:val="0"/>
      <w:marRight w:val="0"/>
      <w:marTop w:val="0"/>
      <w:marBottom w:val="0"/>
      <w:divBdr>
        <w:top w:val="none" w:sz="0" w:space="0" w:color="auto"/>
        <w:left w:val="none" w:sz="0" w:space="0" w:color="auto"/>
        <w:bottom w:val="none" w:sz="0" w:space="0" w:color="auto"/>
        <w:right w:val="none" w:sz="0" w:space="0" w:color="auto"/>
      </w:divBdr>
    </w:div>
    <w:div w:id="21023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DOUKAS</dc:creator>
  <cp:lastModifiedBy>DOUKAS</cp:lastModifiedBy>
  <cp:revision>1</cp:revision>
  <dcterms:created xsi:type="dcterms:W3CDTF">2014-06-27T14:00:00Z</dcterms:created>
  <dcterms:modified xsi:type="dcterms:W3CDTF">2014-06-27T14:15:00Z</dcterms:modified>
</cp:coreProperties>
</file>