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95E51" w:rsidRDefault="00000000">
      <w:pPr>
        <w:spacing w:before="240" w:after="240"/>
        <w:rPr>
          <w:rFonts w:ascii="GFS Didot" w:eastAsia="GFS Didot" w:hAnsi="GFS Didot" w:cs="GFS Didot"/>
        </w:rPr>
      </w:pPr>
      <w:r>
        <w:rPr>
          <w:rFonts w:ascii="GFS Didot" w:eastAsia="GFS Didot" w:hAnsi="GFS Didot" w:cs="GFS Didot"/>
        </w:rPr>
        <w:t>ΠΟΛΙΤΙΣΜΟΣ-ΚΟΥΛΤΟΥΡΑ 17/10/2025</w:t>
      </w:r>
    </w:p>
    <w:p w14:paraId="00000002" w14:textId="77777777" w:rsidR="00D95E51" w:rsidRDefault="00000000">
      <w:pPr>
        <w:spacing w:before="240" w:after="240"/>
        <w:rPr>
          <w:rFonts w:ascii="GFS Didot" w:eastAsia="GFS Didot" w:hAnsi="GFS Didot" w:cs="GFS Didot"/>
          <w:i/>
        </w:rPr>
      </w:pPr>
      <w:r>
        <w:rPr>
          <w:rFonts w:ascii="GFS Didot" w:eastAsia="GFS Didot" w:hAnsi="GFS Didot" w:cs="GFS Didot"/>
        </w:rPr>
        <w:t xml:space="preserve">Η λέξη πολιτισμός προέρχεται από την αρχαία λέξη </w:t>
      </w:r>
      <w:r>
        <w:rPr>
          <w:rFonts w:ascii="GFS Didot" w:eastAsia="GFS Didot" w:hAnsi="GFS Didot" w:cs="GFS Didot"/>
          <w:i/>
        </w:rPr>
        <w:t>πόλις.</w:t>
      </w:r>
    </w:p>
    <w:p w14:paraId="00000003" w14:textId="77777777" w:rsidR="00D95E51" w:rsidRDefault="00000000">
      <w:pPr>
        <w:spacing w:before="240" w:after="240"/>
        <w:rPr>
          <w:rFonts w:ascii="GFS Didot" w:eastAsia="GFS Didot" w:hAnsi="GFS Didot" w:cs="GFS Didot"/>
        </w:rPr>
      </w:pPr>
      <w:r>
        <w:rPr>
          <w:rFonts w:ascii="GFS Didot" w:eastAsia="GFS Didot" w:hAnsi="GFS Didot" w:cs="GFS Didot"/>
        </w:rPr>
        <w:t xml:space="preserve">Η λέξη </w:t>
      </w:r>
      <w:r>
        <w:rPr>
          <w:rFonts w:ascii="GFS Didot" w:eastAsia="GFS Didot" w:hAnsi="GFS Didot" w:cs="GFS Didot"/>
          <w:i/>
        </w:rPr>
        <w:t>κουλτούρα</w:t>
      </w:r>
      <w:r>
        <w:rPr>
          <w:rFonts w:ascii="GFS Didot" w:eastAsia="GFS Didot" w:hAnsi="GFS Didot" w:cs="GFS Didot"/>
        </w:rPr>
        <w:t xml:space="preserve"> προέρχεται από το λατινικό </w:t>
      </w:r>
      <w:r>
        <w:rPr>
          <w:rFonts w:ascii="GFS Didot" w:eastAsia="GFS Didot" w:hAnsi="GFS Didot" w:cs="GFS Didot"/>
          <w:i/>
        </w:rPr>
        <w:t>cultus</w:t>
      </w:r>
      <w:r>
        <w:rPr>
          <w:rFonts w:ascii="GFS Didot" w:eastAsia="GFS Didot" w:hAnsi="GFS Didot" w:cs="GFS Didot"/>
        </w:rPr>
        <w:t xml:space="preserve"> ή </w:t>
      </w:r>
      <w:r>
        <w:rPr>
          <w:rFonts w:ascii="GFS Didot" w:eastAsia="GFS Didot" w:hAnsi="GFS Didot" w:cs="GFS Didot"/>
          <w:i/>
        </w:rPr>
        <w:t>cultivare</w:t>
      </w:r>
      <w:r>
        <w:rPr>
          <w:rFonts w:ascii="GFS Didot" w:eastAsia="GFS Didot" w:hAnsi="GFS Didot" w:cs="GFS Didot"/>
        </w:rPr>
        <w:t xml:space="preserve">, που σημαίνει </w:t>
      </w:r>
      <w:r>
        <w:rPr>
          <w:rFonts w:ascii="GFS Didot" w:eastAsia="GFS Didot" w:hAnsi="GFS Didot" w:cs="GFS Didot"/>
          <w:b/>
        </w:rPr>
        <w:t>καλλιέργεια</w:t>
      </w:r>
      <w:r>
        <w:rPr>
          <w:rFonts w:ascii="GFS Didot" w:eastAsia="GFS Didot" w:hAnsi="GFS Didot" w:cs="GFS Didot"/>
        </w:rPr>
        <w:t xml:space="preserve">. Ο όρος εμφανίζεται για πρώτη φορά στον </w:t>
      </w:r>
      <w:r>
        <w:rPr>
          <w:rFonts w:ascii="GFS Didot" w:eastAsia="GFS Didot" w:hAnsi="GFS Didot" w:cs="GFS Didot"/>
          <w:b/>
        </w:rPr>
        <w:t>Κικέρωνα</w:t>
      </w:r>
      <w:r>
        <w:rPr>
          <w:rFonts w:ascii="GFS Didot" w:eastAsia="GFS Didot" w:hAnsi="GFS Didot" w:cs="GFS Didot"/>
        </w:rPr>
        <w:t xml:space="preserve">, αν και τότε δεν εντάχθηκε πλήρως στο καθημερινό λεξιλόγιο. Επανεισήχθη αργότερα, τον 16ο αιώνα, από τους </w:t>
      </w:r>
      <w:r>
        <w:rPr>
          <w:rFonts w:ascii="GFS Didot" w:eastAsia="GFS Didot" w:hAnsi="GFS Didot" w:cs="GFS Didot"/>
          <w:b/>
        </w:rPr>
        <w:t>ρητορικούς φιλοσόφους</w:t>
      </w:r>
      <w:r>
        <w:rPr>
          <w:rFonts w:ascii="GFS Didot" w:eastAsia="GFS Didot" w:hAnsi="GFS Didot" w:cs="GFS Didot"/>
        </w:rPr>
        <w:t xml:space="preserve">, και ιδιαίτερα από τον </w:t>
      </w:r>
      <w:r>
        <w:rPr>
          <w:rFonts w:ascii="GFS Didot" w:eastAsia="GFS Didot" w:hAnsi="GFS Didot" w:cs="GFS Didot"/>
          <w:b/>
        </w:rPr>
        <w:t>Francis Bacon</w:t>
      </w:r>
      <w:r>
        <w:rPr>
          <w:rFonts w:ascii="GFS Didot" w:eastAsia="GFS Didot" w:hAnsi="GFS Didot" w:cs="GFS Didot"/>
        </w:rPr>
        <w:t xml:space="preserve">, ο οποίος χρησιμοποιεί τον όρο για να δηλώσει την </w:t>
      </w:r>
      <w:r>
        <w:rPr>
          <w:rFonts w:ascii="GFS Didot" w:eastAsia="GFS Didot" w:hAnsi="GFS Didot" w:cs="GFS Didot"/>
          <w:b/>
        </w:rPr>
        <w:t>καλλιέργεια του πολίτη</w:t>
      </w:r>
      <w:r>
        <w:rPr>
          <w:rFonts w:ascii="GFS Didot" w:eastAsia="GFS Didot" w:hAnsi="GFS Didot" w:cs="GFS Didot"/>
        </w:rPr>
        <w:t xml:space="preserve"> — του αστού, στην κυριολεξία. Ο Bacon συνδέει την κουλτούρα τόσο με τη </w:t>
      </w:r>
      <w:r>
        <w:rPr>
          <w:rFonts w:ascii="GFS Didot" w:eastAsia="GFS Didot" w:hAnsi="GFS Didot" w:cs="GFS Didot"/>
          <w:b/>
        </w:rPr>
        <w:t>νοητική και ηθική ωριμότητα</w:t>
      </w:r>
      <w:r>
        <w:rPr>
          <w:rFonts w:ascii="GFS Didot" w:eastAsia="GFS Didot" w:hAnsi="GFS Didot" w:cs="GFS Didot"/>
        </w:rPr>
        <w:t xml:space="preserve"> όσο και με τη </w:t>
      </w:r>
      <w:r>
        <w:rPr>
          <w:rFonts w:ascii="GFS Didot" w:eastAsia="GFS Didot" w:hAnsi="GFS Didot" w:cs="GFS Didot"/>
          <w:b/>
        </w:rPr>
        <w:t>λατρεία της φύσης</w:t>
      </w:r>
      <w:r>
        <w:rPr>
          <w:rFonts w:ascii="GFS Didot" w:eastAsia="GFS Didot" w:hAnsi="GFS Didot" w:cs="GFS Didot"/>
        </w:rPr>
        <w:t xml:space="preserve">, δίνοντάς της μια διάσταση πνευματικής καλλιέργειας και αυτοβελτίωσης αλλά και με την κυριολεκτική έννοια της λέξης. </w:t>
      </w:r>
    </w:p>
    <w:p w14:paraId="00000004" w14:textId="77777777" w:rsidR="00D95E51" w:rsidRDefault="00000000">
      <w:pPr>
        <w:spacing w:before="240" w:after="240"/>
        <w:rPr>
          <w:rFonts w:ascii="GFS Didot" w:eastAsia="GFS Didot" w:hAnsi="GFS Didot" w:cs="GFS Didot"/>
        </w:rPr>
      </w:pPr>
      <w:r>
        <w:rPr>
          <w:rFonts w:ascii="GFS Didot" w:eastAsia="GFS Didot" w:hAnsi="GFS Didot" w:cs="GFS Didot"/>
        </w:rPr>
        <w:t xml:space="preserve">Η </w:t>
      </w:r>
      <w:r>
        <w:rPr>
          <w:rFonts w:ascii="GFS Didot" w:eastAsia="GFS Didot" w:hAnsi="GFS Didot" w:cs="GFS Didot"/>
          <w:b/>
        </w:rPr>
        <w:t>κουλτούρα</w:t>
      </w:r>
      <w:r>
        <w:rPr>
          <w:rFonts w:ascii="GFS Didot" w:eastAsia="GFS Didot" w:hAnsi="GFS Didot" w:cs="GFS Didot"/>
        </w:rPr>
        <w:t xml:space="preserve">, επομένως, σημαίνει κάτι το </w:t>
      </w:r>
      <w:r>
        <w:rPr>
          <w:rFonts w:ascii="GFS Didot" w:eastAsia="GFS Didot" w:hAnsi="GFS Didot" w:cs="GFS Didot"/>
          <w:b/>
        </w:rPr>
        <w:t>υψηλό</w:t>
      </w:r>
      <w:r>
        <w:rPr>
          <w:rFonts w:ascii="GFS Didot" w:eastAsia="GFS Didot" w:hAnsi="GFS Didot" w:cs="GFS Didot"/>
        </w:rPr>
        <w:t xml:space="preserve">, που αφορά την </w:t>
      </w:r>
      <w:r>
        <w:rPr>
          <w:rFonts w:ascii="GFS Didot" w:eastAsia="GFS Didot" w:hAnsi="GFS Didot" w:cs="GFS Didot"/>
          <w:b/>
        </w:rPr>
        <w:t>ωριμότητα</w:t>
      </w:r>
      <w:r>
        <w:rPr>
          <w:rFonts w:ascii="GFS Didot" w:eastAsia="GFS Didot" w:hAnsi="GFS Didot" w:cs="GFS Didot"/>
        </w:rPr>
        <w:t xml:space="preserve"> και την </w:t>
      </w:r>
      <w:r>
        <w:rPr>
          <w:rFonts w:ascii="GFS Didot" w:eastAsia="GFS Didot" w:hAnsi="GFS Didot" w:cs="GFS Didot"/>
          <w:b/>
        </w:rPr>
        <w:t>εσωτερική ανάπτυξη</w:t>
      </w:r>
      <w:r>
        <w:rPr>
          <w:rFonts w:ascii="GFS Didot" w:eastAsia="GFS Didot" w:hAnsi="GFS Didot" w:cs="GFS Didot"/>
        </w:rPr>
        <w:t xml:space="preserve"> του ανθρώπου. Επειδή στα ελληνικά η λέξη δεν είχε φυσικά παράγωγα, εισήχθη αργότερα ο όρος </w:t>
      </w:r>
      <w:r>
        <w:rPr>
          <w:rFonts w:ascii="GFS Didot" w:eastAsia="GFS Didot" w:hAnsi="GFS Didot" w:cs="GFS Didot"/>
          <w:b/>
        </w:rPr>
        <w:t>«πολιτισμικός»</w:t>
      </w:r>
      <w:r>
        <w:rPr>
          <w:rFonts w:ascii="GFS Didot" w:eastAsia="GFS Didot" w:hAnsi="GFS Didot" w:cs="GFS Didot"/>
        </w:rPr>
        <w:t xml:space="preserve">ως αντίστοιχος προσδιορισμός. Ο όρος αυτός αναφέρεται κυρίως στην έννοια της </w:t>
      </w:r>
      <w:r>
        <w:rPr>
          <w:rFonts w:ascii="GFS Didot" w:eastAsia="GFS Didot" w:hAnsi="GFS Didot" w:cs="GFS Didot"/>
          <w:b/>
        </w:rPr>
        <w:t>κουλτούρας</w:t>
      </w:r>
      <w:r>
        <w:rPr>
          <w:rFonts w:ascii="GFS Didot" w:eastAsia="GFS Didot" w:hAnsi="GFS Didot" w:cs="GFS Didot"/>
        </w:rPr>
        <w:t xml:space="preserve"> και όχι του πολιτισμού.</w:t>
      </w:r>
    </w:p>
    <w:p w14:paraId="00000005" w14:textId="77777777" w:rsidR="00D95E51" w:rsidRDefault="00000000">
      <w:pPr>
        <w:spacing w:before="240" w:after="240"/>
        <w:rPr>
          <w:rFonts w:ascii="GFS Didot" w:eastAsia="GFS Didot" w:hAnsi="GFS Didot" w:cs="GFS Didot"/>
        </w:rPr>
      </w:pPr>
      <w:r>
        <w:rPr>
          <w:rFonts w:ascii="GFS Didot" w:eastAsia="GFS Didot" w:hAnsi="GFS Didot" w:cs="GFS Didot"/>
        </w:rPr>
        <w:t xml:space="preserve">Μετά την αναίρεση του αυστηρού διαχωρισμού ανάμεσα σε </w:t>
      </w:r>
      <w:r>
        <w:rPr>
          <w:rFonts w:ascii="GFS Didot" w:eastAsia="GFS Didot" w:hAnsi="GFS Didot" w:cs="GFS Didot"/>
          <w:b/>
        </w:rPr>
        <w:t>πολιτισμό</w:t>
      </w:r>
      <w:r>
        <w:rPr>
          <w:rFonts w:ascii="GFS Didot" w:eastAsia="GFS Didot" w:hAnsi="GFS Didot" w:cs="GFS Didot"/>
        </w:rPr>
        <w:t xml:space="preserve"> και </w:t>
      </w:r>
      <w:r>
        <w:rPr>
          <w:rFonts w:ascii="GFS Didot" w:eastAsia="GFS Didot" w:hAnsi="GFS Didot" w:cs="GFS Didot"/>
          <w:b/>
        </w:rPr>
        <w:t>κουλτούρα</w:t>
      </w:r>
      <w:r>
        <w:rPr>
          <w:rFonts w:ascii="GFS Didot" w:eastAsia="GFS Didot" w:hAnsi="GFS Didot" w:cs="GFS Didot"/>
        </w:rPr>
        <w:t xml:space="preserve">, δεν υπάρχει πια κάποια απόλυτη ή ανελαστική οδηγία για το πώς χρησιμοποιούνται οι όροι </w:t>
      </w:r>
      <w:r>
        <w:rPr>
          <w:rFonts w:ascii="GFS Didot" w:eastAsia="GFS Didot" w:hAnsi="GFS Didot" w:cs="GFS Didot"/>
          <w:b/>
        </w:rPr>
        <w:t>πολιτισμικός</w:t>
      </w:r>
      <w:r>
        <w:rPr>
          <w:rFonts w:ascii="GFS Didot" w:eastAsia="GFS Didot" w:hAnsi="GFS Didot" w:cs="GFS Didot"/>
        </w:rPr>
        <w:t xml:space="preserve"> και </w:t>
      </w:r>
      <w:r>
        <w:rPr>
          <w:rFonts w:ascii="GFS Didot" w:eastAsia="GFS Didot" w:hAnsi="GFS Didot" w:cs="GFS Didot"/>
          <w:b/>
        </w:rPr>
        <w:t>πολιτιστικός</w:t>
      </w:r>
      <w:r>
        <w:rPr>
          <w:rFonts w:ascii="GFS Didot" w:eastAsia="GFS Didot" w:hAnsi="GFS Didot" w:cs="GFS Didot"/>
        </w:rPr>
        <w:t>. Παρ’ όλα αυτά, έχει καθιερωθεί ο εξής εννοιολογικός διαχωρισμός:</w:t>
      </w:r>
    </w:p>
    <w:p w14:paraId="00000006" w14:textId="77777777" w:rsidR="00D95E51" w:rsidRDefault="00000000">
      <w:pPr>
        <w:numPr>
          <w:ilvl w:val="0"/>
          <w:numId w:val="1"/>
        </w:numPr>
        <w:spacing w:before="240"/>
      </w:pPr>
      <w:r>
        <w:rPr>
          <w:rFonts w:ascii="GFS Didot" w:eastAsia="GFS Didot" w:hAnsi="GFS Didot" w:cs="GFS Didot"/>
        </w:rPr>
        <w:t xml:space="preserve">Ο </w:t>
      </w:r>
      <w:r>
        <w:rPr>
          <w:rFonts w:ascii="GFS Didot" w:eastAsia="GFS Didot" w:hAnsi="GFS Didot" w:cs="GFS Didot"/>
          <w:b/>
        </w:rPr>
        <w:t>πολιτισμικός</w:t>
      </w:r>
      <w:r>
        <w:rPr>
          <w:rFonts w:ascii="GFS Didot" w:eastAsia="GFS Didot" w:hAnsi="GFS Didot" w:cs="GFS Didot"/>
        </w:rPr>
        <w:t xml:space="preserve"> προσδιορισμός αναφέρεται στην </w:t>
      </w:r>
      <w:r>
        <w:rPr>
          <w:rFonts w:ascii="GFS Didot" w:eastAsia="GFS Didot" w:hAnsi="GFS Didot" w:cs="GFS Didot"/>
          <w:b/>
        </w:rPr>
        <w:t>κουλτούρα</w:t>
      </w:r>
      <w:r>
        <w:rPr>
          <w:rFonts w:ascii="GFS Didot" w:eastAsia="GFS Didot" w:hAnsi="GFS Didot" w:cs="GFS Didot"/>
        </w:rPr>
        <w:t>, δηλαδή στις συγκεκριμένες αξίες, νοοτροπίες, στάσεις και μορφές έκφρασης μιας κοινωνίας.</w:t>
      </w:r>
    </w:p>
    <w:p w14:paraId="00000007" w14:textId="77777777" w:rsidR="00D95E51" w:rsidRDefault="00000000">
      <w:pPr>
        <w:numPr>
          <w:ilvl w:val="0"/>
          <w:numId w:val="1"/>
        </w:numPr>
        <w:spacing w:after="240"/>
      </w:pPr>
      <w:r>
        <w:rPr>
          <w:rFonts w:ascii="GFS Didot" w:eastAsia="GFS Didot" w:hAnsi="GFS Didot" w:cs="GFS Didot"/>
        </w:rPr>
        <w:t xml:space="preserve">Ο </w:t>
      </w:r>
      <w:r>
        <w:rPr>
          <w:rFonts w:ascii="GFS Didot" w:eastAsia="GFS Didot" w:hAnsi="GFS Didot" w:cs="GFS Didot"/>
          <w:b/>
        </w:rPr>
        <w:t>πολιτιστικός</w:t>
      </w:r>
      <w:r>
        <w:rPr>
          <w:rFonts w:ascii="GFS Didot" w:eastAsia="GFS Didot" w:hAnsi="GFS Didot" w:cs="GFS Didot"/>
        </w:rPr>
        <w:t xml:space="preserve"> προσδιορισμός είναι </w:t>
      </w:r>
      <w:r>
        <w:rPr>
          <w:rFonts w:ascii="GFS Didot" w:eastAsia="GFS Didot" w:hAnsi="GFS Didot" w:cs="GFS Didot"/>
          <w:b/>
        </w:rPr>
        <w:t>ευρύτερος</w:t>
      </w:r>
      <w:r>
        <w:rPr>
          <w:rFonts w:ascii="GFS Didot" w:eastAsia="GFS Didot" w:hAnsi="GFS Didot" w:cs="GFS Didot"/>
        </w:rPr>
        <w:t xml:space="preserve"> και περιλαμβάνει όλα τα φαινόμενα που συγκροτούν τον πολιτισμό.</w:t>
      </w:r>
    </w:p>
    <w:p w14:paraId="00000008" w14:textId="77777777" w:rsidR="00D95E51" w:rsidRDefault="00000000">
      <w:pPr>
        <w:spacing w:before="240" w:after="240"/>
        <w:rPr>
          <w:rFonts w:ascii="GFS Didot" w:eastAsia="GFS Didot" w:hAnsi="GFS Didot" w:cs="GFS Didot"/>
        </w:rPr>
      </w:pPr>
      <w:r>
        <w:rPr>
          <w:rFonts w:ascii="GFS Didot" w:eastAsia="GFS Didot" w:hAnsi="GFS Didot" w:cs="GFS Didot"/>
        </w:rPr>
        <w:t xml:space="preserve">Ο </w:t>
      </w:r>
      <w:r>
        <w:rPr>
          <w:rFonts w:ascii="GFS Didot" w:eastAsia="GFS Didot" w:hAnsi="GFS Didot" w:cs="GFS Didot"/>
          <w:b/>
        </w:rPr>
        <w:t>πολιτισμός</w:t>
      </w:r>
      <w:r>
        <w:rPr>
          <w:rFonts w:ascii="GFS Didot" w:eastAsia="GFS Didot" w:hAnsi="GFS Didot" w:cs="GFS Didot"/>
        </w:rPr>
        <w:t xml:space="preserve">, επομένως, δεν αφορά μόνο την τέχνη, αλλά επεκτείνεται και στη </w:t>
      </w:r>
      <w:r>
        <w:rPr>
          <w:rFonts w:ascii="GFS Didot" w:eastAsia="GFS Didot" w:hAnsi="GFS Didot" w:cs="GFS Didot"/>
          <w:b/>
        </w:rPr>
        <w:t>θρησκεία</w:t>
      </w:r>
      <w:r>
        <w:rPr>
          <w:rFonts w:ascii="GFS Didot" w:eastAsia="GFS Didot" w:hAnsi="GFS Didot" w:cs="GFS Didot"/>
        </w:rPr>
        <w:t xml:space="preserve">, την </w:t>
      </w:r>
      <w:r>
        <w:rPr>
          <w:rFonts w:ascii="GFS Didot" w:eastAsia="GFS Didot" w:hAnsi="GFS Didot" w:cs="GFS Didot"/>
          <w:b/>
        </w:rPr>
        <w:t>οικονομία</w:t>
      </w:r>
      <w:r>
        <w:rPr>
          <w:rFonts w:ascii="GFS Didot" w:eastAsia="GFS Didot" w:hAnsi="GFS Didot" w:cs="GFS Didot"/>
        </w:rPr>
        <w:t xml:space="preserve">, τις </w:t>
      </w:r>
      <w:r>
        <w:rPr>
          <w:rFonts w:ascii="GFS Didot" w:eastAsia="GFS Didot" w:hAnsi="GFS Didot" w:cs="GFS Didot"/>
          <w:b/>
        </w:rPr>
        <w:t>θεσμικές δομές</w:t>
      </w:r>
      <w:r>
        <w:rPr>
          <w:rFonts w:ascii="GFS Didot" w:eastAsia="GFS Didot" w:hAnsi="GFS Didot" w:cs="GFS Didot"/>
        </w:rPr>
        <w:t xml:space="preserve"> και γενικότερα σε κάθε μορφή </w:t>
      </w:r>
      <w:r>
        <w:rPr>
          <w:rFonts w:ascii="GFS Didot" w:eastAsia="GFS Didot" w:hAnsi="GFS Didot" w:cs="GFS Didot"/>
          <w:b/>
        </w:rPr>
        <w:t>πνευματικής και υλικής δημιουργίας</w:t>
      </w:r>
      <w:r>
        <w:rPr>
          <w:rFonts w:ascii="GFS Didot" w:eastAsia="GFS Didot" w:hAnsi="GFS Didot" w:cs="GFS Didot"/>
        </w:rPr>
        <w:t xml:space="preserve">. Μπορεί να ιδωθεί ως </w:t>
      </w:r>
      <w:r>
        <w:rPr>
          <w:rFonts w:ascii="GFS Didot" w:eastAsia="GFS Didot" w:hAnsi="GFS Didot" w:cs="GFS Didot"/>
          <w:b/>
        </w:rPr>
        <w:t>μια ολότητα αξιών και μορφών</w:t>
      </w:r>
      <w:r>
        <w:rPr>
          <w:rFonts w:ascii="GFS Didot" w:eastAsia="GFS Didot" w:hAnsi="GFS Didot" w:cs="GFS Didot"/>
        </w:rPr>
        <w:t xml:space="preserve">, δηλαδή ως η </w:t>
      </w:r>
      <w:r>
        <w:rPr>
          <w:rFonts w:ascii="GFS Didot" w:eastAsia="GFS Didot" w:hAnsi="GFS Didot" w:cs="GFS Didot"/>
          <w:b/>
        </w:rPr>
        <w:t>παγκόσμια ιστορία</w:t>
      </w:r>
      <w:r>
        <w:rPr>
          <w:rFonts w:ascii="GFS Didot" w:eastAsia="GFS Didot" w:hAnsi="GFS Didot" w:cs="GFS Didot"/>
        </w:rPr>
        <w:t xml:space="preserve"> μέσα από τις ποικίλες εκφάνσεις της.</w:t>
      </w:r>
    </w:p>
    <w:p w14:paraId="00000009" w14:textId="77777777" w:rsidR="00D95E51" w:rsidRDefault="00000000">
      <w:pPr>
        <w:spacing w:before="240" w:after="240"/>
        <w:rPr>
          <w:rFonts w:ascii="GFS Didot" w:eastAsia="GFS Didot" w:hAnsi="GFS Didot" w:cs="GFS Didot"/>
        </w:rPr>
      </w:pPr>
      <w:r>
        <w:rPr>
          <w:rFonts w:ascii="GFS Didot" w:eastAsia="GFS Didot" w:hAnsi="GFS Didot" w:cs="GFS Didot"/>
        </w:rPr>
        <w:t xml:space="preserve">Αντίθετα, η </w:t>
      </w:r>
      <w:r>
        <w:rPr>
          <w:rFonts w:ascii="GFS Didot" w:eastAsia="GFS Didot" w:hAnsi="GFS Didot" w:cs="GFS Didot"/>
          <w:b/>
        </w:rPr>
        <w:t>κουλτούρα</w:t>
      </w:r>
      <w:r>
        <w:rPr>
          <w:rFonts w:ascii="GFS Didot" w:eastAsia="GFS Didot" w:hAnsi="GFS Didot" w:cs="GFS Didot"/>
        </w:rPr>
        <w:t xml:space="preserve"> εστιάζει στις </w:t>
      </w:r>
      <w:r>
        <w:rPr>
          <w:rFonts w:ascii="GFS Didot" w:eastAsia="GFS Didot" w:hAnsi="GFS Didot" w:cs="GFS Didot"/>
          <w:b/>
        </w:rPr>
        <w:t>συγκεκριμένες πρακτικές</w:t>
      </w:r>
      <w:r>
        <w:rPr>
          <w:rFonts w:ascii="GFS Didot" w:eastAsia="GFS Didot" w:hAnsi="GFS Didot" w:cs="GFS Didot"/>
        </w:rPr>
        <w:t xml:space="preserve">, </w:t>
      </w:r>
      <w:r>
        <w:rPr>
          <w:rFonts w:ascii="GFS Didot" w:eastAsia="GFS Didot" w:hAnsi="GFS Didot" w:cs="GFS Didot"/>
          <w:b/>
        </w:rPr>
        <w:t>νοοτροπίες</w:t>
      </w:r>
      <w:r>
        <w:rPr>
          <w:rFonts w:ascii="GFS Didot" w:eastAsia="GFS Didot" w:hAnsi="GFS Didot" w:cs="GFS Didot"/>
        </w:rPr>
        <w:t xml:space="preserve">, </w:t>
      </w:r>
      <w:r>
        <w:rPr>
          <w:rFonts w:ascii="GFS Didot" w:eastAsia="GFS Didot" w:hAnsi="GFS Didot" w:cs="GFS Didot"/>
          <w:b/>
        </w:rPr>
        <w:t>αξιακά συστήματα</w:t>
      </w:r>
      <w:r>
        <w:rPr>
          <w:rFonts w:ascii="GFS Didot" w:eastAsia="GFS Didot" w:hAnsi="GFS Didot" w:cs="GFS Didot"/>
        </w:rPr>
        <w:t xml:space="preserve"> και </w:t>
      </w:r>
      <w:r>
        <w:rPr>
          <w:rFonts w:ascii="GFS Didot" w:eastAsia="GFS Didot" w:hAnsi="GFS Didot" w:cs="GFS Didot"/>
          <w:b/>
        </w:rPr>
        <w:t>τρόπους ζωής</w:t>
      </w:r>
      <w:r>
        <w:rPr>
          <w:rFonts w:ascii="GFS Didot" w:eastAsia="GFS Didot" w:hAnsi="GFS Didot" w:cs="GFS Didot"/>
        </w:rPr>
        <w:t xml:space="preserve"> που χαρακτηρίζουν μια κοινότητα ή μια ομάδα ανθρώπων. Ενώ ο πολιτισμός τείνει να </w:t>
      </w:r>
      <w:r>
        <w:rPr>
          <w:rFonts w:ascii="GFS Didot" w:eastAsia="GFS Didot" w:hAnsi="GFS Didot" w:cs="GFS Didot"/>
          <w:b/>
        </w:rPr>
        <w:t xml:space="preserve">ενώνει </w:t>
      </w:r>
      <w:r>
        <w:rPr>
          <w:rFonts w:ascii="GFS Didot" w:eastAsia="GFS Didot" w:hAnsi="GFS Didot" w:cs="GFS Didot"/>
        </w:rPr>
        <w:t xml:space="preserve">διαφορετικές ενότητες μέσα σε μια συνολική ιστορική πορεία, η κουλτούρα τονίζει τις </w:t>
      </w:r>
      <w:r>
        <w:rPr>
          <w:rFonts w:ascii="GFS Didot" w:eastAsia="GFS Didot" w:hAnsi="GFS Didot" w:cs="GFS Didot"/>
          <w:b/>
        </w:rPr>
        <w:t>διαφοροποιήσεις</w:t>
      </w:r>
      <w:r>
        <w:rPr>
          <w:rFonts w:ascii="GFS Didot" w:eastAsia="GFS Didot" w:hAnsi="GFS Didot" w:cs="GFS Didot"/>
        </w:rPr>
        <w:t xml:space="preserve"> — τόσο στο εσωτερικό μιας κοινωνίας όσο και ανάμεσα σε διαφορετικές κοινωνίες.</w:t>
      </w:r>
    </w:p>
    <w:p w14:paraId="0000000A" w14:textId="77777777" w:rsidR="00D95E51" w:rsidRDefault="00000000">
      <w:pPr>
        <w:spacing w:before="240" w:after="240"/>
        <w:rPr>
          <w:rFonts w:ascii="GFS Didot" w:eastAsia="GFS Didot" w:hAnsi="GFS Didot" w:cs="GFS Didot"/>
        </w:rPr>
      </w:pPr>
      <w:r>
        <w:rPr>
          <w:rFonts w:ascii="GFS Didot" w:eastAsia="GFS Didot" w:hAnsi="GFS Didot" w:cs="GFS Didot"/>
        </w:rPr>
        <w:t xml:space="preserve">Στη σύγχρονη χρήση, όταν μιλάμε για </w:t>
      </w:r>
      <w:r>
        <w:rPr>
          <w:rFonts w:ascii="GFS Didot" w:eastAsia="GFS Didot" w:hAnsi="GFS Didot" w:cs="GFS Didot"/>
          <w:b/>
        </w:rPr>
        <w:t>πολιτισμό</w:t>
      </w:r>
      <w:r>
        <w:rPr>
          <w:rFonts w:ascii="GFS Didot" w:eastAsia="GFS Didot" w:hAnsi="GFS Didot" w:cs="GFS Didot"/>
        </w:rPr>
        <w:t xml:space="preserve">, συχνά αναφερόμαστε ουσιαστικά στην </w:t>
      </w:r>
      <w:r>
        <w:rPr>
          <w:rFonts w:ascii="GFS Didot" w:eastAsia="GFS Didot" w:hAnsi="GFS Didot" w:cs="GFS Didot"/>
          <w:b/>
        </w:rPr>
        <w:t>κουλτούρα</w:t>
      </w:r>
      <w:r>
        <w:rPr>
          <w:rFonts w:ascii="GFS Didot" w:eastAsia="GFS Didot" w:hAnsi="GFS Didot" w:cs="GFS Didot"/>
        </w:rPr>
        <w:t xml:space="preserve"> — δηλαδή στο πλέγμα των αξιών, στάσεων, αισθητικών και κοινωνικών μορφών που καθορίζουν τον τρόπο ύπαρξης και επικοινωνίας των ανθρώπων.</w:t>
      </w:r>
    </w:p>
    <w:p w14:paraId="0000000B" w14:textId="77777777" w:rsidR="00D95E51" w:rsidRDefault="00D95E51"/>
    <w:sectPr w:rsidR="00D95E5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FS Didot">
    <w:charset w:val="00"/>
    <w:family w:val="auto"/>
    <w:pitch w:val="default"/>
    <w:embedRegular r:id="rId1" w:fontKey="{48BD8395-B547-436E-99D9-EF8C8312E59A}"/>
    <w:embedBold r:id="rId2" w:fontKey="{68302BEE-FBBF-4154-B116-A892AF476F76}"/>
    <w:embedItalic r:id="rId3" w:fontKey="{9C35B08C-2D16-4336-8B6F-2E531DD226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C81AFEF-D59E-4D28-B892-6907654201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8A7376D-942B-4750-8D4A-D6D739ED267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41014"/>
    <w:multiLevelType w:val="multilevel"/>
    <w:tmpl w:val="148EC8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0049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E51"/>
    <w:rsid w:val="001865BE"/>
    <w:rsid w:val="00A47988"/>
    <w:rsid w:val="00D9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75303-38D2-4388-9890-49291AE1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l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Besitzer</dc:creator>
  <cp:lastModifiedBy>ich Berlino</cp:lastModifiedBy>
  <cp:revision>2</cp:revision>
  <dcterms:created xsi:type="dcterms:W3CDTF">2025-12-03T09:15:00Z</dcterms:created>
  <dcterms:modified xsi:type="dcterms:W3CDTF">2025-12-03T09:15:00Z</dcterms:modified>
</cp:coreProperties>
</file>